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57" w:rsidRPr="000D6F57" w:rsidRDefault="000D6F57">
      <w:pPr>
        <w:rPr>
          <w:sz w:val="20"/>
        </w:rPr>
      </w:pPr>
      <w:bookmarkStart w:id="0" w:name="_GoBack"/>
      <w:bookmarkEnd w:id="0"/>
      <w:r w:rsidRPr="000D6F57">
        <w:rPr>
          <w:sz w:val="20"/>
        </w:rPr>
        <w:t>Friday, May 11, 2018</w:t>
      </w:r>
    </w:p>
    <w:p w:rsidR="00D1682A" w:rsidRPr="000D6F57" w:rsidRDefault="00F551D5">
      <w:pPr>
        <w:rPr>
          <w:sz w:val="20"/>
        </w:rPr>
      </w:pPr>
      <w:r w:rsidRPr="000D6F57">
        <w:rPr>
          <w:sz w:val="20"/>
        </w:rPr>
        <w:t xml:space="preserve">The third grade team would like to dispose of the following </w:t>
      </w:r>
      <w:r w:rsidR="000D6F57" w:rsidRPr="000D6F57">
        <w:rPr>
          <w:sz w:val="20"/>
        </w:rPr>
        <w:t xml:space="preserve">text books, </w:t>
      </w:r>
      <w:r w:rsidRPr="000D6F57">
        <w:rPr>
          <w:sz w:val="20"/>
        </w:rPr>
        <w:t>teacher manuals</w:t>
      </w:r>
      <w:r w:rsidR="000D6F57" w:rsidRPr="000D6F57">
        <w:rPr>
          <w:sz w:val="20"/>
        </w:rPr>
        <w:t xml:space="preserve">, and workbooks.  These text books, </w:t>
      </w:r>
      <w:r w:rsidRPr="000D6F57">
        <w:rPr>
          <w:sz w:val="20"/>
        </w:rPr>
        <w:t>teacher manuals</w:t>
      </w:r>
      <w:r w:rsidR="000D6F57" w:rsidRPr="000D6F57">
        <w:rPr>
          <w:sz w:val="20"/>
        </w:rPr>
        <w:t>, and workbooks</w:t>
      </w:r>
      <w:r w:rsidRPr="000D6F57">
        <w:rPr>
          <w:sz w:val="20"/>
        </w:rPr>
        <w:t xml:space="preserve"> have not been used in over years </w:t>
      </w:r>
      <w:r w:rsidR="000D6F57" w:rsidRPr="000D6F57">
        <w:rPr>
          <w:sz w:val="20"/>
        </w:rPr>
        <w:t>8 or more years and are outdated.</w:t>
      </w:r>
    </w:p>
    <w:p w:rsidR="00F551D5" w:rsidRPr="000D6F57" w:rsidRDefault="00F551D5" w:rsidP="00F551D5">
      <w:pPr>
        <w:spacing w:line="240" w:lineRule="auto"/>
        <w:contextualSpacing/>
        <w:rPr>
          <w:sz w:val="20"/>
        </w:rPr>
      </w:pPr>
      <w:r w:rsidRPr="000D6F57">
        <w:rPr>
          <w:i/>
          <w:sz w:val="20"/>
        </w:rPr>
        <w:t>Celebrate</w:t>
      </w:r>
      <w:r w:rsidRPr="000D6F57">
        <w:rPr>
          <w:sz w:val="20"/>
        </w:rPr>
        <w:t xml:space="preserve"> – Houghton Mifflin    1999             total number of text books: 107</w:t>
      </w:r>
    </w:p>
    <w:p w:rsidR="00F551D5" w:rsidRPr="000D6F57" w:rsidRDefault="00F551D5" w:rsidP="00F551D5">
      <w:pPr>
        <w:spacing w:line="240" w:lineRule="auto"/>
        <w:contextualSpacing/>
        <w:rPr>
          <w:sz w:val="20"/>
        </w:rPr>
      </w:pPr>
      <w:r w:rsidRPr="000D6F57">
        <w:rPr>
          <w:i/>
          <w:sz w:val="20"/>
        </w:rPr>
        <w:t xml:space="preserve">Enjoy </w:t>
      </w:r>
      <w:r w:rsidRPr="000D6F57">
        <w:rPr>
          <w:sz w:val="20"/>
        </w:rPr>
        <w:t xml:space="preserve">– Houghton </w:t>
      </w:r>
      <w:proofErr w:type="gramStart"/>
      <w:r w:rsidRPr="000D6F57">
        <w:rPr>
          <w:sz w:val="20"/>
        </w:rPr>
        <w:t>Mifflin  1999</w:t>
      </w:r>
      <w:proofErr w:type="gramEnd"/>
      <w:r w:rsidRPr="000D6F57">
        <w:rPr>
          <w:sz w:val="20"/>
        </w:rPr>
        <w:t xml:space="preserve">                       total number of text books: 93</w:t>
      </w:r>
    </w:p>
    <w:p w:rsidR="00F551D5" w:rsidRPr="000D6F57" w:rsidRDefault="000D6F57" w:rsidP="00F551D5">
      <w:pPr>
        <w:spacing w:line="240" w:lineRule="auto"/>
        <w:contextualSpacing/>
        <w:rPr>
          <w:sz w:val="20"/>
        </w:rPr>
      </w:pPr>
      <w:r w:rsidRPr="000D6F57">
        <w:rPr>
          <w:sz w:val="20"/>
        </w:rPr>
        <w:t>Teacher Manuals: 8</w:t>
      </w:r>
    </w:p>
    <w:p w:rsidR="00F551D5" w:rsidRPr="000D6F57" w:rsidRDefault="00F551D5" w:rsidP="00F551D5">
      <w:pPr>
        <w:spacing w:line="240" w:lineRule="auto"/>
        <w:contextualSpacing/>
        <w:rPr>
          <w:sz w:val="20"/>
        </w:rPr>
      </w:pPr>
    </w:p>
    <w:p w:rsidR="00F551D5" w:rsidRPr="000D6F57" w:rsidRDefault="00F551D5" w:rsidP="00F551D5">
      <w:pPr>
        <w:spacing w:line="240" w:lineRule="auto"/>
        <w:contextualSpacing/>
        <w:rPr>
          <w:i/>
          <w:sz w:val="20"/>
        </w:rPr>
      </w:pPr>
      <w:r w:rsidRPr="000D6F57">
        <w:rPr>
          <w:i/>
          <w:sz w:val="20"/>
        </w:rPr>
        <w:t xml:space="preserve">Treasures 3.1 (Fox) </w:t>
      </w:r>
      <w:r w:rsidRPr="000D6F57">
        <w:rPr>
          <w:sz w:val="20"/>
        </w:rPr>
        <w:t>Macmillan/McGraw-</w:t>
      </w:r>
      <w:r w:rsidRPr="000D6F57">
        <w:rPr>
          <w:i/>
          <w:sz w:val="20"/>
        </w:rPr>
        <w:t>Hill   2007      total number of text books: 37</w:t>
      </w:r>
    </w:p>
    <w:p w:rsidR="00F551D5" w:rsidRPr="000D6F57" w:rsidRDefault="00F551D5" w:rsidP="00F551D5">
      <w:pPr>
        <w:spacing w:line="240" w:lineRule="auto"/>
        <w:contextualSpacing/>
        <w:rPr>
          <w:sz w:val="20"/>
        </w:rPr>
      </w:pPr>
      <w:r w:rsidRPr="000D6F57">
        <w:rPr>
          <w:i/>
          <w:sz w:val="20"/>
        </w:rPr>
        <w:t>Treasures 3.2 (Peacock)</w:t>
      </w:r>
      <w:r w:rsidRPr="000D6F57">
        <w:rPr>
          <w:sz w:val="20"/>
        </w:rPr>
        <w:t xml:space="preserve"> Macmillan/McGraw-Hill   2007      total number of text books: 39</w:t>
      </w:r>
    </w:p>
    <w:p w:rsidR="00F551D5" w:rsidRPr="000D6F57" w:rsidRDefault="00F551D5" w:rsidP="00F551D5">
      <w:pPr>
        <w:spacing w:line="240" w:lineRule="auto"/>
        <w:contextualSpacing/>
        <w:rPr>
          <w:sz w:val="20"/>
        </w:rPr>
      </w:pPr>
      <w:r w:rsidRPr="000D6F57">
        <w:rPr>
          <w:sz w:val="20"/>
        </w:rPr>
        <w:t>Teacher Manuals: 10</w:t>
      </w:r>
    </w:p>
    <w:p w:rsidR="00F551D5" w:rsidRPr="000D6F57" w:rsidRDefault="00F551D5" w:rsidP="00F551D5">
      <w:pPr>
        <w:spacing w:line="240" w:lineRule="auto"/>
        <w:contextualSpacing/>
        <w:rPr>
          <w:sz w:val="20"/>
        </w:rPr>
      </w:pPr>
    </w:p>
    <w:p w:rsidR="00F551D5" w:rsidRPr="000D6F57" w:rsidRDefault="00F551D5" w:rsidP="00F551D5">
      <w:pPr>
        <w:spacing w:line="240" w:lineRule="auto"/>
        <w:contextualSpacing/>
        <w:rPr>
          <w:sz w:val="20"/>
        </w:rPr>
      </w:pPr>
      <w:r w:rsidRPr="000D6F57">
        <w:rPr>
          <w:i/>
          <w:sz w:val="20"/>
        </w:rPr>
        <w:t xml:space="preserve">Math </w:t>
      </w:r>
      <w:proofErr w:type="gramStart"/>
      <w:r w:rsidRPr="000D6F57">
        <w:rPr>
          <w:i/>
          <w:sz w:val="20"/>
        </w:rPr>
        <w:t>Harcourt</w:t>
      </w:r>
      <w:r w:rsidRPr="000D6F57">
        <w:rPr>
          <w:sz w:val="20"/>
        </w:rPr>
        <w:t xml:space="preserve">  2002</w:t>
      </w:r>
      <w:proofErr w:type="gramEnd"/>
      <w:r w:rsidRPr="000D6F57">
        <w:rPr>
          <w:sz w:val="20"/>
        </w:rPr>
        <w:t xml:space="preserve">                                               total number of text books: 36</w:t>
      </w:r>
    </w:p>
    <w:p w:rsidR="00F551D5" w:rsidRPr="000D6F57" w:rsidRDefault="00F551D5" w:rsidP="00F551D5">
      <w:pPr>
        <w:spacing w:line="240" w:lineRule="auto"/>
        <w:contextualSpacing/>
        <w:rPr>
          <w:sz w:val="20"/>
        </w:rPr>
      </w:pPr>
      <w:r w:rsidRPr="000D6F57">
        <w:rPr>
          <w:sz w:val="20"/>
        </w:rPr>
        <w:t>Teacher Manuals: 5</w:t>
      </w:r>
    </w:p>
    <w:p w:rsidR="00F551D5" w:rsidRPr="000D6F57" w:rsidRDefault="00F551D5" w:rsidP="00F551D5">
      <w:pPr>
        <w:spacing w:line="240" w:lineRule="auto"/>
        <w:contextualSpacing/>
        <w:rPr>
          <w:sz w:val="20"/>
        </w:rPr>
      </w:pPr>
    </w:p>
    <w:p w:rsidR="00F551D5" w:rsidRPr="000D6F57" w:rsidRDefault="00F551D5" w:rsidP="00F551D5">
      <w:pPr>
        <w:spacing w:line="240" w:lineRule="auto"/>
        <w:contextualSpacing/>
        <w:rPr>
          <w:sz w:val="20"/>
        </w:rPr>
      </w:pPr>
      <w:r w:rsidRPr="000D6F57">
        <w:rPr>
          <w:i/>
          <w:sz w:val="20"/>
        </w:rPr>
        <w:t>HBJ Treasury of Li</w:t>
      </w:r>
      <w:r w:rsidR="000D6F57" w:rsidRPr="000D6F57">
        <w:rPr>
          <w:i/>
          <w:sz w:val="20"/>
        </w:rPr>
        <w:t xml:space="preserve">terature </w:t>
      </w:r>
      <w:r w:rsidRPr="000D6F57">
        <w:rPr>
          <w:i/>
          <w:sz w:val="20"/>
        </w:rPr>
        <w:t>Harcourt</w:t>
      </w:r>
      <w:r w:rsidRPr="000D6F57">
        <w:rPr>
          <w:sz w:val="20"/>
        </w:rPr>
        <w:t xml:space="preserve"> Brace + </w:t>
      </w:r>
      <w:proofErr w:type="gramStart"/>
      <w:r w:rsidRPr="000D6F57">
        <w:rPr>
          <w:sz w:val="20"/>
        </w:rPr>
        <w:t>Co  1993</w:t>
      </w:r>
      <w:proofErr w:type="gramEnd"/>
      <w:r w:rsidRPr="000D6F57">
        <w:rPr>
          <w:sz w:val="20"/>
        </w:rPr>
        <w:t xml:space="preserve">  total number of text books: 32</w:t>
      </w:r>
    </w:p>
    <w:p w:rsidR="00F551D5" w:rsidRPr="000D6F57" w:rsidRDefault="00F551D5" w:rsidP="00F551D5">
      <w:pPr>
        <w:spacing w:line="240" w:lineRule="auto"/>
        <w:contextualSpacing/>
        <w:rPr>
          <w:sz w:val="20"/>
        </w:rPr>
      </w:pPr>
    </w:p>
    <w:p w:rsidR="00F551D5" w:rsidRPr="000D6F57" w:rsidRDefault="00F551D5" w:rsidP="00F551D5">
      <w:pPr>
        <w:spacing w:line="240" w:lineRule="auto"/>
        <w:contextualSpacing/>
        <w:rPr>
          <w:sz w:val="20"/>
        </w:rPr>
      </w:pPr>
      <w:r w:rsidRPr="000D6F57">
        <w:rPr>
          <w:i/>
          <w:sz w:val="20"/>
        </w:rPr>
        <w:t xml:space="preserve">Communities </w:t>
      </w:r>
      <w:r w:rsidRPr="000D6F57">
        <w:rPr>
          <w:sz w:val="20"/>
        </w:rPr>
        <w:t xml:space="preserve">  McGraw-Hill    2001         total number of text books: 116</w:t>
      </w:r>
    </w:p>
    <w:p w:rsidR="00F551D5" w:rsidRPr="000D6F57" w:rsidRDefault="00F551D5" w:rsidP="00F551D5">
      <w:pPr>
        <w:spacing w:line="240" w:lineRule="auto"/>
        <w:contextualSpacing/>
        <w:rPr>
          <w:sz w:val="20"/>
        </w:rPr>
      </w:pPr>
      <w:r w:rsidRPr="000D6F57">
        <w:rPr>
          <w:sz w:val="20"/>
        </w:rPr>
        <w:t>Teacher Manuals: 3</w:t>
      </w:r>
    </w:p>
    <w:p w:rsidR="00F551D5" w:rsidRPr="000D6F57" w:rsidRDefault="00F551D5" w:rsidP="00F551D5">
      <w:pPr>
        <w:spacing w:line="240" w:lineRule="auto"/>
        <w:contextualSpacing/>
        <w:rPr>
          <w:sz w:val="20"/>
        </w:rPr>
      </w:pPr>
    </w:p>
    <w:p w:rsidR="00F551D5" w:rsidRPr="000D6F57" w:rsidRDefault="00F551D5" w:rsidP="00F551D5">
      <w:pPr>
        <w:spacing w:line="240" w:lineRule="auto"/>
        <w:contextualSpacing/>
        <w:rPr>
          <w:sz w:val="20"/>
        </w:rPr>
      </w:pPr>
      <w:r w:rsidRPr="000D6F57">
        <w:rPr>
          <w:i/>
          <w:sz w:val="20"/>
        </w:rPr>
        <w:t>Treasures 4 (Lizard)</w:t>
      </w:r>
      <w:r w:rsidRPr="000D6F57">
        <w:rPr>
          <w:sz w:val="20"/>
        </w:rPr>
        <w:t xml:space="preserve"> Macmillan/McGraw-Hill    2007     total number of text books: 1</w:t>
      </w:r>
    </w:p>
    <w:p w:rsidR="00F551D5" w:rsidRPr="000D6F57" w:rsidRDefault="00F551D5" w:rsidP="00F551D5">
      <w:pPr>
        <w:spacing w:line="240" w:lineRule="auto"/>
        <w:contextualSpacing/>
        <w:rPr>
          <w:sz w:val="20"/>
        </w:rPr>
      </w:pP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  <w:r w:rsidRPr="000D6F57">
        <w:rPr>
          <w:i/>
          <w:sz w:val="20"/>
        </w:rPr>
        <w:t>Social Studies: People We Know</w:t>
      </w:r>
      <w:r w:rsidRPr="000D6F57">
        <w:rPr>
          <w:sz w:val="20"/>
        </w:rPr>
        <w:t xml:space="preserve">     Harcourt      2008   total number of text books: 1</w:t>
      </w: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  <w:r w:rsidRPr="000D6F57">
        <w:rPr>
          <w:sz w:val="20"/>
        </w:rPr>
        <w:t>Teacher Manual: 4</w:t>
      </w: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  <w:r w:rsidRPr="000D6F57">
        <w:rPr>
          <w:i/>
          <w:sz w:val="20"/>
        </w:rPr>
        <w:t xml:space="preserve">Science </w:t>
      </w:r>
      <w:r w:rsidRPr="000D6F57">
        <w:rPr>
          <w:sz w:val="20"/>
        </w:rPr>
        <w:t>McGraw-</w:t>
      </w:r>
      <w:proofErr w:type="gramStart"/>
      <w:r w:rsidRPr="000D6F57">
        <w:rPr>
          <w:sz w:val="20"/>
        </w:rPr>
        <w:t>Hill  2002</w:t>
      </w:r>
      <w:proofErr w:type="gramEnd"/>
      <w:r w:rsidRPr="000D6F57">
        <w:rPr>
          <w:sz w:val="20"/>
        </w:rPr>
        <w:t xml:space="preserve">      1 teacher manual</w:t>
      </w: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  <w:r w:rsidRPr="000D6F57">
        <w:rPr>
          <w:i/>
          <w:sz w:val="20"/>
        </w:rPr>
        <w:t xml:space="preserve">Harcourt Math Practice Workbooks  </w:t>
      </w:r>
      <w:r w:rsidRPr="000D6F57">
        <w:rPr>
          <w:sz w:val="20"/>
        </w:rPr>
        <w:t xml:space="preserve">    total number of workbooks: 61</w:t>
      </w: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  <w:r w:rsidRPr="000D6F57">
        <w:rPr>
          <w:i/>
          <w:sz w:val="20"/>
        </w:rPr>
        <w:t xml:space="preserve">Treasures Practice Workbook B </w:t>
      </w:r>
      <w:r w:rsidRPr="000D6F57">
        <w:rPr>
          <w:sz w:val="20"/>
        </w:rPr>
        <w:t xml:space="preserve">  Macmillan/McGraw-Hill    total number of workbooks: 35</w:t>
      </w: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  <w:r w:rsidRPr="000D6F57">
        <w:rPr>
          <w:i/>
          <w:sz w:val="20"/>
        </w:rPr>
        <w:t xml:space="preserve">Treasures Practice Workbook </w:t>
      </w:r>
      <w:proofErr w:type="gramStart"/>
      <w:r w:rsidRPr="000D6F57">
        <w:rPr>
          <w:i/>
          <w:sz w:val="20"/>
        </w:rPr>
        <w:t>A</w:t>
      </w:r>
      <w:r w:rsidRPr="000D6F57">
        <w:rPr>
          <w:sz w:val="20"/>
        </w:rPr>
        <w:t xml:space="preserve">  Macmillan</w:t>
      </w:r>
      <w:proofErr w:type="gramEnd"/>
      <w:r w:rsidRPr="000D6F57">
        <w:rPr>
          <w:sz w:val="20"/>
        </w:rPr>
        <w:t>/McGraw-Hill   total number of workbooks:  37</w:t>
      </w: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  <w:r w:rsidRPr="000D6F57">
        <w:rPr>
          <w:i/>
          <w:sz w:val="20"/>
        </w:rPr>
        <w:t xml:space="preserve">Treasures Practice Workbook </w:t>
      </w:r>
      <w:proofErr w:type="gramStart"/>
      <w:r w:rsidRPr="000D6F57">
        <w:rPr>
          <w:i/>
          <w:sz w:val="20"/>
        </w:rPr>
        <w:t>O</w:t>
      </w:r>
      <w:r w:rsidRPr="000D6F57">
        <w:rPr>
          <w:sz w:val="20"/>
        </w:rPr>
        <w:t xml:space="preserve">  Macmillan</w:t>
      </w:r>
      <w:proofErr w:type="gramEnd"/>
      <w:r w:rsidRPr="000D6F57">
        <w:rPr>
          <w:sz w:val="20"/>
        </w:rPr>
        <w:t>/McGraw-Hill   total number of workbooks: 7</w:t>
      </w: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  <w:r w:rsidRPr="000D6F57">
        <w:rPr>
          <w:i/>
          <w:sz w:val="20"/>
        </w:rPr>
        <w:t>Kentucky KCCT Preparation and Practice Workbooks</w:t>
      </w:r>
      <w:r w:rsidRPr="000D6F57">
        <w:rPr>
          <w:sz w:val="20"/>
        </w:rPr>
        <w:t xml:space="preserve">   Macmillan/McGraw  </w:t>
      </w: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  <w:r w:rsidRPr="000D6F57">
        <w:rPr>
          <w:sz w:val="20"/>
        </w:rPr>
        <w:t xml:space="preserve">                                                                                                Total number of workbooks: 55</w:t>
      </w: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  <w:r w:rsidRPr="000D6F57">
        <w:rPr>
          <w:i/>
          <w:sz w:val="20"/>
        </w:rPr>
        <w:t>World of Language</w:t>
      </w:r>
      <w:r w:rsidRPr="000D6F57">
        <w:rPr>
          <w:sz w:val="20"/>
        </w:rPr>
        <w:t xml:space="preserve">       Silver Burdett </w:t>
      </w:r>
      <w:proofErr w:type="spellStart"/>
      <w:r w:rsidRPr="000D6F57">
        <w:rPr>
          <w:sz w:val="20"/>
        </w:rPr>
        <w:t>Ginn</w:t>
      </w:r>
      <w:proofErr w:type="spellEnd"/>
      <w:r w:rsidRPr="000D6F57">
        <w:rPr>
          <w:sz w:val="20"/>
        </w:rPr>
        <w:t xml:space="preserve">   1993   total number of books: 18</w:t>
      </w: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  <w:r w:rsidRPr="000D6F57">
        <w:rPr>
          <w:i/>
          <w:sz w:val="20"/>
        </w:rPr>
        <w:t xml:space="preserve">Scott </w:t>
      </w:r>
      <w:proofErr w:type="spellStart"/>
      <w:r w:rsidRPr="000D6F57">
        <w:rPr>
          <w:i/>
          <w:sz w:val="20"/>
        </w:rPr>
        <w:t>Foresman</w:t>
      </w:r>
      <w:proofErr w:type="spellEnd"/>
      <w:r w:rsidRPr="000D6F57">
        <w:rPr>
          <w:i/>
          <w:sz w:val="20"/>
        </w:rPr>
        <w:t xml:space="preserve"> Science Diamond Edition Sample Pack</w:t>
      </w:r>
      <w:r w:rsidRPr="000D6F57">
        <w:rPr>
          <w:sz w:val="20"/>
        </w:rPr>
        <w:t xml:space="preserve">     2009   total: 1</w:t>
      </w: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  <w:r w:rsidRPr="000D6F57">
        <w:rPr>
          <w:i/>
          <w:sz w:val="20"/>
        </w:rPr>
        <w:t xml:space="preserve">Share </w:t>
      </w:r>
      <w:r w:rsidRPr="000D6F57">
        <w:rPr>
          <w:sz w:val="20"/>
        </w:rPr>
        <w:t xml:space="preserve">   Houghton-Mifflin         1999          total number of text books: 1</w:t>
      </w: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  <w:r w:rsidRPr="000D6F57">
        <w:rPr>
          <w:i/>
          <w:sz w:val="20"/>
        </w:rPr>
        <w:t>Discover</w:t>
      </w:r>
      <w:r w:rsidRPr="000D6F57">
        <w:rPr>
          <w:sz w:val="20"/>
        </w:rPr>
        <w:t xml:space="preserve">    Houghton-Mifflin      1999      total number of text books: 1</w:t>
      </w:r>
    </w:p>
    <w:p w:rsidR="000D6F57" w:rsidRPr="000D6F57" w:rsidRDefault="000D6F57" w:rsidP="00F551D5">
      <w:pPr>
        <w:spacing w:line="240" w:lineRule="auto"/>
        <w:contextualSpacing/>
        <w:rPr>
          <w:sz w:val="20"/>
        </w:rPr>
      </w:pPr>
    </w:p>
    <w:p w:rsidR="000D6F57" w:rsidRPr="000D6F57" w:rsidRDefault="000D6F57" w:rsidP="00F551D5">
      <w:pPr>
        <w:spacing w:line="240" w:lineRule="auto"/>
        <w:contextualSpacing/>
        <w:rPr>
          <w:sz w:val="20"/>
        </w:rPr>
      </w:pPr>
      <w:r w:rsidRPr="000D6F57">
        <w:rPr>
          <w:i/>
          <w:sz w:val="20"/>
        </w:rPr>
        <w:t>Soar to Success Teacher Manuals</w:t>
      </w:r>
      <w:r w:rsidRPr="000D6F57">
        <w:rPr>
          <w:sz w:val="20"/>
        </w:rPr>
        <w:t xml:space="preserve">     Houghton Mifflin    1999     total: 1</w:t>
      </w:r>
    </w:p>
    <w:p w:rsidR="000D6F57" w:rsidRPr="000D6F57" w:rsidRDefault="000D6F57" w:rsidP="00F551D5">
      <w:pPr>
        <w:spacing w:line="240" w:lineRule="auto"/>
        <w:contextualSpacing/>
        <w:rPr>
          <w:sz w:val="20"/>
        </w:rPr>
      </w:pPr>
    </w:p>
    <w:p w:rsidR="000D6F57" w:rsidRPr="000D6F57" w:rsidRDefault="000D6F57" w:rsidP="00F551D5">
      <w:pPr>
        <w:spacing w:line="240" w:lineRule="auto"/>
        <w:contextualSpacing/>
        <w:rPr>
          <w:sz w:val="20"/>
        </w:rPr>
      </w:pPr>
      <w:r w:rsidRPr="000D6F57">
        <w:rPr>
          <w:i/>
          <w:sz w:val="20"/>
        </w:rPr>
        <w:t>Soar to Success Teacher Manuals</w:t>
      </w:r>
      <w:r w:rsidRPr="000D6F57">
        <w:rPr>
          <w:sz w:val="20"/>
        </w:rPr>
        <w:t xml:space="preserve">      Houghton Mifflin    1999    total: 1</w:t>
      </w:r>
    </w:p>
    <w:p w:rsidR="00BC33BE" w:rsidRPr="000D6F57" w:rsidRDefault="00BC33BE" w:rsidP="00F551D5">
      <w:pPr>
        <w:spacing w:line="240" w:lineRule="auto"/>
        <w:contextualSpacing/>
        <w:rPr>
          <w:sz w:val="20"/>
        </w:rPr>
      </w:pPr>
    </w:p>
    <w:sectPr w:rsidR="00BC33BE" w:rsidRPr="000D6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D5"/>
    <w:rsid w:val="000D6F57"/>
    <w:rsid w:val="00BC33BE"/>
    <w:rsid w:val="00D1682A"/>
    <w:rsid w:val="00D6680B"/>
    <w:rsid w:val="00F5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7F299-50F7-43E1-ADA9-B336EC70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DeLauche, Debbie</dc:creator>
  <cp:keywords/>
  <dc:description/>
  <cp:lastModifiedBy>Alexander, Kerri</cp:lastModifiedBy>
  <cp:revision>2</cp:revision>
  <dcterms:created xsi:type="dcterms:W3CDTF">2018-05-18T19:39:00Z</dcterms:created>
  <dcterms:modified xsi:type="dcterms:W3CDTF">2018-05-18T19:39:00Z</dcterms:modified>
</cp:coreProperties>
</file>