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F0" w:rsidRDefault="00037FC2">
      <w:bookmarkStart w:id="0" w:name="_GoBack"/>
      <w:bookmarkEnd w:id="0"/>
      <w:r>
        <w:t xml:space="preserve">Certified Evaluation Plan </w:t>
      </w:r>
    </w:p>
    <w:p w:rsidR="00037FC2" w:rsidRDefault="00037FC2">
      <w:r>
        <w:t>Changes for Approval</w:t>
      </w:r>
    </w:p>
    <w:p w:rsidR="00037FC2" w:rsidRDefault="00037FC2"/>
    <w:p w:rsidR="00037FC2" w:rsidRDefault="00037FC2" w:rsidP="00037FC2">
      <w:pPr>
        <w:pStyle w:val="ListParagraph"/>
        <w:numPr>
          <w:ilvl w:val="0"/>
          <w:numId w:val="2"/>
        </w:numPr>
      </w:pPr>
      <w:r>
        <w:t>One major changes is separation of the teacher and administrator CEP’s.  There are now two documents:</w:t>
      </w:r>
    </w:p>
    <w:p w:rsidR="00037FC2" w:rsidRDefault="00037FC2" w:rsidP="00037FC2">
      <w:pPr>
        <w:pStyle w:val="ListParagraph"/>
        <w:numPr>
          <w:ilvl w:val="0"/>
          <w:numId w:val="1"/>
        </w:numPr>
      </w:pPr>
      <w:r>
        <w:t>Certified Evaluation Plan for Teachers and Other Professionals</w:t>
      </w:r>
    </w:p>
    <w:p w:rsidR="00037FC2" w:rsidRDefault="00037FC2" w:rsidP="00037FC2">
      <w:pPr>
        <w:pStyle w:val="ListParagraph"/>
        <w:numPr>
          <w:ilvl w:val="0"/>
          <w:numId w:val="1"/>
        </w:numPr>
      </w:pPr>
      <w:r>
        <w:t>Certified Evaluation Plan for Principals/Assistant Principals, Certified Coordinators, and District Administrators</w:t>
      </w:r>
    </w:p>
    <w:p w:rsidR="008D7C5B" w:rsidRDefault="00037FC2" w:rsidP="00037FC2">
      <w:pPr>
        <w:pStyle w:val="ListParagraph"/>
        <w:numPr>
          <w:ilvl w:val="0"/>
          <w:numId w:val="2"/>
        </w:numPr>
      </w:pPr>
      <w:r>
        <w:t>Wording “ratings and performance measures” are replacing “standards”</w:t>
      </w:r>
      <w:r w:rsidR="00DB147F">
        <w:t xml:space="preserve"> </w:t>
      </w:r>
    </w:p>
    <w:p w:rsidR="00037FC2" w:rsidRDefault="00DB147F" w:rsidP="008D7C5B">
      <w:pPr>
        <w:pStyle w:val="ListParagraph"/>
        <w:numPr>
          <w:ilvl w:val="1"/>
          <w:numId w:val="2"/>
        </w:numPr>
      </w:pPr>
      <w:r>
        <w:t>throughout the CEP’s</w:t>
      </w:r>
    </w:p>
    <w:p w:rsidR="00037FC2" w:rsidRDefault="00096D89" w:rsidP="00037FC2">
      <w:pPr>
        <w:pStyle w:val="ListParagraph"/>
        <w:numPr>
          <w:ilvl w:val="0"/>
          <w:numId w:val="2"/>
        </w:numPr>
      </w:pPr>
      <w:r>
        <w:t>E</w:t>
      </w:r>
      <w:r w:rsidR="00037FC2">
        <w:t>valuation criteria used for teachers was also applied to principals and district administrators</w:t>
      </w:r>
      <w:r w:rsidR="00E649A9">
        <w:t xml:space="preserve"> </w:t>
      </w:r>
    </w:p>
    <w:p w:rsidR="008D7C5B" w:rsidRDefault="008D7C5B" w:rsidP="008D7C5B">
      <w:pPr>
        <w:pStyle w:val="ListParagraph"/>
        <w:numPr>
          <w:ilvl w:val="1"/>
          <w:numId w:val="2"/>
        </w:numPr>
      </w:pPr>
      <w:r>
        <w:t>Teachers – pg. 18</w:t>
      </w:r>
      <w:r>
        <w:tab/>
        <w:t>Principals – pg. 11</w:t>
      </w:r>
    </w:p>
    <w:p w:rsidR="00037FC2" w:rsidRDefault="00037FC2" w:rsidP="00037FC2">
      <w:pPr>
        <w:pStyle w:val="ListParagraph"/>
        <w:numPr>
          <w:ilvl w:val="0"/>
          <w:numId w:val="2"/>
        </w:numPr>
      </w:pPr>
      <w:r>
        <w:t>Revisions added to the self-reflection and PGP for principals and district administrators:</w:t>
      </w:r>
    </w:p>
    <w:p w:rsidR="00037FC2" w:rsidRDefault="00037FC2" w:rsidP="00037FC2">
      <w:pPr>
        <w:pStyle w:val="ListParagraph"/>
        <w:numPr>
          <w:ilvl w:val="1"/>
          <w:numId w:val="2"/>
        </w:numPr>
      </w:pPr>
      <w:r>
        <w:t>Working conditions goal removed</w:t>
      </w:r>
    </w:p>
    <w:p w:rsidR="00037FC2" w:rsidRDefault="00096D89" w:rsidP="00037FC2">
      <w:pPr>
        <w:pStyle w:val="ListParagraph"/>
        <w:numPr>
          <w:ilvl w:val="0"/>
          <w:numId w:val="2"/>
        </w:numPr>
      </w:pPr>
      <w:r>
        <w:t>O</w:t>
      </w:r>
      <w:r w:rsidR="00037FC2">
        <w:t xml:space="preserve">ld summative graphic was revised by the state with the </w:t>
      </w:r>
      <w:r>
        <w:t>“</w:t>
      </w:r>
      <w:r w:rsidR="00037FC2">
        <w:t>performance measures</w:t>
      </w:r>
      <w:r>
        <w:t>”</w:t>
      </w:r>
      <w:r w:rsidR="00037FC2">
        <w:t xml:space="preserve"> used in </w:t>
      </w:r>
      <w:r w:rsidR="00AA7AE1">
        <w:t>both CEP’s (If and Then chart)</w:t>
      </w:r>
    </w:p>
    <w:p w:rsidR="008D7C5B" w:rsidRDefault="00270EE0" w:rsidP="008D7C5B">
      <w:pPr>
        <w:pStyle w:val="ListParagraph"/>
        <w:numPr>
          <w:ilvl w:val="1"/>
          <w:numId w:val="2"/>
        </w:numPr>
      </w:pPr>
      <w:r>
        <w:t>Teachers – pg. 21</w:t>
      </w:r>
      <w:r>
        <w:tab/>
        <w:t>Principals – pg. 12</w:t>
      </w:r>
    </w:p>
    <w:p w:rsidR="00037FC2" w:rsidRDefault="00096D89" w:rsidP="00096D89">
      <w:pPr>
        <w:pStyle w:val="ListParagraph"/>
        <w:numPr>
          <w:ilvl w:val="0"/>
          <w:numId w:val="2"/>
        </w:numPr>
      </w:pPr>
      <w:r>
        <w:t>Principals and district administrators summative form for evaluation was simplified</w:t>
      </w:r>
    </w:p>
    <w:p w:rsidR="00270EE0" w:rsidRDefault="00270EE0" w:rsidP="00270EE0">
      <w:pPr>
        <w:pStyle w:val="ListParagraph"/>
        <w:numPr>
          <w:ilvl w:val="1"/>
          <w:numId w:val="2"/>
        </w:numPr>
      </w:pPr>
      <w:r>
        <w:t>Principals – pg. 22</w:t>
      </w:r>
    </w:p>
    <w:p w:rsidR="00096D89" w:rsidRDefault="00096D89" w:rsidP="00096D89">
      <w:pPr>
        <w:pStyle w:val="ListParagraph"/>
        <w:numPr>
          <w:ilvl w:val="0"/>
          <w:numId w:val="2"/>
        </w:numPr>
      </w:pPr>
      <w:r>
        <w:t>Old graphic with the domains was revised and input for teachers, principals, and district administrators</w:t>
      </w:r>
    </w:p>
    <w:p w:rsidR="00270EE0" w:rsidRDefault="00270EE0" w:rsidP="00270EE0">
      <w:pPr>
        <w:pStyle w:val="ListParagraph"/>
        <w:numPr>
          <w:ilvl w:val="1"/>
          <w:numId w:val="2"/>
        </w:numPr>
      </w:pPr>
      <w:r>
        <w:t>Teachers – pg. 19</w:t>
      </w:r>
      <w:r>
        <w:tab/>
        <w:t>Principals – pg. 10</w:t>
      </w:r>
    </w:p>
    <w:p w:rsidR="00096D89" w:rsidRDefault="00096D89" w:rsidP="00DB147F"/>
    <w:sectPr w:rsidR="00096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56F"/>
    <w:multiLevelType w:val="hybridMultilevel"/>
    <w:tmpl w:val="60E23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102843"/>
    <w:multiLevelType w:val="hybridMultilevel"/>
    <w:tmpl w:val="8F7ABA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C2"/>
    <w:rsid w:val="00037FC2"/>
    <w:rsid w:val="00096D89"/>
    <w:rsid w:val="00270EE0"/>
    <w:rsid w:val="00270FFC"/>
    <w:rsid w:val="005E2CC3"/>
    <w:rsid w:val="008D7C5B"/>
    <w:rsid w:val="009F3559"/>
    <w:rsid w:val="00AA7AE1"/>
    <w:rsid w:val="00C525B0"/>
    <w:rsid w:val="00DB147F"/>
    <w:rsid w:val="00E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D17FE-2BB6-4EC6-8333-8189C1D0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C2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Jennifer</dc:creator>
  <cp:keywords/>
  <dc:description/>
  <cp:lastModifiedBy>Whalen, Leonard</cp:lastModifiedBy>
  <cp:revision>2</cp:revision>
  <dcterms:created xsi:type="dcterms:W3CDTF">2018-05-16T20:09:00Z</dcterms:created>
  <dcterms:modified xsi:type="dcterms:W3CDTF">2018-05-16T20:09:00Z</dcterms:modified>
</cp:coreProperties>
</file>