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5B478A">
        <w:t>April 19</w:t>
      </w:r>
      <w:r w:rsidR="003016B0">
        <w:t>, 201</w:t>
      </w:r>
      <w:r w:rsidR="00E04960">
        <w:t>8</w:t>
      </w:r>
      <w:r w:rsidR="003016B0">
        <w:t xml:space="preserve"> Minutes </w:t>
      </w:r>
    </w:p>
    <w:p w:rsidR="00A630B2" w:rsidRDefault="00A630B2" w:rsidP="00A630B2">
      <w:pPr>
        <w:ind w:firstLine="720"/>
      </w:pPr>
      <w:r>
        <w:t>Agenda</w:t>
      </w:r>
    </w:p>
    <w:p w:rsidR="00E04960" w:rsidRPr="00DB594F" w:rsidRDefault="00E04960" w:rsidP="00E04960">
      <w:pPr>
        <w:pStyle w:val="ListParagraph"/>
        <w:numPr>
          <w:ilvl w:val="0"/>
          <w:numId w:val="8"/>
        </w:numPr>
        <w:spacing w:after="200" w:line="276" w:lineRule="auto"/>
        <w:rPr>
          <w:b/>
        </w:rPr>
      </w:pPr>
      <w:r w:rsidRPr="00DB594F">
        <w:rPr>
          <w:b/>
        </w:rPr>
        <w:t>Call to Order</w:t>
      </w:r>
    </w:p>
    <w:p w:rsidR="00E04960" w:rsidRPr="00DB594F" w:rsidRDefault="00E04960" w:rsidP="00E04960">
      <w:pPr>
        <w:pStyle w:val="ListParagraph"/>
        <w:numPr>
          <w:ilvl w:val="0"/>
          <w:numId w:val="8"/>
        </w:numPr>
        <w:spacing w:after="200" w:line="276" w:lineRule="auto"/>
        <w:rPr>
          <w:b/>
        </w:rPr>
      </w:pPr>
      <w:r w:rsidRPr="00DB594F">
        <w:rPr>
          <w:b/>
        </w:rPr>
        <w:t>Opening Business</w:t>
      </w:r>
    </w:p>
    <w:p w:rsidR="00E04960" w:rsidRPr="00DB594F" w:rsidRDefault="00E04960" w:rsidP="00E04960">
      <w:pPr>
        <w:pStyle w:val="ListParagraph"/>
        <w:numPr>
          <w:ilvl w:val="1"/>
          <w:numId w:val="8"/>
        </w:numPr>
        <w:spacing w:after="200" w:line="276" w:lineRule="auto"/>
      </w:pPr>
      <w:r w:rsidRPr="00DB594F">
        <w:t>Approval of Agenda</w:t>
      </w:r>
    </w:p>
    <w:p w:rsidR="00E04960" w:rsidRPr="00DB594F" w:rsidRDefault="00E04960" w:rsidP="00E04960">
      <w:pPr>
        <w:pStyle w:val="ListParagraph"/>
        <w:numPr>
          <w:ilvl w:val="1"/>
          <w:numId w:val="8"/>
        </w:numPr>
        <w:spacing w:after="200" w:line="276" w:lineRule="auto"/>
      </w:pPr>
      <w:r w:rsidRPr="00DB594F">
        <w:t xml:space="preserve">Minutes from </w:t>
      </w:r>
      <w:r>
        <w:t>February</w:t>
      </w:r>
    </w:p>
    <w:p w:rsidR="00E04960" w:rsidRPr="00DB594F" w:rsidRDefault="00E04960" w:rsidP="00E04960">
      <w:pPr>
        <w:pStyle w:val="ListParagraph"/>
        <w:numPr>
          <w:ilvl w:val="1"/>
          <w:numId w:val="8"/>
        </w:numPr>
        <w:spacing w:after="200" w:line="276" w:lineRule="auto"/>
      </w:pPr>
      <w:r w:rsidRPr="00DB594F">
        <w:t>Public Comment</w:t>
      </w:r>
    </w:p>
    <w:p w:rsidR="00E04960" w:rsidRPr="00DB594F" w:rsidRDefault="00E04960" w:rsidP="00E04960">
      <w:pPr>
        <w:pStyle w:val="ListParagraph"/>
        <w:numPr>
          <w:ilvl w:val="0"/>
          <w:numId w:val="8"/>
        </w:numPr>
        <w:spacing w:after="200" w:line="276" w:lineRule="auto"/>
        <w:rPr>
          <w:b/>
        </w:rPr>
      </w:pPr>
      <w:r w:rsidRPr="00DB594F">
        <w:rPr>
          <w:b/>
        </w:rPr>
        <w:t>Old Business</w:t>
      </w:r>
    </w:p>
    <w:p w:rsidR="00E04960" w:rsidRPr="00DB594F" w:rsidRDefault="00E04960" w:rsidP="00E04960">
      <w:pPr>
        <w:pStyle w:val="ListParagraph"/>
        <w:numPr>
          <w:ilvl w:val="1"/>
          <w:numId w:val="8"/>
        </w:numPr>
        <w:spacing w:after="200" w:line="276" w:lineRule="auto"/>
      </w:pPr>
      <w:r w:rsidRPr="00DB594F">
        <w:t>Financial statement</w:t>
      </w:r>
    </w:p>
    <w:p w:rsidR="00E04960" w:rsidRPr="00DB594F" w:rsidRDefault="00E04960" w:rsidP="00E04960">
      <w:pPr>
        <w:pStyle w:val="ListParagraph"/>
        <w:numPr>
          <w:ilvl w:val="0"/>
          <w:numId w:val="8"/>
        </w:numPr>
        <w:spacing w:after="200" w:line="276" w:lineRule="auto"/>
        <w:rPr>
          <w:b/>
        </w:rPr>
      </w:pPr>
      <w:r w:rsidRPr="00DB594F">
        <w:rPr>
          <w:b/>
        </w:rPr>
        <w:t>New Business</w:t>
      </w:r>
    </w:p>
    <w:p w:rsidR="00E04960" w:rsidRDefault="00E04960" w:rsidP="00E04960">
      <w:pPr>
        <w:pStyle w:val="ListParagraph"/>
        <w:numPr>
          <w:ilvl w:val="1"/>
          <w:numId w:val="8"/>
        </w:numPr>
        <w:spacing w:after="200" w:line="276" w:lineRule="auto"/>
      </w:pPr>
      <w:r w:rsidRPr="00DB594F">
        <w:t xml:space="preserve">Student Recognition / </w:t>
      </w:r>
      <w:r>
        <w:t xml:space="preserve">Student of the Month </w:t>
      </w:r>
    </w:p>
    <w:p w:rsidR="00E04960" w:rsidRDefault="00E04960" w:rsidP="00E04960">
      <w:pPr>
        <w:pStyle w:val="ListParagraph"/>
        <w:numPr>
          <w:ilvl w:val="1"/>
          <w:numId w:val="8"/>
        </w:numPr>
        <w:spacing w:after="200" w:line="276" w:lineRule="auto"/>
      </w:pPr>
      <w:r>
        <w:t xml:space="preserve">Food Services </w:t>
      </w:r>
    </w:p>
    <w:p w:rsidR="00E04960" w:rsidRDefault="00E04960" w:rsidP="00E04960">
      <w:pPr>
        <w:pStyle w:val="ListParagraph"/>
        <w:numPr>
          <w:ilvl w:val="1"/>
          <w:numId w:val="8"/>
        </w:numPr>
        <w:spacing w:after="200" w:line="276" w:lineRule="auto"/>
      </w:pPr>
      <w:r>
        <w:t>Reading Plus</w:t>
      </w:r>
    </w:p>
    <w:p w:rsidR="00E04960" w:rsidRDefault="00E04960" w:rsidP="00E04960">
      <w:pPr>
        <w:pStyle w:val="ListParagraph"/>
        <w:numPr>
          <w:ilvl w:val="1"/>
          <w:numId w:val="8"/>
        </w:numPr>
        <w:spacing w:after="200" w:line="276" w:lineRule="auto"/>
      </w:pPr>
      <w:r>
        <w:t>Policy 3.07 / Placement in Classes</w:t>
      </w:r>
    </w:p>
    <w:p w:rsidR="00E04960" w:rsidRPr="00DB594F" w:rsidRDefault="00E04960" w:rsidP="00E04960">
      <w:pPr>
        <w:pStyle w:val="ListParagraph"/>
        <w:numPr>
          <w:ilvl w:val="1"/>
          <w:numId w:val="8"/>
        </w:numPr>
        <w:spacing w:after="200" w:line="276" w:lineRule="auto"/>
      </w:pPr>
      <w:r>
        <w:t xml:space="preserve">Professional Development </w:t>
      </w:r>
    </w:p>
    <w:p w:rsidR="00E04960" w:rsidRDefault="00E04960" w:rsidP="00E04960">
      <w:pPr>
        <w:pStyle w:val="ListParagraph"/>
        <w:numPr>
          <w:ilvl w:val="1"/>
          <w:numId w:val="8"/>
        </w:numPr>
        <w:spacing w:after="200" w:line="276" w:lineRule="auto"/>
      </w:pPr>
      <w:r>
        <w:t>Staffing Allocations and Scheduling 2018-19</w:t>
      </w:r>
    </w:p>
    <w:p w:rsidR="00E04960" w:rsidRDefault="00E04960" w:rsidP="00E04960">
      <w:pPr>
        <w:pStyle w:val="ListParagraph"/>
        <w:numPr>
          <w:ilvl w:val="1"/>
          <w:numId w:val="8"/>
        </w:numPr>
        <w:spacing w:after="200" w:line="276" w:lineRule="auto"/>
      </w:pPr>
      <w:r>
        <w:t>Budget (ESS, Title I, Section 6, IR, PD) 18-19</w:t>
      </w:r>
    </w:p>
    <w:p w:rsidR="00E04960" w:rsidRPr="00D16B4A" w:rsidRDefault="00E04960" w:rsidP="00E04960">
      <w:pPr>
        <w:spacing w:after="200" w:line="240" w:lineRule="auto"/>
      </w:pPr>
    </w:p>
    <w:p w:rsidR="00AB0158" w:rsidRDefault="000D2F95">
      <w:r>
        <w:t>Present:</w:t>
      </w:r>
      <w:r w:rsidR="003016B0">
        <w:t xml:space="preserve"> </w:t>
      </w:r>
      <w:r w:rsidR="003F283A">
        <w:t xml:space="preserve">Dawne Swank, </w:t>
      </w:r>
      <w:r w:rsidR="00E04960">
        <w:t>Derek Pfeiffer</w:t>
      </w:r>
      <w:r w:rsidR="003F283A">
        <w:t xml:space="preserve">, </w:t>
      </w:r>
      <w:r w:rsidR="003016B0">
        <w:t xml:space="preserve">Sheryl Hamilton, </w:t>
      </w:r>
      <w:r w:rsidR="00AB2636">
        <w:t xml:space="preserve">Toni, Perry, </w:t>
      </w:r>
      <w:r w:rsidR="003016B0">
        <w:t xml:space="preserve">Heather Paulsen, </w:t>
      </w:r>
      <w:r w:rsidR="003E63EC">
        <w:t>Bob Ryan, Shawn Sizemore, and Katie Davis</w:t>
      </w:r>
      <w:r w:rsidR="00AB2636">
        <w:t>.</w:t>
      </w:r>
    </w:p>
    <w:p w:rsidR="003E63EC" w:rsidRDefault="00437633">
      <w:r>
        <w:br/>
      </w:r>
      <w:r w:rsidR="00D36F5E">
        <w:t xml:space="preserve">Meeting called to order at </w:t>
      </w:r>
      <w:r w:rsidR="00A47BF9">
        <w:t>3:</w:t>
      </w:r>
      <w:r w:rsidR="00AB2636">
        <w:t>48</w:t>
      </w:r>
      <w:r w:rsidR="00D36F5E">
        <w:t xml:space="preserve">. </w:t>
      </w:r>
      <w:r w:rsidR="00E04960">
        <w:t>S</w:t>
      </w:r>
      <w:r w:rsidR="00AB2636">
        <w:t xml:space="preserve">heryl Hamilton </w:t>
      </w:r>
      <w:r w:rsidR="000D2F95">
        <w:t>made</w:t>
      </w:r>
      <w:r w:rsidR="00A749D5">
        <w:t xml:space="preserve"> a motion to </w:t>
      </w:r>
      <w:r w:rsidR="00D36F5E">
        <w:t>approve</w:t>
      </w:r>
      <w:r w:rsidR="000D2F95">
        <w:t xml:space="preserve"> the agenda,</w:t>
      </w:r>
      <w:r w:rsidR="00AA5C68">
        <w:t xml:space="preserve"> </w:t>
      </w:r>
      <w:r w:rsidR="00AB2636">
        <w:t>Derek Pfeiffer</w:t>
      </w:r>
      <w:r w:rsidR="00E04960">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AB2636">
        <w:t xml:space="preserve">Shawn Sizemore </w:t>
      </w:r>
      <w:r w:rsidR="000D2F95">
        <w:t xml:space="preserve">made a motion to </w:t>
      </w:r>
      <w:r w:rsidR="002921BB">
        <w:t>accept</w:t>
      </w:r>
      <w:r w:rsidR="000D2F95">
        <w:t xml:space="preserve"> the minutes from </w:t>
      </w:r>
      <w:r w:rsidR="00AB2636">
        <w:t xml:space="preserve">March with one minor grammar edit to change “council to councilor”  </w:t>
      </w:r>
      <w:r>
        <w:t xml:space="preserve"> </w:t>
      </w:r>
      <w:r w:rsidR="00872301">
        <w:t>and</w:t>
      </w:r>
      <w:r w:rsidR="00AB2636">
        <w:t xml:space="preserve"> Heather Paulsen </w:t>
      </w:r>
      <w:r w:rsidR="00872301">
        <w:t>seconded.</w:t>
      </w:r>
    </w:p>
    <w:p w:rsidR="00AB2636" w:rsidRDefault="00AB2636">
      <w:r>
        <w:t xml:space="preserve">In public comment, Ann Sullivan says hello. </w:t>
      </w:r>
    </w:p>
    <w:p w:rsidR="00437633" w:rsidRDefault="00872301">
      <w:r>
        <w:t xml:space="preserve">In old business </w:t>
      </w:r>
      <w:r w:rsidR="003F283A">
        <w:t xml:space="preserve">the financial statements from </w:t>
      </w:r>
      <w:r w:rsidR="00AB2636">
        <w:t>March</w:t>
      </w:r>
      <w:r w:rsidR="003F283A">
        <w:t xml:space="preserve"> were reviewed.</w:t>
      </w:r>
      <w:r w:rsidR="00AA5C68">
        <w:t xml:space="preserve"> </w:t>
      </w:r>
      <w:r w:rsidR="00AB2636">
        <w:t>The question was asked about the NOW fund and what it is. Toni Perry</w:t>
      </w:r>
      <w:r w:rsidR="00E04960">
        <w:t xml:space="preserve"> </w:t>
      </w:r>
      <w:r w:rsidR="00437633">
        <w:t xml:space="preserve">made a motion to accept the </w:t>
      </w:r>
      <w:r w:rsidR="003F283A">
        <w:t>financial</w:t>
      </w:r>
      <w:r w:rsidR="00AA5C68">
        <w:t xml:space="preserve"> statements and </w:t>
      </w:r>
      <w:r w:rsidR="00AB2636">
        <w:t xml:space="preserve">Shawn Sizemore </w:t>
      </w:r>
      <w:r w:rsidR="003F283A">
        <w:t>seconded.</w:t>
      </w:r>
    </w:p>
    <w:p w:rsidR="00AB2636" w:rsidRDefault="00AB2636">
      <w:r>
        <w:t xml:space="preserve">The School Wellness Policy was reviewed in the final reading. Dawne Swank shared that she left in the part of partnering with local officers because every summer we consult with Elizabethtown Police Department about how to be safe. Heather Paulsen made a motion to approve it with the change of the font on the “gum is not permitted to be chewed at school.” Toni Perry seconded and the policy was passed with the minor edit. </w:t>
      </w:r>
    </w:p>
    <w:p w:rsidR="00E73CA8" w:rsidRDefault="00E73CA8" w:rsidP="00E73CA8">
      <w:r>
        <w:t xml:space="preserve">In New Business it was shared that </w:t>
      </w:r>
      <w:r w:rsidR="00AB2636">
        <w:t>Briana Lewis</w:t>
      </w:r>
      <w:r w:rsidR="000419AF">
        <w:t xml:space="preserve"> was </w:t>
      </w:r>
      <w:r w:rsidR="00E04960">
        <w:t>the</w:t>
      </w:r>
      <w:r w:rsidR="000419AF">
        <w:t xml:space="preserve"> </w:t>
      </w:r>
      <w:r>
        <w:t>student of the month</w:t>
      </w:r>
      <w:r w:rsidR="00AB2636">
        <w:t xml:space="preserve"> and the information that was shared at the board meeting was shared with the council. </w:t>
      </w:r>
    </w:p>
    <w:p w:rsidR="00D777FD" w:rsidRDefault="00D777FD" w:rsidP="00E73CA8">
      <w:r>
        <w:t xml:space="preserve">There was a discussion on the 2018-2019 school fees memo. In the Athletic Fee part, Shawn Sizemore wondered if there was a way to possibly let students in for free in the future. Katie Davis wondered if they could charge students a reduced rate of one dollar per game. It was shared that there are several games </w:t>
      </w:r>
      <w:r>
        <w:lastRenderedPageBreak/>
        <w:t xml:space="preserve">where students can get in free if they follow the theme or if their grade won the spirit stick. Dawne Swank shared that we are losing money on gate because with the current system of students paying an </w:t>
      </w:r>
      <w:r w:rsidR="006F7F56">
        <w:t>athletic</w:t>
      </w:r>
      <w:r>
        <w:t xml:space="preserve"> fee and being able to list household members they are listing </w:t>
      </w:r>
      <w:r w:rsidR="006F7F56">
        <w:t>aunts</w:t>
      </w:r>
      <w:r>
        <w:t xml:space="preserve">, uncles, parents, and siblings. After a discussion on the best way to move forward with this the council </w:t>
      </w:r>
      <w:r w:rsidR="006F7F56">
        <w:t>amended</w:t>
      </w:r>
      <w:r>
        <w:t xml:space="preserve"> the memo to read “The athletic pass allows one athlete, his/her siblings middle school age and younger and two adults admittance to TKS athletic events. Derek Pfeiffer made a motion to </w:t>
      </w:r>
      <w:r w:rsidR="006F7F56">
        <w:t>approve</w:t>
      </w:r>
      <w:r>
        <w:t xml:space="preserve"> the memo with the previous mentioned edit. Toni Perry seconded and the memo passed and will be shared with Jon Ballard. </w:t>
      </w:r>
    </w:p>
    <w:p w:rsidR="006F7F56" w:rsidRDefault="00A8705C" w:rsidP="00E73CA8">
      <w:r>
        <w:t xml:space="preserve">The cell phone policy was revisited. Dawne Swank shared that the policy that the council had amended earlier this year is not working. The turning the phone into the office is not working because the office workers are spending more time logging phones and calling students who should have turned in their phones. The council discussed looking into locked neoprene pouches for the future. For now the council agreed to amend the policy. </w:t>
      </w:r>
    </w:p>
    <w:p w:rsidR="00AC0C95" w:rsidRDefault="00AC0C95" w:rsidP="00E73CA8">
      <w:r>
        <w:t xml:space="preserve">From the start of the policy </w:t>
      </w:r>
      <w:r w:rsidR="00D309B2">
        <w:t xml:space="preserve">the edits are: </w:t>
      </w:r>
    </w:p>
    <w:p w:rsidR="00AC0C95" w:rsidRDefault="00D309B2" w:rsidP="00D309B2">
      <w:pPr>
        <w:ind w:left="720"/>
      </w:pPr>
      <w:r>
        <w:t>Second</w:t>
      </w:r>
      <w:r w:rsidR="00AC0C95">
        <w:t xml:space="preserve"> </w:t>
      </w:r>
      <w:r>
        <w:t xml:space="preserve">bullet: </w:t>
      </w:r>
      <w:r w:rsidR="00AC0C95">
        <w:t>“Electronic Devices must be powered down and remain in the student’s locker during the school day until school is dismissed except when authorized by a teacher, staff member, or administrator.</w:t>
      </w:r>
    </w:p>
    <w:p w:rsidR="00AC0C95" w:rsidRDefault="00AC0C95" w:rsidP="00D309B2">
      <w:pPr>
        <w:ind w:left="720"/>
      </w:pPr>
      <w:r>
        <w:t>Third Bullet</w:t>
      </w:r>
      <w:r w:rsidR="00D309B2">
        <w:t>:</w:t>
      </w:r>
      <w:r>
        <w:t xml:space="preserve"> </w:t>
      </w:r>
      <w:r w:rsidR="00D309B2">
        <w:t>“Except</w:t>
      </w:r>
      <w:r>
        <w:t xml:space="preserve">, as </w:t>
      </w:r>
      <w:r w:rsidR="00D309B2">
        <w:t>mentioned</w:t>
      </w:r>
      <w:r>
        <w:t xml:space="preserve"> above, a school or district staff </w:t>
      </w:r>
      <w:r w:rsidR="00D309B2">
        <w:t>member</w:t>
      </w:r>
      <w:r>
        <w:t xml:space="preserve"> will </w:t>
      </w:r>
      <w:r w:rsidR="00D309B2">
        <w:t>confiscate</w:t>
      </w:r>
      <w:r>
        <w:t xml:space="preserve"> any electronic </w:t>
      </w:r>
      <w:r w:rsidR="00D309B2">
        <w:t>devices</w:t>
      </w:r>
      <w:r>
        <w:t xml:space="preserve"> being </w:t>
      </w:r>
      <w:r w:rsidR="00D309B2">
        <w:t>accessed</w:t>
      </w:r>
      <w:r>
        <w:t xml:space="preserve"> by the student or seen between the times mentioned above.”</w:t>
      </w:r>
    </w:p>
    <w:p w:rsidR="00AC0C95" w:rsidRDefault="00AC0C95" w:rsidP="00D309B2">
      <w:pPr>
        <w:ind w:left="720"/>
      </w:pPr>
      <w:r>
        <w:t>Fourth Bullet</w:t>
      </w:r>
      <w:r w:rsidR="00D309B2">
        <w:t>:</w:t>
      </w:r>
      <w:r>
        <w:t xml:space="preserve"> </w:t>
      </w:r>
      <w:r w:rsidR="00D309B2">
        <w:t>“A</w:t>
      </w:r>
      <w:r>
        <w:t xml:space="preserve"> school or district staff member will confiscate any electronic </w:t>
      </w:r>
      <w:r w:rsidR="00D309B2">
        <w:t>devices</w:t>
      </w:r>
      <w:r>
        <w:t xml:space="preserve"> seen during the school day.”</w:t>
      </w:r>
    </w:p>
    <w:p w:rsidR="00AC0C95" w:rsidRDefault="00AC0C95" w:rsidP="00D309B2">
      <w:pPr>
        <w:ind w:left="720"/>
      </w:pPr>
      <w:r>
        <w:t>1</w:t>
      </w:r>
      <w:r w:rsidRPr="00AC0C95">
        <w:rPr>
          <w:vertAlign w:val="superscript"/>
        </w:rPr>
        <w:t>st</w:t>
      </w:r>
      <w:r>
        <w:t xml:space="preserve"> </w:t>
      </w:r>
      <w:r w:rsidR="00D309B2">
        <w:t>Incident</w:t>
      </w:r>
      <w:r>
        <w:t>: “The student will pick up the phone at the end of the school day.”</w:t>
      </w:r>
    </w:p>
    <w:p w:rsidR="00AC0C95" w:rsidRDefault="00AC0C95" w:rsidP="00D309B2">
      <w:pPr>
        <w:ind w:left="720"/>
      </w:pPr>
      <w:r>
        <w:t>2</w:t>
      </w:r>
      <w:r w:rsidRPr="00AC0C95">
        <w:rPr>
          <w:vertAlign w:val="superscript"/>
        </w:rPr>
        <w:t>nd</w:t>
      </w:r>
      <w:r>
        <w:t xml:space="preserve"> Incident: Take out “Additionally, the student… consecutive days.” Add “Parent must pick up phone in office.”</w:t>
      </w:r>
    </w:p>
    <w:p w:rsidR="00AC0C95" w:rsidRDefault="00AC0C95" w:rsidP="00D309B2">
      <w:pPr>
        <w:ind w:left="720"/>
      </w:pPr>
      <w:r>
        <w:t>3</w:t>
      </w:r>
      <w:r w:rsidRPr="00AC0C95">
        <w:rPr>
          <w:vertAlign w:val="superscript"/>
        </w:rPr>
        <w:t>rd</w:t>
      </w:r>
      <w:r>
        <w:t xml:space="preserve"> Incident: Change a detention to 1 day ISD. Take out “Additionally, the student… consecutive days.” Add “Parent must pick up phone in office.”</w:t>
      </w:r>
    </w:p>
    <w:p w:rsidR="00AC0C95" w:rsidRDefault="00AC0C95" w:rsidP="00D309B2">
      <w:pPr>
        <w:ind w:left="720"/>
      </w:pPr>
      <w:r>
        <w:t>4</w:t>
      </w:r>
      <w:r w:rsidRPr="00AC0C95">
        <w:rPr>
          <w:vertAlign w:val="superscript"/>
        </w:rPr>
        <w:t>th</w:t>
      </w:r>
      <w:r>
        <w:t xml:space="preserve"> Incident: </w:t>
      </w:r>
      <w:r w:rsidR="00D309B2">
        <w:t xml:space="preserve">Will read the same as the third incident except for the punishment will be 1 day suspension. </w:t>
      </w:r>
    </w:p>
    <w:p w:rsidR="00AC0C95" w:rsidRDefault="00AC0C95" w:rsidP="00D309B2">
      <w:pPr>
        <w:ind w:left="720"/>
      </w:pPr>
      <w:r>
        <w:t xml:space="preserve">Under </w:t>
      </w:r>
      <w:r w:rsidR="00D309B2">
        <w:t>Additional</w:t>
      </w:r>
      <w:r>
        <w:t xml:space="preserve"> notes take out bullets 2 and 3. </w:t>
      </w:r>
    </w:p>
    <w:p w:rsidR="006F7F56" w:rsidRDefault="00D309B2" w:rsidP="00E73CA8">
      <w:r>
        <w:t xml:space="preserve">Dawne Swank shared that the KPREP testing window is </w:t>
      </w:r>
      <w:proofErr w:type="gramStart"/>
      <w:r>
        <w:t>may</w:t>
      </w:r>
      <w:proofErr w:type="gramEnd"/>
      <w:r>
        <w:t xml:space="preserve"> 15</w:t>
      </w:r>
      <w:r w:rsidRPr="00D309B2">
        <w:rPr>
          <w:vertAlign w:val="superscript"/>
        </w:rPr>
        <w:t>th</w:t>
      </w:r>
      <w:r>
        <w:t xml:space="preserve"> – May 18</w:t>
      </w:r>
      <w:r w:rsidRPr="00D309B2">
        <w:rPr>
          <w:vertAlign w:val="superscript"/>
        </w:rPr>
        <w:t>th</w:t>
      </w:r>
      <w:r>
        <w:t>. The 8</w:t>
      </w:r>
      <w:r w:rsidRPr="00D309B2">
        <w:rPr>
          <w:vertAlign w:val="superscript"/>
        </w:rPr>
        <w:t>th</w:t>
      </w:r>
      <w:r>
        <w:t xml:space="preserve"> grade will test for 4 days, the 7</w:t>
      </w:r>
      <w:r w:rsidRPr="00D309B2">
        <w:rPr>
          <w:vertAlign w:val="superscript"/>
        </w:rPr>
        <w:t>th</w:t>
      </w:r>
      <w:r>
        <w:t xml:space="preserve"> grade will test for 3 days and the 6</w:t>
      </w:r>
      <w:r w:rsidRPr="00D309B2">
        <w:rPr>
          <w:vertAlign w:val="superscript"/>
        </w:rPr>
        <w:t>th</w:t>
      </w:r>
      <w:r>
        <w:t xml:space="preserve"> grade will test for 2 days. She also shared that an end of </w:t>
      </w:r>
      <w:proofErr w:type="gramStart"/>
      <w:r>
        <w:t xml:space="preserve">year  </w:t>
      </w:r>
      <w:proofErr w:type="spellStart"/>
      <w:r>
        <w:t>scheduale</w:t>
      </w:r>
      <w:proofErr w:type="spellEnd"/>
      <w:proofErr w:type="gramEnd"/>
      <w:r>
        <w:t xml:space="preserve"> will go home next week to parents to keep them in the loop. </w:t>
      </w:r>
    </w:p>
    <w:p w:rsidR="00AE65C7" w:rsidRDefault="00D309B2" w:rsidP="00E73CA8">
      <w:r>
        <w:t xml:space="preserve">Dawne Swank also shared </w:t>
      </w:r>
      <w:r w:rsidR="00AE65C7">
        <w:t xml:space="preserve">about vacancies at TKS. There is 1 Math vacancy because the teacher is going to the high school. The job was posted on 3/29/18 and we have had at least 7 applicants. She shared that </w:t>
      </w:r>
      <w:proofErr w:type="spellStart"/>
      <w:r w:rsidR="00AE65C7">
        <w:t>Tiffiany</w:t>
      </w:r>
      <w:proofErr w:type="spellEnd"/>
      <w:r w:rsidR="00AE65C7">
        <w:t xml:space="preserve"> Williams, Derisa Hindle, and Derek Pfeiffer will be on the hiring committee for the math position and that interviews will start as early as next week. </w:t>
      </w:r>
    </w:p>
    <w:p w:rsidR="00AE65C7" w:rsidRDefault="00AE65C7" w:rsidP="00E73CA8">
      <w:r>
        <w:t xml:space="preserve">There is a councilor vacancy because the current councilor resigned. The job was posted on 3/19/18 and has at least 8 applicants with a variety of </w:t>
      </w:r>
      <w:proofErr w:type="spellStart"/>
      <w:r>
        <w:t>counciling</w:t>
      </w:r>
      <w:proofErr w:type="spellEnd"/>
      <w:r>
        <w:t xml:space="preserve"> or special education experience. Laura Berger, Karen </w:t>
      </w:r>
      <w:proofErr w:type="spellStart"/>
      <w:r>
        <w:t>Skees</w:t>
      </w:r>
      <w:proofErr w:type="spellEnd"/>
      <w:r>
        <w:t xml:space="preserve">, Karen Appelman, and Toni Perry will be on the hiring </w:t>
      </w:r>
      <w:r w:rsidR="005B478A">
        <w:t>committee</w:t>
      </w:r>
      <w:r>
        <w:t xml:space="preserve"> for this process and that interviews will start as early as next week. </w:t>
      </w:r>
    </w:p>
    <w:p w:rsidR="00AE65C7" w:rsidRDefault="00AE65C7" w:rsidP="00E73CA8">
      <w:r>
        <w:t xml:space="preserve">The new staff position that TK has been allotted has been posted for ELA/Science. The job was posted on 4/10/18 and that there have been several applicants, some with just 1 of the certifications. Katie Davis and Lori Larkin will be on the hiring committee for this </w:t>
      </w:r>
      <w:r w:rsidR="005B478A">
        <w:t>position</w:t>
      </w:r>
      <w:r>
        <w:t>.</w:t>
      </w:r>
    </w:p>
    <w:p w:rsidR="00AE65C7" w:rsidRDefault="00AE65C7" w:rsidP="00E73CA8">
      <w:r>
        <w:t xml:space="preserve">Dawne Swank also shared that with a school the size of TKS having a teacher with dual certification is an advantage over a single certification. </w:t>
      </w:r>
    </w:p>
    <w:p w:rsidR="005B478A" w:rsidRDefault="005B478A" w:rsidP="00E73CA8">
      <w:r>
        <w:t>Shawn Sizemore made a motion to move into closed session to look at applicants. Derek Pfeiffer seconded and the meeting moved into closed session at 5:10.</w:t>
      </w:r>
    </w:p>
    <w:p w:rsidR="004617D1" w:rsidRDefault="005B478A" w:rsidP="004617D1">
      <w:r>
        <w:t>Bob Ryan</w:t>
      </w:r>
      <w:r w:rsidR="005C2BC7">
        <w:t xml:space="preserve"> made </w:t>
      </w:r>
      <w:r w:rsidR="00D36F5E">
        <w:t xml:space="preserve">a motion to adjourn, </w:t>
      </w:r>
      <w:r>
        <w:t>Derek Pfeiffer</w:t>
      </w:r>
      <w:r w:rsidR="003E6A5F">
        <w:t xml:space="preserve"> </w:t>
      </w:r>
      <w:r w:rsidR="00D36F5E">
        <w:t>seconded, and all agreed and the meeting was adjourned</w:t>
      </w:r>
      <w:r w:rsidR="00526241">
        <w:t xml:space="preserve"> at </w:t>
      </w:r>
      <w:r>
        <w:t>5:18</w:t>
      </w:r>
      <w:r w:rsidR="005A61BE">
        <w:t>.</w:t>
      </w:r>
      <w:r w:rsidR="00D36F5E">
        <w:t xml:space="preserve"> </w:t>
      </w:r>
    </w:p>
    <w:p w:rsidR="00193731" w:rsidRDefault="00FE61E3" w:rsidP="004617D1">
      <w:r>
        <w:t>Final</w:t>
      </w:r>
      <w:r w:rsidR="004617D1">
        <w:t xml:space="preserve">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016B0"/>
    <w:rsid w:val="000419AF"/>
    <w:rsid w:val="00094C95"/>
    <w:rsid w:val="000B2DCA"/>
    <w:rsid w:val="000D0B75"/>
    <w:rsid w:val="000D2F95"/>
    <w:rsid w:val="000E6EC4"/>
    <w:rsid w:val="00125F22"/>
    <w:rsid w:val="00193731"/>
    <w:rsid w:val="00222AF3"/>
    <w:rsid w:val="00232C9D"/>
    <w:rsid w:val="002615E8"/>
    <w:rsid w:val="0027471F"/>
    <w:rsid w:val="002921BB"/>
    <w:rsid w:val="002A332A"/>
    <w:rsid w:val="002B779F"/>
    <w:rsid w:val="002C3116"/>
    <w:rsid w:val="002D0746"/>
    <w:rsid w:val="002D260B"/>
    <w:rsid w:val="003016B0"/>
    <w:rsid w:val="003614AC"/>
    <w:rsid w:val="003E63EC"/>
    <w:rsid w:val="003E6A5F"/>
    <w:rsid w:val="003F283A"/>
    <w:rsid w:val="003F4C66"/>
    <w:rsid w:val="00400883"/>
    <w:rsid w:val="00400E2A"/>
    <w:rsid w:val="00437633"/>
    <w:rsid w:val="00437F9F"/>
    <w:rsid w:val="004617D1"/>
    <w:rsid w:val="00526241"/>
    <w:rsid w:val="00573692"/>
    <w:rsid w:val="005A61BE"/>
    <w:rsid w:val="005B478A"/>
    <w:rsid w:val="005C2BC7"/>
    <w:rsid w:val="005C3118"/>
    <w:rsid w:val="005F3251"/>
    <w:rsid w:val="00667871"/>
    <w:rsid w:val="00682FFA"/>
    <w:rsid w:val="006A0D3C"/>
    <w:rsid w:val="006B4FA1"/>
    <w:rsid w:val="006F7F56"/>
    <w:rsid w:val="00710FD4"/>
    <w:rsid w:val="00722BEA"/>
    <w:rsid w:val="00787551"/>
    <w:rsid w:val="00872301"/>
    <w:rsid w:val="008A269B"/>
    <w:rsid w:val="008C2517"/>
    <w:rsid w:val="008D4A79"/>
    <w:rsid w:val="008D79D1"/>
    <w:rsid w:val="008E7709"/>
    <w:rsid w:val="009A013B"/>
    <w:rsid w:val="00A47BF9"/>
    <w:rsid w:val="00A630B2"/>
    <w:rsid w:val="00A63C69"/>
    <w:rsid w:val="00A665B0"/>
    <w:rsid w:val="00A749D5"/>
    <w:rsid w:val="00A8705C"/>
    <w:rsid w:val="00AA5C68"/>
    <w:rsid w:val="00AB0158"/>
    <w:rsid w:val="00AB2636"/>
    <w:rsid w:val="00AB2E22"/>
    <w:rsid w:val="00AC0C95"/>
    <w:rsid w:val="00AE65C7"/>
    <w:rsid w:val="00AF16D9"/>
    <w:rsid w:val="00B47AF7"/>
    <w:rsid w:val="00C040E3"/>
    <w:rsid w:val="00C85C95"/>
    <w:rsid w:val="00D06088"/>
    <w:rsid w:val="00D309B2"/>
    <w:rsid w:val="00D36F5E"/>
    <w:rsid w:val="00D4199C"/>
    <w:rsid w:val="00D7257D"/>
    <w:rsid w:val="00D777FD"/>
    <w:rsid w:val="00D84A88"/>
    <w:rsid w:val="00E04960"/>
    <w:rsid w:val="00E17A54"/>
    <w:rsid w:val="00E50A3E"/>
    <w:rsid w:val="00E73CA8"/>
    <w:rsid w:val="00EC3796"/>
    <w:rsid w:val="00ED07FD"/>
    <w:rsid w:val="00EE573A"/>
    <w:rsid w:val="00EE57E7"/>
    <w:rsid w:val="00EF1655"/>
    <w:rsid w:val="00EF6586"/>
    <w:rsid w:val="00F6065A"/>
    <w:rsid w:val="00F72F6C"/>
    <w:rsid w:val="00F90AD0"/>
    <w:rsid w:val="00F911BA"/>
    <w:rsid w:val="00FB0BC4"/>
    <w:rsid w:val="00FD41C9"/>
    <w:rsid w:val="00FE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912252">
      <w:bodyDiv w:val="1"/>
      <w:marLeft w:val="0"/>
      <w:marRight w:val="0"/>
      <w:marTop w:val="0"/>
      <w:marBottom w:val="0"/>
      <w:divBdr>
        <w:top w:val="none" w:sz="0" w:space="0" w:color="auto"/>
        <w:left w:val="none" w:sz="0" w:space="0" w:color="auto"/>
        <w:bottom w:val="none" w:sz="0" w:space="0" w:color="auto"/>
        <w:right w:val="none" w:sz="0" w:space="0" w:color="auto"/>
      </w:divBdr>
    </w:div>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kdavis</cp:lastModifiedBy>
  <cp:revision>3</cp:revision>
  <dcterms:created xsi:type="dcterms:W3CDTF">2018-04-20T12:32:00Z</dcterms:created>
  <dcterms:modified xsi:type="dcterms:W3CDTF">2018-04-20T14:32:00Z</dcterms:modified>
</cp:coreProperties>
</file>