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A0" w:rsidRDefault="00C63FA0" w:rsidP="00C63FA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63FA0">
        <w:rPr>
          <w:rFonts w:ascii="Times New Roman" w:hAnsi="Times New Roman"/>
          <w:b/>
          <w:sz w:val="32"/>
          <w:szCs w:val="32"/>
          <w:u w:val="single"/>
        </w:rPr>
        <w:t>M E M O R A N D U M</w:t>
      </w:r>
    </w:p>
    <w:p w:rsidR="00C63FA0" w:rsidRDefault="00C63FA0" w:rsidP="00C63FA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3FA0" w:rsidRPr="00C63FA0" w:rsidRDefault="00C63FA0" w:rsidP="00C63FA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3FA0" w:rsidRDefault="00C63FA0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05F4C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7241">
        <w:rPr>
          <w:rFonts w:ascii="Times New Roman" w:hAnsi="Times New Roman"/>
          <w:b/>
        </w:rPr>
        <w:t>Ms</w:t>
      </w:r>
      <w:r w:rsidR="00112842">
        <w:rPr>
          <w:rFonts w:ascii="Times New Roman" w:hAnsi="Times New Roman"/>
          <w:b/>
        </w:rPr>
        <w:t>.</w:t>
      </w:r>
      <w:r w:rsidR="0072724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Bonnie Rickert, Chairperson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F106AA">
        <w:rPr>
          <w:rFonts w:ascii="Times New Roman" w:hAnsi="Times New Roman"/>
          <w:b/>
        </w:rPr>
        <w:t>Jehan M. Ghouse, Purchasing Administrator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106AA">
        <w:rPr>
          <w:rFonts w:ascii="Times New Roman" w:hAnsi="Times New Roman"/>
          <w:b/>
        </w:rPr>
        <w:t>May 1</w:t>
      </w:r>
      <w:r w:rsidR="00805F4C">
        <w:rPr>
          <w:rFonts w:ascii="Times New Roman" w:hAnsi="Times New Roman"/>
          <w:b/>
        </w:rPr>
        <w:t>, 2018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47475">
        <w:rPr>
          <w:rFonts w:ascii="Times New Roman" w:hAnsi="Times New Roman"/>
          <w:b/>
        </w:rPr>
        <w:t>Dental Insurance R</w:t>
      </w:r>
      <w:r w:rsidR="00112842">
        <w:rPr>
          <w:rFonts w:ascii="Times New Roman" w:hAnsi="Times New Roman"/>
          <w:b/>
        </w:rPr>
        <w:t xml:space="preserve">equest </w:t>
      </w:r>
      <w:proofErr w:type="gramStart"/>
      <w:r w:rsidR="00147475">
        <w:rPr>
          <w:rFonts w:ascii="Times New Roman" w:hAnsi="Times New Roman"/>
          <w:b/>
        </w:rPr>
        <w:t>F</w:t>
      </w:r>
      <w:r w:rsidR="00112842">
        <w:rPr>
          <w:rFonts w:ascii="Times New Roman" w:hAnsi="Times New Roman"/>
          <w:b/>
        </w:rPr>
        <w:t>or</w:t>
      </w:r>
      <w:proofErr w:type="gramEnd"/>
      <w:r w:rsidR="00112842">
        <w:rPr>
          <w:rFonts w:ascii="Times New Roman" w:hAnsi="Times New Roman"/>
          <w:b/>
        </w:rPr>
        <w:t xml:space="preserve"> </w:t>
      </w:r>
      <w:r w:rsidR="00147475">
        <w:rPr>
          <w:rFonts w:ascii="Times New Roman" w:hAnsi="Times New Roman"/>
          <w:b/>
        </w:rPr>
        <w:t>P</w:t>
      </w:r>
      <w:r w:rsidR="00112842">
        <w:rPr>
          <w:rFonts w:ascii="Times New Roman" w:hAnsi="Times New Roman"/>
          <w:b/>
        </w:rPr>
        <w:t xml:space="preserve">roposal </w:t>
      </w:r>
    </w:p>
    <w:p w:rsidR="00E27C3B" w:rsidRDefault="00E27C3B" w:rsidP="00E27C3B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106AA" w:rsidRDefault="00F106AA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112842">
        <w:rPr>
          <w:rFonts w:ascii="Times New Roman" w:hAnsi="Times New Roman"/>
          <w:b/>
        </w:rPr>
        <w:t xml:space="preserve">equest </w:t>
      </w:r>
      <w:r w:rsidR="00C63FA0">
        <w:rPr>
          <w:rFonts w:ascii="Times New Roman" w:hAnsi="Times New Roman"/>
          <w:b/>
        </w:rPr>
        <w:t>f</w:t>
      </w:r>
      <w:r w:rsidR="00112842">
        <w:rPr>
          <w:rFonts w:ascii="Times New Roman" w:hAnsi="Times New Roman"/>
          <w:b/>
        </w:rPr>
        <w:t xml:space="preserve">or </w:t>
      </w:r>
      <w:r w:rsidR="00C63FA0">
        <w:rPr>
          <w:rFonts w:ascii="Times New Roman" w:hAnsi="Times New Roman"/>
          <w:b/>
        </w:rPr>
        <w:t>p</w:t>
      </w:r>
      <w:r w:rsidR="00112842">
        <w:rPr>
          <w:rFonts w:ascii="Times New Roman" w:hAnsi="Times New Roman"/>
          <w:b/>
        </w:rPr>
        <w:t>roposal</w:t>
      </w:r>
      <w:r w:rsidR="00C63FA0">
        <w:rPr>
          <w:rFonts w:ascii="Times New Roman" w:hAnsi="Times New Roman"/>
          <w:b/>
        </w:rPr>
        <w:t>s for dental i</w:t>
      </w:r>
      <w:r>
        <w:rPr>
          <w:rFonts w:ascii="Times New Roman" w:hAnsi="Times New Roman"/>
          <w:b/>
        </w:rPr>
        <w:t xml:space="preserve">nsurance were issued in February 2018. </w:t>
      </w:r>
      <w:r w:rsidR="00147475">
        <w:rPr>
          <w:rFonts w:ascii="Times New Roman" w:hAnsi="Times New Roman"/>
          <w:b/>
        </w:rPr>
        <w:t>Proposals</w:t>
      </w:r>
      <w:r w:rsidR="00EF525C">
        <w:rPr>
          <w:rFonts w:ascii="Times New Roman" w:hAnsi="Times New Roman"/>
          <w:b/>
        </w:rPr>
        <w:t xml:space="preserve"> were received from</w:t>
      </w:r>
      <w:r>
        <w:rPr>
          <w:rFonts w:ascii="Times New Roman" w:hAnsi="Times New Roman"/>
          <w:b/>
        </w:rPr>
        <w:t xml:space="preserve"> 5 vendors: Delta Dental, Superior Dental, Dental Care Plus, American Fidelity, and Benefits Resource Group (BRG).</w:t>
      </w:r>
    </w:p>
    <w:p w:rsidR="004C15AA" w:rsidRDefault="00F106AA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C15AA" w:rsidRDefault="004C15AA" w:rsidP="00F106AA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F106AA">
        <w:rPr>
          <w:rFonts w:ascii="Times New Roman" w:hAnsi="Times New Roman"/>
          <w:b/>
        </w:rPr>
        <w:t>proposals were reviewed and evaluated by the Benefits Committee during April 2</w:t>
      </w:r>
      <w:r w:rsidR="00C63FA0">
        <w:rPr>
          <w:rFonts w:ascii="Times New Roman" w:hAnsi="Times New Roman"/>
          <w:b/>
        </w:rPr>
        <w:t>018. Following evaluation, the c</w:t>
      </w:r>
      <w:bookmarkStart w:id="0" w:name="_GoBack"/>
      <w:bookmarkEnd w:id="0"/>
      <w:r w:rsidR="00F106AA">
        <w:rPr>
          <w:rFonts w:ascii="Times New Roman" w:hAnsi="Times New Roman"/>
          <w:b/>
        </w:rPr>
        <w:t xml:space="preserve">ommittee recommends awarding the Dental Insurance program </w:t>
      </w:r>
      <w:r w:rsidR="00727241">
        <w:rPr>
          <w:rFonts w:ascii="Times New Roman" w:hAnsi="Times New Roman"/>
          <w:b/>
        </w:rPr>
        <w:t xml:space="preserve">and administration </w:t>
      </w:r>
      <w:r w:rsidR="00F106AA">
        <w:rPr>
          <w:rFonts w:ascii="Times New Roman" w:hAnsi="Times New Roman"/>
          <w:b/>
        </w:rPr>
        <w:t xml:space="preserve">to BRG. </w:t>
      </w:r>
    </w:p>
    <w:p w:rsidR="00F106AA" w:rsidRDefault="00F106AA" w:rsidP="00F106AA">
      <w:pPr>
        <w:ind w:left="1440" w:right="1440"/>
        <w:jc w:val="both"/>
        <w:rPr>
          <w:rFonts w:ascii="Times New Roman" w:hAnsi="Times New Roman"/>
          <w:b/>
        </w:rPr>
      </w:pPr>
    </w:p>
    <w:p w:rsidR="00E27C3B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BRG is a benefits administrator and</w:t>
      </w:r>
      <w:r w:rsidRPr="00F106AA">
        <w:rPr>
          <w:rFonts w:ascii="Times New Roman" w:hAnsi="Times New Roman"/>
          <w:b/>
          <w:szCs w:val="22"/>
        </w:rPr>
        <w:t xml:space="preserve"> bro</w:t>
      </w:r>
      <w:r>
        <w:rPr>
          <w:rFonts w:ascii="Times New Roman" w:hAnsi="Times New Roman"/>
          <w:b/>
          <w:szCs w:val="22"/>
        </w:rPr>
        <w:t>ker. Their insurance offering is through Delta Den</w:t>
      </w:r>
      <w:r w:rsidRPr="00F106AA">
        <w:rPr>
          <w:rFonts w:ascii="Times New Roman" w:hAnsi="Times New Roman"/>
          <w:b/>
          <w:szCs w:val="22"/>
        </w:rPr>
        <w:t>tal.  Therefore, there is no change to employee dental insurance except for lower rates.</w:t>
      </w:r>
      <w:r>
        <w:rPr>
          <w:rFonts w:ascii="Times New Roman" w:hAnsi="Times New Roman"/>
          <w:b/>
          <w:szCs w:val="22"/>
        </w:rPr>
        <w:t xml:space="preserve"> Effective date is 1/1/2019.</w:t>
      </w:r>
    </w:p>
    <w:p w:rsidR="00F106AA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106AA" w:rsidRPr="00F106AA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Based on the consensus of the Benefits Committee, I recommend awarding the Dental Insurance benefits program to BRG as presented.</w:t>
      </w:r>
    </w:p>
    <w:p w:rsidR="00B15930" w:rsidRDefault="00B15930"/>
    <w:sectPr w:rsidR="00B15930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3B"/>
    <w:rsid w:val="00107E5A"/>
    <w:rsid w:val="00112842"/>
    <w:rsid w:val="00147475"/>
    <w:rsid w:val="00375FA9"/>
    <w:rsid w:val="004C15AA"/>
    <w:rsid w:val="00727241"/>
    <w:rsid w:val="00805F4C"/>
    <w:rsid w:val="00B15930"/>
    <w:rsid w:val="00C63FA0"/>
    <w:rsid w:val="00E27C3B"/>
    <w:rsid w:val="00EF525C"/>
    <w:rsid w:val="00F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F71CB-1342-459E-8933-190A75B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Ashworth, Susan</cp:lastModifiedBy>
  <cp:revision>7</cp:revision>
  <cp:lastPrinted>2018-04-30T19:11:00Z</cp:lastPrinted>
  <dcterms:created xsi:type="dcterms:W3CDTF">2018-04-30T18:07:00Z</dcterms:created>
  <dcterms:modified xsi:type="dcterms:W3CDTF">2018-05-01T16:37:00Z</dcterms:modified>
</cp:coreProperties>
</file>