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56" w:rsidRDefault="00E02256" w:rsidP="00E02256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E02256" w:rsidRDefault="00E02256" w:rsidP="00E02256">
      <w:pPr>
        <w:rPr>
          <w:rFonts w:ascii="Times New Roman" w:hAnsi="Times New Roman"/>
          <w:b/>
        </w:rPr>
      </w:pPr>
    </w:p>
    <w:p w:rsidR="00E02256" w:rsidRDefault="00E02256" w:rsidP="00E02256">
      <w:pPr>
        <w:rPr>
          <w:rFonts w:ascii="Times New Roman" w:hAnsi="Times New Roman"/>
          <w:b/>
        </w:rPr>
      </w:pPr>
    </w:p>
    <w:p w:rsidR="00E02256" w:rsidRDefault="00E02256" w:rsidP="00E02256">
      <w:pPr>
        <w:rPr>
          <w:rFonts w:ascii="Times New Roman" w:hAnsi="Times New Roman"/>
          <w:b/>
        </w:rPr>
      </w:pPr>
    </w:p>
    <w:p w:rsidR="00E02256" w:rsidRDefault="00E02256" w:rsidP="00E022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Randy Poe, Superintendent</w:t>
      </w:r>
    </w:p>
    <w:p w:rsidR="00E02256" w:rsidRDefault="00E02256" w:rsidP="00E02256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Bonnie Rickert, Chairperson</w:t>
      </w:r>
    </w:p>
    <w:p w:rsidR="00E02256" w:rsidRDefault="00E02256" w:rsidP="00E02256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E02256" w:rsidRDefault="00E02256" w:rsidP="00E022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F4D9A" w:rsidRDefault="00E02256" w:rsidP="00E022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6F4D9A">
        <w:rPr>
          <w:rFonts w:ascii="Times New Roman" w:hAnsi="Times New Roman"/>
          <w:b/>
        </w:rPr>
        <w:t>Jehan Ghouse, Purchasing Administrator</w:t>
      </w:r>
    </w:p>
    <w:p w:rsidR="00E02256" w:rsidRDefault="00E02256" w:rsidP="006F4D9A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Linda Schild, Director of Finance</w:t>
      </w:r>
    </w:p>
    <w:p w:rsidR="00E02256" w:rsidRDefault="00BF4318" w:rsidP="00E022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02256" w:rsidRDefault="00E02256" w:rsidP="00E022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975E4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</w:t>
      </w:r>
      <w:r w:rsidR="00C975E4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, 2018</w:t>
      </w:r>
    </w:p>
    <w:p w:rsidR="00E02256" w:rsidRDefault="00E02256" w:rsidP="00E02256">
      <w:pPr>
        <w:rPr>
          <w:rFonts w:ascii="Times New Roman" w:hAnsi="Times New Roman"/>
          <w:b/>
        </w:rPr>
      </w:pPr>
    </w:p>
    <w:p w:rsidR="00E02256" w:rsidRDefault="00E02256" w:rsidP="00E02256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Surplus Property</w:t>
      </w:r>
      <w:r w:rsidR="006F4D9A">
        <w:rPr>
          <w:rFonts w:ascii="Times New Roman" w:hAnsi="Times New Roman"/>
          <w:b/>
        </w:rPr>
        <w:t xml:space="preserve"> </w:t>
      </w:r>
    </w:p>
    <w:p w:rsidR="00E02256" w:rsidRDefault="00E02256" w:rsidP="00E02256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C975E4" w:rsidRDefault="004F7704" w:rsidP="00C975E4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public bid notice was published on April 5, 2018 for the disposal of two t</w:t>
      </w:r>
      <w:r w:rsidR="00C975E4">
        <w:rPr>
          <w:rFonts w:ascii="Times New Roman" w:hAnsi="Times New Roman"/>
          <w:b/>
        </w:rPr>
        <w:t xml:space="preserve">racts of land identified as surplus property </w:t>
      </w:r>
      <w:r>
        <w:rPr>
          <w:rFonts w:ascii="Times New Roman" w:hAnsi="Times New Roman"/>
          <w:b/>
        </w:rPr>
        <w:t>t</w:t>
      </w:r>
      <w:r w:rsidR="00C975E4">
        <w:rPr>
          <w:rFonts w:ascii="Times New Roman" w:hAnsi="Times New Roman"/>
          <w:b/>
        </w:rPr>
        <w:t xml:space="preserve">o support the County’s </w:t>
      </w:r>
      <w:proofErr w:type="spellStart"/>
      <w:r w:rsidR="00C975E4">
        <w:rPr>
          <w:rFonts w:ascii="Times New Roman" w:hAnsi="Times New Roman"/>
          <w:b/>
        </w:rPr>
        <w:t>Longbranch</w:t>
      </w:r>
      <w:proofErr w:type="spellEnd"/>
      <w:r w:rsidR="00C975E4">
        <w:rPr>
          <w:rFonts w:ascii="Times New Roman" w:hAnsi="Times New Roman"/>
          <w:b/>
        </w:rPr>
        <w:t xml:space="preserve"> Road Widening Project.  The land is identified as follows:</w:t>
      </w:r>
    </w:p>
    <w:p w:rsidR="00C975E4" w:rsidRDefault="00C975E4" w:rsidP="00C975E4">
      <w:pPr>
        <w:ind w:left="1440" w:right="1440"/>
        <w:jc w:val="both"/>
        <w:rPr>
          <w:rFonts w:ascii="Times New Roman" w:hAnsi="Times New Roman"/>
          <w:b/>
        </w:rPr>
      </w:pPr>
    </w:p>
    <w:p w:rsidR="00C975E4" w:rsidRDefault="00C975E4" w:rsidP="00C975E4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2897 </w:t>
      </w:r>
      <w:proofErr w:type="spellStart"/>
      <w:r>
        <w:rPr>
          <w:rFonts w:ascii="Times New Roman" w:hAnsi="Times New Roman"/>
          <w:b/>
        </w:rPr>
        <w:t>Longbranch</w:t>
      </w:r>
      <w:proofErr w:type="spellEnd"/>
      <w:r>
        <w:rPr>
          <w:rFonts w:ascii="Times New Roman" w:hAnsi="Times New Roman"/>
          <w:b/>
        </w:rPr>
        <w:t xml:space="preserve"> Road</w:t>
      </w:r>
    </w:p>
    <w:p w:rsidR="00C975E4" w:rsidRDefault="00C975E4" w:rsidP="00C975E4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Parcel 4, Tract A</w:t>
      </w:r>
    </w:p>
    <w:p w:rsidR="00C975E4" w:rsidRDefault="00C975E4" w:rsidP="00C975E4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Parcel 8, Tract A</w:t>
      </w:r>
    </w:p>
    <w:p w:rsidR="00C975E4" w:rsidRDefault="00C975E4" w:rsidP="00C975E4">
      <w:pPr>
        <w:ind w:left="1440" w:right="1440"/>
        <w:jc w:val="both"/>
        <w:rPr>
          <w:rFonts w:ascii="Times New Roman" w:hAnsi="Times New Roman"/>
          <w:b/>
        </w:rPr>
      </w:pPr>
    </w:p>
    <w:p w:rsidR="00C975E4" w:rsidRDefault="00C975E4" w:rsidP="00C975E4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One bid was received on April 17, 2018 from Boone County</w:t>
      </w:r>
      <w:r w:rsidR="006F4D9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The bid openin</w:t>
      </w:r>
      <w:r w:rsidR="006F4D9A">
        <w:rPr>
          <w:rFonts w:ascii="Times New Roman" w:hAnsi="Times New Roman"/>
          <w:b/>
        </w:rPr>
        <w:t>g was conducted by Jehan Ghouse</w:t>
      </w:r>
      <w:r>
        <w:rPr>
          <w:rFonts w:ascii="Times New Roman" w:hAnsi="Times New Roman"/>
          <w:b/>
        </w:rPr>
        <w:t xml:space="preserve"> and </w:t>
      </w:r>
      <w:r w:rsidR="006F4D9A">
        <w:rPr>
          <w:rFonts w:ascii="Times New Roman" w:hAnsi="Times New Roman"/>
          <w:b/>
        </w:rPr>
        <w:t>Linda Schild</w:t>
      </w:r>
      <w:r>
        <w:rPr>
          <w:rFonts w:ascii="Times New Roman" w:hAnsi="Times New Roman"/>
          <w:b/>
        </w:rPr>
        <w:t xml:space="preserve"> with no vendors present.  The bid price is $</w:t>
      </w:r>
      <w:r w:rsidR="006F4D9A">
        <w:rPr>
          <w:rFonts w:ascii="Times New Roman" w:hAnsi="Times New Roman"/>
          <w:b/>
        </w:rPr>
        <w:t>100.00</w:t>
      </w:r>
      <w:r>
        <w:rPr>
          <w:rFonts w:ascii="Times New Roman" w:hAnsi="Times New Roman"/>
          <w:b/>
        </w:rPr>
        <w:t>.</w:t>
      </w:r>
    </w:p>
    <w:p w:rsidR="00C975E4" w:rsidRDefault="00C975E4" w:rsidP="00C975E4">
      <w:pPr>
        <w:ind w:left="1440" w:right="1440"/>
        <w:jc w:val="both"/>
        <w:rPr>
          <w:rFonts w:ascii="Times New Roman" w:hAnsi="Times New Roman"/>
          <w:b/>
        </w:rPr>
      </w:pPr>
    </w:p>
    <w:p w:rsidR="00C975E4" w:rsidRPr="00C8202E" w:rsidRDefault="006F4D9A" w:rsidP="00C975E4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 r</w:t>
      </w:r>
      <w:r w:rsidR="00C975E4">
        <w:rPr>
          <w:rFonts w:ascii="Times New Roman" w:hAnsi="Times New Roman"/>
          <w:b/>
        </w:rPr>
        <w:t xml:space="preserve">ecommend </w:t>
      </w:r>
      <w:r>
        <w:rPr>
          <w:rFonts w:ascii="Times New Roman" w:hAnsi="Times New Roman"/>
          <w:b/>
        </w:rPr>
        <w:t xml:space="preserve">accepting the bid from Boone County for the fee simple conveyance of the property </w:t>
      </w:r>
      <w:r w:rsidR="004F7704">
        <w:rPr>
          <w:rFonts w:ascii="Times New Roman" w:hAnsi="Times New Roman"/>
          <w:b/>
        </w:rPr>
        <w:t>listed above, as presented.</w:t>
      </w:r>
    </w:p>
    <w:p w:rsidR="00C975E4" w:rsidRPr="00C8202E" w:rsidRDefault="00C975E4" w:rsidP="00C975E4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C975E4" w:rsidRDefault="00C975E4" w:rsidP="00E0225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975E4" w:rsidRDefault="00C975E4" w:rsidP="00E0225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975E4" w:rsidRDefault="00C975E4" w:rsidP="00E0225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975E4" w:rsidRDefault="00C975E4" w:rsidP="00E02256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E02256" w:rsidRDefault="00E02256" w:rsidP="00E02256">
      <w:pPr>
        <w:ind w:right="720"/>
        <w:jc w:val="both"/>
        <w:rPr>
          <w:rFonts w:ascii="Times New Roman" w:hAnsi="Times New Roman"/>
          <w:b/>
        </w:rPr>
      </w:pPr>
    </w:p>
    <w:p w:rsidR="00E02256" w:rsidRDefault="00E02256" w:rsidP="00E02256"/>
    <w:p w:rsidR="00F42720" w:rsidRDefault="00F42720"/>
    <w:sectPr w:rsidR="00F427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56"/>
    <w:rsid w:val="00065396"/>
    <w:rsid w:val="0012083E"/>
    <w:rsid w:val="001A69D1"/>
    <w:rsid w:val="00212BB1"/>
    <w:rsid w:val="004F7704"/>
    <w:rsid w:val="006F4D9A"/>
    <w:rsid w:val="007F38BD"/>
    <w:rsid w:val="0084430E"/>
    <w:rsid w:val="00844B70"/>
    <w:rsid w:val="009C501E"/>
    <w:rsid w:val="00A55D4C"/>
    <w:rsid w:val="00B27207"/>
    <w:rsid w:val="00BF4318"/>
    <w:rsid w:val="00C70536"/>
    <w:rsid w:val="00C975E4"/>
    <w:rsid w:val="00E02256"/>
    <w:rsid w:val="00F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FC7EB-42E8-4605-AE05-3AE383E0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256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E02256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Evans, Karen</cp:lastModifiedBy>
  <cp:revision>2</cp:revision>
  <cp:lastPrinted>2018-04-18T13:58:00Z</cp:lastPrinted>
  <dcterms:created xsi:type="dcterms:W3CDTF">2018-04-18T13:59:00Z</dcterms:created>
  <dcterms:modified xsi:type="dcterms:W3CDTF">2018-04-18T13:59:00Z</dcterms:modified>
</cp:coreProperties>
</file>