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2D7CF99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625053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3E971D6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APRIL</w:t>
      </w:r>
      <w:r w:rsidR="00365809">
        <w:rPr>
          <w:rFonts w:ascii="Times New Roman" w:hAnsi="Times New Roman"/>
          <w:b/>
        </w:rPr>
        <w:t xml:space="preserve"> </w:t>
      </w:r>
      <w:r w:rsidR="00423E40">
        <w:rPr>
          <w:rFonts w:ascii="Times New Roman" w:hAnsi="Times New Roman"/>
          <w:b/>
        </w:rPr>
        <w:t>4</w:t>
      </w:r>
      <w:r w:rsidR="00CA2860">
        <w:rPr>
          <w:rFonts w:ascii="Times New Roman" w:hAnsi="Times New Roman"/>
          <w:b/>
        </w:rPr>
        <w:t>, 2018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62492EF7" w14:textId="16BC8AAD"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801027">
        <w:rPr>
          <w:rFonts w:ascii="Times New Roman" w:hAnsi="Times New Roman"/>
          <w:b/>
        </w:rPr>
        <w:t xml:space="preserve">A RESOLUTION OF THE BOONE COUNTY BOARD OF                            </w:t>
      </w:r>
      <w:r w:rsidR="00AA1F47">
        <w:rPr>
          <w:rFonts w:ascii="Times New Roman" w:hAnsi="Times New Roman"/>
          <w:b/>
        </w:rPr>
        <w:t xml:space="preserve">  </w:t>
      </w:r>
      <w:r w:rsidR="00801027">
        <w:rPr>
          <w:rFonts w:ascii="Times New Roman" w:hAnsi="Times New Roman"/>
          <w:b/>
        </w:rPr>
        <w:t>EDUCATION IN SUPPORT OF KENTUCKY PUBLIC EDUCATION</w:t>
      </w:r>
    </w:p>
    <w:p w14:paraId="3B45C037" w14:textId="0DBE8D8E" w:rsidR="00AD079E" w:rsidRDefault="00AD079E" w:rsidP="00423E40">
      <w:pPr>
        <w:ind w:left="1440" w:hanging="1350"/>
        <w:rPr>
          <w:rFonts w:ascii="Times New Roman" w:hAnsi="Times New Roman"/>
          <w:b/>
        </w:rPr>
      </w:pPr>
    </w:p>
    <w:p w14:paraId="5C24FCC9" w14:textId="56E2E6C9" w:rsidR="00801027" w:rsidRDefault="00801027" w:rsidP="00AA1F47">
      <w:pPr>
        <w:tabs>
          <w:tab w:val="left" w:pos="1440"/>
        </w:tabs>
        <w:ind w:left="1440" w:right="325"/>
        <w:rPr>
          <w:rFonts w:ascii="Times New Roman" w:hAnsi="Times New Roman"/>
          <w:color w:val="1C1D1D"/>
          <w:spacing w:val="19"/>
        </w:rPr>
      </w:pPr>
      <w:r w:rsidRPr="00801027">
        <w:rPr>
          <w:rFonts w:ascii="Times New Roman" w:hAnsi="Times New Roman"/>
          <w:color w:val="1C1D1D"/>
        </w:rPr>
        <w:t>Nothing</w:t>
      </w:r>
      <w:r w:rsidRPr="00801027">
        <w:rPr>
          <w:rFonts w:ascii="Times New Roman" w:hAnsi="Times New Roman"/>
          <w:color w:val="1C1D1D"/>
          <w:spacing w:val="22"/>
        </w:rPr>
        <w:t xml:space="preserve"> </w:t>
      </w:r>
      <w:r w:rsidRPr="00801027">
        <w:rPr>
          <w:rFonts w:ascii="Times New Roman" w:hAnsi="Times New Roman"/>
          <w:color w:val="1C1D1D"/>
        </w:rPr>
        <w:t>is</w:t>
      </w:r>
      <w:r w:rsidRPr="00801027">
        <w:rPr>
          <w:rFonts w:ascii="Times New Roman" w:hAnsi="Times New Roman"/>
          <w:color w:val="1C1D1D"/>
          <w:spacing w:val="4"/>
        </w:rPr>
        <w:t xml:space="preserve"> </w:t>
      </w:r>
      <w:r w:rsidRPr="00801027">
        <w:rPr>
          <w:rFonts w:ascii="Times New Roman" w:hAnsi="Times New Roman"/>
          <w:color w:val="1C1D1D"/>
        </w:rPr>
        <w:t>more</w:t>
      </w:r>
      <w:r w:rsidRPr="00801027">
        <w:rPr>
          <w:rFonts w:ascii="Times New Roman" w:hAnsi="Times New Roman"/>
          <w:color w:val="1C1D1D"/>
          <w:spacing w:val="3"/>
        </w:rPr>
        <w:t xml:space="preserve"> </w:t>
      </w:r>
      <w:r w:rsidRPr="00801027">
        <w:rPr>
          <w:rFonts w:ascii="Times New Roman" w:hAnsi="Times New Roman"/>
          <w:color w:val="1C1D1D"/>
          <w:w w:val="110"/>
        </w:rPr>
        <w:t>important</w:t>
      </w:r>
      <w:r w:rsidRPr="00801027">
        <w:rPr>
          <w:rFonts w:ascii="Times New Roman" w:hAnsi="Times New Roman"/>
          <w:color w:val="1C1D1D"/>
          <w:spacing w:val="-13"/>
          <w:w w:val="110"/>
        </w:rPr>
        <w:t xml:space="preserve"> </w:t>
      </w:r>
      <w:r w:rsidRPr="00801027">
        <w:rPr>
          <w:rFonts w:ascii="Times New Roman" w:hAnsi="Times New Roman"/>
          <w:color w:val="1C1D1D"/>
        </w:rPr>
        <w:t>than</w:t>
      </w:r>
      <w:r w:rsidRPr="00801027">
        <w:rPr>
          <w:rFonts w:ascii="Times New Roman" w:hAnsi="Times New Roman"/>
          <w:color w:val="1C1D1D"/>
          <w:spacing w:val="53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27"/>
        </w:rPr>
        <w:t xml:space="preserve"> </w:t>
      </w:r>
      <w:r w:rsidRPr="00801027">
        <w:rPr>
          <w:rFonts w:ascii="Times New Roman" w:hAnsi="Times New Roman"/>
          <w:color w:val="1C1D1D"/>
        </w:rPr>
        <w:t>quality</w:t>
      </w:r>
      <w:r w:rsidRPr="00801027">
        <w:rPr>
          <w:rFonts w:ascii="Times New Roman" w:hAnsi="Times New Roman"/>
          <w:color w:val="1C1D1D"/>
          <w:spacing w:val="13"/>
        </w:rPr>
        <w:t xml:space="preserve"> </w:t>
      </w:r>
      <w:r w:rsidRPr="00801027">
        <w:rPr>
          <w:rFonts w:ascii="Times New Roman" w:hAnsi="Times New Roman"/>
          <w:color w:val="1C1D1D"/>
        </w:rPr>
        <w:t>of</w:t>
      </w:r>
      <w:r w:rsidRPr="00801027">
        <w:rPr>
          <w:rFonts w:ascii="Times New Roman" w:hAnsi="Times New Roman"/>
          <w:color w:val="1C1D1D"/>
          <w:spacing w:val="-13"/>
        </w:rPr>
        <w:t xml:space="preserve"> </w:t>
      </w:r>
      <w:r w:rsidRPr="00801027">
        <w:rPr>
          <w:rFonts w:ascii="Times New Roman" w:hAnsi="Times New Roman"/>
          <w:color w:val="1C1D1D"/>
        </w:rPr>
        <w:t>education</w:t>
      </w:r>
      <w:r w:rsidRPr="00801027">
        <w:rPr>
          <w:rFonts w:ascii="Times New Roman" w:hAnsi="Times New Roman"/>
          <w:color w:val="1C1D1D"/>
          <w:spacing w:val="49"/>
        </w:rPr>
        <w:t xml:space="preserve"> </w:t>
      </w:r>
      <w:r w:rsidRPr="00801027">
        <w:rPr>
          <w:rFonts w:ascii="Times New Roman" w:hAnsi="Times New Roman"/>
          <w:color w:val="1C1D1D"/>
        </w:rPr>
        <w:t>available</w:t>
      </w:r>
      <w:r w:rsidRPr="00801027">
        <w:rPr>
          <w:rFonts w:ascii="Times New Roman" w:hAnsi="Times New Roman"/>
          <w:color w:val="1C1D1D"/>
          <w:spacing w:val="11"/>
        </w:rPr>
        <w:t xml:space="preserve"> </w:t>
      </w:r>
      <w:r w:rsidRPr="00801027">
        <w:rPr>
          <w:rFonts w:ascii="Times New Roman" w:hAnsi="Times New Roman"/>
          <w:color w:val="1C1D1D"/>
        </w:rPr>
        <w:t>to</w:t>
      </w:r>
      <w:r w:rsidR="00AA1F47">
        <w:rPr>
          <w:rFonts w:ascii="Times New Roman" w:hAnsi="Times New Roman"/>
          <w:color w:val="1C1D1D"/>
          <w:spacing w:val="17"/>
        </w:rPr>
        <w:t xml:space="preserve"> t</w:t>
      </w:r>
      <w:r w:rsidRPr="00801027">
        <w:rPr>
          <w:rFonts w:ascii="Times New Roman" w:hAnsi="Times New Roman"/>
          <w:color w:val="1C1D1D"/>
        </w:rPr>
        <w:t>he</w:t>
      </w:r>
      <w:r w:rsidRPr="00801027">
        <w:rPr>
          <w:rFonts w:ascii="Times New Roman" w:hAnsi="Times New Roman"/>
          <w:color w:val="1C1D1D"/>
          <w:spacing w:val="35"/>
        </w:rPr>
        <w:t xml:space="preserve"> </w:t>
      </w:r>
      <w:r w:rsidRPr="00801027">
        <w:rPr>
          <w:rFonts w:ascii="Times New Roman" w:hAnsi="Times New Roman"/>
          <w:color w:val="1C1D1D"/>
        </w:rPr>
        <w:t>young</w:t>
      </w:r>
      <w:r w:rsidRPr="00801027">
        <w:rPr>
          <w:rFonts w:ascii="Times New Roman" w:hAnsi="Times New Roman"/>
          <w:color w:val="1C1D1D"/>
          <w:spacing w:val="20"/>
        </w:rPr>
        <w:t xml:space="preserve"> </w:t>
      </w:r>
      <w:r w:rsidRPr="00801027">
        <w:rPr>
          <w:rFonts w:ascii="Times New Roman" w:hAnsi="Times New Roman"/>
          <w:color w:val="1C1D1D"/>
        </w:rPr>
        <w:t>people</w:t>
      </w:r>
      <w:r w:rsidRPr="00801027">
        <w:rPr>
          <w:rFonts w:ascii="Times New Roman" w:hAnsi="Times New Roman"/>
          <w:color w:val="1C1D1D"/>
          <w:spacing w:val="19"/>
        </w:rPr>
        <w:t xml:space="preserve"> </w:t>
      </w:r>
      <w:r w:rsidRPr="00801027">
        <w:rPr>
          <w:rFonts w:ascii="Times New Roman" w:hAnsi="Times New Roman"/>
          <w:color w:val="1C1D1D"/>
        </w:rPr>
        <w:t>of</w:t>
      </w:r>
      <w:r w:rsidRPr="00801027">
        <w:rPr>
          <w:rFonts w:ascii="Times New Roman" w:hAnsi="Times New Roman"/>
          <w:color w:val="1C1D1D"/>
          <w:spacing w:val="8"/>
        </w:rPr>
        <w:t xml:space="preserve"> </w:t>
      </w:r>
      <w:r w:rsidRPr="00801027">
        <w:rPr>
          <w:rFonts w:ascii="Times New Roman" w:hAnsi="Times New Roman"/>
          <w:color w:val="1C1D1D"/>
          <w:w w:val="101"/>
        </w:rPr>
        <w:t>Kentucky.</w:t>
      </w:r>
      <w:r w:rsidRPr="00801027">
        <w:rPr>
          <w:rFonts w:ascii="Times New Roman" w:hAnsi="Times New Roman"/>
          <w:color w:val="1C1D1D"/>
          <w:spacing w:val="19"/>
        </w:rPr>
        <w:t xml:space="preserve"> </w:t>
      </w:r>
    </w:p>
    <w:p w14:paraId="3973A601" w14:textId="77777777" w:rsidR="00AA1F47" w:rsidRPr="00801027" w:rsidRDefault="00AA1F47" w:rsidP="00AA1F47">
      <w:pPr>
        <w:ind w:left="1530" w:right="325" w:hanging="90"/>
        <w:rPr>
          <w:rFonts w:ascii="Times New Roman" w:hAnsi="Times New Roman"/>
        </w:rPr>
      </w:pPr>
    </w:p>
    <w:p w14:paraId="12028B01" w14:textId="72DD4860" w:rsidR="00801027" w:rsidRPr="00801027" w:rsidRDefault="00801027" w:rsidP="00F91608">
      <w:pPr>
        <w:spacing w:line="231" w:lineRule="auto"/>
        <w:ind w:left="1440" w:right="112"/>
        <w:rPr>
          <w:rFonts w:ascii="Times New Roman" w:hAnsi="Times New Roman"/>
        </w:rPr>
      </w:pPr>
      <w:r w:rsidRPr="00801027">
        <w:rPr>
          <w:rFonts w:ascii="Times New Roman" w:hAnsi="Times New Roman"/>
          <w:color w:val="1C1D1D"/>
        </w:rPr>
        <w:t>School</w:t>
      </w:r>
      <w:r w:rsidRPr="00801027">
        <w:rPr>
          <w:rFonts w:ascii="Times New Roman" w:hAnsi="Times New Roman"/>
          <w:color w:val="1C1D1D"/>
          <w:spacing w:val="3"/>
        </w:rPr>
        <w:t xml:space="preserve"> </w:t>
      </w:r>
      <w:r w:rsidRPr="00801027">
        <w:rPr>
          <w:rFonts w:ascii="Times New Roman" w:hAnsi="Times New Roman"/>
          <w:color w:val="1C1D1D"/>
        </w:rPr>
        <w:t>boards</w:t>
      </w:r>
      <w:r w:rsidRPr="00801027">
        <w:rPr>
          <w:rFonts w:ascii="Times New Roman" w:hAnsi="Times New Roman"/>
          <w:color w:val="1C1D1D"/>
          <w:spacing w:val="31"/>
        </w:rPr>
        <w:t xml:space="preserve"> </w:t>
      </w:r>
      <w:r w:rsidRPr="00801027">
        <w:rPr>
          <w:rFonts w:ascii="Times New Roman" w:hAnsi="Times New Roman"/>
          <w:color w:val="1C1D1D"/>
        </w:rPr>
        <w:t>across</w:t>
      </w:r>
      <w:r w:rsidRPr="00801027">
        <w:rPr>
          <w:rFonts w:ascii="Times New Roman" w:hAnsi="Times New Roman"/>
          <w:color w:val="1C1D1D"/>
          <w:spacing w:val="18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24"/>
        </w:rPr>
        <w:t xml:space="preserve"> </w:t>
      </w:r>
      <w:r w:rsidRPr="00801027">
        <w:rPr>
          <w:rFonts w:ascii="Times New Roman" w:hAnsi="Times New Roman"/>
          <w:color w:val="1C1D1D"/>
        </w:rPr>
        <w:t>state</w:t>
      </w:r>
      <w:r w:rsidRPr="00801027">
        <w:rPr>
          <w:rFonts w:ascii="Times New Roman" w:hAnsi="Times New Roman"/>
          <w:color w:val="1C1D1D"/>
          <w:spacing w:val="40"/>
        </w:rPr>
        <w:t xml:space="preserve"> </w:t>
      </w:r>
      <w:r w:rsidRPr="00801027">
        <w:rPr>
          <w:rFonts w:ascii="Times New Roman" w:hAnsi="Times New Roman"/>
          <w:color w:val="1C1D1D"/>
        </w:rPr>
        <w:t>are</w:t>
      </w:r>
      <w:r w:rsidRPr="00801027">
        <w:rPr>
          <w:rFonts w:ascii="Times New Roman" w:hAnsi="Times New Roman"/>
          <w:color w:val="1C1D1D"/>
          <w:spacing w:val="22"/>
        </w:rPr>
        <w:t xml:space="preserve"> </w:t>
      </w:r>
      <w:r w:rsidRPr="00801027">
        <w:rPr>
          <w:rFonts w:ascii="Times New Roman" w:hAnsi="Times New Roman"/>
          <w:color w:val="1C1D1D"/>
        </w:rPr>
        <w:t>invited</w:t>
      </w:r>
      <w:r w:rsidRPr="00801027">
        <w:rPr>
          <w:rFonts w:ascii="Times New Roman" w:hAnsi="Times New Roman"/>
          <w:color w:val="1C1D1D"/>
          <w:spacing w:val="22"/>
        </w:rPr>
        <w:t xml:space="preserve"> </w:t>
      </w:r>
      <w:r w:rsidRPr="00801027">
        <w:rPr>
          <w:rFonts w:ascii="Times New Roman" w:hAnsi="Times New Roman"/>
          <w:color w:val="1C1D1D"/>
        </w:rPr>
        <w:t>to</w:t>
      </w:r>
      <w:r w:rsidRPr="00801027">
        <w:rPr>
          <w:rFonts w:ascii="Times New Roman" w:hAnsi="Times New Roman"/>
          <w:color w:val="1C1D1D"/>
          <w:spacing w:val="25"/>
        </w:rPr>
        <w:t xml:space="preserve"> </w:t>
      </w:r>
      <w:r w:rsidRPr="00801027">
        <w:rPr>
          <w:rFonts w:ascii="Times New Roman" w:hAnsi="Times New Roman"/>
          <w:color w:val="1C1D1D"/>
        </w:rPr>
        <w:t>adopt</w:t>
      </w:r>
      <w:r w:rsidRPr="00801027">
        <w:rPr>
          <w:rFonts w:ascii="Times New Roman" w:hAnsi="Times New Roman"/>
          <w:color w:val="1C1D1D"/>
          <w:spacing w:val="32"/>
        </w:rPr>
        <w:t xml:space="preserve"> </w:t>
      </w:r>
      <w:r w:rsidRPr="00801027">
        <w:rPr>
          <w:rFonts w:ascii="Times New Roman" w:hAnsi="Times New Roman"/>
          <w:color w:val="1C1D1D"/>
        </w:rPr>
        <w:t>their</w:t>
      </w:r>
      <w:r w:rsidRPr="00801027">
        <w:rPr>
          <w:rFonts w:ascii="Times New Roman" w:hAnsi="Times New Roman"/>
          <w:color w:val="1C1D1D"/>
          <w:spacing w:val="30"/>
        </w:rPr>
        <w:t xml:space="preserve"> </w:t>
      </w:r>
      <w:r w:rsidRPr="00801027">
        <w:rPr>
          <w:rFonts w:ascii="Times New Roman" w:hAnsi="Times New Roman"/>
          <w:color w:val="1C1D1D"/>
        </w:rPr>
        <w:t>own</w:t>
      </w:r>
      <w:r w:rsidRPr="00801027">
        <w:rPr>
          <w:rFonts w:ascii="Times New Roman" w:hAnsi="Times New Roman"/>
          <w:color w:val="1C1D1D"/>
          <w:spacing w:val="11"/>
        </w:rPr>
        <w:t xml:space="preserve"> </w:t>
      </w:r>
      <w:r w:rsidRPr="00801027">
        <w:rPr>
          <w:rFonts w:ascii="Times New Roman" w:hAnsi="Times New Roman"/>
          <w:color w:val="1C1D1D"/>
        </w:rPr>
        <w:t>official</w:t>
      </w:r>
      <w:r w:rsidRPr="00801027">
        <w:rPr>
          <w:rFonts w:ascii="Times New Roman" w:hAnsi="Times New Roman"/>
          <w:color w:val="1C1D1D"/>
          <w:spacing w:val="-6"/>
        </w:rPr>
        <w:t xml:space="preserve"> </w:t>
      </w:r>
      <w:r w:rsidR="00AA1F47">
        <w:rPr>
          <w:rFonts w:ascii="Times New Roman" w:hAnsi="Times New Roman"/>
          <w:color w:val="1C1D1D"/>
          <w:spacing w:val="-6"/>
        </w:rPr>
        <w:t>r</w:t>
      </w:r>
      <w:r w:rsidRPr="00801027">
        <w:rPr>
          <w:rFonts w:ascii="Times New Roman" w:hAnsi="Times New Roman"/>
          <w:color w:val="1C1D1D"/>
        </w:rPr>
        <w:t>esolution</w:t>
      </w:r>
      <w:r w:rsidRPr="00801027">
        <w:rPr>
          <w:rFonts w:ascii="Times New Roman" w:hAnsi="Times New Roman"/>
          <w:color w:val="1C1D1D"/>
          <w:spacing w:val="57"/>
        </w:rPr>
        <w:t xml:space="preserve"> </w:t>
      </w:r>
      <w:r w:rsidRPr="00801027">
        <w:rPr>
          <w:rFonts w:ascii="Times New Roman" w:hAnsi="Times New Roman"/>
          <w:color w:val="1C1D1D"/>
        </w:rPr>
        <w:t>in</w:t>
      </w:r>
      <w:r w:rsidRPr="00801027">
        <w:rPr>
          <w:rFonts w:ascii="Times New Roman" w:hAnsi="Times New Roman"/>
          <w:color w:val="1C1D1D"/>
          <w:spacing w:val="13"/>
        </w:rPr>
        <w:t xml:space="preserve"> </w:t>
      </w:r>
      <w:r w:rsidRPr="00801027">
        <w:rPr>
          <w:rFonts w:ascii="Times New Roman" w:hAnsi="Times New Roman"/>
          <w:color w:val="1C1D1D"/>
          <w:w w:val="110"/>
        </w:rPr>
        <w:t>support</w:t>
      </w:r>
      <w:r w:rsidRPr="00801027">
        <w:rPr>
          <w:rFonts w:ascii="Times New Roman" w:hAnsi="Times New Roman"/>
          <w:color w:val="1C1D1D"/>
          <w:spacing w:val="-12"/>
          <w:w w:val="110"/>
        </w:rPr>
        <w:t xml:space="preserve"> </w:t>
      </w:r>
      <w:r w:rsidRPr="00801027">
        <w:rPr>
          <w:rFonts w:ascii="Times New Roman" w:hAnsi="Times New Roman"/>
          <w:color w:val="1C1D1D"/>
        </w:rPr>
        <w:t>of</w:t>
      </w:r>
      <w:r w:rsidRPr="00801027">
        <w:rPr>
          <w:rFonts w:ascii="Times New Roman" w:hAnsi="Times New Roman"/>
          <w:color w:val="1C1D1D"/>
          <w:spacing w:val="8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22"/>
        </w:rPr>
        <w:t xml:space="preserve"> </w:t>
      </w:r>
      <w:r w:rsidRPr="00801027">
        <w:rPr>
          <w:rFonts w:ascii="Times New Roman" w:hAnsi="Times New Roman"/>
          <w:color w:val="1C1D1D"/>
        </w:rPr>
        <w:t xml:space="preserve">Love </w:t>
      </w:r>
      <w:r w:rsidRPr="00801027">
        <w:rPr>
          <w:rFonts w:ascii="Times New Roman" w:hAnsi="Times New Roman"/>
          <w:color w:val="1C1D1D"/>
          <w:w w:val="90"/>
        </w:rPr>
        <w:t>KY</w:t>
      </w:r>
      <w:r w:rsidRPr="00801027">
        <w:rPr>
          <w:rFonts w:ascii="Times New Roman" w:hAnsi="Times New Roman"/>
          <w:color w:val="1C1D1D"/>
          <w:spacing w:val="-14"/>
          <w:w w:val="90"/>
        </w:rPr>
        <w:t xml:space="preserve"> </w:t>
      </w:r>
      <w:r w:rsidRPr="00801027">
        <w:rPr>
          <w:rFonts w:ascii="Times New Roman" w:hAnsi="Times New Roman"/>
          <w:color w:val="1C1D1D"/>
        </w:rPr>
        <w:t>Public</w:t>
      </w:r>
      <w:r w:rsidRPr="00801027">
        <w:rPr>
          <w:rFonts w:ascii="Times New Roman" w:hAnsi="Times New Roman"/>
          <w:color w:val="1C1D1D"/>
          <w:spacing w:val="7"/>
        </w:rPr>
        <w:t xml:space="preserve"> </w:t>
      </w:r>
      <w:r w:rsidRPr="00801027">
        <w:rPr>
          <w:rFonts w:ascii="Times New Roman" w:hAnsi="Times New Roman"/>
          <w:color w:val="1C1D1D"/>
        </w:rPr>
        <w:t>Education</w:t>
      </w:r>
      <w:r w:rsidRPr="00801027">
        <w:rPr>
          <w:rFonts w:ascii="Times New Roman" w:hAnsi="Times New Roman"/>
          <w:color w:val="1C1D1D"/>
          <w:spacing w:val="36"/>
        </w:rPr>
        <w:t xml:space="preserve"> </w:t>
      </w:r>
      <w:r w:rsidRPr="00801027">
        <w:rPr>
          <w:rFonts w:ascii="Times New Roman" w:hAnsi="Times New Roman"/>
          <w:color w:val="1C1D1D"/>
          <w:w w:val="105"/>
        </w:rPr>
        <w:t>campaig</w:t>
      </w:r>
      <w:r w:rsidRPr="00801027">
        <w:rPr>
          <w:rFonts w:ascii="Times New Roman" w:hAnsi="Times New Roman"/>
          <w:color w:val="1C1D1D"/>
          <w:spacing w:val="-5"/>
          <w:w w:val="106"/>
        </w:rPr>
        <w:t>n</w:t>
      </w:r>
      <w:r w:rsidRPr="00801027">
        <w:rPr>
          <w:rFonts w:ascii="Times New Roman" w:hAnsi="Times New Roman"/>
          <w:color w:val="444444"/>
          <w:w w:val="160"/>
        </w:rPr>
        <w:t>.</w:t>
      </w:r>
      <w:r w:rsidRPr="00801027">
        <w:rPr>
          <w:rFonts w:ascii="Times New Roman" w:hAnsi="Times New Roman"/>
          <w:color w:val="444444"/>
        </w:rPr>
        <w:t xml:space="preserve"> </w:t>
      </w:r>
      <w:r w:rsidRPr="00801027">
        <w:rPr>
          <w:rFonts w:ascii="Times New Roman" w:hAnsi="Times New Roman"/>
          <w:color w:val="444444"/>
          <w:spacing w:val="27"/>
        </w:rPr>
        <w:t xml:space="preserve"> </w:t>
      </w:r>
    </w:p>
    <w:p w14:paraId="069B72FE" w14:textId="77777777" w:rsidR="00801027" w:rsidRPr="00801027" w:rsidRDefault="00801027" w:rsidP="00AA1F47">
      <w:pPr>
        <w:spacing w:before="10" w:line="260" w:lineRule="exact"/>
        <w:ind w:left="1530" w:hanging="90"/>
        <w:rPr>
          <w:rFonts w:ascii="Times New Roman" w:hAnsi="Times New Roman"/>
        </w:rPr>
      </w:pPr>
    </w:p>
    <w:p w14:paraId="03F78E36" w14:textId="77777777" w:rsidR="00801027" w:rsidRPr="00061A19" w:rsidRDefault="00801027" w:rsidP="00F91608">
      <w:pPr>
        <w:spacing w:line="230" w:lineRule="auto"/>
        <w:ind w:left="1440" w:right="125"/>
      </w:pPr>
      <w:r w:rsidRPr="00801027">
        <w:rPr>
          <w:rFonts w:ascii="Times New Roman" w:hAnsi="Times New Roman"/>
          <w:color w:val="1C1D1D"/>
        </w:rPr>
        <w:t>At</w:t>
      </w:r>
      <w:r w:rsidRPr="00801027">
        <w:rPr>
          <w:rFonts w:ascii="Times New Roman" w:hAnsi="Times New Roman"/>
          <w:color w:val="1C1D1D"/>
          <w:spacing w:val="-16"/>
        </w:rPr>
        <w:t xml:space="preserve"> </w:t>
      </w:r>
      <w:r w:rsidRPr="00801027">
        <w:rPr>
          <w:rFonts w:ascii="Times New Roman" w:hAnsi="Times New Roman"/>
          <w:color w:val="1C1D1D"/>
        </w:rPr>
        <w:t>a</w:t>
      </w:r>
      <w:r w:rsidRPr="00801027">
        <w:rPr>
          <w:rFonts w:ascii="Times New Roman" w:hAnsi="Times New Roman"/>
          <w:color w:val="1C1D1D"/>
          <w:spacing w:val="4"/>
        </w:rPr>
        <w:t xml:space="preserve"> </w:t>
      </w:r>
      <w:r w:rsidRPr="00801027">
        <w:rPr>
          <w:rFonts w:ascii="Times New Roman" w:hAnsi="Times New Roman"/>
          <w:color w:val="1C1D1D"/>
        </w:rPr>
        <w:t>time</w:t>
      </w:r>
      <w:r w:rsidRPr="00801027">
        <w:rPr>
          <w:rFonts w:ascii="Times New Roman" w:hAnsi="Times New Roman"/>
          <w:color w:val="1C1D1D"/>
          <w:spacing w:val="21"/>
        </w:rPr>
        <w:t xml:space="preserve"> </w:t>
      </w:r>
      <w:r w:rsidRPr="00801027">
        <w:rPr>
          <w:rFonts w:ascii="Times New Roman" w:hAnsi="Times New Roman"/>
          <w:color w:val="1C1D1D"/>
        </w:rPr>
        <w:t>when</w:t>
      </w:r>
      <w:r w:rsidRPr="00801027">
        <w:rPr>
          <w:rFonts w:ascii="Times New Roman" w:hAnsi="Times New Roman"/>
          <w:color w:val="1C1D1D"/>
          <w:spacing w:val="9"/>
        </w:rPr>
        <w:t xml:space="preserve"> </w:t>
      </w:r>
      <w:r w:rsidRPr="00801027">
        <w:rPr>
          <w:rFonts w:ascii="Times New Roman" w:hAnsi="Times New Roman"/>
          <w:color w:val="1C1D1D"/>
        </w:rPr>
        <w:t>education</w:t>
      </w:r>
      <w:r w:rsidRPr="00801027">
        <w:rPr>
          <w:rFonts w:ascii="Times New Roman" w:hAnsi="Times New Roman"/>
          <w:color w:val="1C1D1D"/>
          <w:spacing w:val="62"/>
        </w:rPr>
        <w:t xml:space="preserve"> </w:t>
      </w:r>
      <w:r w:rsidRPr="00801027">
        <w:rPr>
          <w:rFonts w:ascii="Times New Roman" w:hAnsi="Times New Roman"/>
          <w:color w:val="1C1D1D"/>
        </w:rPr>
        <w:t>policies</w:t>
      </w:r>
      <w:r w:rsidRPr="00801027">
        <w:rPr>
          <w:rFonts w:ascii="Times New Roman" w:hAnsi="Times New Roman"/>
          <w:color w:val="1C1D1D"/>
          <w:spacing w:val="6"/>
        </w:rPr>
        <w:t xml:space="preserve"> </w:t>
      </w:r>
      <w:r w:rsidRPr="00801027">
        <w:rPr>
          <w:rFonts w:ascii="Times New Roman" w:hAnsi="Times New Roman"/>
          <w:color w:val="1C1D1D"/>
        </w:rPr>
        <w:t>seem</w:t>
      </w:r>
      <w:r w:rsidRPr="00801027">
        <w:rPr>
          <w:rFonts w:ascii="Times New Roman" w:hAnsi="Times New Roman"/>
          <w:color w:val="1C1D1D"/>
          <w:spacing w:val="4"/>
        </w:rPr>
        <w:t xml:space="preserve"> </w:t>
      </w:r>
      <w:r w:rsidRPr="00801027">
        <w:rPr>
          <w:rFonts w:ascii="Times New Roman" w:hAnsi="Times New Roman"/>
          <w:color w:val="1C1D1D"/>
        </w:rPr>
        <w:t>to</w:t>
      </w:r>
      <w:r w:rsidRPr="00801027">
        <w:rPr>
          <w:rFonts w:ascii="Times New Roman" w:hAnsi="Times New Roman"/>
          <w:color w:val="1C1D1D"/>
          <w:spacing w:val="26"/>
        </w:rPr>
        <w:t xml:space="preserve"> </w:t>
      </w:r>
      <w:r w:rsidRPr="00801027">
        <w:rPr>
          <w:rFonts w:ascii="Times New Roman" w:hAnsi="Times New Roman"/>
          <w:color w:val="1C1D1D"/>
        </w:rPr>
        <w:t>undervalue</w:t>
      </w:r>
      <w:r w:rsidRPr="00801027">
        <w:rPr>
          <w:rFonts w:ascii="Times New Roman" w:hAnsi="Times New Roman"/>
          <w:color w:val="1C1D1D"/>
          <w:spacing w:val="51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26"/>
        </w:rPr>
        <w:t xml:space="preserve"> </w:t>
      </w:r>
      <w:r w:rsidRPr="00801027">
        <w:rPr>
          <w:rFonts w:ascii="Times New Roman" w:hAnsi="Times New Roman"/>
          <w:color w:val="1C1D1D"/>
        </w:rPr>
        <w:t>rich</w:t>
      </w:r>
      <w:r w:rsidRPr="00801027">
        <w:rPr>
          <w:rFonts w:ascii="Times New Roman" w:hAnsi="Times New Roman"/>
          <w:color w:val="1C1D1D"/>
          <w:spacing w:val="9"/>
        </w:rPr>
        <w:t xml:space="preserve"> </w:t>
      </w:r>
      <w:r w:rsidRPr="00801027">
        <w:rPr>
          <w:rFonts w:ascii="Times New Roman" w:hAnsi="Times New Roman"/>
          <w:color w:val="1C1D1D"/>
        </w:rPr>
        <w:t>history</w:t>
      </w:r>
      <w:r w:rsidRPr="00801027">
        <w:rPr>
          <w:rFonts w:ascii="Times New Roman" w:hAnsi="Times New Roman"/>
          <w:color w:val="1C1D1D"/>
          <w:spacing w:val="34"/>
        </w:rPr>
        <w:t xml:space="preserve"> </w:t>
      </w:r>
      <w:r w:rsidRPr="00801027">
        <w:rPr>
          <w:rFonts w:ascii="Times New Roman" w:hAnsi="Times New Roman"/>
          <w:color w:val="1C1D1D"/>
        </w:rPr>
        <w:t>of</w:t>
      </w:r>
      <w:r w:rsidRPr="00801027">
        <w:rPr>
          <w:rFonts w:ascii="Times New Roman" w:hAnsi="Times New Roman"/>
          <w:color w:val="1C1D1D"/>
          <w:spacing w:val="1"/>
        </w:rPr>
        <w:t xml:space="preserve"> </w:t>
      </w:r>
      <w:r w:rsidRPr="00801027">
        <w:rPr>
          <w:rFonts w:ascii="Times New Roman" w:hAnsi="Times New Roman"/>
          <w:color w:val="1C1D1D"/>
        </w:rPr>
        <w:t>our</w:t>
      </w:r>
      <w:r w:rsidRPr="00801027">
        <w:rPr>
          <w:rFonts w:ascii="Times New Roman" w:hAnsi="Times New Roman"/>
          <w:color w:val="1C1D1D"/>
          <w:spacing w:val="31"/>
        </w:rPr>
        <w:t xml:space="preserve"> </w:t>
      </w:r>
      <w:r w:rsidRPr="00801027">
        <w:rPr>
          <w:rFonts w:ascii="Times New Roman" w:hAnsi="Times New Roman"/>
          <w:color w:val="1C1D1D"/>
        </w:rPr>
        <w:t>public</w:t>
      </w:r>
      <w:r w:rsidRPr="00801027">
        <w:rPr>
          <w:rFonts w:ascii="Times New Roman" w:hAnsi="Times New Roman"/>
          <w:color w:val="1C1D1D"/>
          <w:spacing w:val="10"/>
        </w:rPr>
        <w:t xml:space="preserve"> </w:t>
      </w:r>
      <w:r w:rsidRPr="00801027">
        <w:rPr>
          <w:rFonts w:ascii="Times New Roman" w:hAnsi="Times New Roman"/>
          <w:color w:val="1C1D1D"/>
        </w:rPr>
        <w:t>schools,</w:t>
      </w:r>
      <w:r w:rsidRPr="00801027">
        <w:rPr>
          <w:rFonts w:ascii="Times New Roman" w:hAnsi="Times New Roman"/>
          <w:color w:val="1C1D1D"/>
          <w:spacing w:val="11"/>
        </w:rPr>
        <w:t xml:space="preserve"> </w:t>
      </w:r>
      <w:r w:rsidRPr="00801027">
        <w:rPr>
          <w:rFonts w:ascii="Times New Roman" w:hAnsi="Times New Roman"/>
          <w:color w:val="1C1D1D"/>
        </w:rPr>
        <w:t>let's</w:t>
      </w:r>
      <w:r w:rsidRPr="00801027">
        <w:rPr>
          <w:rFonts w:ascii="Times New Roman" w:hAnsi="Times New Roman"/>
          <w:color w:val="1C1D1D"/>
          <w:spacing w:val="38"/>
        </w:rPr>
        <w:t xml:space="preserve"> </w:t>
      </w:r>
      <w:r w:rsidRPr="00801027">
        <w:rPr>
          <w:rFonts w:ascii="Times New Roman" w:hAnsi="Times New Roman"/>
          <w:color w:val="1C1D1D"/>
          <w:w w:val="110"/>
        </w:rPr>
        <w:t xml:space="preserve">push </w:t>
      </w:r>
      <w:r w:rsidRPr="00801027">
        <w:rPr>
          <w:rFonts w:ascii="Times New Roman" w:hAnsi="Times New Roman"/>
          <w:color w:val="1C1D1D"/>
        </w:rPr>
        <w:t>to</w:t>
      </w:r>
      <w:r w:rsidRPr="00801027">
        <w:rPr>
          <w:rFonts w:ascii="Times New Roman" w:hAnsi="Times New Roman"/>
          <w:color w:val="1C1D1D"/>
          <w:spacing w:val="9"/>
        </w:rPr>
        <w:t xml:space="preserve"> </w:t>
      </w:r>
      <w:r w:rsidRPr="00801027">
        <w:rPr>
          <w:rFonts w:ascii="Times New Roman" w:hAnsi="Times New Roman"/>
          <w:color w:val="1C1D1D"/>
        </w:rPr>
        <w:t>expand</w:t>
      </w:r>
      <w:r w:rsidRPr="00801027">
        <w:rPr>
          <w:rFonts w:ascii="Times New Roman" w:hAnsi="Times New Roman"/>
          <w:color w:val="1C1D1D"/>
          <w:spacing w:val="38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12"/>
        </w:rPr>
        <w:t xml:space="preserve"> </w:t>
      </w:r>
      <w:r w:rsidRPr="00801027">
        <w:rPr>
          <w:rFonts w:ascii="Times New Roman" w:hAnsi="Times New Roman"/>
          <w:color w:val="1C1D1D"/>
        </w:rPr>
        <w:t>dialogue</w:t>
      </w:r>
      <w:r w:rsidRPr="00801027">
        <w:rPr>
          <w:rFonts w:ascii="Times New Roman" w:hAnsi="Times New Roman"/>
          <w:color w:val="1C1D1D"/>
          <w:spacing w:val="19"/>
        </w:rPr>
        <w:t xml:space="preserve"> </w:t>
      </w:r>
      <w:r w:rsidRPr="00801027">
        <w:rPr>
          <w:rFonts w:ascii="Times New Roman" w:hAnsi="Times New Roman"/>
          <w:color w:val="1C1D1D"/>
        </w:rPr>
        <w:t>about</w:t>
      </w:r>
      <w:r w:rsidRPr="00801027">
        <w:rPr>
          <w:rFonts w:ascii="Times New Roman" w:hAnsi="Times New Roman"/>
          <w:color w:val="1C1D1D"/>
          <w:spacing w:val="45"/>
        </w:rPr>
        <w:t xml:space="preserve"> </w:t>
      </w:r>
      <w:r w:rsidRPr="00801027">
        <w:rPr>
          <w:rFonts w:ascii="Times New Roman" w:hAnsi="Times New Roman"/>
          <w:color w:val="1C1D1D"/>
        </w:rPr>
        <w:t>what's</w:t>
      </w:r>
      <w:r w:rsidRPr="00801027">
        <w:rPr>
          <w:rFonts w:ascii="Times New Roman" w:hAnsi="Times New Roman"/>
          <w:color w:val="1C1D1D"/>
          <w:spacing w:val="32"/>
        </w:rPr>
        <w:t xml:space="preserve"> </w:t>
      </w:r>
      <w:r w:rsidRPr="00801027">
        <w:rPr>
          <w:rFonts w:ascii="Times New Roman" w:hAnsi="Times New Roman"/>
          <w:color w:val="1C1D1D"/>
        </w:rPr>
        <w:t>right</w:t>
      </w:r>
      <w:r w:rsidRPr="00801027">
        <w:rPr>
          <w:rFonts w:ascii="Times New Roman" w:hAnsi="Times New Roman"/>
          <w:color w:val="1C1D1D"/>
          <w:spacing w:val="22"/>
        </w:rPr>
        <w:t xml:space="preserve"> </w:t>
      </w:r>
      <w:r w:rsidRPr="00801027">
        <w:rPr>
          <w:rFonts w:ascii="Times New Roman" w:hAnsi="Times New Roman"/>
          <w:color w:val="1C1D1D"/>
        </w:rPr>
        <w:t>with</w:t>
      </w:r>
      <w:r w:rsidRPr="00801027">
        <w:rPr>
          <w:rFonts w:ascii="Times New Roman" w:hAnsi="Times New Roman"/>
          <w:color w:val="1C1D1D"/>
          <w:spacing w:val="15"/>
        </w:rPr>
        <w:t xml:space="preserve"> </w:t>
      </w:r>
      <w:r w:rsidRPr="00801027">
        <w:rPr>
          <w:rFonts w:ascii="Times New Roman" w:hAnsi="Times New Roman"/>
          <w:color w:val="1C1D1D"/>
        </w:rPr>
        <w:t>our</w:t>
      </w:r>
      <w:r w:rsidRPr="00801027">
        <w:rPr>
          <w:rFonts w:ascii="Times New Roman" w:hAnsi="Times New Roman"/>
          <w:color w:val="1C1D1D"/>
          <w:spacing w:val="18"/>
        </w:rPr>
        <w:t xml:space="preserve"> </w:t>
      </w:r>
      <w:r w:rsidRPr="00801027">
        <w:rPr>
          <w:rFonts w:ascii="Times New Roman" w:hAnsi="Times New Roman"/>
          <w:color w:val="1C1D1D"/>
        </w:rPr>
        <w:t>schools</w:t>
      </w:r>
      <w:r w:rsidRPr="00801027">
        <w:rPr>
          <w:rFonts w:ascii="Times New Roman" w:hAnsi="Times New Roman"/>
          <w:color w:val="1C1D1D"/>
          <w:spacing w:val="3"/>
        </w:rPr>
        <w:t xml:space="preserve"> </w:t>
      </w:r>
      <w:r w:rsidRPr="00801027">
        <w:rPr>
          <w:rFonts w:ascii="Times New Roman" w:hAnsi="Times New Roman"/>
          <w:color w:val="1C1D1D"/>
        </w:rPr>
        <w:t>and</w:t>
      </w:r>
      <w:r w:rsidRPr="00801027">
        <w:rPr>
          <w:rFonts w:ascii="Times New Roman" w:hAnsi="Times New Roman"/>
          <w:color w:val="1C1D1D"/>
          <w:spacing w:val="41"/>
        </w:rPr>
        <w:t xml:space="preserve"> </w:t>
      </w:r>
      <w:r w:rsidRPr="00801027">
        <w:rPr>
          <w:rFonts w:ascii="Times New Roman" w:hAnsi="Times New Roman"/>
          <w:color w:val="1C1D1D"/>
        </w:rPr>
        <w:t>then</w:t>
      </w:r>
      <w:r w:rsidRPr="00801027">
        <w:rPr>
          <w:rFonts w:ascii="Times New Roman" w:hAnsi="Times New Roman"/>
          <w:color w:val="1C1D1D"/>
          <w:spacing w:val="43"/>
        </w:rPr>
        <w:t xml:space="preserve"> </w:t>
      </w:r>
      <w:r w:rsidRPr="00801027">
        <w:rPr>
          <w:rFonts w:ascii="Times New Roman" w:hAnsi="Times New Roman"/>
          <w:color w:val="1C1D1D"/>
        </w:rPr>
        <w:t>consider</w:t>
      </w:r>
      <w:r w:rsidRPr="00801027">
        <w:rPr>
          <w:rFonts w:ascii="Times New Roman" w:hAnsi="Times New Roman"/>
          <w:color w:val="1C1D1D"/>
          <w:spacing w:val="37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28"/>
        </w:rPr>
        <w:t xml:space="preserve"> </w:t>
      </w:r>
      <w:r w:rsidRPr="00801027">
        <w:rPr>
          <w:rFonts w:ascii="Times New Roman" w:hAnsi="Times New Roman"/>
          <w:color w:val="1C1D1D"/>
        </w:rPr>
        <w:t>critical</w:t>
      </w:r>
      <w:r w:rsidRPr="00801027">
        <w:rPr>
          <w:rFonts w:ascii="Times New Roman" w:hAnsi="Times New Roman"/>
          <w:color w:val="1C1D1D"/>
          <w:spacing w:val="22"/>
        </w:rPr>
        <w:t xml:space="preserve"> </w:t>
      </w:r>
      <w:r w:rsidRPr="00801027">
        <w:rPr>
          <w:rFonts w:ascii="Times New Roman" w:hAnsi="Times New Roman"/>
          <w:color w:val="1C1D1D"/>
        </w:rPr>
        <w:t>need</w:t>
      </w:r>
      <w:r w:rsidRPr="00801027">
        <w:rPr>
          <w:rFonts w:ascii="Times New Roman" w:hAnsi="Times New Roman"/>
          <w:color w:val="1C1D1D"/>
          <w:spacing w:val="37"/>
        </w:rPr>
        <w:t xml:space="preserve"> </w:t>
      </w:r>
      <w:r w:rsidRPr="00801027">
        <w:rPr>
          <w:rFonts w:ascii="Times New Roman" w:hAnsi="Times New Roman"/>
          <w:color w:val="1C1D1D"/>
          <w:w w:val="109"/>
        </w:rPr>
        <w:t xml:space="preserve">to </w:t>
      </w:r>
      <w:r w:rsidRPr="00801027">
        <w:rPr>
          <w:rFonts w:ascii="Times New Roman" w:hAnsi="Times New Roman"/>
          <w:color w:val="1C1D1D"/>
          <w:w w:val="110"/>
        </w:rPr>
        <w:t>support</w:t>
      </w:r>
      <w:r w:rsidRPr="00801027">
        <w:rPr>
          <w:rFonts w:ascii="Times New Roman" w:hAnsi="Times New Roman"/>
          <w:color w:val="1C1D1D"/>
          <w:spacing w:val="-12"/>
          <w:w w:val="110"/>
        </w:rPr>
        <w:t xml:space="preserve"> </w:t>
      </w:r>
      <w:r w:rsidRPr="00801027">
        <w:rPr>
          <w:rFonts w:ascii="Times New Roman" w:hAnsi="Times New Roman"/>
          <w:color w:val="1C1D1D"/>
        </w:rPr>
        <w:t>our</w:t>
      </w:r>
      <w:r w:rsidRPr="00801027">
        <w:rPr>
          <w:rFonts w:ascii="Times New Roman" w:hAnsi="Times New Roman"/>
          <w:color w:val="1C1D1D"/>
          <w:spacing w:val="31"/>
        </w:rPr>
        <w:t xml:space="preserve"> </w:t>
      </w:r>
      <w:r w:rsidRPr="00801027">
        <w:rPr>
          <w:rFonts w:ascii="Times New Roman" w:hAnsi="Times New Roman"/>
          <w:color w:val="1C1D1D"/>
        </w:rPr>
        <w:t>public</w:t>
      </w:r>
      <w:r w:rsidRPr="00801027">
        <w:rPr>
          <w:rFonts w:ascii="Times New Roman" w:hAnsi="Times New Roman"/>
          <w:color w:val="1C1D1D"/>
          <w:spacing w:val="-1"/>
        </w:rPr>
        <w:t xml:space="preserve"> </w:t>
      </w:r>
      <w:r w:rsidRPr="00801027">
        <w:rPr>
          <w:rFonts w:ascii="Times New Roman" w:hAnsi="Times New Roman"/>
          <w:color w:val="1C1D1D"/>
        </w:rPr>
        <w:t>schools</w:t>
      </w:r>
      <w:r w:rsidRPr="00801027">
        <w:rPr>
          <w:rFonts w:ascii="Times New Roman" w:hAnsi="Times New Roman"/>
          <w:color w:val="1C1D1D"/>
          <w:spacing w:val="25"/>
        </w:rPr>
        <w:t xml:space="preserve"> </w:t>
      </w:r>
      <w:r w:rsidRPr="00801027">
        <w:rPr>
          <w:rFonts w:ascii="Times New Roman" w:hAnsi="Times New Roman"/>
          <w:color w:val="1C1D1D"/>
        </w:rPr>
        <w:t>with</w:t>
      </w:r>
      <w:r w:rsidRPr="00801027">
        <w:rPr>
          <w:rFonts w:ascii="Times New Roman" w:hAnsi="Times New Roman"/>
          <w:color w:val="1C1D1D"/>
          <w:spacing w:val="10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33"/>
        </w:rPr>
        <w:t xml:space="preserve"> </w:t>
      </w:r>
      <w:r w:rsidRPr="00801027">
        <w:rPr>
          <w:rFonts w:ascii="Times New Roman" w:hAnsi="Times New Roman"/>
          <w:color w:val="1C1D1D"/>
        </w:rPr>
        <w:t>resources</w:t>
      </w:r>
      <w:r w:rsidRPr="00801027">
        <w:rPr>
          <w:rFonts w:ascii="Times New Roman" w:hAnsi="Times New Roman"/>
          <w:color w:val="1C1D1D"/>
          <w:spacing w:val="55"/>
        </w:rPr>
        <w:t xml:space="preserve"> </w:t>
      </w:r>
      <w:r w:rsidRPr="00801027">
        <w:rPr>
          <w:rFonts w:ascii="Times New Roman" w:hAnsi="Times New Roman"/>
          <w:color w:val="1C1D1D"/>
        </w:rPr>
        <w:t>necessary</w:t>
      </w:r>
      <w:r w:rsidRPr="00801027">
        <w:rPr>
          <w:rFonts w:ascii="Times New Roman" w:hAnsi="Times New Roman"/>
          <w:color w:val="1C1D1D"/>
          <w:spacing w:val="17"/>
        </w:rPr>
        <w:t xml:space="preserve"> </w:t>
      </w:r>
      <w:r w:rsidRPr="00801027">
        <w:rPr>
          <w:rFonts w:ascii="Times New Roman" w:hAnsi="Times New Roman"/>
          <w:color w:val="1C1D1D"/>
        </w:rPr>
        <w:t>to</w:t>
      </w:r>
      <w:r w:rsidRPr="00801027">
        <w:rPr>
          <w:rFonts w:ascii="Times New Roman" w:hAnsi="Times New Roman"/>
          <w:color w:val="1C1D1D"/>
          <w:spacing w:val="10"/>
        </w:rPr>
        <w:t xml:space="preserve"> </w:t>
      </w:r>
      <w:r w:rsidRPr="00801027">
        <w:rPr>
          <w:rFonts w:ascii="Times New Roman" w:hAnsi="Times New Roman"/>
          <w:color w:val="1C1D1D"/>
        </w:rPr>
        <w:t>keep</w:t>
      </w:r>
      <w:r w:rsidRPr="00801027">
        <w:rPr>
          <w:rFonts w:ascii="Times New Roman" w:hAnsi="Times New Roman"/>
          <w:color w:val="1C1D1D"/>
          <w:spacing w:val="23"/>
        </w:rPr>
        <w:t xml:space="preserve"> </w:t>
      </w:r>
      <w:r w:rsidRPr="00801027">
        <w:rPr>
          <w:rFonts w:ascii="Times New Roman" w:hAnsi="Times New Roman"/>
          <w:color w:val="1C1D1D"/>
        </w:rPr>
        <w:t>the</w:t>
      </w:r>
      <w:r w:rsidRPr="00801027">
        <w:rPr>
          <w:rFonts w:ascii="Times New Roman" w:hAnsi="Times New Roman"/>
          <w:color w:val="1C1D1D"/>
          <w:spacing w:val="36"/>
        </w:rPr>
        <w:t xml:space="preserve"> </w:t>
      </w:r>
      <w:r w:rsidRPr="00801027">
        <w:rPr>
          <w:rFonts w:ascii="Times New Roman" w:hAnsi="Times New Roman"/>
          <w:color w:val="1C1D1D"/>
        </w:rPr>
        <w:t>positive</w:t>
      </w:r>
      <w:r w:rsidRPr="00801027">
        <w:rPr>
          <w:rFonts w:ascii="Times New Roman" w:hAnsi="Times New Roman"/>
          <w:color w:val="1C1D1D"/>
          <w:spacing w:val="20"/>
        </w:rPr>
        <w:t xml:space="preserve"> </w:t>
      </w:r>
      <w:r w:rsidRPr="00801027">
        <w:rPr>
          <w:rFonts w:ascii="Times New Roman" w:hAnsi="Times New Roman"/>
          <w:color w:val="1C1D1D"/>
        </w:rPr>
        <w:t>progress</w:t>
      </w:r>
      <w:r w:rsidRPr="00801027">
        <w:rPr>
          <w:rFonts w:ascii="Times New Roman" w:hAnsi="Times New Roman"/>
          <w:color w:val="1C1D1D"/>
          <w:spacing w:val="37"/>
        </w:rPr>
        <w:t xml:space="preserve"> </w:t>
      </w:r>
      <w:r w:rsidRPr="00801027">
        <w:rPr>
          <w:rFonts w:ascii="Times New Roman" w:hAnsi="Times New Roman"/>
          <w:color w:val="1C1D1D"/>
          <w:w w:val="105"/>
        </w:rPr>
        <w:t xml:space="preserve">Kentucky </w:t>
      </w:r>
      <w:r w:rsidRPr="00801027">
        <w:rPr>
          <w:rFonts w:ascii="Times New Roman" w:hAnsi="Times New Roman"/>
          <w:color w:val="1C1D1D"/>
          <w:w w:val="111"/>
        </w:rPr>
        <w:t>students</w:t>
      </w:r>
      <w:r w:rsidRPr="00801027">
        <w:rPr>
          <w:rFonts w:ascii="Times New Roman" w:hAnsi="Times New Roman"/>
          <w:color w:val="1C1D1D"/>
          <w:spacing w:val="-21"/>
          <w:w w:val="111"/>
        </w:rPr>
        <w:t xml:space="preserve"> </w:t>
      </w:r>
      <w:r w:rsidRPr="00801027">
        <w:rPr>
          <w:rFonts w:ascii="Times New Roman" w:hAnsi="Times New Roman"/>
          <w:color w:val="1C1D1D"/>
        </w:rPr>
        <w:t>are</w:t>
      </w:r>
      <w:r w:rsidRPr="00801027">
        <w:rPr>
          <w:rFonts w:ascii="Times New Roman" w:hAnsi="Times New Roman"/>
          <w:color w:val="1C1D1D"/>
          <w:spacing w:val="4"/>
        </w:rPr>
        <w:t xml:space="preserve"> </w:t>
      </w:r>
      <w:r w:rsidRPr="00801027">
        <w:rPr>
          <w:rFonts w:ascii="Times New Roman" w:hAnsi="Times New Roman"/>
          <w:color w:val="1C1D1D"/>
        </w:rPr>
        <w:t>experiencing</w:t>
      </w:r>
      <w:r w:rsidRPr="00801027">
        <w:rPr>
          <w:rFonts w:ascii="Times New Roman" w:hAnsi="Times New Roman"/>
          <w:color w:val="1C1D1D"/>
          <w:spacing w:val="53"/>
        </w:rPr>
        <w:t xml:space="preserve"> </w:t>
      </w:r>
      <w:r w:rsidRPr="00801027">
        <w:rPr>
          <w:rFonts w:ascii="Times New Roman" w:hAnsi="Times New Roman"/>
          <w:color w:val="1C1D1D"/>
          <w:w w:val="107"/>
        </w:rPr>
        <w:t>continue</w:t>
      </w:r>
      <w:r w:rsidRPr="00061A19">
        <w:rPr>
          <w:color w:val="1C1D1D"/>
          <w:w w:val="107"/>
        </w:rPr>
        <w:t>.</w:t>
      </w:r>
    </w:p>
    <w:p w14:paraId="7DEBE17B" w14:textId="1F4E11F7" w:rsidR="007570E6" w:rsidRDefault="007570E6" w:rsidP="00AA1F47">
      <w:pPr>
        <w:tabs>
          <w:tab w:val="left" w:pos="1530"/>
        </w:tabs>
        <w:spacing w:before="100" w:beforeAutospacing="1" w:after="100" w:afterAutospacing="1"/>
        <w:ind w:left="1530" w:hanging="90"/>
        <w:rPr>
          <w:rFonts w:ascii="Times New Roman" w:hAnsi="Times New Roman"/>
        </w:rPr>
      </w:pPr>
    </w:p>
    <w:p w14:paraId="232B45B2" w14:textId="77777777" w:rsidR="00F91608" w:rsidRDefault="00C31315" w:rsidP="004C5FEF">
      <w:pPr>
        <w:ind w:left="144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C5FEF">
        <w:rPr>
          <w:rFonts w:ascii="Times New Roman" w:hAnsi="Times New Roman"/>
        </w:rPr>
        <w:t xml:space="preserve">            </w:t>
      </w:r>
      <w:r w:rsidR="004C5FEF" w:rsidRPr="007570E6">
        <w:rPr>
          <w:rFonts w:ascii="Times New Roman" w:hAnsi="Times New Roman"/>
        </w:rPr>
        <w:t xml:space="preserve">   I have attached a copy of the </w:t>
      </w:r>
      <w:r w:rsidR="00AA1F47">
        <w:rPr>
          <w:rFonts w:ascii="Times New Roman" w:hAnsi="Times New Roman"/>
        </w:rPr>
        <w:t xml:space="preserve">Resolution in support of Kentucky Public Education </w:t>
      </w:r>
      <w:r w:rsidR="004C5FEF" w:rsidRPr="007570E6">
        <w:rPr>
          <w:rFonts w:ascii="Times New Roman" w:hAnsi="Times New Roman"/>
        </w:rPr>
        <w:t>for your reference.</w:t>
      </w:r>
    </w:p>
    <w:p w14:paraId="4FB62AC1" w14:textId="77777777" w:rsidR="00F91608" w:rsidRDefault="00F91608" w:rsidP="004C5FEF">
      <w:pPr>
        <w:ind w:left="1440" w:hanging="1620"/>
        <w:rPr>
          <w:rFonts w:ascii="Times New Roman" w:hAnsi="Times New Roman"/>
        </w:rPr>
      </w:pPr>
    </w:p>
    <w:p w14:paraId="49036F24" w14:textId="1A93118C" w:rsidR="004C5FEF" w:rsidRPr="007570E6" w:rsidRDefault="00F91608" w:rsidP="00F9160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 have also attached the Resolution in support of Kentucky Public Education adopted by the Boone County Superintendent’s Student Advisory Council.</w:t>
      </w:r>
    </w:p>
    <w:p w14:paraId="5D363447" w14:textId="0E14A4D0" w:rsidR="0099505D" w:rsidRPr="007570E6" w:rsidRDefault="0099505D" w:rsidP="004C5FEF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</w:p>
    <w:p w14:paraId="038066BB" w14:textId="505D3781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</w:t>
      </w:r>
      <w:r w:rsidR="00AA1F47">
        <w:rPr>
          <w:rFonts w:ascii="Times New Roman" w:hAnsi="Times New Roman"/>
          <w:b/>
          <w:i/>
          <w:u w:val="single"/>
        </w:rPr>
        <w:t>adopt</w:t>
      </w:r>
      <w:r w:rsidR="007570E6" w:rsidRPr="005F293E">
        <w:rPr>
          <w:rFonts w:ascii="Times New Roman" w:hAnsi="Times New Roman"/>
          <w:b/>
          <w:i/>
          <w:u w:val="single"/>
        </w:rPr>
        <w:t xml:space="preserve"> </w:t>
      </w:r>
      <w:r w:rsidR="00026D92">
        <w:rPr>
          <w:rFonts w:ascii="Times New Roman" w:hAnsi="Times New Roman"/>
          <w:b/>
          <w:i/>
          <w:u w:val="single"/>
        </w:rPr>
        <w:t xml:space="preserve">and sign </w:t>
      </w:r>
      <w:r w:rsidR="007570E6">
        <w:rPr>
          <w:rFonts w:ascii="Times New Roman" w:hAnsi="Times New Roman"/>
          <w:b/>
          <w:i/>
          <w:u w:val="single"/>
        </w:rPr>
        <w:t xml:space="preserve">the </w:t>
      </w:r>
      <w:r w:rsidR="00AA1F47">
        <w:rPr>
          <w:rFonts w:ascii="Times New Roman" w:hAnsi="Times New Roman"/>
          <w:b/>
          <w:i/>
          <w:u w:val="single"/>
        </w:rPr>
        <w:t>Resolution in support of Kentucky Public Education</w:t>
      </w:r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  <w:bookmarkStart w:id="0" w:name="_GoBack"/>
      <w:bookmarkEnd w:id="0"/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9D28-43C7-4137-BD68-53F765A8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2018-04-04T17:00:00Z</dcterms:created>
  <dcterms:modified xsi:type="dcterms:W3CDTF">2018-04-04T17:00:00Z</dcterms:modified>
</cp:coreProperties>
</file>