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B5BB" w14:textId="30D72F2F" w:rsidR="00C70B7C" w:rsidRPr="005A1B54" w:rsidRDefault="00C70B7C" w:rsidP="00C70B7C">
      <w:pPr>
        <w:spacing w:after="240"/>
        <w:jc w:val="center"/>
        <w:rPr>
          <w:b/>
          <w:sz w:val="32"/>
          <w:szCs w:val="32"/>
        </w:rPr>
      </w:pPr>
      <w:r w:rsidRPr="005A1B54">
        <w:rPr>
          <w:b/>
          <w:sz w:val="32"/>
          <w:szCs w:val="32"/>
        </w:rPr>
        <w:t>Kentucky Municipal Energy Agency</w:t>
      </w:r>
    </w:p>
    <w:p w14:paraId="565B1F72" w14:textId="77777777" w:rsidR="00CB0C33" w:rsidRDefault="00CB0C33" w:rsidP="00C70B7C"/>
    <w:p w14:paraId="220A78C3" w14:textId="6C5A116B" w:rsidR="00C70B7C" w:rsidRPr="00A34DD2" w:rsidRDefault="00C70B7C" w:rsidP="00C70B7C">
      <w:pPr>
        <w:rPr>
          <w:b/>
        </w:rPr>
      </w:pPr>
      <w:r w:rsidRPr="00A34DD2">
        <w:rPr>
          <w:b/>
        </w:rPr>
        <w:t>Position:</w:t>
      </w:r>
      <w:r w:rsidRPr="00A34DD2">
        <w:rPr>
          <w:b/>
        </w:rPr>
        <w:tab/>
      </w:r>
      <w:r w:rsidR="000A7300" w:rsidRPr="00A34DD2">
        <w:rPr>
          <w:b/>
        </w:rPr>
        <w:t>Vice President</w:t>
      </w:r>
      <w:r w:rsidRPr="00A34DD2">
        <w:rPr>
          <w:b/>
        </w:rPr>
        <w:t>, Planning and Rates</w:t>
      </w:r>
    </w:p>
    <w:p w14:paraId="06C7A2AA" w14:textId="47866DDE" w:rsidR="00C70B7C" w:rsidRPr="00AC62B5" w:rsidRDefault="00C70B7C" w:rsidP="00C70B7C">
      <w:pPr>
        <w:pStyle w:val="Heading1"/>
        <w:jc w:val="left"/>
        <w:rPr>
          <w:szCs w:val="24"/>
        </w:rPr>
      </w:pPr>
      <w:r w:rsidRPr="00AC62B5">
        <w:rPr>
          <w:b w:val="0"/>
          <w:szCs w:val="24"/>
        </w:rPr>
        <w:t>Department:</w:t>
      </w:r>
      <w:r w:rsidRPr="00693E43">
        <w:rPr>
          <w:b w:val="0"/>
          <w:szCs w:val="24"/>
        </w:rPr>
        <w:tab/>
        <w:t>Planning</w:t>
      </w:r>
      <w:r>
        <w:rPr>
          <w:b w:val="0"/>
          <w:szCs w:val="24"/>
        </w:rPr>
        <w:t xml:space="preserve"> and Rates</w:t>
      </w:r>
    </w:p>
    <w:p w14:paraId="33B814B9" w14:textId="77777777" w:rsidR="00C70B7C" w:rsidRDefault="00C70B7C" w:rsidP="00C70B7C"/>
    <w:p w14:paraId="37FFC331" w14:textId="77777777" w:rsidR="00C70B7C" w:rsidRDefault="00C70B7C" w:rsidP="00C70B7C"/>
    <w:p w14:paraId="69EFFB4D" w14:textId="2A85F972" w:rsidR="00C70B7C" w:rsidRDefault="000A7300" w:rsidP="00C70B7C">
      <w:pPr>
        <w:rPr>
          <w:b/>
        </w:rPr>
      </w:pPr>
      <w:r>
        <w:rPr>
          <w:b/>
        </w:rPr>
        <w:t>JOB SUMMARY</w:t>
      </w:r>
      <w:r w:rsidR="00C70B7C" w:rsidRPr="007E3C3C">
        <w:rPr>
          <w:b/>
        </w:rPr>
        <w:t>:</w:t>
      </w:r>
    </w:p>
    <w:p w14:paraId="3688A445" w14:textId="77777777" w:rsidR="00C70B7C" w:rsidRDefault="00C70B7C" w:rsidP="00C70B7C">
      <w:pPr>
        <w:rPr>
          <w:b/>
        </w:rPr>
      </w:pPr>
    </w:p>
    <w:p w14:paraId="3312C91A" w14:textId="179D1A67" w:rsidR="00C70B7C" w:rsidRDefault="00B7139A" w:rsidP="00CB0C33">
      <w:pPr>
        <w:ind w:left="360"/>
      </w:pPr>
      <w:r>
        <w:t>D</w:t>
      </w:r>
      <w:bookmarkStart w:id="0" w:name="_GoBack"/>
      <w:bookmarkEnd w:id="0"/>
      <w:r w:rsidR="00C70B7C">
        <w:t xml:space="preserve">evelop optimal resource plans for </w:t>
      </w:r>
      <w:r w:rsidR="00C30401">
        <w:t>Agency</w:t>
      </w:r>
      <w:r w:rsidR="00C70B7C">
        <w:t xml:space="preserve"> to provide for a low-cost, reliable power supply for </w:t>
      </w:r>
      <w:r w:rsidR="00C30401">
        <w:t>the Agency’s</w:t>
      </w:r>
      <w:r w:rsidR="00C70B7C">
        <w:t xml:space="preserve"> members.</w:t>
      </w:r>
      <w:r w:rsidR="000A7300" w:rsidRPr="000A7300">
        <w:t xml:space="preserve"> </w:t>
      </w:r>
      <w:r w:rsidR="000A7300">
        <w:t xml:space="preserve"> </w:t>
      </w:r>
      <w:r w:rsidR="000A7300" w:rsidRPr="000A7300">
        <w:t>Performs member bills, member capacity payments, monthly billing reports, rate studies, Pro Forma studies, load forecasts, and rate comparisons.</w:t>
      </w:r>
      <w:r w:rsidR="00C30401" w:rsidRPr="00C30401">
        <w:t xml:space="preserve"> </w:t>
      </w:r>
      <w:r w:rsidR="00C30401">
        <w:t xml:space="preserve"> Directs and manages short-term and long-term production cost modeling functions of the Agency in coordination with the Finance and Accounting department.  Assists the President &amp; CEO in the development and implementation of policies, procedures and programs to ensure protection of the assets of the Agency and to fulfill the Agency’s goals and objectives.</w:t>
      </w:r>
    </w:p>
    <w:p w14:paraId="72B9C2B5" w14:textId="77777777" w:rsidR="00C70B7C" w:rsidRPr="007E3C3C" w:rsidRDefault="00C70B7C" w:rsidP="00C70B7C">
      <w:pPr>
        <w:rPr>
          <w:b/>
        </w:rPr>
      </w:pPr>
    </w:p>
    <w:p w14:paraId="5B6F98E8" w14:textId="77777777" w:rsidR="00C70B7C" w:rsidRDefault="00C70B7C" w:rsidP="00C70B7C"/>
    <w:p w14:paraId="6349DF8F" w14:textId="77777777" w:rsidR="00C70B7C" w:rsidRDefault="00C70B7C" w:rsidP="00C70B7C">
      <w:r>
        <w:rPr>
          <w:b/>
        </w:rPr>
        <w:t>RESPONSIBILITIES</w:t>
      </w:r>
      <w:r>
        <w:t>:</w:t>
      </w:r>
    </w:p>
    <w:p w14:paraId="241264A4" w14:textId="77777777" w:rsidR="00C70B7C" w:rsidRDefault="00C70B7C" w:rsidP="00C70B7C"/>
    <w:p w14:paraId="06B57760" w14:textId="77777777" w:rsidR="00CC7221" w:rsidRDefault="00CC7221" w:rsidP="00CC7221">
      <w:pPr>
        <w:numPr>
          <w:ilvl w:val="0"/>
          <w:numId w:val="1"/>
        </w:numPr>
      </w:pPr>
      <w:r>
        <w:t>Key Advisor to President &amp; CEO</w:t>
      </w:r>
    </w:p>
    <w:p w14:paraId="7AB15864" w14:textId="77777777" w:rsidR="00CC7221" w:rsidRDefault="00CC7221" w:rsidP="00CC7221">
      <w:pPr>
        <w:ind w:left="720"/>
      </w:pPr>
    </w:p>
    <w:p w14:paraId="0098EF37" w14:textId="77777777" w:rsidR="00CC7221" w:rsidRDefault="00CC7221" w:rsidP="00CC7221">
      <w:pPr>
        <w:numPr>
          <w:ilvl w:val="1"/>
          <w:numId w:val="1"/>
        </w:numPr>
      </w:pPr>
      <w:r>
        <w:t>Recommends, develops and implements policies, procedures and initiatives to fulfill the Agency’s goals and objectives as outlined in the Board’s Strategic Plan.</w:t>
      </w:r>
    </w:p>
    <w:p w14:paraId="061DC044" w14:textId="05DACAB5" w:rsidR="00CC7221" w:rsidRDefault="00CC7221" w:rsidP="00CC7221">
      <w:pPr>
        <w:numPr>
          <w:ilvl w:val="1"/>
          <w:numId w:val="1"/>
        </w:numPr>
      </w:pPr>
      <w:r>
        <w:t xml:space="preserve">Assists the President &amp; CEO with policy related activities and participates in the development and implementation of policies and procedures regarding long-term planning and rates.  </w:t>
      </w:r>
    </w:p>
    <w:p w14:paraId="6595DE1B" w14:textId="68245817" w:rsidR="00CC7221" w:rsidRDefault="00CC7221" w:rsidP="00CC7221">
      <w:pPr>
        <w:numPr>
          <w:ilvl w:val="1"/>
          <w:numId w:val="1"/>
        </w:numPr>
      </w:pPr>
      <w:r>
        <w:t>Attends all board meetings, regularly presents at those meetings and participates in board discussion.</w:t>
      </w:r>
    </w:p>
    <w:p w14:paraId="0689FC96" w14:textId="77777777" w:rsidR="00CC7221" w:rsidRDefault="00CC7221" w:rsidP="00CC7221">
      <w:pPr>
        <w:ind w:left="360"/>
      </w:pPr>
    </w:p>
    <w:p w14:paraId="70ABAC6F" w14:textId="0CA08E91" w:rsidR="00C70B7C" w:rsidRDefault="00C70B7C" w:rsidP="00CC7221">
      <w:pPr>
        <w:numPr>
          <w:ilvl w:val="0"/>
          <w:numId w:val="1"/>
        </w:numPr>
      </w:pPr>
      <w:r>
        <w:t>Long Term Resource Planning</w:t>
      </w:r>
    </w:p>
    <w:p w14:paraId="05031BC2" w14:textId="77777777" w:rsidR="00C70B7C" w:rsidRDefault="00C70B7C" w:rsidP="00C70B7C">
      <w:pPr>
        <w:ind w:left="720"/>
      </w:pPr>
    </w:p>
    <w:p w14:paraId="634C97A6" w14:textId="26B81BC2" w:rsidR="00C70B7C" w:rsidRDefault="00C70B7C" w:rsidP="00C70B7C">
      <w:pPr>
        <w:numPr>
          <w:ilvl w:val="1"/>
          <w:numId w:val="1"/>
        </w:numPr>
      </w:pPr>
      <w:r>
        <w:t>Develop and analyze long term resource plans</w:t>
      </w:r>
      <w:r w:rsidR="00AC5A4E">
        <w:t>.</w:t>
      </w:r>
    </w:p>
    <w:p w14:paraId="0C62A1A9" w14:textId="73561C86" w:rsidR="00C70B7C" w:rsidRDefault="00C70B7C" w:rsidP="00C70B7C">
      <w:pPr>
        <w:numPr>
          <w:ilvl w:val="1"/>
          <w:numId w:val="1"/>
        </w:numPr>
      </w:pPr>
      <w:r>
        <w:t>Prepare Integrated Resource Plan</w:t>
      </w:r>
      <w:r w:rsidR="00EC2A95">
        <w:t xml:space="preserve"> (IRP)</w:t>
      </w:r>
      <w:r>
        <w:t xml:space="preserve">.  </w:t>
      </w:r>
    </w:p>
    <w:p w14:paraId="3EE08884" w14:textId="7EF98B26" w:rsidR="00C70B7C" w:rsidRDefault="00C70B7C" w:rsidP="00C70B7C">
      <w:pPr>
        <w:numPr>
          <w:ilvl w:val="1"/>
          <w:numId w:val="1"/>
        </w:numPr>
      </w:pPr>
      <w:r>
        <w:t xml:space="preserve">Provide analysis of potential </w:t>
      </w:r>
      <w:r w:rsidR="00A70BCB">
        <w:t>additional resources</w:t>
      </w:r>
      <w:r>
        <w:t>.</w:t>
      </w:r>
    </w:p>
    <w:p w14:paraId="46E20BAA" w14:textId="77777777" w:rsidR="00C70B7C" w:rsidRDefault="00C70B7C" w:rsidP="00C70B7C">
      <w:pPr>
        <w:numPr>
          <w:ilvl w:val="1"/>
          <w:numId w:val="1"/>
        </w:numPr>
      </w:pPr>
      <w:r>
        <w:t>Provide support for bond financings.</w:t>
      </w:r>
    </w:p>
    <w:p w14:paraId="68E65F2F" w14:textId="34D61A8A" w:rsidR="00C70B7C" w:rsidRDefault="00C70B7C" w:rsidP="00C70B7C">
      <w:pPr>
        <w:numPr>
          <w:ilvl w:val="1"/>
          <w:numId w:val="1"/>
        </w:numPr>
      </w:pPr>
      <w:r>
        <w:t>Prepare new member analyses.</w:t>
      </w:r>
    </w:p>
    <w:p w14:paraId="14C4ED29" w14:textId="67FE1BF6" w:rsidR="00A70BCB" w:rsidRDefault="00A70BCB" w:rsidP="00C70B7C">
      <w:pPr>
        <w:numPr>
          <w:ilvl w:val="1"/>
          <w:numId w:val="1"/>
        </w:numPr>
      </w:pPr>
      <w:r>
        <w:t>Calculate avoided cost for capacity and energy.</w:t>
      </w:r>
    </w:p>
    <w:p w14:paraId="68DE7386" w14:textId="77777777" w:rsidR="00C70B7C" w:rsidRDefault="00C70B7C" w:rsidP="00C70B7C"/>
    <w:p w14:paraId="79F30DF4" w14:textId="375C93CB" w:rsidR="00796A1E" w:rsidRDefault="00796A1E" w:rsidP="00796A1E">
      <w:pPr>
        <w:pStyle w:val="ListParagraph"/>
        <w:numPr>
          <w:ilvl w:val="0"/>
          <w:numId w:val="1"/>
        </w:numPr>
      </w:pPr>
      <w:r>
        <w:t>Front Office Functions</w:t>
      </w:r>
    </w:p>
    <w:p w14:paraId="7C6B3AA1" w14:textId="77777777" w:rsidR="00796A1E" w:rsidRDefault="00796A1E" w:rsidP="00796A1E"/>
    <w:p w14:paraId="37A2BEBC" w14:textId="4F7099DB" w:rsidR="00762289" w:rsidRDefault="00762289" w:rsidP="00762289">
      <w:pPr>
        <w:pStyle w:val="ListParagraph"/>
        <w:numPr>
          <w:ilvl w:val="1"/>
          <w:numId w:val="1"/>
        </w:numPr>
      </w:pPr>
      <w:r>
        <w:t xml:space="preserve">Support Market Operations staff in determining the economics of </w:t>
      </w:r>
      <w:r w:rsidR="00084915">
        <w:t xml:space="preserve">short-term </w:t>
      </w:r>
      <w:r>
        <w:t>power supply arrangements and market opportunities.</w:t>
      </w:r>
    </w:p>
    <w:p w14:paraId="5EFE9F14" w14:textId="4A7E4165" w:rsidR="00762289" w:rsidRDefault="00762289" w:rsidP="00762289">
      <w:pPr>
        <w:pStyle w:val="ListParagraph"/>
        <w:numPr>
          <w:ilvl w:val="1"/>
          <w:numId w:val="1"/>
        </w:numPr>
      </w:pPr>
      <w:r>
        <w:t>Support Market Operations long-term trading strategies.</w:t>
      </w:r>
    </w:p>
    <w:p w14:paraId="4B411D6A" w14:textId="288579E5" w:rsidR="00762289" w:rsidRDefault="00762289" w:rsidP="00796A1E">
      <w:pPr>
        <w:pStyle w:val="ListParagraph"/>
        <w:numPr>
          <w:ilvl w:val="1"/>
          <w:numId w:val="1"/>
        </w:numPr>
      </w:pPr>
      <w:r>
        <w:t>Perform transmission analysis.</w:t>
      </w:r>
    </w:p>
    <w:p w14:paraId="38B52F65" w14:textId="689F9A0E" w:rsidR="00796A1E" w:rsidRDefault="00762289" w:rsidP="00796A1E">
      <w:pPr>
        <w:pStyle w:val="ListParagraph"/>
        <w:numPr>
          <w:ilvl w:val="1"/>
          <w:numId w:val="1"/>
        </w:numPr>
      </w:pPr>
      <w:r>
        <w:t>Perform long-term generation and transmission planning studies</w:t>
      </w:r>
      <w:r w:rsidR="00796A1E">
        <w:t>.</w:t>
      </w:r>
    </w:p>
    <w:p w14:paraId="4DE5E72C" w14:textId="6DF436D5" w:rsidR="00762289" w:rsidRDefault="00762289" w:rsidP="00796A1E">
      <w:pPr>
        <w:pStyle w:val="ListParagraph"/>
        <w:numPr>
          <w:ilvl w:val="1"/>
          <w:numId w:val="1"/>
        </w:numPr>
      </w:pPr>
      <w:r>
        <w:lastRenderedPageBreak/>
        <w:t>Maintain portfolio optimization model database.</w:t>
      </w:r>
    </w:p>
    <w:p w14:paraId="757DB386" w14:textId="77777777" w:rsidR="00796A1E" w:rsidRDefault="00796A1E" w:rsidP="00796A1E">
      <w:pPr>
        <w:ind w:left="360"/>
      </w:pPr>
    </w:p>
    <w:p w14:paraId="181BA60A" w14:textId="19E807BE" w:rsidR="00C70B7C" w:rsidRDefault="00BA37B4" w:rsidP="00BA37B4">
      <w:pPr>
        <w:pStyle w:val="ListParagraph"/>
        <w:numPr>
          <w:ilvl w:val="0"/>
          <w:numId w:val="1"/>
        </w:numPr>
      </w:pPr>
      <w:r>
        <w:t>Middle Office Function</w:t>
      </w:r>
      <w:r w:rsidR="0008461E">
        <w:t>s</w:t>
      </w:r>
    </w:p>
    <w:p w14:paraId="0577A43D" w14:textId="77777777" w:rsidR="00A70BCB" w:rsidRDefault="00A70BCB" w:rsidP="00A70BCB"/>
    <w:p w14:paraId="0AEEE466" w14:textId="21008B9C" w:rsidR="0008461E" w:rsidRDefault="00A70BCB" w:rsidP="0008461E">
      <w:pPr>
        <w:pStyle w:val="ListParagraph"/>
        <w:numPr>
          <w:ilvl w:val="1"/>
          <w:numId w:val="1"/>
        </w:numPr>
      </w:pPr>
      <w:r>
        <w:t>Project f</w:t>
      </w:r>
      <w:r w:rsidR="00EC2A95">
        <w:t xml:space="preserve">orward </w:t>
      </w:r>
      <w:r>
        <w:t>c</w:t>
      </w:r>
      <w:r w:rsidR="00EC2A95">
        <w:t>urve</w:t>
      </w:r>
      <w:r>
        <w:t>s</w:t>
      </w:r>
      <w:r w:rsidR="00EC2A95">
        <w:t xml:space="preserve"> and </w:t>
      </w:r>
      <w:r>
        <w:t>m</w:t>
      </w:r>
      <w:r w:rsidR="00EC2A95">
        <w:t>ark-to-</w:t>
      </w:r>
      <w:r>
        <w:t>m</w:t>
      </w:r>
      <w:r w:rsidR="00EC2A95">
        <w:t xml:space="preserve">arket </w:t>
      </w:r>
      <w:r>
        <w:t>v</w:t>
      </w:r>
      <w:r w:rsidR="00EC2A95">
        <w:t>aluations</w:t>
      </w:r>
      <w:r w:rsidR="00C0020D">
        <w:t>.</w:t>
      </w:r>
    </w:p>
    <w:p w14:paraId="2CF897F2" w14:textId="3B9AA930" w:rsidR="00FC2620" w:rsidRDefault="00FC2620" w:rsidP="0008461E">
      <w:pPr>
        <w:pStyle w:val="ListParagraph"/>
        <w:numPr>
          <w:ilvl w:val="1"/>
          <w:numId w:val="1"/>
        </w:numPr>
      </w:pPr>
      <w:r>
        <w:t>Maintain position report.</w:t>
      </w:r>
    </w:p>
    <w:p w14:paraId="3759590D" w14:textId="098C158E" w:rsidR="00762289" w:rsidRDefault="003A0417" w:rsidP="0008461E">
      <w:pPr>
        <w:pStyle w:val="ListParagraph"/>
        <w:numPr>
          <w:ilvl w:val="1"/>
          <w:numId w:val="1"/>
        </w:numPr>
      </w:pPr>
      <w:r>
        <w:t>Calculate</w:t>
      </w:r>
      <w:r w:rsidR="00762289">
        <w:t xml:space="preserve"> risk </w:t>
      </w:r>
      <w:r w:rsidR="00084915">
        <w:t xml:space="preserve">metrics </w:t>
      </w:r>
      <w:r>
        <w:t>(</w:t>
      </w:r>
      <w:r w:rsidR="00084915">
        <w:t>member rates, energy cost adjustment (ECA), cash flow,</w:t>
      </w:r>
      <w:r>
        <w:t xml:space="preserve"> </w:t>
      </w:r>
      <w:r w:rsidR="00084915">
        <w:t>net income</w:t>
      </w:r>
      <w:r>
        <w:t>, etc.)</w:t>
      </w:r>
      <w:r w:rsidR="00762289">
        <w:t>.</w:t>
      </w:r>
    </w:p>
    <w:p w14:paraId="158DD590" w14:textId="01D2AD73" w:rsidR="00EC2A95" w:rsidRDefault="00A70BCB" w:rsidP="0008461E">
      <w:pPr>
        <w:pStyle w:val="ListParagraph"/>
        <w:numPr>
          <w:ilvl w:val="1"/>
          <w:numId w:val="1"/>
        </w:numPr>
      </w:pPr>
      <w:r>
        <w:t>Develop r</w:t>
      </w:r>
      <w:r w:rsidR="00EC2A95">
        <w:t xml:space="preserve">isk </w:t>
      </w:r>
      <w:r>
        <w:t>m</w:t>
      </w:r>
      <w:r w:rsidR="00EC2A95">
        <w:t xml:space="preserve">anagement </w:t>
      </w:r>
      <w:r>
        <w:t>p</w:t>
      </w:r>
      <w:r w:rsidR="00EC2A95">
        <w:t>olicy</w:t>
      </w:r>
      <w:r w:rsidR="00C0020D">
        <w:t>.</w:t>
      </w:r>
    </w:p>
    <w:p w14:paraId="0A54BC75" w14:textId="20ABEA09" w:rsidR="004B30AB" w:rsidRDefault="004B30AB" w:rsidP="0008461E">
      <w:pPr>
        <w:pStyle w:val="ListParagraph"/>
        <w:numPr>
          <w:ilvl w:val="1"/>
          <w:numId w:val="1"/>
        </w:numPr>
      </w:pPr>
      <w:r>
        <w:t>Perform trading policy compliance monitoring.</w:t>
      </w:r>
    </w:p>
    <w:p w14:paraId="123A0D40" w14:textId="370D83A3" w:rsidR="00EC2A95" w:rsidRDefault="00A70BCB" w:rsidP="0008461E">
      <w:pPr>
        <w:pStyle w:val="ListParagraph"/>
        <w:numPr>
          <w:ilvl w:val="1"/>
          <w:numId w:val="1"/>
        </w:numPr>
      </w:pPr>
      <w:r>
        <w:t>Participate in r</w:t>
      </w:r>
      <w:r w:rsidR="00EC2A95">
        <w:t xml:space="preserve">egulatory and </w:t>
      </w:r>
      <w:r>
        <w:t>m</w:t>
      </w:r>
      <w:r w:rsidR="00EC2A95">
        <w:t xml:space="preserve">arket </w:t>
      </w:r>
      <w:r>
        <w:t>d</w:t>
      </w:r>
      <w:r w:rsidR="00EC2A95">
        <w:t xml:space="preserve">evelopment </w:t>
      </w:r>
      <w:r>
        <w:t>groups</w:t>
      </w:r>
      <w:r w:rsidR="00C0020D">
        <w:t>.</w:t>
      </w:r>
    </w:p>
    <w:p w14:paraId="3CBF73A5" w14:textId="4CE877B6" w:rsidR="00EC2A95" w:rsidRDefault="00A70BCB" w:rsidP="0008461E">
      <w:pPr>
        <w:pStyle w:val="ListParagraph"/>
        <w:numPr>
          <w:ilvl w:val="1"/>
          <w:numId w:val="1"/>
        </w:numPr>
      </w:pPr>
      <w:r>
        <w:t>Ensure r</w:t>
      </w:r>
      <w:r w:rsidR="00EC2A95">
        <w:t xml:space="preserve">eliability </w:t>
      </w:r>
      <w:r>
        <w:t>c</w:t>
      </w:r>
      <w:r w:rsidR="00EC2A95">
        <w:t>ompliance (</w:t>
      </w:r>
      <w:r w:rsidR="007873D6">
        <w:t xml:space="preserve">KU, </w:t>
      </w:r>
      <w:r w:rsidR="00EC2A95">
        <w:t>SERC and MISO)</w:t>
      </w:r>
      <w:r w:rsidR="00C0020D">
        <w:t>.</w:t>
      </w:r>
    </w:p>
    <w:p w14:paraId="0D4559C3" w14:textId="383431C0" w:rsidR="00762289" w:rsidRDefault="00762289" w:rsidP="0008461E">
      <w:pPr>
        <w:pStyle w:val="ListParagraph"/>
        <w:numPr>
          <w:ilvl w:val="1"/>
          <w:numId w:val="1"/>
        </w:numPr>
      </w:pPr>
      <w:r>
        <w:t>Maintain market optimization model database and stochastic parameters.</w:t>
      </w:r>
    </w:p>
    <w:p w14:paraId="0C3A0BB6" w14:textId="77777777" w:rsidR="00C30401" w:rsidRDefault="00C30401" w:rsidP="00C30401">
      <w:pPr>
        <w:spacing w:after="160" w:line="259" w:lineRule="auto"/>
      </w:pPr>
    </w:p>
    <w:p w14:paraId="16C81FF6" w14:textId="35DA213E" w:rsidR="00796A1E" w:rsidRDefault="00796A1E" w:rsidP="00C30401">
      <w:pPr>
        <w:pStyle w:val="ListParagraph"/>
        <w:numPr>
          <w:ilvl w:val="0"/>
          <w:numId w:val="1"/>
        </w:numPr>
        <w:spacing w:line="259" w:lineRule="auto"/>
      </w:pPr>
      <w:r>
        <w:t>Back Office Functions</w:t>
      </w:r>
    </w:p>
    <w:p w14:paraId="167ED199" w14:textId="77777777" w:rsidR="00796A1E" w:rsidRDefault="00796A1E" w:rsidP="00796A1E"/>
    <w:p w14:paraId="343EB8BD" w14:textId="5A3DBAF4" w:rsidR="00796A1E" w:rsidRDefault="00762289" w:rsidP="00796A1E">
      <w:pPr>
        <w:numPr>
          <w:ilvl w:val="1"/>
          <w:numId w:val="1"/>
        </w:numPr>
      </w:pPr>
      <w:r>
        <w:t>Analyze and allocate pool settlements</w:t>
      </w:r>
      <w:r w:rsidR="00796A1E">
        <w:t>.</w:t>
      </w:r>
    </w:p>
    <w:p w14:paraId="6541ED1F" w14:textId="77777777" w:rsidR="00796A1E" w:rsidRDefault="00796A1E" w:rsidP="00796A1E">
      <w:pPr>
        <w:pStyle w:val="ListParagraph"/>
      </w:pPr>
    </w:p>
    <w:p w14:paraId="77BD9CAE" w14:textId="7BB6F0BF" w:rsidR="00C70B7C" w:rsidRDefault="00C70B7C" w:rsidP="00796A1E">
      <w:pPr>
        <w:numPr>
          <w:ilvl w:val="0"/>
          <w:numId w:val="1"/>
        </w:numPr>
      </w:pPr>
      <w:r>
        <w:t>Demand Side Resources</w:t>
      </w:r>
    </w:p>
    <w:p w14:paraId="4030B141" w14:textId="77777777" w:rsidR="00C70B7C" w:rsidRDefault="00C70B7C" w:rsidP="00C70B7C">
      <w:pPr>
        <w:ind w:left="720"/>
      </w:pPr>
    </w:p>
    <w:p w14:paraId="318BAB82" w14:textId="595FD5F6" w:rsidR="00C70B7C" w:rsidRDefault="00C70B7C" w:rsidP="00C70B7C">
      <w:pPr>
        <w:numPr>
          <w:ilvl w:val="1"/>
          <w:numId w:val="1"/>
        </w:numPr>
      </w:pPr>
      <w:r>
        <w:t xml:space="preserve">Develop and implement </w:t>
      </w:r>
      <w:r w:rsidR="00C0020D">
        <w:t xml:space="preserve">KyMEA </w:t>
      </w:r>
      <w:r>
        <w:t>Demand Response programs</w:t>
      </w:r>
      <w:r w:rsidR="00A70BCB">
        <w:t>.</w:t>
      </w:r>
    </w:p>
    <w:p w14:paraId="563F6621" w14:textId="4CA0186E" w:rsidR="00C70B7C" w:rsidRDefault="00C70B7C" w:rsidP="00C70B7C">
      <w:pPr>
        <w:numPr>
          <w:ilvl w:val="1"/>
          <w:numId w:val="1"/>
        </w:numPr>
      </w:pPr>
      <w:r>
        <w:t>Investigate and provide analysis of DSM requirements</w:t>
      </w:r>
      <w:r w:rsidR="00A70BCB">
        <w:t>.</w:t>
      </w:r>
    </w:p>
    <w:p w14:paraId="32BB88FD" w14:textId="77777777" w:rsidR="00796A1E" w:rsidRDefault="00796A1E" w:rsidP="00796A1E">
      <w:pPr>
        <w:spacing w:after="160" w:line="259" w:lineRule="auto"/>
      </w:pPr>
    </w:p>
    <w:p w14:paraId="34DD4B8F" w14:textId="24B79AD4" w:rsidR="00C70B7C" w:rsidRDefault="00C70B7C" w:rsidP="00C30401">
      <w:pPr>
        <w:pStyle w:val="ListParagraph"/>
        <w:numPr>
          <w:ilvl w:val="0"/>
          <w:numId w:val="1"/>
        </w:numPr>
        <w:spacing w:line="259" w:lineRule="auto"/>
      </w:pPr>
      <w:r>
        <w:t>Renewable Energy</w:t>
      </w:r>
    </w:p>
    <w:p w14:paraId="28A88238" w14:textId="77777777" w:rsidR="00C70B7C" w:rsidRDefault="00C70B7C" w:rsidP="00C70B7C">
      <w:pPr>
        <w:ind w:left="720"/>
      </w:pPr>
    </w:p>
    <w:p w14:paraId="63986CF1" w14:textId="1253F41A" w:rsidR="00C70B7C" w:rsidRDefault="00C70B7C" w:rsidP="00C70B7C">
      <w:pPr>
        <w:numPr>
          <w:ilvl w:val="1"/>
          <w:numId w:val="1"/>
        </w:numPr>
      </w:pPr>
      <w:r>
        <w:t xml:space="preserve">Evaluate potential renewable energy projects, including </w:t>
      </w:r>
      <w:r w:rsidR="00EC2A95">
        <w:t xml:space="preserve">solar, </w:t>
      </w:r>
      <w:r>
        <w:t>wind and landfill gas projects</w:t>
      </w:r>
    </w:p>
    <w:p w14:paraId="69984825" w14:textId="77777777" w:rsidR="00C70B7C" w:rsidRDefault="00C70B7C" w:rsidP="00C70B7C">
      <w:pPr>
        <w:numPr>
          <w:ilvl w:val="1"/>
          <w:numId w:val="1"/>
        </w:numPr>
      </w:pPr>
      <w:r>
        <w:t>Develop compliance plans for Renewable Portfolio Standards (RPS).</w:t>
      </w:r>
    </w:p>
    <w:p w14:paraId="1214912E" w14:textId="0898829B" w:rsidR="00C70B7C" w:rsidRDefault="00C70B7C" w:rsidP="00C70B7C">
      <w:pPr>
        <w:numPr>
          <w:ilvl w:val="1"/>
          <w:numId w:val="1"/>
        </w:numPr>
      </w:pPr>
      <w:r>
        <w:t xml:space="preserve">Develop and implement rates such as </w:t>
      </w:r>
      <w:r w:rsidR="00EC2A95">
        <w:t xml:space="preserve">community solar rate, </w:t>
      </w:r>
      <w:r>
        <w:t>interruptible rates, net metering rates and green power rates.</w:t>
      </w:r>
    </w:p>
    <w:p w14:paraId="3A124E1B" w14:textId="77777777" w:rsidR="00C70B7C" w:rsidRDefault="00C70B7C" w:rsidP="00C70B7C"/>
    <w:p w14:paraId="6B4B24B8" w14:textId="77777777" w:rsidR="00C70B7C" w:rsidRDefault="00C70B7C" w:rsidP="00C70B7C">
      <w:pPr>
        <w:numPr>
          <w:ilvl w:val="0"/>
          <w:numId w:val="1"/>
        </w:numPr>
      </w:pPr>
      <w:r>
        <w:t>Environmental</w:t>
      </w:r>
    </w:p>
    <w:p w14:paraId="3CCC888D" w14:textId="77777777" w:rsidR="00C70B7C" w:rsidRDefault="00C70B7C" w:rsidP="00C70B7C">
      <w:pPr>
        <w:ind w:left="720"/>
      </w:pPr>
    </w:p>
    <w:p w14:paraId="0D9F5DAC" w14:textId="77777777" w:rsidR="00C70B7C" w:rsidRDefault="00C70B7C" w:rsidP="00C70B7C">
      <w:pPr>
        <w:numPr>
          <w:ilvl w:val="1"/>
          <w:numId w:val="1"/>
        </w:numPr>
      </w:pPr>
      <w:r>
        <w:t>Analyze the impact of emissions rules</w:t>
      </w:r>
    </w:p>
    <w:p w14:paraId="35D937CC" w14:textId="22F7A466" w:rsidR="00C70B7C" w:rsidRDefault="00C70B7C" w:rsidP="00C70B7C">
      <w:pPr>
        <w:ind w:left="1440"/>
      </w:pPr>
    </w:p>
    <w:p w14:paraId="6D25D119" w14:textId="77777777" w:rsidR="00C0020D" w:rsidRDefault="00B7139A" w:rsidP="00120002">
      <w:pPr>
        <w:pStyle w:val="ListParagraph"/>
        <w:numPr>
          <w:ilvl w:val="0"/>
          <w:numId w:val="1"/>
        </w:numPr>
      </w:pPr>
      <w:r>
        <w:t>Monthly Billing</w:t>
      </w:r>
    </w:p>
    <w:p w14:paraId="702CDEBB" w14:textId="77777777" w:rsidR="00C0020D" w:rsidRDefault="00C0020D" w:rsidP="00C0020D">
      <w:pPr>
        <w:ind w:left="720"/>
      </w:pPr>
    </w:p>
    <w:p w14:paraId="4E237751" w14:textId="484ECC2F" w:rsidR="00C0020D" w:rsidRDefault="00C6304F" w:rsidP="00C0020D">
      <w:pPr>
        <w:pStyle w:val="ListParagraph"/>
        <w:numPr>
          <w:ilvl w:val="1"/>
          <w:numId w:val="1"/>
        </w:numPr>
      </w:pPr>
      <w:r>
        <w:t>Reviews and verifies Member bills and submits to President for approval</w:t>
      </w:r>
      <w:r w:rsidR="00B7139A">
        <w:t>.</w:t>
      </w:r>
    </w:p>
    <w:p w14:paraId="4C6F7166" w14:textId="77777777" w:rsidR="00C6304F" w:rsidRDefault="00C6304F" w:rsidP="00C0020D">
      <w:pPr>
        <w:pStyle w:val="ListParagraph"/>
        <w:numPr>
          <w:ilvl w:val="1"/>
          <w:numId w:val="1"/>
        </w:numPr>
      </w:pPr>
      <w:r>
        <w:t>Coordinates with the accounting staff to balance revenues and expenses and tie out ECA balance.</w:t>
      </w:r>
    </w:p>
    <w:p w14:paraId="5C2EDA2F" w14:textId="58BFAD7D" w:rsidR="00B7139A" w:rsidRDefault="00C6304F" w:rsidP="00C0020D">
      <w:pPr>
        <w:pStyle w:val="ListParagraph"/>
        <w:numPr>
          <w:ilvl w:val="1"/>
          <w:numId w:val="1"/>
        </w:numPr>
      </w:pPr>
      <w:r>
        <w:t xml:space="preserve">Reviews and verifies </w:t>
      </w:r>
      <w:r w:rsidR="00B7139A">
        <w:t>a monthly report on a timely basis.</w:t>
      </w:r>
    </w:p>
    <w:p w14:paraId="0C752767" w14:textId="77777777" w:rsidR="00B7139A" w:rsidRDefault="00B7139A" w:rsidP="00B7139A">
      <w:pPr>
        <w:ind w:left="1440"/>
      </w:pPr>
    </w:p>
    <w:p w14:paraId="461E4339" w14:textId="77777777" w:rsidR="00CC7221" w:rsidRDefault="00CC7221">
      <w:pPr>
        <w:spacing w:after="160" w:line="259" w:lineRule="auto"/>
      </w:pPr>
      <w:r>
        <w:br w:type="page"/>
      </w:r>
    </w:p>
    <w:p w14:paraId="0B1A47C0" w14:textId="5E1426B8" w:rsidR="00C0020D" w:rsidRDefault="00B7139A" w:rsidP="007873D6">
      <w:pPr>
        <w:pStyle w:val="ListParagraph"/>
        <w:numPr>
          <w:ilvl w:val="0"/>
          <w:numId w:val="1"/>
        </w:numPr>
      </w:pPr>
      <w:r>
        <w:lastRenderedPageBreak/>
        <w:t>Annual Rate Studies</w:t>
      </w:r>
    </w:p>
    <w:p w14:paraId="14F7F18D" w14:textId="77777777" w:rsidR="00C0020D" w:rsidRDefault="00C0020D" w:rsidP="00C0020D">
      <w:pPr>
        <w:ind w:left="1080"/>
      </w:pPr>
    </w:p>
    <w:p w14:paraId="6CF866FF" w14:textId="77777777" w:rsidR="00EB2D9B" w:rsidRDefault="00B7139A" w:rsidP="00C0020D">
      <w:pPr>
        <w:pStyle w:val="ListParagraph"/>
        <w:numPr>
          <w:ilvl w:val="1"/>
          <w:numId w:val="6"/>
        </w:numPr>
      </w:pPr>
      <w:r>
        <w:t>Responsible for gathering historical and budget revenue and expense data, calculating revenue requirements, and setting the rate design with a focus on making improvements or changes as needed.</w:t>
      </w:r>
    </w:p>
    <w:p w14:paraId="72091B3D" w14:textId="77777777" w:rsidR="007873D6" w:rsidRDefault="00B7139A" w:rsidP="00C0020D">
      <w:pPr>
        <w:pStyle w:val="ListParagraph"/>
        <w:numPr>
          <w:ilvl w:val="1"/>
          <w:numId w:val="6"/>
        </w:numPr>
      </w:pPr>
      <w:r>
        <w:t>Coordinates internal staff meetings as necessary and distributes preliminary and final results as appropriate.</w:t>
      </w:r>
    </w:p>
    <w:p w14:paraId="0575443B" w14:textId="61E36FA3" w:rsidR="00B7139A" w:rsidRDefault="007873D6" w:rsidP="00C0020D">
      <w:pPr>
        <w:pStyle w:val="ListParagraph"/>
        <w:numPr>
          <w:ilvl w:val="1"/>
          <w:numId w:val="6"/>
        </w:numPr>
      </w:pPr>
      <w:r>
        <w:t>P</w:t>
      </w:r>
      <w:r w:rsidR="00B7139A">
        <w:t>repares the rate study report and coordinates the meeting the requirements of the Rate Notice.</w:t>
      </w:r>
    </w:p>
    <w:p w14:paraId="510F17DA" w14:textId="41DF8D1A" w:rsidR="00C30401" w:rsidRDefault="00C30401">
      <w:pPr>
        <w:spacing w:after="160" w:line="259" w:lineRule="auto"/>
      </w:pPr>
    </w:p>
    <w:p w14:paraId="22ADC982" w14:textId="21B8FEAE" w:rsidR="00C44298" w:rsidRDefault="00B7139A" w:rsidP="007873D6">
      <w:pPr>
        <w:pStyle w:val="ListParagraph"/>
        <w:numPr>
          <w:ilvl w:val="0"/>
          <w:numId w:val="1"/>
        </w:numPr>
      </w:pPr>
      <w:r>
        <w:t>Pro Forma</w:t>
      </w:r>
    </w:p>
    <w:p w14:paraId="532DBEB3" w14:textId="77777777" w:rsidR="007873D6" w:rsidRDefault="007873D6" w:rsidP="007873D6">
      <w:pPr>
        <w:ind w:left="360"/>
      </w:pPr>
    </w:p>
    <w:p w14:paraId="62DEFDCC" w14:textId="1F0A402C" w:rsidR="00C44298" w:rsidRDefault="00B7139A" w:rsidP="00C44298">
      <w:pPr>
        <w:pStyle w:val="ListParagraph"/>
        <w:numPr>
          <w:ilvl w:val="1"/>
          <w:numId w:val="7"/>
        </w:numPr>
      </w:pPr>
      <w:r>
        <w:t xml:space="preserve">Updates the </w:t>
      </w:r>
      <w:r w:rsidR="007873D6">
        <w:t>KyMEA</w:t>
      </w:r>
      <w:r>
        <w:t xml:space="preserve"> rate study each month with actual billing units, revenues and expenses.</w:t>
      </w:r>
    </w:p>
    <w:p w14:paraId="03017FB0" w14:textId="7F35DA62" w:rsidR="00C44298" w:rsidRDefault="007873D6" w:rsidP="00C44298">
      <w:pPr>
        <w:pStyle w:val="ListParagraph"/>
        <w:numPr>
          <w:ilvl w:val="1"/>
          <w:numId w:val="7"/>
        </w:numPr>
      </w:pPr>
      <w:r>
        <w:t>U</w:t>
      </w:r>
      <w:r w:rsidR="00B7139A">
        <w:t>pdates the revenue and expense projections as needed.</w:t>
      </w:r>
    </w:p>
    <w:p w14:paraId="3ED06AC8" w14:textId="4B12DA57" w:rsidR="00B7139A" w:rsidRDefault="00B7139A" w:rsidP="00C44298">
      <w:pPr>
        <w:pStyle w:val="ListParagraph"/>
        <w:numPr>
          <w:ilvl w:val="1"/>
          <w:numId w:val="7"/>
        </w:numPr>
      </w:pPr>
      <w:r>
        <w:t xml:space="preserve">Develops and distributes the results of the pro forma to </w:t>
      </w:r>
      <w:r w:rsidR="007873D6">
        <w:t xml:space="preserve">President and </w:t>
      </w:r>
      <w:r>
        <w:t>various internal staff.</w:t>
      </w:r>
    </w:p>
    <w:p w14:paraId="2D4F14C6" w14:textId="77777777" w:rsidR="00C30401" w:rsidRDefault="00C30401" w:rsidP="00C30401">
      <w:pPr>
        <w:ind w:left="1080"/>
      </w:pPr>
    </w:p>
    <w:p w14:paraId="439C0476" w14:textId="0C137B7C" w:rsidR="00C44298" w:rsidRDefault="00B7139A" w:rsidP="007873D6">
      <w:pPr>
        <w:pStyle w:val="ListParagraph"/>
        <w:numPr>
          <w:ilvl w:val="0"/>
          <w:numId w:val="1"/>
        </w:numPr>
      </w:pPr>
      <w:r>
        <w:t>Load Forecasts</w:t>
      </w:r>
    </w:p>
    <w:p w14:paraId="6274F6B2" w14:textId="77777777" w:rsidR="007873D6" w:rsidRDefault="007873D6" w:rsidP="007873D6">
      <w:pPr>
        <w:ind w:left="360"/>
      </w:pPr>
    </w:p>
    <w:p w14:paraId="37260989" w14:textId="77777777" w:rsidR="00C44298" w:rsidRDefault="00B7139A" w:rsidP="00C44298">
      <w:pPr>
        <w:pStyle w:val="ListParagraph"/>
        <w:numPr>
          <w:ilvl w:val="1"/>
          <w:numId w:val="8"/>
        </w:numPr>
      </w:pPr>
      <w:r>
        <w:t>Oversees the collection of historical billing units for each member, along with applicable weather and economic variables.</w:t>
      </w:r>
    </w:p>
    <w:p w14:paraId="01C29A38" w14:textId="77777777" w:rsidR="00C44298" w:rsidRDefault="00B7139A" w:rsidP="00C44298">
      <w:pPr>
        <w:pStyle w:val="ListParagraph"/>
        <w:numPr>
          <w:ilvl w:val="1"/>
          <w:numId w:val="8"/>
        </w:numPr>
      </w:pPr>
      <w:r>
        <w:t>Reviews regression models for demand and energy requirements and evaluates the validity of the model statistics.</w:t>
      </w:r>
    </w:p>
    <w:p w14:paraId="058A87AD" w14:textId="6D0529EA" w:rsidR="00C44298" w:rsidRDefault="00B7139A" w:rsidP="00C44298">
      <w:pPr>
        <w:pStyle w:val="ListParagraph"/>
        <w:numPr>
          <w:ilvl w:val="1"/>
          <w:numId w:val="8"/>
        </w:numPr>
      </w:pPr>
      <w:r>
        <w:t xml:space="preserve">Reviews the 20-year monthly and annual projections for each member and for the </w:t>
      </w:r>
      <w:r w:rsidR="007873D6">
        <w:t>KyMEA</w:t>
      </w:r>
      <w:r>
        <w:t xml:space="preserve"> system.</w:t>
      </w:r>
    </w:p>
    <w:p w14:paraId="6D7287C2" w14:textId="77777777" w:rsidR="00C44298" w:rsidRDefault="00B7139A" w:rsidP="00C44298">
      <w:pPr>
        <w:pStyle w:val="ListParagraph"/>
        <w:numPr>
          <w:ilvl w:val="1"/>
          <w:numId w:val="8"/>
        </w:numPr>
      </w:pPr>
      <w:r>
        <w:t>Evaluate impacts of energy conservation efforts and confidence interval, weather-related and/or economic forecast scenarios.</w:t>
      </w:r>
    </w:p>
    <w:p w14:paraId="3C0965CC" w14:textId="36D4683D" w:rsidR="00C44298" w:rsidRDefault="00C6304F" w:rsidP="00C44298">
      <w:pPr>
        <w:pStyle w:val="ListParagraph"/>
        <w:numPr>
          <w:ilvl w:val="1"/>
          <w:numId w:val="8"/>
        </w:numPr>
      </w:pPr>
      <w:r>
        <w:t>Reviews</w:t>
      </w:r>
      <w:r w:rsidR="00B7139A">
        <w:t xml:space="preserve"> forecasts and appropriate documentation for implementation into the Integrated Resource Plan and respond to data requests accordingly.</w:t>
      </w:r>
    </w:p>
    <w:p w14:paraId="1783830F" w14:textId="409E24B2" w:rsidR="00B7139A" w:rsidRDefault="00C6304F" w:rsidP="00C44298">
      <w:pPr>
        <w:pStyle w:val="ListParagraph"/>
        <w:numPr>
          <w:ilvl w:val="1"/>
          <w:numId w:val="8"/>
        </w:numPr>
      </w:pPr>
      <w:r>
        <w:t>Reviews</w:t>
      </w:r>
      <w:r w:rsidR="00B7139A">
        <w:t xml:space="preserve"> forecasts as needed by Market Operations for submittals to </w:t>
      </w:r>
      <w:r w:rsidR="007873D6">
        <w:t xml:space="preserve">KU, SERC and </w:t>
      </w:r>
      <w:r w:rsidR="00B7139A">
        <w:t>MISO.</w:t>
      </w:r>
    </w:p>
    <w:p w14:paraId="2B478714" w14:textId="77777777" w:rsidR="00B7139A" w:rsidRDefault="00B7139A" w:rsidP="00B7139A">
      <w:pPr>
        <w:ind w:left="1440"/>
      </w:pPr>
    </w:p>
    <w:p w14:paraId="6C4D23C3" w14:textId="174E1EE9" w:rsidR="00C44298" w:rsidRDefault="00B7139A" w:rsidP="007873D6">
      <w:pPr>
        <w:pStyle w:val="ListParagraph"/>
        <w:numPr>
          <w:ilvl w:val="0"/>
          <w:numId w:val="1"/>
        </w:numPr>
      </w:pPr>
      <w:r>
        <w:t>Rate Comparisons</w:t>
      </w:r>
    </w:p>
    <w:p w14:paraId="2B04877E" w14:textId="77777777" w:rsidR="007873D6" w:rsidRDefault="007873D6" w:rsidP="007873D6">
      <w:pPr>
        <w:ind w:left="360"/>
      </w:pPr>
    </w:p>
    <w:p w14:paraId="4F56B9F7" w14:textId="7F5E1081" w:rsidR="00C44298" w:rsidRDefault="00B7139A" w:rsidP="00C44298">
      <w:pPr>
        <w:pStyle w:val="ListParagraph"/>
        <w:numPr>
          <w:ilvl w:val="1"/>
          <w:numId w:val="9"/>
        </w:numPr>
      </w:pPr>
      <w:r>
        <w:t xml:space="preserve">Monitors retail electric rates of members, investor-owned utilities and rural distribution cooperatives in </w:t>
      </w:r>
      <w:r w:rsidR="007873D6">
        <w:t>Kentucky.</w:t>
      </w:r>
    </w:p>
    <w:p w14:paraId="5BCAABC5" w14:textId="426B6458" w:rsidR="00C44298" w:rsidRDefault="00B7139A" w:rsidP="00C44298">
      <w:pPr>
        <w:pStyle w:val="ListParagraph"/>
        <w:numPr>
          <w:ilvl w:val="1"/>
          <w:numId w:val="9"/>
        </w:numPr>
      </w:pPr>
      <w:r>
        <w:t xml:space="preserve">Collects tracker information and monitors rate filings and dockets at the </w:t>
      </w:r>
      <w:r w:rsidR="007873D6">
        <w:t>KPSC</w:t>
      </w:r>
      <w:r>
        <w:t>.</w:t>
      </w:r>
    </w:p>
    <w:p w14:paraId="5E5E03DA" w14:textId="77777777" w:rsidR="00C44298" w:rsidRDefault="00B7139A" w:rsidP="00C44298">
      <w:pPr>
        <w:pStyle w:val="ListParagraph"/>
        <w:numPr>
          <w:ilvl w:val="1"/>
          <w:numId w:val="9"/>
        </w:numPr>
      </w:pPr>
      <w:r>
        <w:t>Prepares residential and commercial rate comparisons of members with those of investor-owned utilities and rural distribution cooperatives at least once per year.</w:t>
      </w:r>
    </w:p>
    <w:p w14:paraId="7215DFAE" w14:textId="30AFABC9" w:rsidR="00B7139A" w:rsidRDefault="00B7139A" w:rsidP="00C44298">
      <w:pPr>
        <w:pStyle w:val="ListParagraph"/>
        <w:numPr>
          <w:ilvl w:val="1"/>
          <w:numId w:val="9"/>
        </w:numPr>
      </w:pPr>
      <w:r>
        <w:t>Develops individual rate comparisons for member customers and potential customers as requested.</w:t>
      </w:r>
    </w:p>
    <w:p w14:paraId="4C33191C" w14:textId="77777777" w:rsidR="00B7139A" w:rsidRDefault="00B7139A" w:rsidP="00B7139A">
      <w:pPr>
        <w:ind w:left="1440"/>
      </w:pPr>
    </w:p>
    <w:p w14:paraId="37B30D2A" w14:textId="6B0CDAA6" w:rsidR="00FC2620" w:rsidRDefault="00FC2620" w:rsidP="007873D6">
      <w:pPr>
        <w:pStyle w:val="ListParagraph"/>
        <w:numPr>
          <w:ilvl w:val="0"/>
          <w:numId w:val="1"/>
        </w:numPr>
      </w:pPr>
      <w:r>
        <w:t>Weighted Vote</w:t>
      </w:r>
    </w:p>
    <w:p w14:paraId="672CFCB3" w14:textId="77777777" w:rsidR="00FC2620" w:rsidRDefault="00FC2620" w:rsidP="00FC2620">
      <w:pPr>
        <w:ind w:left="360"/>
      </w:pPr>
    </w:p>
    <w:p w14:paraId="0E272E01" w14:textId="21291C13" w:rsidR="00120002" w:rsidRDefault="00B7139A" w:rsidP="00FC2620">
      <w:pPr>
        <w:pStyle w:val="ListParagraph"/>
        <w:numPr>
          <w:ilvl w:val="1"/>
          <w:numId w:val="1"/>
        </w:numPr>
      </w:pPr>
      <w:r>
        <w:t>Update and maintain the Weighted Voting Analysis each year</w:t>
      </w:r>
      <w:r w:rsidR="00A8190A">
        <w:t>.</w:t>
      </w:r>
    </w:p>
    <w:p w14:paraId="3528615C" w14:textId="77777777" w:rsidR="00120002" w:rsidRDefault="00120002" w:rsidP="00120002">
      <w:pPr>
        <w:ind w:left="1080"/>
      </w:pPr>
    </w:p>
    <w:p w14:paraId="43941DA9" w14:textId="77777777" w:rsidR="00FC2620" w:rsidRDefault="00C70B7C" w:rsidP="007873D6">
      <w:pPr>
        <w:numPr>
          <w:ilvl w:val="0"/>
          <w:numId w:val="1"/>
        </w:numPr>
      </w:pPr>
      <w:r>
        <w:t>Special Projects</w:t>
      </w:r>
    </w:p>
    <w:p w14:paraId="2E672CB2" w14:textId="77777777" w:rsidR="00FC2620" w:rsidRDefault="00FC2620" w:rsidP="00FC2620">
      <w:pPr>
        <w:ind w:left="360"/>
      </w:pPr>
    </w:p>
    <w:p w14:paraId="693E5C4E" w14:textId="2442B6AF" w:rsidR="00C70B7C" w:rsidRDefault="00C70B7C" w:rsidP="00FC2620">
      <w:pPr>
        <w:numPr>
          <w:ilvl w:val="1"/>
          <w:numId w:val="1"/>
        </w:numPr>
      </w:pPr>
      <w:r>
        <w:t>Other activities as assigned</w:t>
      </w:r>
    </w:p>
    <w:p w14:paraId="18681C51" w14:textId="77777777" w:rsidR="00C70B7C" w:rsidRDefault="00C70B7C" w:rsidP="00C70B7C"/>
    <w:p w14:paraId="7B333FD6" w14:textId="77777777" w:rsidR="00CC7221" w:rsidRDefault="00CC7221" w:rsidP="00C70B7C">
      <w:pPr>
        <w:rPr>
          <w:b/>
        </w:rPr>
      </w:pPr>
    </w:p>
    <w:p w14:paraId="0EC7998F" w14:textId="2963F824" w:rsidR="00C70B7C" w:rsidRDefault="00C70B7C" w:rsidP="00C70B7C">
      <w:pPr>
        <w:rPr>
          <w:b/>
        </w:rPr>
      </w:pPr>
      <w:r w:rsidRPr="00507182">
        <w:rPr>
          <w:b/>
        </w:rPr>
        <w:t>EDUCATION AND EXPERIENCE:</w:t>
      </w:r>
    </w:p>
    <w:p w14:paraId="1A5AA9D7" w14:textId="77777777" w:rsidR="00C70B7C" w:rsidRPr="00507182" w:rsidRDefault="00C70B7C" w:rsidP="00C70B7C">
      <w:pPr>
        <w:rPr>
          <w:b/>
        </w:rPr>
      </w:pPr>
    </w:p>
    <w:p w14:paraId="23325B00" w14:textId="708A12AE" w:rsidR="00C70B7C" w:rsidRDefault="00987451" w:rsidP="00C70B7C">
      <w:pPr>
        <w:numPr>
          <w:ilvl w:val="0"/>
          <w:numId w:val="2"/>
        </w:numPr>
      </w:pPr>
      <w:r>
        <w:t>Bachelor’s</w:t>
      </w:r>
      <w:r w:rsidR="00C70B7C">
        <w:t xml:space="preserve"> Degree in economics, engineering, or related field</w:t>
      </w:r>
      <w:r w:rsidR="00A8190A">
        <w:t>.</w:t>
      </w:r>
    </w:p>
    <w:p w14:paraId="5DD9C3D3" w14:textId="33B45FD0" w:rsidR="00C70B7C" w:rsidRDefault="00C70B7C" w:rsidP="00C70B7C">
      <w:pPr>
        <w:numPr>
          <w:ilvl w:val="0"/>
          <w:numId w:val="2"/>
        </w:numPr>
      </w:pPr>
      <w:bookmarkStart w:id="1" w:name="_Hlk503858831"/>
      <w:r>
        <w:t>Master of Business Administration preferred</w:t>
      </w:r>
      <w:bookmarkEnd w:id="1"/>
      <w:r w:rsidR="00A8190A">
        <w:t>.</w:t>
      </w:r>
    </w:p>
    <w:p w14:paraId="7A76CF4F" w14:textId="543ECBFD" w:rsidR="00E34430" w:rsidRDefault="00E34430" w:rsidP="00E34430">
      <w:pPr>
        <w:numPr>
          <w:ilvl w:val="0"/>
          <w:numId w:val="2"/>
        </w:numPr>
      </w:pPr>
      <w:r w:rsidRPr="00E34430">
        <w:t>Registered Professional Engineer preferred</w:t>
      </w:r>
      <w:r w:rsidR="00A8190A">
        <w:t>.</w:t>
      </w:r>
    </w:p>
    <w:p w14:paraId="063A51AB" w14:textId="34F2D660" w:rsidR="00C70B7C" w:rsidRDefault="00C70B7C" w:rsidP="00C70B7C">
      <w:pPr>
        <w:numPr>
          <w:ilvl w:val="0"/>
          <w:numId w:val="2"/>
        </w:numPr>
      </w:pPr>
      <w:r>
        <w:t>Ten years of experience in power supply planning</w:t>
      </w:r>
      <w:r w:rsidR="007873D6">
        <w:t>, rates, and load forecasting</w:t>
      </w:r>
      <w:r>
        <w:t>.</w:t>
      </w:r>
    </w:p>
    <w:p w14:paraId="6316F0E6" w14:textId="0F6E6C08" w:rsidR="008D6E10" w:rsidRDefault="00987451" w:rsidP="00C70B7C">
      <w:pPr>
        <w:numPr>
          <w:ilvl w:val="0"/>
          <w:numId w:val="2"/>
        </w:numPr>
      </w:pPr>
      <w:r>
        <w:t>Travel is periodically required.</w:t>
      </w:r>
    </w:p>
    <w:p w14:paraId="065BC2B3" w14:textId="77777777" w:rsidR="00C70B7C" w:rsidRDefault="00C70B7C" w:rsidP="00C70B7C"/>
    <w:p w14:paraId="0948FBA3" w14:textId="77777777" w:rsidR="00C70B7C" w:rsidRDefault="00C70B7C" w:rsidP="00C70B7C"/>
    <w:p w14:paraId="4FEA4EF1" w14:textId="692F950E" w:rsidR="00C70B7C" w:rsidRDefault="00C70B7C" w:rsidP="00C70B7C">
      <w:r w:rsidRPr="00693E43">
        <w:rPr>
          <w:b/>
        </w:rPr>
        <w:t>REPORTS TO</w:t>
      </w:r>
      <w:r>
        <w:t xml:space="preserve">:  </w:t>
      </w:r>
      <w:r>
        <w:tab/>
      </w:r>
      <w:r w:rsidR="00EC2A95">
        <w:t>President and CEO</w:t>
      </w:r>
    </w:p>
    <w:p w14:paraId="6AE34C43" w14:textId="77777777" w:rsidR="00C70B7C" w:rsidRDefault="00C70B7C" w:rsidP="00C70B7C"/>
    <w:p w14:paraId="2CF1A8F1" w14:textId="77777777" w:rsidR="00C70B7C" w:rsidRDefault="00C70B7C" w:rsidP="00C70B7C"/>
    <w:p w14:paraId="45532C43" w14:textId="6AB0AD95" w:rsidR="00A80797" w:rsidRDefault="00C70B7C">
      <w:r w:rsidRPr="00693E43">
        <w:rPr>
          <w:b/>
        </w:rPr>
        <w:t>SUPERVISES:</w:t>
      </w:r>
      <w:r w:rsidRPr="00693E43">
        <w:rPr>
          <w:b/>
        </w:rPr>
        <w:tab/>
      </w:r>
      <w:r w:rsidR="00EC2A95">
        <w:t>Planning and Rate Engineer/Analyst</w:t>
      </w:r>
    </w:p>
    <w:p w14:paraId="1700132F" w14:textId="69E14B17" w:rsidR="00DD452B" w:rsidRDefault="00DD452B"/>
    <w:p w14:paraId="030A97A3" w14:textId="77777777" w:rsidR="00DD452B" w:rsidRDefault="00DD452B"/>
    <w:p w14:paraId="0A86FC3C" w14:textId="77777777" w:rsidR="00DD452B" w:rsidRPr="0089446C" w:rsidRDefault="00DD452B" w:rsidP="00DD452B">
      <w:pPr>
        <w:rPr>
          <w:i/>
          <w:sz w:val="20"/>
          <w:szCs w:val="20"/>
          <w:u w:val="single"/>
        </w:rPr>
      </w:pPr>
      <w:r w:rsidRPr="0089446C">
        <w:rPr>
          <w:i/>
          <w:sz w:val="20"/>
          <w:szCs w:val="20"/>
          <w:u w:val="single"/>
        </w:rPr>
        <w:t>This job description does not constitute an employment agreement between the employer and employee.</w:t>
      </w:r>
    </w:p>
    <w:p w14:paraId="624EB770" w14:textId="77777777" w:rsidR="00DD452B" w:rsidRDefault="00DD452B"/>
    <w:sectPr w:rsidR="00DD45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C690" w14:textId="77777777" w:rsidR="00D7023C" w:rsidRDefault="00D7023C" w:rsidP="00CE502A">
      <w:r>
        <w:separator/>
      </w:r>
    </w:p>
  </w:endnote>
  <w:endnote w:type="continuationSeparator" w:id="0">
    <w:p w14:paraId="5FD36DD6" w14:textId="77777777" w:rsidR="00D7023C" w:rsidRDefault="00D7023C" w:rsidP="00CE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83602" w14:textId="61A0F6DD" w:rsidR="00C30401" w:rsidRDefault="00C30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4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088275" w14:textId="77777777" w:rsidR="00CE502A" w:rsidRDefault="00CE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6373" w14:textId="77777777" w:rsidR="00D7023C" w:rsidRDefault="00D7023C" w:rsidP="00CE502A">
      <w:r>
        <w:separator/>
      </w:r>
    </w:p>
  </w:footnote>
  <w:footnote w:type="continuationSeparator" w:id="0">
    <w:p w14:paraId="3677E5CA" w14:textId="77777777" w:rsidR="00D7023C" w:rsidRDefault="00D7023C" w:rsidP="00CE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CD60" w14:textId="0239532E" w:rsidR="003920C0" w:rsidRDefault="0039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F9DD" w14:textId="6C38BF7C" w:rsidR="003920C0" w:rsidRDefault="00DD452B">
    <w:pPr>
      <w:pStyle w:val="Header"/>
    </w:pPr>
    <w:r>
      <w:ptab w:relativeTo="margin" w:alignment="center" w:leader="none"/>
    </w:r>
    <w:r w:rsidRPr="0089446C">
      <w:rPr>
        <w:i/>
        <w:sz w:val="20"/>
        <w:szCs w:val="20"/>
      </w:rPr>
      <w:t>All job descriptions are subject to change at any time at Agency option.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ABA5" w14:textId="2E68B6CB" w:rsidR="003920C0" w:rsidRDefault="00392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3DD0"/>
    <w:multiLevelType w:val="hybridMultilevel"/>
    <w:tmpl w:val="F7A410AE"/>
    <w:lvl w:ilvl="0" w:tplc="2DCE92B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01F"/>
    <w:multiLevelType w:val="hybridMultilevel"/>
    <w:tmpl w:val="30D24A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790BEA"/>
    <w:multiLevelType w:val="hybridMultilevel"/>
    <w:tmpl w:val="B0F420BA"/>
    <w:lvl w:ilvl="0" w:tplc="2FAE9882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479"/>
    <w:multiLevelType w:val="hybridMultilevel"/>
    <w:tmpl w:val="D6D409F8"/>
    <w:lvl w:ilvl="0" w:tplc="E0BC5042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4043"/>
    <w:multiLevelType w:val="hybridMultilevel"/>
    <w:tmpl w:val="4F5CD0D4"/>
    <w:lvl w:ilvl="0" w:tplc="ED1A7F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90E5F"/>
    <w:multiLevelType w:val="hybridMultilevel"/>
    <w:tmpl w:val="336C2736"/>
    <w:lvl w:ilvl="0" w:tplc="0ED42FD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C1A63"/>
    <w:multiLevelType w:val="hybridMultilevel"/>
    <w:tmpl w:val="E3887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2B2B"/>
    <w:multiLevelType w:val="hybridMultilevel"/>
    <w:tmpl w:val="AFD861CC"/>
    <w:lvl w:ilvl="0" w:tplc="4F18DA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5500"/>
    <w:multiLevelType w:val="hybridMultilevel"/>
    <w:tmpl w:val="6560A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5C42"/>
    <w:multiLevelType w:val="hybridMultilevel"/>
    <w:tmpl w:val="25407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0A3A"/>
    <w:multiLevelType w:val="hybridMultilevel"/>
    <w:tmpl w:val="A8903CA8"/>
    <w:lvl w:ilvl="0" w:tplc="07360590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76212"/>
    <w:multiLevelType w:val="hybridMultilevel"/>
    <w:tmpl w:val="1388A2D6"/>
    <w:lvl w:ilvl="0" w:tplc="D5C6C09C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D580A"/>
    <w:multiLevelType w:val="hybridMultilevel"/>
    <w:tmpl w:val="3600F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56830"/>
    <w:multiLevelType w:val="hybridMultilevel"/>
    <w:tmpl w:val="88968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4398B"/>
    <w:multiLevelType w:val="hybridMultilevel"/>
    <w:tmpl w:val="5C8A9232"/>
    <w:lvl w:ilvl="0" w:tplc="E6AC1A0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1E28"/>
    <w:multiLevelType w:val="hybridMultilevel"/>
    <w:tmpl w:val="2D464E8C"/>
    <w:lvl w:ilvl="0" w:tplc="6F3CE60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D48D2"/>
    <w:multiLevelType w:val="hybridMultilevel"/>
    <w:tmpl w:val="ABE88010"/>
    <w:lvl w:ilvl="0" w:tplc="A2D2D2DC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B4B73"/>
    <w:multiLevelType w:val="hybridMultilevel"/>
    <w:tmpl w:val="F91414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3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9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7C"/>
    <w:rsid w:val="0008461E"/>
    <w:rsid w:val="00084915"/>
    <w:rsid w:val="000A7300"/>
    <w:rsid w:val="00120002"/>
    <w:rsid w:val="0014253E"/>
    <w:rsid w:val="00144F84"/>
    <w:rsid w:val="001C18FB"/>
    <w:rsid w:val="002260EF"/>
    <w:rsid w:val="002A3381"/>
    <w:rsid w:val="002E582F"/>
    <w:rsid w:val="00316B41"/>
    <w:rsid w:val="003920C0"/>
    <w:rsid w:val="003A0417"/>
    <w:rsid w:val="003D5670"/>
    <w:rsid w:val="00464BEE"/>
    <w:rsid w:val="004B08D1"/>
    <w:rsid w:val="004B30AB"/>
    <w:rsid w:val="0053689E"/>
    <w:rsid w:val="005A1B54"/>
    <w:rsid w:val="005C0416"/>
    <w:rsid w:val="00762289"/>
    <w:rsid w:val="007873D6"/>
    <w:rsid w:val="00796A1E"/>
    <w:rsid w:val="007A35B1"/>
    <w:rsid w:val="00806C70"/>
    <w:rsid w:val="008233E3"/>
    <w:rsid w:val="008D6E10"/>
    <w:rsid w:val="00987451"/>
    <w:rsid w:val="00A34DD2"/>
    <w:rsid w:val="00A450E0"/>
    <w:rsid w:val="00A70BCB"/>
    <w:rsid w:val="00A80797"/>
    <w:rsid w:val="00A8190A"/>
    <w:rsid w:val="00AC5A4E"/>
    <w:rsid w:val="00B7139A"/>
    <w:rsid w:val="00BA37B4"/>
    <w:rsid w:val="00BC3895"/>
    <w:rsid w:val="00C0020D"/>
    <w:rsid w:val="00C30401"/>
    <w:rsid w:val="00C44298"/>
    <w:rsid w:val="00C6304F"/>
    <w:rsid w:val="00C70B7C"/>
    <w:rsid w:val="00CB0C33"/>
    <w:rsid w:val="00CB3483"/>
    <w:rsid w:val="00CC7221"/>
    <w:rsid w:val="00CE502A"/>
    <w:rsid w:val="00D7023C"/>
    <w:rsid w:val="00D84902"/>
    <w:rsid w:val="00DA10EB"/>
    <w:rsid w:val="00DD452B"/>
    <w:rsid w:val="00E34430"/>
    <w:rsid w:val="00EB2D9B"/>
    <w:rsid w:val="00EC2A95"/>
    <w:rsid w:val="00F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02B23"/>
  <w15:chartTrackingRefBased/>
  <w15:docId w15:val="{7068F6DE-637E-4A4C-BF70-6BE3BEB0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B7C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B7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B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4BB9-237E-4ABC-B45A-72DB4C4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DougBuresh</dc:creator>
  <cp:keywords/>
  <dc:description/>
  <cp:lastModifiedBy>Beth Buresh</cp:lastModifiedBy>
  <cp:revision>4</cp:revision>
  <cp:lastPrinted>2018-01-15T22:49:00Z</cp:lastPrinted>
  <dcterms:created xsi:type="dcterms:W3CDTF">2018-02-18T21:28:00Z</dcterms:created>
  <dcterms:modified xsi:type="dcterms:W3CDTF">2018-02-18T21:30:00Z</dcterms:modified>
</cp:coreProperties>
</file>