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B5BB" w14:textId="30D72F2F" w:rsidR="00C70B7C" w:rsidRPr="005A1B54" w:rsidRDefault="00C70B7C" w:rsidP="00C70B7C">
      <w:pPr>
        <w:spacing w:after="240"/>
        <w:jc w:val="center"/>
        <w:rPr>
          <w:b/>
          <w:sz w:val="32"/>
          <w:szCs w:val="32"/>
        </w:rPr>
      </w:pPr>
      <w:r w:rsidRPr="005A1B54">
        <w:rPr>
          <w:b/>
          <w:sz w:val="32"/>
          <w:szCs w:val="32"/>
        </w:rPr>
        <w:t>Kentucky Municipal Energy Agency</w:t>
      </w:r>
    </w:p>
    <w:p w14:paraId="565B1F72" w14:textId="77777777" w:rsidR="00CB0C33" w:rsidRDefault="00CB0C33" w:rsidP="00C70B7C"/>
    <w:p w14:paraId="220A78C3" w14:textId="52A9AEE2" w:rsidR="00C70B7C" w:rsidRPr="00BB5ED3" w:rsidRDefault="00C70B7C" w:rsidP="00C70B7C">
      <w:pPr>
        <w:rPr>
          <w:b/>
        </w:rPr>
      </w:pPr>
      <w:r w:rsidRPr="00BB5ED3">
        <w:rPr>
          <w:b/>
        </w:rPr>
        <w:t>Position:</w:t>
      </w:r>
      <w:r w:rsidRPr="00BB5ED3">
        <w:rPr>
          <w:b/>
        </w:rPr>
        <w:tab/>
      </w:r>
      <w:r w:rsidR="000A7300" w:rsidRPr="00BB5ED3">
        <w:rPr>
          <w:b/>
        </w:rPr>
        <w:t>Vice President</w:t>
      </w:r>
      <w:r w:rsidRPr="00BB5ED3">
        <w:rPr>
          <w:b/>
        </w:rPr>
        <w:t xml:space="preserve">, </w:t>
      </w:r>
      <w:r w:rsidR="00E42820" w:rsidRPr="00BB5ED3">
        <w:rPr>
          <w:b/>
        </w:rPr>
        <w:t>Finance and Accounting and Chief Financial Officer</w:t>
      </w:r>
    </w:p>
    <w:p w14:paraId="06C7A2AA" w14:textId="6DB4DFF6" w:rsidR="00C70B7C" w:rsidRPr="00AC62B5" w:rsidRDefault="00C70B7C" w:rsidP="00C70B7C">
      <w:pPr>
        <w:pStyle w:val="Heading1"/>
        <w:jc w:val="left"/>
        <w:rPr>
          <w:szCs w:val="24"/>
        </w:rPr>
      </w:pPr>
      <w:r w:rsidRPr="00AC62B5">
        <w:rPr>
          <w:b w:val="0"/>
          <w:szCs w:val="24"/>
        </w:rPr>
        <w:t>Department:</w:t>
      </w:r>
      <w:r w:rsidRPr="00693E43">
        <w:rPr>
          <w:b w:val="0"/>
          <w:szCs w:val="24"/>
        </w:rPr>
        <w:tab/>
      </w:r>
      <w:r w:rsidR="00E42820">
        <w:rPr>
          <w:b w:val="0"/>
          <w:szCs w:val="24"/>
        </w:rPr>
        <w:t>Financ</w:t>
      </w:r>
      <w:r w:rsidR="00DD1C5B">
        <w:rPr>
          <w:b w:val="0"/>
          <w:szCs w:val="24"/>
        </w:rPr>
        <w:t>e and Accounting</w:t>
      </w:r>
    </w:p>
    <w:p w14:paraId="33B814B9" w14:textId="77777777" w:rsidR="00C70B7C" w:rsidRDefault="00C70B7C" w:rsidP="00C70B7C"/>
    <w:p w14:paraId="37FFC331" w14:textId="77777777" w:rsidR="00C70B7C" w:rsidRDefault="00C70B7C" w:rsidP="00C70B7C"/>
    <w:p w14:paraId="69EFFB4D" w14:textId="2A85F972" w:rsidR="00C70B7C" w:rsidRDefault="000A7300" w:rsidP="00C70B7C">
      <w:pPr>
        <w:rPr>
          <w:b/>
        </w:rPr>
      </w:pPr>
      <w:r>
        <w:rPr>
          <w:b/>
        </w:rPr>
        <w:t>JOB SUMMARY</w:t>
      </w:r>
      <w:r w:rsidR="00C70B7C" w:rsidRPr="007E3C3C">
        <w:rPr>
          <w:b/>
        </w:rPr>
        <w:t>:</w:t>
      </w:r>
    </w:p>
    <w:p w14:paraId="3688A445" w14:textId="77777777" w:rsidR="00C70B7C" w:rsidRDefault="00C70B7C" w:rsidP="00C70B7C">
      <w:pPr>
        <w:rPr>
          <w:b/>
        </w:rPr>
      </w:pPr>
    </w:p>
    <w:p w14:paraId="3312C91A" w14:textId="175A6864" w:rsidR="00C70B7C" w:rsidRDefault="00B7139A" w:rsidP="00CB0C33">
      <w:pPr>
        <w:ind w:left="360"/>
      </w:pPr>
      <w:r>
        <w:t>D</w:t>
      </w:r>
      <w:r w:rsidR="00E35969">
        <w:t xml:space="preserve">irects and manages </w:t>
      </w:r>
      <w:r w:rsidR="00B624D1">
        <w:t>the Agency’s</w:t>
      </w:r>
      <w:r w:rsidR="00E35969">
        <w:t xml:space="preserve"> treasury, cash management, banking, investments, and debt financing functions and oversees accounting activities.  </w:t>
      </w:r>
      <w:bookmarkStart w:id="0" w:name="_Hlk503859630"/>
      <w:r w:rsidR="00E35969">
        <w:t xml:space="preserve">Directs and manages short-term and long-term financial modeling functions of </w:t>
      </w:r>
      <w:r w:rsidR="00B624D1">
        <w:t>the Agency</w:t>
      </w:r>
      <w:r w:rsidR="00094018">
        <w:t xml:space="preserve"> in coordination with the Planning and Rates department</w:t>
      </w:r>
      <w:r w:rsidR="00E35969">
        <w:t>.  Oversees the development of the Agency</w:t>
      </w:r>
      <w:r w:rsidR="00B624D1">
        <w:t>’s annual operating and capital budgets.  Assists the President &amp; CEO in the development and implementation of policies, procedures and programs to ensure protection of the assets of the Agency and to fulfill the Agency’s goals and objectives.</w:t>
      </w:r>
      <w:bookmarkEnd w:id="0"/>
    </w:p>
    <w:p w14:paraId="72B9C2B5" w14:textId="77777777" w:rsidR="00C70B7C" w:rsidRPr="007E3C3C" w:rsidRDefault="00C70B7C" w:rsidP="00C70B7C">
      <w:pPr>
        <w:rPr>
          <w:b/>
        </w:rPr>
      </w:pPr>
    </w:p>
    <w:p w14:paraId="5B6F98E8" w14:textId="77777777" w:rsidR="00C70B7C" w:rsidRDefault="00C70B7C" w:rsidP="00C70B7C"/>
    <w:p w14:paraId="6349DF8F" w14:textId="77777777" w:rsidR="00C70B7C" w:rsidRDefault="00C70B7C" w:rsidP="00C70B7C">
      <w:r>
        <w:rPr>
          <w:b/>
        </w:rPr>
        <w:t>RESPONSIBILITIES</w:t>
      </w:r>
      <w:r>
        <w:t>:</w:t>
      </w:r>
    </w:p>
    <w:p w14:paraId="241264A4" w14:textId="77777777" w:rsidR="00C70B7C" w:rsidRDefault="00C70B7C" w:rsidP="00C70B7C"/>
    <w:p w14:paraId="70ABAC6F" w14:textId="056250CF" w:rsidR="00C70B7C" w:rsidRDefault="003D05DB" w:rsidP="00C70B7C">
      <w:pPr>
        <w:numPr>
          <w:ilvl w:val="0"/>
          <w:numId w:val="1"/>
        </w:numPr>
      </w:pPr>
      <w:r>
        <w:t>Key Advisor to President &amp; CEO</w:t>
      </w:r>
    </w:p>
    <w:p w14:paraId="05031BC2" w14:textId="77777777" w:rsidR="00C70B7C" w:rsidRDefault="00C70B7C" w:rsidP="00C70B7C">
      <w:pPr>
        <w:ind w:left="720"/>
      </w:pPr>
    </w:p>
    <w:p w14:paraId="634C97A6" w14:textId="42F66B96" w:rsidR="00C70B7C" w:rsidRDefault="003D05DB" w:rsidP="00C70B7C">
      <w:pPr>
        <w:numPr>
          <w:ilvl w:val="1"/>
          <w:numId w:val="1"/>
        </w:numPr>
      </w:pPr>
      <w:r>
        <w:t>Recommends, develops and implements policies, procedures and initiatives to fulfill the Agency’s goals and objectives as outlined in the Board’s Strategic Plan.</w:t>
      </w:r>
    </w:p>
    <w:p w14:paraId="0C62A1A9" w14:textId="1A874962" w:rsidR="00C70B7C" w:rsidRDefault="003D05DB" w:rsidP="00C70B7C">
      <w:pPr>
        <w:numPr>
          <w:ilvl w:val="1"/>
          <w:numId w:val="1"/>
        </w:numPr>
      </w:pPr>
      <w:r>
        <w:t>Assists the President &amp; CEO with policy related activities and participates in the development and implementation of policies and procedures regarding financial operations and accounting.</w:t>
      </w:r>
      <w:r w:rsidR="00C70B7C">
        <w:t xml:space="preserve">  </w:t>
      </w:r>
    </w:p>
    <w:p w14:paraId="3EE08884" w14:textId="335CD904" w:rsidR="00C70B7C" w:rsidRDefault="003D05DB" w:rsidP="00C70B7C">
      <w:pPr>
        <w:numPr>
          <w:ilvl w:val="1"/>
          <w:numId w:val="1"/>
        </w:numPr>
      </w:pPr>
      <w:r>
        <w:t>Maintains professional relationship with financial community to include bond trustees, underwriters, bond counsel, bondholders, rating agencies, financial advisors, outside auditors and banking institutions, and overall responsibility for primary contacts with these entities</w:t>
      </w:r>
      <w:r w:rsidR="00C70B7C">
        <w:t>.</w:t>
      </w:r>
    </w:p>
    <w:p w14:paraId="46E20BAA" w14:textId="075725F4" w:rsidR="00342792" w:rsidRDefault="00342792" w:rsidP="00342792">
      <w:pPr>
        <w:numPr>
          <w:ilvl w:val="1"/>
          <w:numId w:val="1"/>
        </w:numPr>
      </w:pPr>
      <w:r>
        <w:t>Attends all board meetings, regularly presents at those meetings and participates in board discussion.</w:t>
      </w:r>
    </w:p>
    <w:p w14:paraId="68DE7386" w14:textId="77777777" w:rsidR="00C70B7C" w:rsidRDefault="00C70B7C" w:rsidP="00C70B7C"/>
    <w:p w14:paraId="3902D9A3" w14:textId="6057CB73" w:rsidR="00C70B7C" w:rsidRDefault="00F43155" w:rsidP="00C70B7C">
      <w:pPr>
        <w:numPr>
          <w:ilvl w:val="0"/>
          <w:numId w:val="1"/>
        </w:numPr>
      </w:pPr>
      <w:r>
        <w:t xml:space="preserve">Finance </w:t>
      </w:r>
      <w:r w:rsidR="008A5F04">
        <w:t>Department</w:t>
      </w:r>
    </w:p>
    <w:p w14:paraId="3D6402A7" w14:textId="77777777" w:rsidR="00C70B7C" w:rsidRDefault="00C70B7C" w:rsidP="00C70B7C">
      <w:pPr>
        <w:ind w:left="720"/>
      </w:pPr>
    </w:p>
    <w:p w14:paraId="1F58B0EF" w14:textId="1BEBF8F9" w:rsidR="00C70B7C" w:rsidRDefault="008A5F04" w:rsidP="00C70B7C">
      <w:pPr>
        <w:numPr>
          <w:ilvl w:val="1"/>
          <w:numId w:val="1"/>
        </w:numPr>
      </w:pPr>
      <w:r>
        <w:t>Directs and oversees treasury, cash management, banking, investments, and debt financing functions.</w:t>
      </w:r>
    </w:p>
    <w:p w14:paraId="28888323" w14:textId="06C23A6D" w:rsidR="00C70B7C" w:rsidRDefault="008A5F04" w:rsidP="00C70B7C">
      <w:pPr>
        <w:numPr>
          <w:ilvl w:val="1"/>
          <w:numId w:val="1"/>
        </w:numPr>
      </w:pPr>
      <w:r>
        <w:t>Coordinates and directs efforts to ensure compliance with regulatory agencies and Agency policy and practices.</w:t>
      </w:r>
    </w:p>
    <w:p w14:paraId="6448129B" w14:textId="2E004A61" w:rsidR="008A5F04" w:rsidRDefault="008A5F04" w:rsidP="00C70B7C">
      <w:pPr>
        <w:numPr>
          <w:ilvl w:val="1"/>
          <w:numId w:val="1"/>
        </w:numPr>
      </w:pPr>
      <w:r>
        <w:t xml:space="preserve">Controls all Agency </w:t>
      </w:r>
      <w:r w:rsidR="00EA36F2">
        <w:t>securities</w:t>
      </w:r>
      <w:r>
        <w:t xml:space="preserve"> and procures required financial resources for the Agency.</w:t>
      </w:r>
    </w:p>
    <w:p w14:paraId="66CFD196" w14:textId="0689C5DD" w:rsidR="008A5F04" w:rsidRDefault="008A5F04" w:rsidP="00C70B7C">
      <w:pPr>
        <w:numPr>
          <w:ilvl w:val="1"/>
          <w:numId w:val="1"/>
        </w:numPr>
      </w:pPr>
      <w:r>
        <w:t>Determines timing and size of various debt issues and debt structures.</w:t>
      </w:r>
    </w:p>
    <w:p w14:paraId="070078C8" w14:textId="0E0CD366" w:rsidR="008A5F04" w:rsidRDefault="008A5F04" w:rsidP="008A5F04">
      <w:pPr>
        <w:numPr>
          <w:ilvl w:val="1"/>
          <w:numId w:val="1"/>
        </w:numPr>
      </w:pPr>
      <w:r>
        <w:t xml:space="preserve">Assures the Agency’s investment portfolio </w:t>
      </w:r>
      <w:r w:rsidR="00EA36F2">
        <w:t>follows</w:t>
      </w:r>
      <w:r>
        <w:t xml:space="preserve"> investment guidelines and investment limits by developing, designing, implementing, and administering the Agency’s investment program to promote an optimal risk-reward ratio.</w:t>
      </w:r>
    </w:p>
    <w:p w14:paraId="4F891489" w14:textId="77777777" w:rsidR="00BA37B4" w:rsidRDefault="00BA37B4" w:rsidP="00C70B7C"/>
    <w:p w14:paraId="181BA60A" w14:textId="6044CC2B" w:rsidR="00C70B7C" w:rsidRDefault="008A5F04" w:rsidP="00BA37B4">
      <w:pPr>
        <w:pStyle w:val="ListParagraph"/>
        <w:numPr>
          <w:ilvl w:val="0"/>
          <w:numId w:val="1"/>
        </w:numPr>
      </w:pPr>
      <w:r>
        <w:t>Accounting Department</w:t>
      </w:r>
    </w:p>
    <w:p w14:paraId="0577A43D" w14:textId="77777777" w:rsidR="00A70BCB" w:rsidRDefault="00A70BCB" w:rsidP="00A70BCB"/>
    <w:p w14:paraId="0AEEE466" w14:textId="2CD82D37" w:rsidR="0008461E" w:rsidRDefault="00EA36F2" w:rsidP="0008461E">
      <w:pPr>
        <w:pStyle w:val="ListParagraph"/>
        <w:numPr>
          <w:ilvl w:val="1"/>
          <w:numId w:val="1"/>
        </w:numPr>
      </w:pPr>
      <w:r>
        <w:t>Coordinates and directs efforts to ensure compliance with GAAP, regulatory agencies and Agency policies and practices</w:t>
      </w:r>
      <w:r w:rsidR="00C0020D">
        <w:t>.</w:t>
      </w:r>
    </w:p>
    <w:p w14:paraId="3CBF73A5" w14:textId="41F49C9F" w:rsidR="00EC2A95" w:rsidRDefault="00EA36F2" w:rsidP="0008461E">
      <w:pPr>
        <w:pStyle w:val="ListParagraph"/>
        <w:numPr>
          <w:ilvl w:val="1"/>
          <w:numId w:val="1"/>
        </w:numPr>
      </w:pPr>
      <w:r>
        <w:t>Monitors the financial condition of the Agency by developing, implementing, and directing sound accounting practices and accumulating, summarizing, and reporting financial results to the president &amp; CEO, management staff and others.</w:t>
      </w:r>
    </w:p>
    <w:p w14:paraId="7CB3277B" w14:textId="0CB56132" w:rsidR="00BA37B4" w:rsidRDefault="00BA37B4" w:rsidP="00BA37B4"/>
    <w:p w14:paraId="00DAD908" w14:textId="085B358C" w:rsidR="001012C3" w:rsidRDefault="001012C3" w:rsidP="001012C3">
      <w:pPr>
        <w:pStyle w:val="ListParagraph"/>
        <w:numPr>
          <w:ilvl w:val="0"/>
          <w:numId w:val="1"/>
        </w:numPr>
      </w:pPr>
      <w:r>
        <w:t xml:space="preserve">Payroll and </w:t>
      </w:r>
      <w:r w:rsidR="00C3612E">
        <w:t>Retirement</w:t>
      </w:r>
      <w:r w:rsidR="0045281B">
        <w:t xml:space="preserve"> </w:t>
      </w:r>
      <w:r>
        <w:t>Administration</w:t>
      </w:r>
    </w:p>
    <w:p w14:paraId="66C4C319" w14:textId="77777777" w:rsidR="001012C3" w:rsidRDefault="001012C3" w:rsidP="001012C3"/>
    <w:p w14:paraId="19EA1633" w14:textId="77777777" w:rsidR="001012C3" w:rsidRDefault="001012C3" w:rsidP="001012C3">
      <w:pPr>
        <w:pStyle w:val="ListParagraph"/>
        <w:numPr>
          <w:ilvl w:val="1"/>
          <w:numId w:val="1"/>
        </w:numPr>
      </w:pPr>
      <w:r>
        <w:t>Ensure p</w:t>
      </w:r>
      <w:r w:rsidRPr="001012C3">
        <w:t>rocess</w:t>
      </w:r>
      <w:r>
        <w:t>ing of</w:t>
      </w:r>
      <w:r w:rsidRPr="001012C3">
        <w:t xml:space="preserve"> b</w:t>
      </w:r>
      <w:bookmarkStart w:id="1" w:name="_GoBack"/>
      <w:bookmarkEnd w:id="1"/>
      <w:r w:rsidRPr="001012C3">
        <w:t>i-weekly employee payroll payments</w:t>
      </w:r>
    </w:p>
    <w:p w14:paraId="255E8592" w14:textId="348A3990" w:rsidR="001012C3" w:rsidRDefault="001012C3" w:rsidP="001012C3">
      <w:pPr>
        <w:pStyle w:val="ListParagraph"/>
        <w:numPr>
          <w:ilvl w:val="1"/>
          <w:numId w:val="1"/>
        </w:numPr>
      </w:pPr>
      <w:r>
        <w:t>Provide oversite on 401(</w:t>
      </w:r>
      <w:r w:rsidR="0045281B">
        <w:t>a</w:t>
      </w:r>
      <w:r>
        <w:t xml:space="preserve">) </w:t>
      </w:r>
      <w:r w:rsidR="0045281B">
        <w:t xml:space="preserve">and 457(b) </w:t>
      </w:r>
      <w:r>
        <w:t xml:space="preserve">retirement </w:t>
      </w:r>
      <w:proofErr w:type="gramStart"/>
      <w:r>
        <w:t>plan</w:t>
      </w:r>
      <w:proofErr w:type="gramEnd"/>
      <w:r>
        <w:t>.</w:t>
      </w:r>
    </w:p>
    <w:p w14:paraId="5BC71CB5" w14:textId="77777777" w:rsidR="001012C3" w:rsidRDefault="001012C3" w:rsidP="001012C3"/>
    <w:p w14:paraId="77BD9CAE" w14:textId="5917C4EE" w:rsidR="00C70B7C" w:rsidRDefault="007A0B75" w:rsidP="00C70B7C">
      <w:pPr>
        <w:numPr>
          <w:ilvl w:val="0"/>
          <w:numId w:val="1"/>
        </w:numPr>
      </w:pPr>
      <w:r>
        <w:t>F</w:t>
      </w:r>
      <w:r w:rsidR="00AB0687">
        <w:t>inancial Modeling and Budgets</w:t>
      </w:r>
    </w:p>
    <w:p w14:paraId="4030B141" w14:textId="77777777" w:rsidR="00C70B7C" w:rsidRDefault="00C70B7C" w:rsidP="00C70B7C">
      <w:pPr>
        <w:ind w:left="720"/>
      </w:pPr>
    </w:p>
    <w:p w14:paraId="318BAB82" w14:textId="7362A006" w:rsidR="00C70B7C" w:rsidRDefault="00A52C8E" w:rsidP="00C70B7C">
      <w:pPr>
        <w:numPr>
          <w:ilvl w:val="1"/>
          <w:numId w:val="1"/>
        </w:numPr>
      </w:pPr>
      <w:r>
        <w:t xml:space="preserve">Directs and manages </w:t>
      </w:r>
      <w:r w:rsidR="0067214F">
        <w:t>the short-term and long-term financial modeling functions of the Agency.  Oversees the development of the Agency’s annual operating and capital budgets.</w:t>
      </w:r>
    </w:p>
    <w:p w14:paraId="563F6621" w14:textId="44F52DAE" w:rsidR="00C70B7C" w:rsidRDefault="0067214F" w:rsidP="00C70B7C">
      <w:pPr>
        <w:numPr>
          <w:ilvl w:val="1"/>
          <w:numId w:val="1"/>
        </w:numPr>
      </w:pPr>
      <w:r>
        <w:t>Ensures adequate resources for the financial operations of the Agency by directing and managing the development and monitoring of short-term and long-term financial models in coordination with the Planning and Rates department</w:t>
      </w:r>
      <w:r w:rsidR="00A70BCB">
        <w:t>.</w:t>
      </w:r>
    </w:p>
    <w:p w14:paraId="0CE63319" w14:textId="02866EAD" w:rsidR="0067214F" w:rsidRDefault="0067214F" w:rsidP="00C70B7C">
      <w:pPr>
        <w:numPr>
          <w:ilvl w:val="1"/>
          <w:numId w:val="1"/>
        </w:numPr>
      </w:pPr>
      <w:r>
        <w:t>Designs and implements the necessary systems and procedures for analyzing budget and other financial data.</w:t>
      </w:r>
    </w:p>
    <w:p w14:paraId="7A50999E" w14:textId="0614FD71" w:rsidR="0067214F" w:rsidRDefault="0067214F" w:rsidP="00C70B7C">
      <w:pPr>
        <w:numPr>
          <w:ilvl w:val="1"/>
          <w:numId w:val="1"/>
        </w:numPr>
      </w:pPr>
      <w:r>
        <w:t>Ensures Agency expenditures are within acceptable limits by directing and managing the development and preparation of the Agency’s operating and capital budgets.</w:t>
      </w:r>
    </w:p>
    <w:p w14:paraId="3528615C" w14:textId="77777777" w:rsidR="00120002" w:rsidRDefault="00120002" w:rsidP="00120002">
      <w:pPr>
        <w:ind w:left="1080"/>
      </w:pPr>
    </w:p>
    <w:p w14:paraId="38A06F27" w14:textId="77777777" w:rsidR="00F824E6" w:rsidRDefault="00F824E6" w:rsidP="00F824E6">
      <w:pPr>
        <w:pStyle w:val="ListParagraph"/>
        <w:numPr>
          <w:ilvl w:val="0"/>
          <w:numId w:val="1"/>
        </w:numPr>
      </w:pPr>
      <w:r>
        <w:t>Middle Office Functions</w:t>
      </w:r>
    </w:p>
    <w:p w14:paraId="7DD5017B" w14:textId="77777777" w:rsidR="00F824E6" w:rsidRDefault="00F824E6" w:rsidP="00F824E6"/>
    <w:p w14:paraId="6FA6D579" w14:textId="1B5EBB93" w:rsidR="00F824E6" w:rsidRDefault="003A55D3" w:rsidP="00F824E6">
      <w:pPr>
        <w:pStyle w:val="ListParagraph"/>
        <w:numPr>
          <w:ilvl w:val="1"/>
          <w:numId w:val="1"/>
        </w:numPr>
      </w:pPr>
      <w:r>
        <w:t>Perform credit analysis and counterparty monitoring</w:t>
      </w:r>
      <w:r w:rsidR="00F824E6">
        <w:t>.</w:t>
      </w:r>
    </w:p>
    <w:p w14:paraId="6E5884A8" w14:textId="3695D4FA" w:rsidR="00F824E6" w:rsidRDefault="003A55D3" w:rsidP="00F824E6">
      <w:pPr>
        <w:pStyle w:val="ListParagraph"/>
        <w:numPr>
          <w:ilvl w:val="1"/>
          <w:numId w:val="1"/>
        </w:numPr>
      </w:pPr>
      <w:r>
        <w:t>Perform credit exposure monitoring and management</w:t>
      </w:r>
      <w:r w:rsidR="00F824E6">
        <w:t>.</w:t>
      </w:r>
    </w:p>
    <w:p w14:paraId="54E60B0E" w14:textId="181789D0" w:rsidR="00F824E6" w:rsidRDefault="003A55D3" w:rsidP="00F824E6">
      <w:pPr>
        <w:pStyle w:val="ListParagraph"/>
        <w:numPr>
          <w:ilvl w:val="1"/>
          <w:numId w:val="1"/>
        </w:numPr>
      </w:pPr>
      <w:r>
        <w:t>Conduct credit negotiations</w:t>
      </w:r>
      <w:r w:rsidR="00F824E6">
        <w:t>.</w:t>
      </w:r>
    </w:p>
    <w:p w14:paraId="1842F2D4" w14:textId="0E550934" w:rsidR="00F824E6" w:rsidRDefault="003A55D3" w:rsidP="00F824E6">
      <w:pPr>
        <w:pStyle w:val="ListParagraph"/>
        <w:numPr>
          <w:ilvl w:val="1"/>
          <w:numId w:val="1"/>
        </w:numPr>
      </w:pPr>
      <w:r>
        <w:t>Prepare credit reports</w:t>
      </w:r>
      <w:r w:rsidR="00F824E6">
        <w:t>.</w:t>
      </w:r>
    </w:p>
    <w:p w14:paraId="5B6A6137" w14:textId="0B9A6D18" w:rsidR="00F824E6" w:rsidRDefault="003A55D3" w:rsidP="00F824E6">
      <w:pPr>
        <w:pStyle w:val="ListParagraph"/>
        <w:numPr>
          <w:ilvl w:val="1"/>
          <w:numId w:val="1"/>
        </w:numPr>
      </w:pPr>
      <w:r>
        <w:t xml:space="preserve">Assist in master agreement </w:t>
      </w:r>
      <w:r w:rsidR="009F0D04">
        <w:t>negotiations</w:t>
      </w:r>
      <w:r w:rsidR="00F824E6">
        <w:t>.</w:t>
      </w:r>
    </w:p>
    <w:p w14:paraId="1B206FA5" w14:textId="6A969D2F" w:rsidR="00F824E6" w:rsidRDefault="003A55D3" w:rsidP="00F824E6">
      <w:pPr>
        <w:pStyle w:val="ListParagraph"/>
        <w:numPr>
          <w:ilvl w:val="1"/>
          <w:numId w:val="1"/>
        </w:numPr>
      </w:pPr>
      <w:r>
        <w:t>Perform trade capture and validation</w:t>
      </w:r>
      <w:r w:rsidR="00F824E6">
        <w:t>.</w:t>
      </w:r>
    </w:p>
    <w:p w14:paraId="4667DFAA" w14:textId="1E6B637D" w:rsidR="00F824E6" w:rsidRDefault="003A55D3" w:rsidP="00F824E6">
      <w:pPr>
        <w:pStyle w:val="ListParagraph"/>
        <w:numPr>
          <w:ilvl w:val="1"/>
          <w:numId w:val="1"/>
        </w:numPr>
      </w:pPr>
      <w:r>
        <w:t>Ensure Dodd-Frank compliance</w:t>
      </w:r>
      <w:r w:rsidR="00F824E6">
        <w:t>.</w:t>
      </w:r>
    </w:p>
    <w:p w14:paraId="19FC449E" w14:textId="77777777" w:rsidR="00F824E6" w:rsidRDefault="00F824E6" w:rsidP="00F824E6">
      <w:pPr>
        <w:spacing w:after="160" w:line="259" w:lineRule="auto"/>
      </w:pPr>
    </w:p>
    <w:p w14:paraId="7DE11C4A" w14:textId="77777777" w:rsidR="00F824E6" w:rsidRDefault="00F824E6" w:rsidP="00F824E6">
      <w:pPr>
        <w:pStyle w:val="ListParagraph"/>
        <w:numPr>
          <w:ilvl w:val="0"/>
          <w:numId w:val="1"/>
        </w:numPr>
        <w:spacing w:line="259" w:lineRule="auto"/>
      </w:pPr>
      <w:r>
        <w:t>Back Office Functions</w:t>
      </w:r>
    </w:p>
    <w:p w14:paraId="40073A3E" w14:textId="77777777" w:rsidR="00F824E6" w:rsidRDefault="00F824E6" w:rsidP="00F824E6"/>
    <w:p w14:paraId="13DC2223" w14:textId="50A3F649" w:rsidR="009F0D04" w:rsidRDefault="009F0D04" w:rsidP="00F824E6">
      <w:pPr>
        <w:numPr>
          <w:ilvl w:val="1"/>
          <w:numId w:val="1"/>
        </w:numPr>
      </w:pPr>
      <w:r>
        <w:t>Perform bilateral power and transmission settlements</w:t>
      </w:r>
    </w:p>
    <w:p w14:paraId="705243FF" w14:textId="386D0AE6" w:rsidR="00F824E6" w:rsidRDefault="009F0D04" w:rsidP="00F824E6">
      <w:pPr>
        <w:numPr>
          <w:ilvl w:val="1"/>
          <w:numId w:val="1"/>
        </w:numPr>
      </w:pPr>
      <w:r>
        <w:t>Perform natural gas and transportation settlements</w:t>
      </w:r>
      <w:r w:rsidR="00F824E6">
        <w:t>.</w:t>
      </w:r>
    </w:p>
    <w:p w14:paraId="4A5138EB" w14:textId="148E4D5F" w:rsidR="009F0D04" w:rsidRDefault="009F0D04" w:rsidP="009F0D04">
      <w:pPr>
        <w:numPr>
          <w:ilvl w:val="1"/>
          <w:numId w:val="1"/>
        </w:numPr>
      </w:pPr>
      <w:r>
        <w:t>Perform RTO/ISO and BA settlements</w:t>
      </w:r>
    </w:p>
    <w:p w14:paraId="7A7E0322" w14:textId="77777777" w:rsidR="009F0D04" w:rsidRDefault="009F0D04" w:rsidP="009F0D04">
      <w:pPr>
        <w:ind w:left="360"/>
      </w:pPr>
    </w:p>
    <w:p w14:paraId="3E5946C6" w14:textId="77777777" w:rsidR="001012C3" w:rsidRDefault="001012C3">
      <w:pPr>
        <w:spacing w:after="160" w:line="259" w:lineRule="auto"/>
      </w:pPr>
      <w:r>
        <w:br w:type="page"/>
      </w:r>
    </w:p>
    <w:p w14:paraId="43941DA9" w14:textId="36A3A0B6" w:rsidR="00FC2620" w:rsidRDefault="00C70B7C" w:rsidP="007873D6">
      <w:pPr>
        <w:numPr>
          <w:ilvl w:val="0"/>
          <w:numId w:val="1"/>
        </w:numPr>
      </w:pPr>
      <w:r>
        <w:lastRenderedPageBreak/>
        <w:t>Special Projects</w:t>
      </w:r>
    </w:p>
    <w:p w14:paraId="2E672CB2" w14:textId="77777777" w:rsidR="00FC2620" w:rsidRDefault="00FC2620" w:rsidP="00FC2620">
      <w:pPr>
        <w:ind w:left="360"/>
      </w:pPr>
    </w:p>
    <w:p w14:paraId="693E5C4E" w14:textId="2442B6AF" w:rsidR="00C70B7C" w:rsidRDefault="00C70B7C" w:rsidP="00FC2620">
      <w:pPr>
        <w:numPr>
          <w:ilvl w:val="1"/>
          <w:numId w:val="1"/>
        </w:numPr>
      </w:pPr>
      <w:r>
        <w:t>Other activities as assigned</w:t>
      </w:r>
    </w:p>
    <w:p w14:paraId="042C2C77" w14:textId="77777777" w:rsidR="001012C3" w:rsidRDefault="001012C3">
      <w:pPr>
        <w:spacing w:after="160" w:line="259" w:lineRule="auto"/>
        <w:rPr>
          <w:b/>
        </w:rPr>
      </w:pPr>
    </w:p>
    <w:p w14:paraId="0EC7998F" w14:textId="50112257" w:rsidR="00C70B7C" w:rsidRDefault="00C70B7C" w:rsidP="00C70B7C">
      <w:pPr>
        <w:rPr>
          <w:b/>
        </w:rPr>
      </w:pPr>
      <w:r w:rsidRPr="00507182">
        <w:rPr>
          <w:b/>
        </w:rPr>
        <w:t>EDUCATION AND EXPERIENCE:</w:t>
      </w:r>
    </w:p>
    <w:p w14:paraId="1A5AA9D7" w14:textId="77777777" w:rsidR="00C70B7C" w:rsidRPr="00507182" w:rsidRDefault="00C70B7C" w:rsidP="00C70B7C">
      <w:pPr>
        <w:rPr>
          <w:b/>
        </w:rPr>
      </w:pPr>
    </w:p>
    <w:p w14:paraId="23325B00" w14:textId="0FCC6D80" w:rsidR="00C70B7C" w:rsidRDefault="00C70B7C" w:rsidP="00C70B7C">
      <w:pPr>
        <w:numPr>
          <w:ilvl w:val="0"/>
          <w:numId w:val="2"/>
        </w:numPr>
      </w:pPr>
      <w:proofErr w:type="gramStart"/>
      <w:r>
        <w:t xml:space="preserve">Bachelor Degree in </w:t>
      </w:r>
      <w:r w:rsidR="0067214F">
        <w:t>business</w:t>
      </w:r>
      <w:proofErr w:type="gramEnd"/>
      <w:r w:rsidR="0067214F">
        <w:t xml:space="preserve">, finance, </w:t>
      </w:r>
      <w:r>
        <w:t xml:space="preserve">economics, </w:t>
      </w:r>
      <w:r w:rsidR="00414E07">
        <w:t xml:space="preserve">or </w:t>
      </w:r>
      <w:r>
        <w:t>related field</w:t>
      </w:r>
      <w:r w:rsidR="00414E07">
        <w:t>.</w:t>
      </w:r>
    </w:p>
    <w:p w14:paraId="5DD9C3D3" w14:textId="59A8C929" w:rsidR="00C70B7C" w:rsidRDefault="00C70B7C" w:rsidP="00C70B7C">
      <w:pPr>
        <w:numPr>
          <w:ilvl w:val="0"/>
          <w:numId w:val="2"/>
        </w:numPr>
      </w:pPr>
      <w:r>
        <w:t>Master of Business Administration preferred</w:t>
      </w:r>
      <w:r w:rsidR="00414E07">
        <w:t>.</w:t>
      </w:r>
    </w:p>
    <w:p w14:paraId="3B3A1A83" w14:textId="51A7BFD0" w:rsidR="00414E07" w:rsidRDefault="00414E07" w:rsidP="00C70B7C">
      <w:pPr>
        <w:numPr>
          <w:ilvl w:val="0"/>
          <w:numId w:val="2"/>
        </w:numPr>
      </w:pPr>
      <w:r>
        <w:t>CPA preferred.</w:t>
      </w:r>
    </w:p>
    <w:p w14:paraId="063A51AB" w14:textId="3B6B37B8" w:rsidR="00C70B7C" w:rsidRDefault="00C70B7C" w:rsidP="00C70B7C">
      <w:pPr>
        <w:numPr>
          <w:ilvl w:val="0"/>
          <w:numId w:val="2"/>
        </w:numPr>
      </w:pPr>
      <w:r>
        <w:t xml:space="preserve">Ten years of </w:t>
      </w:r>
      <w:r w:rsidR="0067214F">
        <w:t xml:space="preserve">utility </w:t>
      </w:r>
      <w:r>
        <w:t xml:space="preserve">experience </w:t>
      </w:r>
      <w:r w:rsidR="0067214F">
        <w:t>preferred</w:t>
      </w:r>
      <w:r>
        <w:t>.</w:t>
      </w:r>
    </w:p>
    <w:p w14:paraId="1B45509C" w14:textId="050AE2B6" w:rsidR="001D25BD" w:rsidRDefault="001D25BD" w:rsidP="001D25BD">
      <w:pPr>
        <w:pStyle w:val="ListParagraph"/>
        <w:numPr>
          <w:ilvl w:val="0"/>
          <w:numId w:val="2"/>
        </w:numPr>
      </w:pPr>
      <w:r>
        <w:t>Travel is periodically required.</w:t>
      </w:r>
    </w:p>
    <w:p w14:paraId="065BC2B3" w14:textId="77777777" w:rsidR="00C70B7C" w:rsidRDefault="00C70B7C" w:rsidP="00C70B7C"/>
    <w:p w14:paraId="0948FBA3" w14:textId="77777777" w:rsidR="00C70B7C" w:rsidRDefault="00C70B7C" w:rsidP="00C70B7C"/>
    <w:p w14:paraId="4FEA4EF1" w14:textId="692F950E" w:rsidR="00C70B7C" w:rsidRDefault="00C70B7C" w:rsidP="00C70B7C">
      <w:r w:rsidRPr="00693E43">
        <w:rPr>
          <w:b/>
        </w:rPr>
        <w:t>REPORTS TO</w:t>
      </w:r>
      <w:r>
        <w:t xml:space="preserve">:  </w:t>
      </w:r>
      <w:r>
        <w:tab/>
      </w:r>
      <w:r w:rsidR="00EC2A95">
        <w:t>President and CEO</w:t>
      </w:r>
    </w:p>
    <w:p w14:paraId="6AE34C43" w14:textId="77777777" w:rsidR="00C70B7C" w:rsidRDefault="00C70B7C" w:rsidP="00C70B7C"/>
    <w:p w14:paraId="2CF1A8F1" w14:textId="77777777" w:rsidR="00C70B7C" w:rsidRDefault="00C70B7C" w:rsidP="00C70B7C"/>
    <w:p w14:paraId="4DEAF01B" w14:textId="44453824" w:rsidR="00C70B7C" w:rsidRDefault="00C70B7C" w:rsidP="00C70B7C">
      <w:r w:rsidRPr="00693E43">
        <w:rPr>
          <w:b/>
        </w:rPr>
        <w:t>SUPERVISES:</w:t>
      </w:r>
      <w:r w:rsidRPr="00693E43">
        <w:rPr>
          <w:b/>
        </w:rPr>
        <w:tab/>
      </w:r>
      <w:r w:rsidR="008C1281">
        <w:t>Accountant</w:t>
      </w:r>
    </w:p>
    <w:p w14:paraId="2E879712" w14:textId="40507E09" w:rsidR="000C4B32" w:rsidRDefault="000C4B32" w:rsidP="00C70B7C"/>
    <w:p w14:paraId="6B00034C" w14:textId="77777777" w:rsidR="000C4B32" w:rsidRDefault="000C4B32" w:rsidP="00C70B7C"/>
    <w:p w14:paraId="1AF986F4" w14:textId="77777777" w:rsidR="000C4B32" w:rsidRPr="0089446C" w:rsidRDefault="000C4B32" w:rsidP="000C4B32">
      <w:pPr>
        <w:rPr>
          <w:i/>
          <w:sz w:val="20"/>
          <w:szCs w:val="20"/>
          <w:u w:val="single"/>
        </w:rPr>
      </w:pPr>
      <w:r w:rsidRPr="0089446C">
        <w:rPr>
          <w:i/>
          <w:sz w:val="20"/>
          <w:szCs w:val="20"/>
          <w:u w:val="single"/>
        </w:rPr>
        <w:t>This job description does not constitute an employment agreement between the employer and employee.</w:t>
      </w:r>
    </w:p>
    <w:p w14:paraId="12E0C04B" w14:textId="77777777" w:rsidR="000C4B32" w:rsidRPr="00465AB8" w:rsidRDefault="000C4B32" w:rsidP="00C70B7C"/>
    <w:p w14:paraId="45532C43" w14:textId="77777777" w:rsidR="00A80797" w:rsidRDefault="00A80797"/>
    <w:sectPr w:rsidR="00A807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78A7E" w14:textId="77777777" w:rsidR="00546C72" w:rsidRDefault="00546C72" w:rsidP="00CE502A">
      <w:r>
        <w:separator/>
      </w:r>
    </w:p>
  </w:endnote>
  <w:endnote w:type="continuationSeparator" w:id="0">
    <w:p w14:paraId="121FFBC7" w14:textId="77777777" w:rsidR="00546C72" w:rsidRDefault="00546C72" w:rsidP="00CE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003020"/>
      <w:docPartObj>
        <w:docPartGallery w:val="Page Numbers (Bottom of Page)"/>
        <w:docPartUnique/>
      </w:docPartObj>
    </w:sdtPr>
    <w:sdtEndPr>
      <w:rPr>
        <w:noProof/>
      </w:rPr>
    </w:sdtEndPr>
    <w:sdtContent>
      <w:p w14:paraId="17638EED" w14:textId="7C65DDD8" w:rsidR="00F824E6" w:rsidRDefault="00F824E6">
        <w:pPr>
          <w:pStyle w:val="Footer"/>
          <w:jc w:val="right"/>
        </w:pPr>
        <w:r>
          <w:fldChar w:fldCharType="begin"/>
        </w:r>
        <w:r>
          <w:instrText xml:space="preserve"> PAGE   \* MERGEFORMAT </w:instrText>
        </w:r>
        <w:r>
          <w:fldChar w:fldCharType="separate"/>
        </w:r>
        <w:r w:rsidR="00C3612E">
          <w:rPr>
            <w:noProof/>
          </w:rPr>
          <w:t>3</w:t>
        </w:r>
        <w:r>
          <w:rPr>
            <w:noProof/>
          </w:rPr>
          <w:fldChar w:fldCharType="end"/>
        </w:r>
      </w:p>
    </w:sdtContent>
  </w:sdt>
  <w:p w14:paraId="65088275" w14:textId="77777777" w:rsidR="00CE502A" w:rsidRDefault="00CE5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D61C" w14:textId="77777777" w:rsidR="00546C72" w:rsidRDefault="00546C72" w:rsidP="00CE502A">
      <w:r>
        <w:separator/>
      </w:r>
    </w:p>
  </w:footnote>
  <w:footnote w:type="continuationSeparator" w:id="0">
    <w:p w14:paraId="7E6520F4" w14:textId="77777777" w:rsidR="00546C72" w:rsidRDefault="00546C72" w:rsidP="00CE5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E74D" w14:textId="3E2D2477" w:rsidR="00FE7240" w:rsidRDefault="00FE7240" w:rsidP="00FE7240">
    <w:pPr>
      <w:pStyle w:val="Header"/>
    </w:pPr>
    <w:r>
      <w:ptab w:relativeTo="margin" w:alignment="center" w:leader="none"/>
    </w:r>
    <w:r w:rsidRPr="0089446C">
      <w:rPr>
        <w:i/>
        <w:sz w:val="20"/>
        <w:szCs w:val="20"/>
      </w:rPr>
      <w:t>All job descriptions are subject to change at any time at Agency option.</w:t>
    </w:r>
  </w:p>
  <w:p w14:paraId="0CC61786" w14:textId="34C9DBBF" w:rsidR="00ED7626" w:rsidRDefault="00ED7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3DD0"/>
    <w:multiLevelType w:val="hybridMultilevel"/>
    <w:tmpl w:val="F7A410AE"/>
    <w:lvl w:ilvl="0" w:tplc="2DCE92B2">
      <w:start w:val="10"/>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D2002"/>
    <w:multiLevelType w:val="hybridMultilevel"/>
    <w:tmpl w:val="CD6668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6701F"/>
    <w:multiLevelType w:val="hybridMultilevel"/>
    <w:tmpl w:val="30D24A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790BEA"/>
    <w:multiLevelType w:val="hybridMultilevel"/>
    <w:tmpl w:val="B0F420BA"/>
    <w:lvl w:ilvl="0" w:tplc="2FAE9882">
      <w:start w:val="7"/>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E3479"/>
    <w:multiLevelType w:val="hybridMultilevel"/>
    <w:tmpl w:val="D6D409F8"/>
    <w:lvl w:ilvl="0" w:tplc="E0BC5042">
      <w:start w:val="1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24043"/>
    <w:multiLevelType w:val="hybridMultilevel"/>
    <w:tmpl w:val="4F5CD0D4"/>
    <w:lvl w:ilvl="0" w:tplc="ED1A7F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090E5F"/>
    <w:multiLevelType w:val="hybridMultilevel"/>
    <w:tmpl w:val="336C2736"/>
    <w:lvl w:ilvl="0" w:tplc="0ED42FD4">
      <w:start w:val="9"/>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C2B2B"/>
    <w:multiLevelType w:val="hybridMultilevel"/>
    <w:tmpl w:val="B198B300"/>
    <w:lvl w:ilvl="0" w:tplc="4F18DAE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55500"/>
    <w:multiLevelType w:val="hybridMultilevel"/>
    <w:tmpl w:val="6560A0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15C42"/>
    <w:multiLevelType w:val="hybridMultilevel"/>
    <w:tmpl w:val="25407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40A3A"/>
    <w:multiLevelType w:val="hybridMultilevel"/>
    <w:tmpl w:val="A8903CA8"/>
    <w:lvl w:ilvl="0" w:tplc="07360590">
      <w:start w:val="1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76212"/>
    <w:multiLevelType w:val="hybridMultilevel"/>
    <w:tmpl w:val="1388A2D6"/>
    <w:lvl w:ilvl="0" w:tplc="D5C6C09C">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D580A"/>
    <w:multiLevelType w:val="hybridMultilevel"/>
    <w:tmpl w:val="3600F8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4398B"/>
    <w:multiLevelType w:val="hybridMultilevel"/>
    <w:tmpl w:val="5C8A9232"/>
    <w:lvl w:ilvl="0" w:tplc="E6AC1A00">
      <w:start w:val="8"/>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21E28"/>
    <w:multiLevelType w:val="hybridMultilevel"/>
    <w:tmpl w:val="2D464E8C"/>
    <w:lvl w:ilvl="0" w:tplc="6F3CE604">
      <w:start w:val="1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D48D2"/>
    <w:multiLevelType w:val="hybridMultilevel"/>
    <w:tmpl w:val="ABE88010"/>
    <w:lvl w:ilvl="0" w:tplc="A2D2D2D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B4B73"/>
    <w:multiLevelType w:val="hybridMultilevel"/>
    <w:tmpl w:val="F91414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2"/>
  </w:num>
  <w:num w:numId="5">
    <w:abstractNumId w:val="5"/>
  </w:num>
  <w:num w:numId="6">
    <w:abstractNumId w:val="3"/>
  </w:num>
  <w:num w:numId="7">
    <w:abstractNumId w:val="13"/>
  </w:num>
  <w:num w:numId="8">
    <w:abstractNumId w:val="6"/>
  </w:num>
  <w:num w:numId="9">
    <w:abstractNumId w:val="0"/>
  </w:num>
  <w:num w:numId="10">
    <w:abstractNumId w:val="14"/>
  </w:num>
  <w:num w:numId="11">
    <w:abstractNumId w:val="4"/>
  </w:num>
  <w:num w:numId="12">
    <w:abstractNumId w:val="15"/>
  </w:num>
  <w:num w:numId="13">
    <w:abstractNumId w:val="11"/>
  </w:num>
  <w:num w:numId="14">
    <w:abstractNumId w:val="10"/>
  </w:num>
  <w:num w:numId="15">
    <w:abstractNumId w:val="1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C"/>
    <w:rsid w:val="0008461E"/>
    <w:rsid w:val="00094018"/>
    <w:rsid w:val="000A7300"/>
    <w:rsid w:val="000C4B32"/>
    <w:rsid w:val="001012C3"/>
    <w:rsid w:val="00120002"/>
    <w:rsid w:val="00144F84"/>
    <w:rsid w:val="001C18FB"/>
    <w:rsid w:val="001D25BD"/>
    <w:rsid w:val="002260EF"/>
    <w:rsid w:val="002A3381"/>
    <w:rsid w:val="00342792"/>
    <w:rsid w:val="003A55D3"/>
    <w:rsid w:val="003D05DB"/>
    <w:rsid w:val="00414E07"/>
    <w:rsid w:val="0045281B"/>
    <w:rsid w:val="004B08D1"/>
    <w:rsid w:val="0053689E"/>
    <w:rsid w:val="00546C72"/>
    <w:rsid w:val="005A1B54"/>
    <w:rsid w:val="006707C0"/>
    <w:rsid w:val="0067214F"/>
    <w:rsid w:val="006759FA"/>
    <w:rsid w:val="006F11D9"/>
    <w:rsid w:val="00705572"/>
    <w:rsid w:val="007620E2"/>
    <w:rsid w:val="007873D6"/>
    <w:rsid w:val="007A0B75"/>
    <w:rsid w:val="007A35B1"/>
    <w:rsid w:val="00806C70"/>
    <w:rsid w:val="00846C2D"/>
    <w:rsid w:val="008A5F04"/>
    <w:rsid w:val="008C1281"/>
    <w:rsid w:val="00922C59"/>
    <w:rsid w:val="00995748"/>
    <w:rsid w:val="009F0D04"/>
    <w:rsid w:val="00A52C8E"/>
    <w:rsid w:val="00A70BCB"/>
    <w:rsid w:val="00A75696"/>
    <w:rsid w:val="00A80797"/>
    <w:rsid w:val="00AB0687"/>
    <w:rsid w:val="00AC5A4E"/>
    <w:rsid w:val="00B624D1"/>
    <w:rsid w:val="00B7139A"/>
    <w:rsid w:val="00BA37B4"/>
    <w:rsid w:val="00BB5ED3"/>
    <w:rsid w:val="00C0020D"/>
    <w:rsid w:val="00C3612E"/>
    <w:rsid w:val="00C44298"/>
    <w:rsid w:val="00C6304F"/>
    <w:rsid w:val="00C70B7C"/>
    <w:rsid w:val="00CB0C33"/>
    <w:rsid w:val="00CE502A"/>
    <w:rsid w:val="00D3503D"/>
    <w:rsid w:val="00D84902"/>
    <w:rsid w:val="00DA10EB"/>
    <w:rsid w:val="00DA308F"/>
    <w:rsid w:val="00DD1C5B"/>
    <w:rsid w:val="00E35969"/>
    <w:rsid w:val="00E42820"/>
    <w:rsid w:val="00EA36F2"/>
    <w:rsid w:val="00EB2D9B"/>
    <w:rsid w:val="00EC2A95"/>
    <w:rsid w:val="00ED7626"/>
    <w:rsid w:val="00F43155"/>
    <w:rsid w:val="00F824E6"/>
    <w:rsid w:val="00FC2620"/>
    <w:rsid w:val="00FE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2B23"/>
  <w15:chartTrackingRefBased/>
  <w15:docId w15:val="{7068F6DE-637E-4A4C-BF70-6BE3BEB0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B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B7C"/>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B7C"/>
    <w:rPr>
      <w:rFonts w:ascii="Times New Roman" w:eastAsia="Times New Roman" w:hAnsi="Times New Roman" w:cs="Times New Roman"/>
      <w:b/>
      <w:sz w:val="24"/>
      <w:szCs w:val="20"/>
    </w:rPr>
  </w:style>
  <w:style w:type="paragraph" w:styleId="ListParagraph">
    <w:name w:val="List Paragraph"/>
    <w:basedOn w:val="Normal"/>
    <w:uiPriority w:val="34"/>
    <w:qFormat/>
    <w:rsid w:val="004B08D1"/>
    <w:pPr>
      <w:ind w:left="720"/>
      <w:contextualSpacing/>
    </w:pPr>
  </w:style>
  <w:style w:type="paragraph" w:styleId="BalloonText">
    <w:name w:val="Balloon Text"/>
    <w:basedOn w:val="Normal"/>
    <w:link w:val="BalloonTextChar"/>
    <w:uiPriority w:val="99"/>
    <w:semiHidden/>
    <w:unhideWhenUsed/>
    <w:rsid w:val="00DA1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0EB"/>
    <w:rPr>
      <w:rFonts w:ascii="Segoe UI" w:eastAsia="Times New Roman" w:hAnsi="Segoe UI" w:cs="Segoe UI"/>
      <w:sz w:val="18"/>
      <w:szCs w:val="18"/>
    </w:rPr>
  </w:style>
  <w:style w:type="paragraph" w:styleId="Header">
    <w:name w:val="header"/>
    <w:basedOn w:val="Normal"/>
    <w:link w:val="HeaderChar"/>
    <w:uiPriority w:val="99"/>
    <w:unhideWhenUsed/>
    <w:rsid w:val="00CE502A"/>
    <w:pPr>
      <w:tabs>
        <w:tab w:val="center" w:pos="4680"/>
        <w:tab w:val="right" w:pos="9360"/>
      </w:tabs>
    </w:pPr>
  </w:style>
  <w:style w:type="character" w:customStyle="1" w:styleId="HeaderChar">
    <w:name w:val="Header Char"/>
    <w:basedOn w:val="DefaultParagraphFont"/>
    <w:link w:val="Header"/>
    <w:uiPriority w:val="99"/>
    <w:rsid w:val="00CE50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502A"/>
    <w:pPr>
      <w:tabs>
        <w:tab w:val="center" w:pos="4680"/>
        <w:tab w:val="right" w:pos="9360"/>
      </w:tabs>
    </w:pPr>
  </w:style>
  <w:style w:type="character" w:customStyle="1" w:styleId="FooterChar">
    <w:name w:val="Footer Char"/>
    <w:basedOn w:val="DefaultParagraphFont"/>
    <w:link w:val="Footer"/>
    <w:uiPriority w:val="99"/>
    <w:rsid w:val="00CE50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DA36-2A7B-49F5-910B-D6D95138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DougBuresh</dc:creator>
  <cp:keywords/>
  <dc:description/>
  <cp:lastModifiedBy>Beth Buresh</cp:lastModifiedBy>
  <cp:revision>4</cp:revision>
  <cp:lastPrinted>2018-01-16T18:58:00Z</cp:lastPrinted>
  <dcterms:created xsi:type="dcterms:W3CDTF">2018-02-15T21:38:00Z</dcterms:created>
  <dcterms:modified xsi:type="dcterms:W3CDTF">2018-02-15T21:39:00Z</dcterms:modified>
</cp:coreProperties>
</file>