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2" w:rsidRDefault="00DB1981" w:rsidP="00CF703B">
      <w:pPr>
        <w:spacing w:after="0" w:line="24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201</w:t>
      </w:r>
      <w:r w:rsidR="000A218D">
        <w:rPr>
          <w:b/>
          <w:sz w:val="32"/>
        </w:rPr>
        <w:t>8</w:t>
      </w:r>
      <w:r w:rsidR="009D560F" w:rsidRPr="004F72CE">
        <w:rPr>
          <w:b/>
          <w:sz w:val="32"/>
        </w:rPr>
        <w:t xml:space="preserve"> </w:t>
      </w:r>
      <w:r w:rsidR="00E447B8">
        <w:rPr>
          <w:b/>
          <w:sz w:val="32"/>
        </w:rPr>
        <w:t xml:space="preserve">UWCK </w:t>
      </w:r>
      <w:r w:rsidR="009D560F" w:rsidRPr="004F72CE">
        <w:rPr>
          <w:b/>
          <w:sz w:val="32"/>
        </w:rPr>
        <w:t>Grant Review Checklist</w:t>
      </w:r>
    </w:p>
    <w:p w:rsidR="00592DA4" w:rsidRPr="004F72CE" w:rsidRDefault="00592DA4" w:rsidP="00CF703B">
      <w:pPr>
        <w:spacing w:after="0" w:line="240" w:lineRule="auto"/>
        <w:jc w:val="center"/>
        <w:outlineLvl w:val="0"/>
        <w:rPr>
          <w:b/>
          <w:sz w:val="32"/>
        </w:rPr>
      </w:pPr>
    </w:p>
    <w:p w:rsidR="009D560F" w:rsidRDefault="009D560F" w:rsidP="00CF703B">
      <w:pPr>
        <w:spacing w:after="0" w:line="240" w:lineRule="auto"/>
        <w:outlineLvl w:val="0"/>
      </w:pPr>
      <w:r w:rsidRPr="004F72CE">
        <w:t>Agency Name __</w:t>
      </w:r>
      <w:r w:rsidR="00CF37C2">
        <w:t>______________</w:t>
      </w:r>
      <w:r w:rsidR="00E54232">
        <w:t>_____</w:t>
      </w:r>
      <w:r w:rsidR="005C7440">
        <w:t>_________</w:t>
      </w:r>
      <w:r w:rsidR="00E54232">
        <w:t>____   Staff Initials _______________________</w:t>
      </w:r>
    </w:p>
    <w:p w:rsidR="00592DA4" w:rsidRPr="004F72CE" w:rsidRDefault="00592DA4" w:rsidP="00CF703B">
      <w:pPr>
        <w:spacing w:after="0" w:line="240" w:lineRule="auto"/>
        <w:outlineLvl w:val="0"/>
      </w:pPr>
    </w:p>
    <w:p w:rsidR="009C2759" w:rsidRDefault="009D560F" w:rsidP="00CF703B">
      <w:pPr>
        <w:spacing w:after="0" w:line="240" w:lineRule="auto"/>
        <w:outlineLvl w:val="0"/>
      </w:pPr>
      <w:r w:rsidRPr="004F72CE">
        <w:t>Date App Received _____________________</w:t>
      </w:r>
      <w:r w:rsidR="005C7440">
        <w:t>__</w:t>
      </w:r>
      <w:r w:rsidRPr="004F72CE">
        <w:t>__</w:t>
      </w:r>
      <w:r w:rsidRPr="004F72CE">
        <w:tab/>
        <w:t>Time App</w:t>
      </w:r>
      <w:r w:rsidR="005C7440">
        <w:t xml:space="preserve"> Received___________________</w:t>
      </w:r>
    </w:p>
    <w:p w:rsidR="00926988" w:rsidRPr="009C2759" w:rsidRDefault="00926988" w:rsidP="00CF703B">
      <w:pPr>
        <w:spacing w:after="0" w:line="240" w:lineRule="auto"/>
        <w:outlineLvl w:val="0"/>
      </w:pPr>
    </w:p>
    <w:p w:rsidR="00B17E44" w:rsidRPr="00B17E44" w:rsidRDefault="00B17E44" w:rsidP="00CF703B">
      <w:pPr>
        <w:spacing w:after="0" w:line="240" w:lineRule="auto"/>
        <w:outlineLvl w:val="0"/>
        <w:rPr>
          <w:i/>
        </w:rPr>
      </w:pPr>
      <w:r w:rsidRPr="00B17E44">
        <w:rPr>
          <w:i/>
        </w:rPr>
        <w:t xml:space="preserve">Reminder:  </w:t>
      </w:r>
      <w:r w:rsidR="009C2759">
        <w:rPr>
          <w:i/>
        </w:rPr>
        <w:t xml:space="preserve">Applicants should </w:t>
      </w:r>
      <w:r w:rsidR="009C2759" w:rsidRPr="009C2759">
        <w:rPr>
          <w:b/>
          <w:i/>
        </w:rPr>
        <w:t>print a copy</w:t>
      </w:r>
      <w:r w:rsidR="009C2759">
        <w:rPr>
          <w:i/>
        </w:rPr>
        <w:t xml:space="preserve"> of this checklist and attach with all application documents for initial screening by UWCK staff.  </w:t>
      </w:r>
      <w:r w:rsidRPr="00B17E44">
        <w:rPr>
          <w:i/>
        </w:rPr>
        <w:t xml:space="preserve">UWCK staff will verify all required information has been received and confirm your application will be passed on for review by the Community Investment Team.  </w:t>
      </w:r>
      <w:r w:rsidR="009C2759" w:rsidRPr="00B17E44">
        <w:rPr>
          <w:i/>
        </w:rPr>
        <w:t xml:space="preserve">All applications and supporting documentation </w:t>
      </w:r>
      <w:r w:rsidR="009C2759">
        <w:rPr>
          <w:i/>
        </w:rPr>
        <w:t xml:space="preserve">requested below </w:t>
      </w:r>
      <w:r w:rsidR="009C2759" w:rsidRPr="00926988">
        <w:rPr>
          <w:i/>
        </w:rPr>
        <w:t xml:space="preserve">must be submitted </w:t>
      </w:r>
      <w:r w:rsidR="009C2759" w:rsidRPr="00926988">
        <w:rPr>
          <w:b/>
          <w:i/>
        </w:rPr>
        <w:t>to UWCK by</w:t>
      </w:r>
      <w:r w:rsidR="00547937">
        <w:rPr>
          <w:b/>
          <w:i/>
        </w:rPr>
        <w:t xml:space="preserve"> 2:00PM EST on T</w:t>
      </w:r>
      <w:r w:rsidR="00937C43">
        <w:rPr>
          <w:b/>
          <w:i/>
        </w:rPr>
        <w:t>hurs</w:t>
      </w:r>
      <w:r w:rsidR="000A218D">
        <w:rPr>
          <w:b/>
          <w:i/>
        </w:rPr>
        <w:t>day, March 15</w:t>
      </w:r>
      <w:r w:rsidR="00547937" w:rsidRPr="00547937">
        <w:rPr>
          <w:b/>
          <w:i/>
          <w:vertAlign w:val="superscript"/>
        </w:rPr>
        <w:t>th</w:t>
      </w:r>
      <w:r w:rsidR="00547937">
        <w:rPr>
          <w:b/>
          <w:i/>
        </w:rPr>
        <w:t xml:space="preserve"> </w:t>
      </w:r>
      <w:r w:rsidR="009C2759" w:rsidRPr="00926988">
        <w:rPr>
          <w:i/>
        </w:rPr>
        <w:t>to be eligible for funding.</w:t>
      </w:r>
      <w:r w:rsidR="009C2759" w:rsidRPr="00B17E44">
        <w:rPr>
          <w:i/>
        </w:rPr>
        <w:t xml:space="preserve">  </w:t>
      </w:r>
    </w:p>
    <w:p w:rsidR="00B17E44" w:rsidRDefault="00B17E44" w:rsidP="00CF703B">
      <w:pPr>
        <w:spacing w:after="0" w:line="240" w:lineRule="auto"/>
        <w:outlineLvl w:val="0"/>
      </w:pPr>
    </w:p>
    <w:tbl>
      <w:tblPr>
        <w:tblW w:w="941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0A0"/>
      </w:tblPr>
      <w:tblGrid>
        <w:gridCol w:w="1058"/>
        <w:gridCol w:w="1216"/>
        <w:gridCol w:w="7144"/>
      </w:tblGrid>
      <w:tr w:rsidR="00B17E44" w:rsidRPr="004F72CE" w:rsidTr="00B17E44">
        <w:trPr>
          <w:trHeight w:val="1018"/>
        </w:trPr>
        <w:tc>
          <w:tcPr>
            <w:tcW w:w="1058" w:type="dxa"/>
            <w:shd w:val="clear" w:color="auto" w:fill="BFBFBF" w:themeFill="background1" w:themeFillShade="BF"/>
          </w:tcPr>
          <w:p w:rsidR="00B17E44" w:rsidRPr="00B17E44" w:rsidRDefault="00B17E44" w:rsidP="00CF70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Agency Check If Provided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:rsidR="00B17E44" w:rsidRPr="00B17E44" w:rsidRDefault="00B17E44" w:rsidP="00CF70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UWCK Staff Check if Provided</w:t>
            </w:r>
          </w:p>
        </w:tc>
        <w:tc>
          <w:tcPr>
            <w:tcW w:w="7144" w:type="dxa"/>
            <w:shd w:val="clear" w:color="auto" w:fill="BFBFBF" w:themeFill="background1" w:themeFillShade="BF"/>
          </w:tcPr>
          <w:p w:rsidR="00B17E44" w:rsidRPr="004F72CE" w:rsidRDefault="00B17E44" w:rsidP="00CF703B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4F72CE">
              <w:rPr>
                <w:rFonts w:cs="Arial"/>
                <w:b/>
                <w:sz w:val="24"/>
              </w:rPr>
              <w:t>Item to review</w:t>
            </w:r>
          </w:p>
        </w:tc>
      </w:tr>
      <w:tr w:rsidR="002634E7" w:rsidRPr="004F72CE" w:rsidTr="00B17E44">
        <w:trPr>
          <w:trHeight w:val="460"/>
        </w:trPr>
        <w:tc>
          <w:tcPr>
            <w:tcW w:w="1058" w:type="dxa"/>
          </w:tcPr>
          <w:p w:rsidR="002634E7" w:rsidRPr="004F72CE" w:rsidRDefault="002634E7" w:rsidP="00CF703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16" w:type="dxa"/>
          </w:tcPr>
          <w:p w:rsidR="002634E7" w:rsidRPr="00B17E44" w:rsidRDefault="002634E7" w:rsidP="00CF703B">
            <w:pPr>
              <w:spacing w:after="0" w:line="240" w:lineRule="auto"/>
            </w:pPr>
          </w:p>
        </w:tc>
        <w:tc>
          <w:tcPr>
            <w:tcW w:w="7144" w:type="dxa"/>
          </w:tcPr>
          <w:p w:rsidR="002634E7" w:rsidRDefault="005137EC" w:rsidP="00CF703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copy of most recent IRS 990.</w:t>
            </w:r>
          </w:p>
          <w:p w:rsidR="005137EC" w:rsidRDefault="005137EC" w:rsidP="00CF703B">
            <w:pPr>
              <w:spacing w:after="0" w:line="240" w:lineRule="auto"/>
              <w:rPr>
                <w:rFonts w:cs="Arial"/>
              </w:rPr>
            </w:pPr>
          </w:p>
          <w:p w:rsidR="002634E7" w:rsidRPr="004F72CE" w:rsidRDefault="002634E7" w:rsidP="00CF703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NOTE:  Agencies that are </w:t>
            </w:r>
            <w:r w:rsidR="00547937">
              <w:rPr>
                <w:rFonts w:cs="Arial"/>
              </w:rPr>
              <w:t>not 501c3s</w:t>
            </w:r>
            <w:r w:rsidR="00CC37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must submit supplemental documentation supporting they are exempt from furnishing a 990.  All 501c3s must submit their 990.   </w:t>
            </w:r>
          </w:p>
        </w:tc>
      </w:tr>
      <w:tr w:rsidR="002634E7" w:rsidRPr="004F72CE" w:rsidTr="00B17E44">
        <w:trPr>
          <w:trHeight w:val="460"/>
        </w:trPr>
        <w:tc>
          <w:tcPr>
            <w:tcW w:w="1058" w:type="dxa"/>
          </w:tcPr>
          <w:p w:rsidR="002634E7" w:rsidRPr="004F72CE" w:rsidRDefault="002634E7" w:rsidP="00CF703B">
            <w:pPr>
              <w:spacing w:after="0" w:line="240" w:lineRule="auto"/>
            </w:pPr>
          </w:p>
        </w:tc>
        <w:tc>
          <w:tcPr>
            <w:tcW w:w="1216" w:type="dxa"/>
          </w:tcPr>
          <w:p w:rsidR="002634E7" w:rsidRPr="00B17E44" w:rsidRDefault="002634E7" w:rsidP="00CF703B">
            <w:pPr>
              <w:spacing w:after="0" w:line="240" w:lineRule="auto"/>
            </w:pPr>
          </w:p>
        </w:tc>
        <w:tc>
          <w:tcPr>
            <w:tcW w:w="7144" w:type="dxa"/>
          </w:tcPr>
          <w:p w:rsidR="002634E7" w:rsidRPr="005137EC" w:rsidRDefault="002634E7" w:rsidP="00CF703B">
            <w:pPr>
              <w:spacing w:after="0" w:line="240" w:lineRule="auto"/>
              <w:rPr>
                <w:rFonts w:cs="Arial"/>
              </w:rPr>
            </w:pPr>
            <w:r w:rsidRPr="00E54232">
              <w:rPr>
                <w:rFonts w:cs="Arial"/>
                <w:b/>
              </w:rPr>
              <w:t>1 copy of</w:t>
            </w:r>
            <w:r w:rsidR="00CC371C">
              <w:rPr>
                <w:rFonts w:cs="Arial"/>
                <w:b/>
              </w:rPr>
              <w:t xml:space="preserve"> or link to</w:t>
            </w:r>
            <w:r w:rsidRPr="00E54232">
              <w:rPr>
                <w:rFonts w:cs="Arial"/>
                <w:b/>
              </w:rPr>
              <w:t xml:space="preserve"> latest annual audit if revenue exceeds $</w:t>
            </w:r>
            <w:r w:rsidR="005137EC">
              <w:rPr>
                <w:rFonts w:cs="Arial"/>
                <w:b/>
              </w:rPr>
              <w:t>250,000 AND/OR you are requesting</w:t>
            </w:r>
            <w:r w:rsidR="005137EC" w:rsidRPr="005137EC">
              <w:rPr>
                <w:rFonts w:cs="Arial"/>
                <w:b/>
              </w:rPr>
              <w:t xml:space="preserve"> $100,000</w:t>
            </w:r>
            <w:r w:rsidR="005137EC">
              <w:rPr>
                <w:rFonts w:cs="Arial"/>
                <w:b/>
              </w:rPr>
              <w:t xml:space="preserve"> or more</w:t>
            </w:r>
            <w:r w:rsidR="005137EC" w:rsidRPr="005137EC">
              <w:rPr>
                <w:rFonts w:cs="Arial"/>
                <w:b/>
              </w:rPr>
              <w:t xml:space="preserve"> in UWCK funding</w:t>
            </w:r>
            <w:r w:rsidRPr="005137EC">
              <w:rPr>
                <w:rFonts w:cs="Arial"/>
                <w:b/>
              </w:rPr>
              <w:t xml:space="preserve">.  </w:t>
            </w:r>
            <w:r w:rsidR="005137EC" w:rsidRPr="005137EC">
              <w:rPr>
                <w:rFonts w:cs="Arial"/>
              </w:rPr>
              <w:t xml:space="preserve">Agencies under this </w:t>
            </w:r>
            <w:r w:rsidRPr="005137EC">
              <w:rPr>
                <w:rFonts w:cs="Arial"/>
              </w:rPr>
              <w:t>threshold</w:t>
            </w:r>
            <w:r w:rsidR="005137EC" w:rsidRPr="005137EC">
              <w:rPr>
                <w:rFonts w:cs="Arial"/>
              </w:rPr>
              <w:t xml:space="preserve"> should</w:t>
            </w:r>
            <w:r w:rsidRPr="005137EC">
              <w:rPr>
                <w:rFonts w:cs="Arial"/>
              </w:rPr>
              <w:t xml:space="preserve"> certify proper financial controls are in place.</w:t>
            </w:r>
          </w:p>
          <w:p w:rsidR="005137EC" w:rsidRPr="005137EC" w:rsidRDefault="005137EC" w:rsidP="00CF703B">
            <w:pPr>
              <w:spacing w:after="0" w:line="240" w:lineRule="auto"/>
              <w:rPr>
                <w:rFonts w:cs="Arial"/>
              </w:rPr>
            </w:pPr>
          </w:p>
          <w:p w:rsidR="002634E7" w:rsidRPr="00B17E44" w:rsidRDefault="002634E7" w:rsidP="00937C43">
            <w:pPr>
              <w:spacing w:after="0" w:line="240" w:lineRule="auto"/>
              <w:rPr>
                <w:rFonts w:cs="Arial"/>
                <w:b/>
              </w:rPr>
            </w:pPr>
            <w:r w:rsidRPr="005137EC">
              <w:rPr>
                <w:rFonts w:cs="Arial"/>
              </w:rPr>
              <w:t>NOTE:  Refer to the 990, where appropriate, to determine if revenue threshold is met.  Applicant’s revenue will be found in their 9</w:t>
            </w:r>
            <w:r w:rsidR="00937C43">
              <w:rPr>
                <w:rFonts w:cs="Arial"/>
              </w:rPr>
              <w:t>9</w:t>
            </w:r>
            <w:r w:rsidRPr="005137EC">
              <w:rPr>
                <w:rFonts w:cs="Arial"/>
              </w:rPr>
              <w:t>0 in</w:t>
            </w:r>
            <w:r w:rsidRPr="005137EC">
              <w:rPr>
                <w:rFonts w:cs="Arial"/>
                <w:b/>
              </w:rPr>
              <w:t xml:space="preserve"> </w:t>
            </w:r>
            <w:r w:rsidRPr="005137EC">
              <w:rPr>
                <w:rFonts w:cs="Arial"/>
                <w:color w:val="000000"/>
              </w:rPr>
              <w:t>Part VIII, Line 12, Column A.</w:t>
            </w:r>
            <w:r w:rsidRPr="005137EC">
              <w:rPr>
                <w:rFonts w:cs="Arial"/>
                <w:bCs/>
                <w:color w:val="000000"/>
              </w:rPr>
              <w:t xml:space="preserve">   Agencies that have not yet conducted an audit will be required to do so by the end of the </w:t>
            </w:r>
            <w:r w:rsidR="00547937">
              <w:rPr>
                <w:rFonts w:cs="Arial"/>
                <w:bCs/>
                <w:color w:val="000000"/>
              </w:rPr>
              <w:t>2017-2018 grant</w:t>
            </w:r>
            <w:r w:rsidRPr="005137EC">
              <w:rPr>
                <w:rFonts w:cs="Arial"/>
                <w:bCs/>
                <w:color w:val="000000"/>
              </w:rPr>
              <w:t xml:space="preserve"> cycle in the</w:t>
            </w:r>
            <w:r w:rsidR="005137EC" w:rsidRPr="005137EC">
              <w:rPr>
                <w:rFonts w:cs="Arial"/>
                <w:bCs/>
                <w:color w:val="000000"/>
              </w:rPr>
              <w:t xml:space="preserve"> event funding is awarded and submit a copy to UWCK.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B17E44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E54232">
              <w:rPr>
                <w:rFonts w:cs="Arial"/>
                <w:b/>
              </w:rPr>
              <w:t>1 copy of Board of Directors</w:t>
            </w:r>
            <w:r>
              <w:rPr>
                <w:rFonts w:cs="Arial"/>
                <w:b/>
              </w:rPr>
              <w:t xml:space="preserve"> on agency letterhead WITH</w:t>
            </w:r>
            <w:r w:rsidRPr="00E54232">
              <w:rPr>
                <w:rFonts w:cs="Arial"/>
                <w:b/>
              </w:rPr>
              <w:t xml:space="preserve"> Board Meeting dates and times for the upcoming year.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E54232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5137EC">
              <w:rPr>
                <w:rFonts w:cs="Arial"/>
              </w:rPr>
              <w:t>For 501c3s-</w:t>
            </w:r>
            <w:r>
              <w:rPr>
                <w:rFonts w:cs="Arial"/>
                <w:b/>
              </w:rPr>
              <w:t xml:space="preserve"> 1 copy of registration with Kentucky Secretary of State</w:t>
            </w:r>
            <w:r w:rsidRPr="00CF703B">
              <w:rPr>
                <w:rFonts w:cs="Arial"/>
              </w:rPr>
              <w:t xml:space="preserve"> available through </w:t>
            </w:r>
            <w:hyperlink r:id="rId6" w:history="1">
              <w:r w:rsidRPr="00CF703B">
                <w:rPr>
                  <w:rStyle w:val="Hyperlink"/>
                  <w:rFonts w:cs="Arial"/>
                </w:rPr>
                <w:t>https://app.sos.ky.gov/ftsearch/</w:t>
              </w:r>
            </w:hyperlink>
            <w:r w:rsidRPr="00CF703B">
              <w:rPr>
                <w:rFonts w:cs="Arial"/>
              </w:rPr>
              <w:t xml:space="preserve">.  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E54232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CC371C">
              <w:rPr>
                <w:rFonts w:cs="Arial"/>
              </w:rPr>
              <w:t>New applicants only-</w:t>
            </w:r>
            <w:r>
              <w:rPr>
                <w:rFonts w:cs="Arial"/>
                <w:b/>
              </w:rPr>
              <w:t xml:space="preserve"> </w:t>
            </w:r>
            <w:r w:rsidRPr="00E54232">
              <w:rPr>
                <w:rFonts w:cs="Arial"/>
                <w:b/>
              </w:rPr>
              <w:t>1 copy of IRS Determination Letter</w:t>
            </w:r>
            <w:r>
              <w:rPr>
                <w:rFonts w:cs="Arial"/>
                <w:b/>
              </w:rPr>
              <w:t>.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E54232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CC371C">
              <w:rPr>
                <w:rFonts w:cs="Arial"/>
              </w:rPr>
              <w:t xml:space="preserve">New applicants only- </w:t>
            </w:r>
            <w:r w:rsidRPr="00E54232">
              <w:rPr>
                <w:rFonts w:cs="Arial"/>
                <w:b/>
              </w:rPr>
              <w:t xml:space="preserve">1 copy of By-Laws, including the date approved by the Board.  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E54232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CC371C">
              <w:rPr>
                <w:rFonts w:cs="Arial"/>
              </w:rPr>
              <w:t xml:space="preserve">New applicants only- </w:t>
            </w:r>
            <w:r w:rsidRPr="00E54232">
              <w:rPr>
                <w:rFonts w:cs="Arial"/>
                <w:b/>
              </w:rPr>
              <w:t xml:space="preserve">1 copy of Articles </w:t>
            </w:r>
            <w:r>
              <w:rPr>
                <w:rFonts w:cs="Arial"/>
                <w:b/>
              </w:rPr>
              <w:t xml:space="preserve">of Incorporation, including </w:t>
            </w:r>
            <w:r w:rsidRPr="00E54232">
              <w:rPr>
                <w:rFonts w:cs="Arial"/>
                <w:b/>
              </w:rPr>
              <w:t xml:space="preserve">date approved by the Board.  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B17E44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B17E44">
              <w:rPr>
                <w:rFonts w:cs="Arial"/>
              </w:rPr>
              <w:t xml:space="preserve">1 copy of </w:t>
            </w:r>
            <w:r>
              <w:rPr>
                <w:rFonts w:cs="Arial"/>
              </w:rPr>
              <w:t xml:space="preserve">full </w:t>
            </w:r>
            <w:r w:rsidRPr="00B17E44">
              <w:rPr>
                <w:rFonts w:cs="Arial"/>
              </w:rPr>
              <w:t>application</w:t>
            </w:r>
            <w:r>
              <w:rPr>
                <w:rFonts w:cs="Arial"/>
              </w:rPr>
              <w:t>, including budget and outcomes for each program requesting funding,</w:t>
            </w:r>
            <w:r w:rsidRPr="00B17E44">
              <w:rPr>
                <w:rFonts w:cs="Arial"/>
              </w:rPr>
              <w:t xml:space="preserve"> with</w:t>
            </w:r>
            <w:r w:rsidRPr="00B17E44">
              <w:rPr>
                <w:rFonts w:cs="Arial"/>
                <w:b/>
              </w:rPr>
              <w:t xml:space="preserve"> original signatures</w:t>
            </w:r>
            <w:r>
              <w:rPr>
                <w:rFonts w:cs="Arial"/>
                <w:b/>
              </w:rPr>
              <w:t>.</w:t>
            </w:r>
          </w:p>
        </w:tc>
      </w:tr>
      <w:tr w:rsidR="005137EC" w:rsidRPr="004F72CE" w:rsidTr="00B17E44">
        <w:trPr>
          <w:trHeight w:val="460"/>
        </w:trPr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B17E44" w:rsidRDefault="005137EC" w:rsidP="005137EC">
            <w:pPr>
              <w:spacing w:after="0" w:line="240" w:lineRule="auto"/>
              <w:rPr>
                <w:rFonts w:cs="Arial"/>
              </w:rPr>
            </w:pPr>
            <w:r w:rsidRPr="00B17E44">
              <w:rPr>
                <w:rFonts w:cs="Arial"/>
                <w:b/>
              </w:rPr>
              <w:t xml:space="preserve">24 copies of </w:t>
            </w:r>
            <w:r>
              <w:rPr>
                <w:rFonts w:cs="Arial"/>
                <w:b/>
              </w:rPr>
              <w:t xml:space="preserve">full </w:t>
            </w:r>
            <w:r w:rsidRPr="00B17E44">
              <w:rPr>
                <w:rFonts w:cs="Arial"/>
                <w:b/>
              </w:rPr>
              <w:t xml:space="preserve">application </w:t>
            </w:r>
            <w:r w:rsidRPr="00B17E44">
              <w:rPr>
                <w:rFonts w:cs="Arial"/>
              </w:rPr>
              <w:t>(25 TOTAL including original)</w:t>
            </w:r>
            <w:r>
              <w:rPr>
                <w:rFonts w:cs="Arial"/>
              </w:rPr>
              <w:t>.</w:t>
            </w:r>
          </w:p>
        </w:tc>
      </w:tr>
      <w:tr w:rsidR="005137EC" w:rsidRPr="004F72CE" w:rsidTr="00B17E44"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E54232" w:rsidRDefault="005137EC" w:rsidP="0054793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Outcome proposal per program</w:t>
            </w:r>
            <w:r w:rsidRPr="002A0B4E">
              <w:rPr>
                <w:rFonts w:cs="Arial"/>
              </w:rPr>
              <w:t xml:space="preserve"> for which funding is sought</w:t>
            </w:r>
            <w:r>
              <w:rPr>
                <w:rFonts w:cs="Arial"/>
              </w:rPr>
              <w:t>.  Please include with your application copies rather than turning in separately.</w:t>
            </w:r>
          </w:p>
        </w:tc>
      </w:tr>
      <w:tr w:rsidR="005137EC" w:rsidRPr="004F72CE" w:rsidTr="00B17E44"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445531" w:rsidRDefault="005137EC" w:rsidP="0054793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1 Budget per program </w:t>
            </w:r>
            <w:r w:rsidRPr="002A0B4E">
              <w:rPr>
                <w:rFonts w:cs="Arial"/>
              </w:rPr>
              <w:t>for which funding is sought</w:t>
            </w:r>
            <w:r>
              <w:rPr>
                <w:rFonts w:cs="Arial"/>
                <w:b/>
              </w:rPr>
              <w:t xml:space="preserve">.  </w:t>
            </w:r>
            <w:r>
              <w:rPr>
                <w:rFonts w:cs="Arial"/>
              </w:rPr>
              <w:t>Please include with your application copies rather than turning in separately.</w:t>
            </w:r>
          </w:p>
        </w:tc>
      </w:tr>
      <w:tr w:rsidR="005137EC" w:rsidRPr="004F72CE" w:rsidTr="00B17E44"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Most recent </w:t>
            </w:r>
            <w:r w:rsidRPr="00CF703B">
              <w:rPr>
                <w:rFonts w:cs="Arial"/>
                <w:b/>
              </w:rPr>
              <w:t xml:space="preserve">year-end </w:t>
            </w:r>
            <w:r w:rsidRPr="00CF703B">
              <w:rPr>
                <w:b/>
              </w:rPr>
              <w:t>Operating Statement of financial position</w:t>
            </w:r>
            <w:r>
              <w:t xml:space="preserve"> </w:t>
            </w:r>
            <w:r>
              <w:rPr>
                <w:rFonts w:cs="Arial"/>
              </w:rPr>
              <w:t>included with each application packet.</w:t>
            </w:r>
          </w:p>
        </w:tc>
      </w:tr>
      <w:tr w:rsidR="005137EC" w:rsidRPr="004F72CE" w:rsidTr="00B17E44"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B17E44" w:rsidRDefault="005137EC" w:rsidP="005137E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For Coalition Applicants, letter(s) of support </w:t>
            </w:r>
            <w:r w:rsidRPr="009C2759">
              <w:rPr>
                <w:rFonts w:cs="Arial"/>
              </w:rPr>
              <w:t>from partner members</w:t>
            </w:r>
            <w:r>
              <w:rPr>
                <w:rFonts w:cs="Arial"/>
              </w:rPr>
              <w:t xml:space="preserve"> included in copies of each application packet.</w:t>
            </w:r>
          </w:p>
        </w:tc>
      </w:tr>
      <w:tr w:rsidR="005137EC" w:rsidRPr="004F72CE" w:rsidTr="00B17E44"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B17E44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Default="005137EC" w:rsidP="005137EC">
            <w:pPr>
              <w:spacing w:after="0" w:line="240" w:lineRule="auto"/>
              <w:rPr>
                <w:rStyle w:val="Hyperlink"/>
                <w:rFonts w:cs="Arial"/>
                <w:b/>
              </w:rPr>
            </w:pPr>
            <w:r w:rsidRPr="00B17E44">
              <w:rPr>
                <w:rFonts w:cs="Arial"/>
              </w:rPr>
              <w:t>1 copy of application</w:t>
            </w:r>
            <w:r w:rsidR="00ED5D2C">
              <w:rPr>
                <w:rFonts w:cs="Arial"/>
              </w:rPr>
              <w:t>, outcomes proposal</w:t>
            </w:r>
            <w:r>
              <w:rPr>
                <w:rFonts w:cs="Arial"/>
              </w:rPr>
              <w:t xml:space="preserve">(s), </w:t>
            </w:r>
            <w:r w:rsidRPr="00B17E44">
              <w:rPr>
                <w:rFonts w:cs="Arial"/>
              </w:rPr>
              <w:t>budget(s)</w:t>
            </w:r>
            <w:r>
              <w:rPr>
                <w:rFonts w:cs="Arial"/>
              </w:rPr>
              <w:t>, and letters of support (if applicable)</w:t>
            </w:r>
            <w:r w:rsidRPr="00B17E44">
              <w:rPr>
                <w:rFonts w:cs="Arial"/>
              </w:rPr>
              <w:t xml:space="preserve"> </w:t>
            </w:r>
            <w:r w:rsidRPr="00B17E44">
              <w:rPr>
                <w:rFonts w:cs="Arial"/>
                <w:b/>
              </w:rPr>
              <w:t xml:space="preserve">emailed to </w:t>
            </w:r>
            <w:hyperlink r:id="rId7" w:history="1">
              <w:r w:rsidRPr="00494610">
                <w:rPr>
                  <w:rStyle w:val="Hyperlink"/>
                  <w:rFonts w:cs="Arial"/>
                  <w:b/>
                </w:rPr>
                <w:t>impact@unitedwayck.org</w:t>
              </w:r>
            </w:hyperlink>
            <w:r w:rsidR="00ED5D2C">
              <w:rPr>
                <w:rStyle w:val="Hyperlink"/>
                <w:rFonts w:cs="Arial"/>
                <w:b/>
              </w:rPr>
              <w:t>.</w:t>
            </w:r>
          </w:p>
          <w:p w:rsidR="00CE5143" w:rsidRPr="00B17E44" w:rsidRDefault="00CE5143" w:rsidP="005137EC">
            <w:pPr>
              <w:spacing w:after="0" w:line="240" w:lineRule="auto"/>
            </w:pPr>
          </w:p>
          <w:p w:rsidR="005137EC" w:rsidRPr="00B17E44" w:rsidRDefault="005137EC" w:rsidP="000A218D">
            <w:pPr>
              <w:spacing w:after="0" w:line="240" w:lineRule="auto"/>
              <w:rPr>
                <w:rFonts w:cs="Arial"/>
                <w:b/>
              </w:rPr>
            </w:pPr>
            <w:r w:rsidRPr="00B17E44">
              <w:t xml:space="preserve">Note: Applications received via email prior to </w:t>
            </w:r>
            <w:r w:rsidRPr="005705F0">
              <w:t xml:space="preserve">the 2:00PM EST deadline on March </w:t>
            </w:r>
            <w:r w:rsidR="00547937">
              <w:t>1</w:t>
            </w:r>
            <w:r w:rsidR="000A218D">
              <w:t>5</w:t>
            </w:r>
            <w:r w:rsidR="00547937" w:rsidRPr="00547937">
              <w:rPr>
                <w:vertAlign w:val="superscript"/>
              </w:rPr>
              <w:t>th</w:t>
            </w:r>
            <w:r w:rsidR="00547937">
              <w:t xml:space="preserve"> </w:t>
            </w:r>
            <w:r w:rsidRPr="005705F0">
              <w:t>will not substitute for turning in paper copies on time.</w:t>
            </w:r>
          </w:p>
        </w:tc>
      </w:tr>
      <w:tr w:rsidR="005137EC" w:rsidRPr="004F72CE" w:rsidTr="00B17E44">
        <w:tc>
          <w:tcPr>
            <w:tcW w:w="1058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</w:tcPr>
          <w:p w:rsidR="005137EC" w:rsidRPr="00DB1981" w:rsidRDefault="005137EC" w:rsidP="0059095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Review and sign </w:t>
            </w:r>
            <w:r>
              <w:rPr>
                <w:rFonts w:cs="Arial"/>
                <w:b/>
              </w:rPr>
              <w:t>Memorandum of Agreement</w:t>
            </w:r>
            <w:r w:rsidR="005909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Turn in 1 copy with original signatures.</w:t>
            </w:r>
          </w:p>
        </w:tc>
      </w:tr>
      <w:tr w:rsidR="005137EC" w:rsidRPr="004F72CE" w:rsidTr="00B17E4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781429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 w:rsidRPr="00E54232">
              <w:rPr>
                <w:rFonts w:cs="Arial"/>
                <w:b/>
              </w:rPr>
              <w:t>All sections of application checked for completeness</w:t>
            </w:r>
            <w:r>
              <w:rPr>
                <w:rFonts w:cs="Arial"/>
                <w:b/>
              </w:rPr>
              <w:t>.</w:t>
            </w:r>
          </w:p>
          <w:p w:rsidR="005137EC" w:rsidRPr="00781429" w:rsidRDefault="005137EC" w:rsidP="00547937">
            <w:pPr>
              <w:spacing w:after="0" w:line="240" w:lineRule="auto"/>
              <w:rPr>
                <w:rFonts w:cs="Arial"/>
              </w:rPr>
            </w:pPr>
            <w:r w:rsidRPr="00781429">
              <w:rPr>
                <w:rFonts w:cs="Arial"/>
              </w:rPr>
              <w:t>NOTE: Review application for complete</w:t>
            </w:r>
            <w:r>
              <w:rPr>
                <w:rFonts w:cs="Arial"/>
              </w:rPr>
              <w:t>ness.  Does each program seeking funding ha</w:t>
            </w:r>
            <w:r w:rsidR="00547937">
              <w:rPr>
                <w:rFonts w:cs="Arial"/>
              </w:rPr>
              <w:t xml:space="preserve">ve a separate Outcomes Proposal? </w:t>
            </w:r>
            <w:r w:rsidRPr="00781429">
              <w:rPr>
                <w:rFonts w:cs="Arial"/>
              </w:rPr>
              <w:t>Are there any sections missing information?  Is there a separate budget for each program?  Did certifying official (i.e., CEO/Executive Director, Board Chair, etc.) sign the application?</w:t>
            </w:r>
            <w:r w:rsidR="002426CC">
              <w:rPr>
                <w:rFonts w:cs="Arial"/>
              </w:rPr>
              <w:t xml:space="preserve"> Does the amount requested in the budget match what is listed on the application?</w:t>
            </w:r>
          </w:p>
        </w:tc>
      </w:tr>
      <w:tr w:rsidR="005137EC" w:rsidRPr="004F72CE" w:rsidTr="00B17E4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4F72CE" w:rsidRDefault="005137EC" w:rsidP="005137EC">
            <w:pPr>
              <w:spacing w:after="0" w:line="240" w:lineRule="auto"/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C" w:rsidRPr="00E54232" w:rsidRDefault="005137EC" w:rsidP="005137E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UWCK staff will provide a copy of this completed checklist to applicant upon receipt.</w:t>
            </w:r>
          </w:p>
        </w:tc>
      </w:tr>
    </w:tbl>
    <w:p w:rsidR="00592DA4" w:rsidRDefault="00592DA4" w:rsidP="00CF703B">
      <w:pPr>
        <w:spacing w:after="0" w:line="240" w:lineRule="auto"/>
      </w:pPr>
    </w:p>
    <w:p w:rsidR="00592DA4" w:rsidRDefault="00592DA4" w:rsidP="00CF703B">
      <w:pPr>
        <w:spacing w:after="0" w:line="240" w:lineRule="auto"/>
      </w:pPr>
    </w:p>
    <w:p w:rsidR="00592DA4" w:rsidRDefault="00592DA4" w:rsidP="00CF703B">
      <w:pPr>
        <w:spacing w:after="0" w:line="240" w:lineRule="auto"/>
      </w:pPr>
    </w:p>
    <w:p w:rsidR="00592DA4" w:rsidRDefault="00592DA4" w:rsidP="00CF703B">
      <w:pPr>
        <w:spacing w:after="0" w:line="240" w:lineRule="auto"/>
      </w:pPr>
    </w:p>
    <w:p w:rsidR="00592DA4" w:rsidRDefault="00592DA4" w:rsidP="00CF703B">
      <w:pPr>
        <w:spacing w:after="0" w:line="240" w:lineRule="auto"/>
      </w:pPr>
    </w:p>
    <w:p w:rsidR="00592DA4" w:rsidRDefault="00592DA4" w:rsidP="00CF703B">
      <w:pPr>
        <w:spacing w:after="0" w:line="240" w:lineRule="auto"/>
      </w:pPr>
    </w:p>
    <w:p w:rsidR="00592DA4" w:rsidRPr="004F72CE" w:rsidRDefault="00592DA4" w:rsidP="00CF703B">
      <w:pPr>
        <w:spacing w:after="0" w:line="240" w:lineRule="auto"/>
      </w:pPr>
    </w:p>
    <w:sectPr w:rsidR="00592DA4" w:rsidRPr="004F72CE" w:rsidSect="00592DA4">
      <w:footerReference w:type="default" r:id="rId8"/>
      <w:footerReference w:type="first" r:id="rId9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EE" w:rsidRDefault="001537EE" w:rsidP="00592DA4">
      <w:pPr>
        <w:spacing w:after="0" w:line="240" w:lineRule="auto"/>
      </w:pPr>
      <w:r>
        <w:separator/>
      </w:r>
    </w:p>
  </w:endnote>
  <w:endnote w:type="continuationSeparator" w:id="0">
    <w:p w:rsidR="001537EE" w:rsidRDefault="001537EE" w:rsidP="005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9D" w:rsidRDefault="005F619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3276600</wp:posOffset>
          </wp:positionH>
          <wp:positionV relativeFrom="page">
            <wp:posOffset>9392285</wp:posOffset>
          </wp:positionV>
          <wp:extent cx="2770505" cy="5537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 Logo Horizontal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A4" w:rsidRDefault="005F619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3301365</wp:posOffset>
          </wp:positionH>
          <wp:positionV relativeFrom="page">
            <wp:posOffset>9395460</wp:posOffset>
          </wp:positionV>
          <wp:extent cx="2770505" cy="553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 Logo Horizontal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EE" w:rsidRDefault="001537EE" w:rsidP="00592DA4">
      <w:pPr>
        <w:spacing w:after="0" w:line="240" w:lineRule="auto"/>
      </w:pPr>
      <w:r>
        <w:separator/>
      </w:r>
    </w:p>
  </w:footnote>
  <w:footnote w:type="continuationSeparator" w:id="0">
    <w:p w:rsidR="001537EE" w:rsidRDefault="001537EE" w:rsidP="0059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560F"/>
    <w:rsid w:val="00036AE7"/>
    <w:rsid w:val="000A218D"/>
    <w:rsid w:val="000A242B"/>
    <w:rsid w:val="001537EE"/>
    <w:rsid w:val="00186826"/>
    <w:rsid w:val="001A7E1B"/>
    <w:rsid w:val="002329DA"/>
    <w:rsid w:val="002426CC"/>
    <w:rsid w:val="002634E7"/>
    <w:rsid w:val="002A0B4E"/>
    <w:rsid w:val="003B1F52"/>
    <w:rsid w:val="003B646D"/>
    <w:rsid w:val="003F7132"/>
    <w:rsid w:val="00445531"/>
    <w:rsid w:val="00487238"/>
    <w:rsid w:val="004E0C35"/>
    <w:rsid w:val="004F72CE"/>
    <w:rsid w:val="00505D3B"/>
    <w:rsid w:val="005137EC"/>
    <w:rsid w:val="00547937"/>
    <w:rsid w:val="005705F0"/>
    <w:rsid w:val="0059095C"/>
    <w:rsid w:val="00592DA4"/>
    <w:rsid w:val="005C7440"/>
    <w:rsid w:val="005F619D"/>
    <w:rsid w:val="00652A89"/>
    <w:rsid w:val="006D32CF"/>
    <w:rsid w:val="00720325"/>
    <w:rsid w:val="00781429"/>
    <w:rsid w:val="0088536C"/>
    <w:rsid w:val="008A3C10"/>
    <w:rsid w:val="008B2B41"/>
    <w:rsid w:val="008D6954"/>
    <w:rsid w:val="00922979"/>
    <w:rsid w:val="00926988"/>
    <w:rsid w:val="00937C43"/>
    <w:rsid w:val="009709EC"/>
    <w:rsid w:val="009C2759"/>
    <w:rsid w:val="009D560F"/>
    <w:rsid w:val="009E40A1"/>
    <w:rsid w:val="00B17E44"/>
    <w:rsid w:val="00B60D0C"/>
    <w:rsid w:val="00B63AE3"/>
    <w:rsid w:val="00BE6227"/>
    <w:rsid w:val="00BF08F4"/>
    <w:rsid w:val="00C30A5E"/>
    <w:rsid w:val="00C967CC"/>
    <w:rsid w:val="00CC371C"/>
    <w:rsid w:val="00CE5143"/>
    <w:rsid w:val="00CF37C2"/>
    <w:rsid w:val="00CF3E69"/>
    <w:rsid w:val="00CF703B"/>
    <w:rsid w:val="00D40CAC"/>
    <w:rsid w:val="00D560BB"/>
    <w:rsid w:val="00D91F4E"/>
    <w:rsid w:val="00DB1981"/>
    <w:rsid w:val="00DE3269"/>
    <w:rsid w:val="00E447B8"/>
    <w:rsid w:val="00E54232"/>
    <w:rsid w:val="00E6435F"/>
    <w:rsid w:val="00EA730E"/>
    <w:rsid w:val="00EB3F97"/>
    <w:rsid w:val="00ED5D2C"/>
    <w:rsid w:val="00F11A00"/>
    <w:rsid w:val="00F7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F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7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4"/>
  </w:style>
  <w:style w:type="paragraph" w:styleId="Footer">
    <w:name w:val="footer"/>
    <w:basedOn w:val="Normal"/>
    <w:link w:val="FooterChar"/>
    <w:uiPriority w:val="99"/>
    <w:unhideWhenUsed/>
    <w:rsid w:val="0059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mpact@unitedwayc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os.ky.gov/ftsearc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mmaples</cp:lastModifiedBy>
  <cp:revision>2</cp:revision>
  <cp:lastPrinted>2013-03-20T15:02:00Z</cp:lastPrinted>
  <dcterms:created xsi:type="dcterms:W3CDTF">2018-02-13T16:08:00Z</dcterms:created>
  <dcterms:modified xsi:type="dcterms:W3CDTF">2018-02-13T16:08:00Z</dcterms:modified>
</cp:coreProperties>
</file>