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9C800" w14:textId="4C36B2E9" w:rsidR="00EF29AB" w:rsidRDefault="00401572" w:rsidP="00BA5331">
      <w:pPr>
        <w:pStyle w:val="NoSpacing1"/>
        <w:jc w:val="center"/>
        <w:rPr>
          <w:rFonts w:ascii="Times New Roman" w:hAnsi="Times New Roman"/>
          <w:b/>
          <w:sz w:val="24"/>
        </w:rPr>
      </w:pPr>
      <w:bookmarkStart w:id="0" w:name="_GoBack"/>
      <w:bookmarkEnd w:id="0"/>
      <w:r>
        <w:rPr>
          <w:rFonts w:ascii="Times New Roman" w:hAnsi="Times New Roman"/>
          <w:b/>
          <w:sz w:val="24"/>
        </w:rPr>
        <w:t>District Commi</w:t>
      </w:r>
      <w:r w:rsidR="00FF28D7">
        <w:rPr>
          <w:rFonts w:ascii="Times New Roman" w:hAnsi="Times New Roman"/>
          <w:b/>
          <w:sz w:val="24"/>
        </w:rPr>
        <w:t>tment</w:t>
      </w:r>
    </w:p>
    <w:p w14:paraId="621A94A5" w14:textId="77777777" w:rsidR="00EF29AB" w:rsidRDefault="00EF29AB" w:rsidP="00EF29AB">
      <w:pPr>
        <w:pStyle w:val="NoSpacing1"/>
        <w:jc w:val="center"/>
        <w:rPr>
          <w:rFonts w:ascii="Times New Roman" w:hAnsi="Times New Roman"/>
          <w:b/>
          <w:sz w:val="24"/>
        </w:rPr>
      </w:pPr>
      <w:r>
        <w:rPr>
          <w:rFonts w:ascii="Times New Roman" w:hAnsi="Times New Roman"/>
          <w:b/>
          <w:sz w:val="24"/>
        </w:rPr>
        <w:t>For</w:t>
      </w:r>
    </w:p>
    <w:p w14:paraId="30C56678" w14:textId="77777777" w:rsidR="00EF29AB" w:rsidRDefault="00EF29AB" w:rsidP="00EF29AB">
      <w:pPr>
        <w:pStyle w:val="NoSpacing1"/>
        <w:jc w:val="center"/>
        <w:rPr>
          <w:rFonts w:ascii="Times New Roman" w:hAnsi="Times New Roman"/>
          <w:b/>
          <w:sz w:val="24"/>
        </w:rPr>
      </w:pPr>
      <w:r>
        <w:rPr>
          <w:rFonts w:ascii="Times New Roman" w:hAnsi="Times New Roman"/>
          <w:b/>
          <w:sz w:val="24"/>
        </w:rPr>
        <w:t>Race to the Top</w:t>
      </w:r>
      <w:r>
        <w:rPr>
          <w:rFonts w:ascii="Times New Roman" w:hAnsi="Times New Roman"/>
          <w:b/>
          <w:sz w:val="24"/>
          <w:szCs w:val="24"/>
        </w:rPr>
        <w:t xml:space="preserve"> </w:t>
      </w:r>
      <w:r w:rsidRPr="00D46E93">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rPr>
        <w:t>District Grant</w:t>
      </w:r>
    </w:p>
    <w:p w14:paraId="15580E07" w14:textId="2EAC5F02" w:rsidR="00DA0F11" w:rsidRDefault="00DA0F11" w:rsidP="00EF29AB">
      <w:pPr>
        <w:pStyle w:val="NoSpacing1"/>
        <w:jc w:val="center"/>
        <w:rPr>
          <w:rFonts w:ascii="Times New Roman" w:hAnsi="Times New Roman"/>
          <w:b/>
          <w:sz w:val="24"/>
        </w:rPr>
      </w:pPr>
      <w:r>
        <w:rPr>
          <w:rFonts w:ascii="Times New Roman" w:hAnsi="Times New Roman"/>
          <w:b/>
          <w:sz w:val="24"/>
        </w:rPr>
        <w:t>5</w:t>
      </w:r>
      <w:r w:rsidRPr="00DA0F11">
        <w:rPr>
          <w:rFonts w:ascii="Times New Roman" w:hAnsi="Times New Roman"/>
          <w:b/>
          <w:sz w:val="24"/>
          <w:vertAlign w:val="superscript"/>
        </w:rPr>
        <w:t>th</w:t>
      </w:r>
      <w:r>
        <w:rPr>
          <w:rFonts w:ascii="Times New Roman" w:hAnsi="Times New Roman"/>
          <w:b/>
          <w:sz w:val="24"/>
        </w:rPr>
        <w:t xml:space="preserve"> Year Extension</w:t>
      </w:r>
    </w:p>
    <w:p w14:paraId="1FF8CBFC" w14:textId="77777777" w:rsidR="00EF29AB" w:rsidRDefault="00EF29AB" w:rsidP="00EF29AB">
      <w:pPr>
        <w:pStyle w:val="NoSpacing1"/>
        <w:jc w:val="center"/>
        <w:rPr>
          <w:rFonts w:ascii="Times New Roman" w:hAnsi="Times New Roman"/>
          <w:b/>
          <w:sz w:val="24"/>
        </w:rPr>
      </w:pPr>
    </w:p>
    <w:p w14:paraId="26B6337A" w14:textId="77777777" w:rsidR="00EF29AB" w:rsidRDefault="00873D7B" w:rsidP="00EF29AB">
      <w:pPr>
        <w:pStyle w:val="NoSpacing1"/>
        <w:jc w:val="center"/>
        <w:rPr>
          <w:rFonts w:ascii="Times New Roman" w:hAnsi="Times New Roman"/>
          <w:b/>
          <w:sz w:val="24"/>
        </w:rPr>
      </w:pPr>
      <w:r>
        <w:rPr>
          <w:rFonts w:ascii="Times New Roman" w:hAnsi="Times New Roman"/>
          <w:b/>
          <w:sz w:val="24"/>
        </w:rPr>
        <w:t>Kentucky Valley Ed</w:t>
      </w:r>
      <w:r w:rsidR="00C37D4F">
        <w:rPr>
          <w:rFonts w:ascii="Times New Roman" w:hAnsi="Times New Roman"/>
          <w:b/>
          <w:sz w:val="24"/>
        </w:rPr>
        <w:t>u</w:t>
      </w:r>
      <w:r>
        <w:rPr>
          <w:rFonts w:ascii="Times New Roman" w:hAnsi="Times New Roman"/>
          <w:b/>
          <w:sz w:val="24"/>
        </w:rPr>
        <w:t>cational</w:t>
      </w:r>
      <w:r w:rsidR="00C37D4F">
        <w:rPr>
          <w:rFonts w:ascii="Times New Roman" w:hAnsi="Times New Roman"/>
          <w:b/>
          <w:sz w:val="24"/>
        </w:rPr>
        <w:t xml:space="preserve"> Cooperative</w:t>
      </w:r>
    </w:p>
    <w:p w14:paraId="36E19A40" w14:textId="77777777" w:rsidR="00EF29AB" w:rsidRDefault="00EF29AB" w:rsidP="00EF29AB">
      <w:pPr>
        <w:spacing w:after="0"/>
        <w:jc w:val="center"/>
      </w:pPr>
    </w:p>
    <w:p w14:paraId="7D36390C" w14:textId="17277447" w:rsidR="00BA5331" w:rsidRDefault="00EF29AB" w:rsidP="00E56029">
      <w:pPr>
        <w:spacing w:after="0" w:line="276" w:lineRule="auto"/>
        <w:rPr>
          <w:b/>
        </w:rPr>
      </w:pPr>
      <w:r>
        <w:rPr>
          <w:b/>
        </w:rPr>
        <w:t xml:space="preserve"> </w:t>
      </w:r>
    </w:p>
    <w:p w14:paraId="24377DBE" w14:textId="1DB0E2FA" w:rsidR="00EF29AB" w:rsidRDefault="00EF29AB" w:rsidP="00A73358">
      <w:pPr>
        <w:spacing w:after="0"/>
        <w:jc w:val="both"/>
      </w:pPr>
      <w:r>
        <w:t xml:space="preserve">This </w:t>
      </w:r>
      <w:r w:rsidR="00FF28D7">
        <w:t>District Commitment</w:t>
      </w:r>
      <w:r>
        <w:t xml:space="preserve"> is made and effective as of this </w:t>
      </w:r>
      <w:r w:rsidR="00C37D4F" w:rsidRPr="003A1DA5">
        <w:rPr>
          <w:color w:val="FF0000"/>
          <w:u w:val="single"/>
        </w:rPr>
        <w:t xml:space="preserve">    </w:t>
      </w:r>
      <w:r w:rsidR="003E0598" w:rsidRPr="003A1DA5">
        <w:rPr>
          <w:color w:val="FF0000"/>
          <w:u w:val="single"/>
        </w:rPr>
        <w:t xml:space="preserve">  </w:t>
      </w:r>
      <w:r>
        <w:t xml:space="preserve">day of </w:t>
      </w:r>
      <w:r w:rsidR="003125A9">
        <w:rPr>
          <w:color w:val="000000" w:themeColor="text1"/>
        </w:rPr>
        <w:t>January, 2018</w:t>
      </w:r>
      <w:r w:rsidR="00C37D4F">
        <w:t>, by and between Kentucky Valley Educational Cooperative</w:t>
      </w:r>
      <w:r>
        <w:t xml:space="preserve"> and all</w:t>
      </w:r>
      <w:r w:rsidR="002B6A26">
        <w:t xml:space="preserve"> other member LEAs of the ARI Consortium</w:t>
      </w:r>
      <w:r>
        <w:t xml:space="preserve"> that have also </w:t>
      </w:r>
      <w:r w:rsidR="00401572">
        <w:t>executed this Commitment</w:t>
      </w:r>
      <w:r w:rsidR="004C573A">
        <w:t>.</w:t>
      </w:r>
    </w:p>
    <w:p w14:paraId="7FDFA994" w14:textId="77777777" w:rsidR="00C37D4F" w:rsidRDefault="00C37D4F" w:rsidP="00EF29AB">
      <w:pPr>
        <w:spacing w:after="0"/>
      </w:pPr>
    </w:p>
    <w:p w14:paraId="42797E83" w14:textId="60A2E176" w:rsidR="00EF29AB" w:rsidRDefault="003125A9" w:rsidP="00A73358">
      <w:pPr>
        <w:spacing w:after="0"/>
        <w:jc w:val="both"/>
      </w:pPr>
      <w:r>
        <w:rPr>
          <w:b/>
          <w:color w:val="FF0000"/>
        </w:rPr>
        <w:t xml:space="preserve">____________ </w:t>
      </w:r>
      <w:r w:rsidR="003E0598" w:rsidRPr="00A70C9A">
        <w:rPr>
          <w:b/>
          <w:color w:val="1F497D" w:themeColor="text2"/>
        </w:rPr>
        <w:t xml:space="preserve"> </w:t>
      </w:r>
      <w:r w:rsidR="003E0598">
        <w:t>School District</w:t>
      </w:r>
      <w:r w:rsidR="00EF29AB">
        <w:t xml:space="preserve"> </w:t>
      </w:r>
      <w:r w:rsidR="006D31BD">
        <w:t>elects</w:t>
      </w:r>
      <w:r w:rsidR="00EF29AB">
        <w:t xml:space="preserve"> to </w:t>
      </w:r>
      <w:r>
        <w:t>continue participation</w:t>
      </w:r>
      <w:r w:rsidR="00EF29AB">
        <w:t xml:space="preserve"> </w:t>
      </w:r>
      <w:r>
        <w:t>for a 5</w:t>
      </w:r>
      <w:r w:rsidRPr="003125A9">
        <w:rPr>
          <w:vertAlign w:val="superscript"/>
        </w:rPr>
        <w:t>th</w:t>
      </w:r>
      <w:r>
        <w:t xml:space="preserve"> year </w:t>
      </w:r>
      <w:r w:rsidR="00EF29AB">
        <w:t xml:space="preserve">in </w:t>
      </w:r>
      <w:r w:rsidR="003E0598">
        <w:t>Kentucky Valley Educational Cooperative</w:t>
      </w:r>
      <w:r>
        <w:t>’</w:t>
      </w:r>
      <w:r w:rsidR="00DA1C89">
        <w:t>s USDE RTT-D grant</w:t>
      </w:r>
      <w:r>
        <w:t xml:space="preserve"> (Appalachian Renaissance Initiative).</w:t>
      </w:r>
    </w:p>
    <w:p w14:paraId="3B9F7E1C" w14:textId="1C0DA141" w:rsidR="00BA5331" w:rsidRPr="002B6A26" w:rsidRDefault="00EF29AB" w:rsidP="002B6A26">
      <w:pPr>
        <w:spacing w:after="0"/>
      </w:pPr>
      <w:r>
        <w:tab/>
        <w:t xml:space="preserve"> </w:t>
      </w:r>
      <w:r>
        <w:tab/>
      </w:r>
      <w:r>
        <w:tab/>
      </w:r>
      <w:r>
        <w:tab/>
      </w:r>
    </w:p>
    <w:p w14:paraId="70B5DC0C" w14:textId="76092998" w:rsidR="00EF29AB" w:rsidRDefault="00401572" w:rsidP="00A73358">
      <w:pPr>
        <w:spacing w:after="0"/>
        <w:jc w:val="both"/>
      </w:pPr>
      <w:r>
        <w:t>This District Commitment</w:t>
      </w:r>
      <w:r w:rsidR="00EF29AB">
        <w:t xml:space="preserve"> constitutes an understanding between the Consortium member LEAs to </w:t>
      </w:r>
      <w:r w:rsidR="003125A9">
        <w:t>continue participation in the RTTD grant initiative</w:t>
      </w:r>
      <w:r w:rsidR="00EF29AB">
        <w:t>.</w:t>
      </w:r>
      <w:r w:rsidR="00EF29AB" w:rsidRPr="00D46E93">
        <w:rPr>
          <w:szCs w:val="24"/>
        </w:rPr>
        <w:t xml:space="preserve"> </w:t>
      </w:r>
      <w:r w:rsidR="00EF29AB">
        <w:t xml:space="preserve">This document describes and defines the responsibilities of </w:t>
      </w:r>
      <w:r w:rsidR="003125A9">
        <w:t xml:space="preserve">continued </w:t>
      </w:r>
      <w:r w:rsidR="00EF29AB">
        <w:t xml:space="preserve">participation in the </w:t>
      </w:r>
      <w:r w:rsidR="003125A9">
        <w:t>initiative</w:t>
      </w:r>
      <w:r w:rsidR="00EF29AB">
        <w:t>.</w:t>
      </w:r>
    </w:p>
    <w:p w14:paraId="0BC7BD6F" w14:textId="77777777" w:rsidR="00EF29AB" w:rsidRDefault="00EF29AB" w:rsidP="00EF29AB">
      <w:pPr>
        <w:spacing w:after="0"/>
      </w:pPr>
    </w:p>
    <w:p w14:paraId="08BB1595" w14:textId="51EFF847" w:rsidR="00EF29AB" w:rsidRDefault="002B6A26" w:rsidP="00EF29AB">
      <w:pPr>
        <w:numPr>
          <w:ilvl w:val="0"/>
          <w:numId w:val="3"/>
        </w:numPr>
        <w:spacing w:after="0" w:line="276" w:lineRule="auto"/>
        <w:rPr>
          <w:b/>
        </w:rPr>
      </w:pPr>
      <w:r>
        <w:rPr>
          <w:b/>
        </w:rPr>
        <w:t xml:space="preserve">LEA </w:t>
      </w:r>
      <w:r w:rsidR="00EF29AB">
        <w:rPr>
          <w:b/>
        </w:rPr>
        <w:t>Commitments and Assurances</w:t>
      </w:r>
    </w:p>
    <w:p w14:paraId="0C37A8D5" w14:textId="77777777" w:rsidR="00BA5331" w:rsidRDefault="00BA5331" w:rsidP="00A73358">
      <w:pPr>
        <w:spacing w:after="0" w:line="276" w:lineRule="auto"/>
        <w:ind w:left="720"/>
        <w:jc w:val="both"/>
        <w:rPr>
          <w:b/>
        </w:rPr>
      </w:pPr>
    </w:p>
    <w:p w14:paraId="4E54B398" w14:textId="6D5D3E1E" w:rsidR="00EF29AB" w:rsidRDefault="003125A9" w:rsidP="00A73358">
      <w:pPr>
        <w:spacing w:after="0"/>
        <w:jc w:val="both"/>
      </w:pPr>
      <w:r>
        <w:t xml:space="preserve">To support on-going </w:t>
      </w:r>
      <w:r w:rsidR="008B324B">
        <w:t xml:space="preserve">RTT-D </w:t>
      </w:r>
      <w:r>
        <w:t>Grant approved</w:t>
      </w:r>
      <w:r w:rsidR="00EF29AB">
        <w:t xml:space="preserve"> goals</w:t>
      </w:r>
      <w:r>
        <w:t xml:space="preserve"> and objectives</w:t>
      </w:r>
      <w:r w:rsidR="00EF29AB">
        <w:t>, each s</w:t>
      </w:r>
      <w:r w:rsidR="00401572">
        <w:t xml:space="preserve">ignatory LEA that signs this District </w:t>
      </w:r>
      <w:r w:rsidR="00DA1C89">
        <w:t>Commitment</w:t>
      </w:r>
      <w:r w:rsidR="00EF29AB">
        <w:t xml:space="preserve"> assures, certifies, and represents that the signatory LEA</w:t>
      </w:r>
      <w:r>
        <w:t xml:space="preserve"> will continue to</w:t>
      </w:r>
      <w:r w:rsidR="00EF29AB">
        <w:t>:</w:t>
      </w:r>
    </w:p>
    <w:p w14:paraId="01135B01" w14:textId="789BF352" w:rsidR="00AD7845" w:rsidRPr="00AD7845" w:rsidRDefault="00AD7845" w:rsidP="00A73358">
      <w:pPr>
        <w:pStyle w:val="ListParagraph"/>
        <w:numPr>
          <w:ilvl w:val="1"/>
          <w:numId w:val="3"/>
        </w:numPr>
        <w:autoSpaceDE w:val="0"/>
        <w:autoSpaceDN w:val="0"/>
        <w:adjustRightInd w:val="0"/>
        <w:spacing w:after="0" w:line="276" w:lineRule="auto"/>
        <w:jc w:val="both"/>
      </w:pPr>
      <w:r>
        <w:rPr>
          <w:rFonts w:eastAsiaTheme="minorHAnsi"/>
          <w:szCs w:val="24"/>
          <w:lang w:bidi="ar-SA"/>
        </w:rPr>
        <w:t xml:space="preserve">Assist in the development, </w:t>
      </w:r>
      <w:r w:rsidRPr="00AD7845">
        <w:rPr>
          <w:rFonts w:eastAsiaTheme="minorHAnsi"/>
          <w:szCs w:val="24"/>
          <w:lang w:bidi="ar-SA"/>
        </w:rPr>
        <w:t>design</w:t>
      </w:r>
      <w:r>
        <w:rPr>
          <w:rFonts w:eastAsiaTheme="minorHAnsi"/>
          <w:szCs w:val="24"/>
          <w:lang w:bidi="ar-SA"/>
        </w:rPr>
        <w:t>, and implementation of</w:t>
      </w:r>
      <w:r w:rsidRPr="00AD7845">
        <w:rPr>
          <w:rFonts w:eastAsiaTheme="minorHAnsi"/>
          <w:szCs w:val="24"/>
          <w:lang w:bidi="ar-SA"/>
        </w:rPr>
        <w:t xml:space="preserve"> a personalized learning environment </w:t>
      </w:r>
      <w:r w:rsidR="00DE52FB">
        <w:rPr>
          <w:rFonts w:eastAsiaTheme="minorHAnsi"/>
          <w:szCs w:val="24"/>
          <w:lang w:bidi="ar-SA"/>
        </w:rPr>
        <w:t>in accordance with the RTT</w:t>
      </w:r>
      <w:r>
        <w:rPr>
          <w:rFonts w:eastAsiaTheme="minorHAnsi"/>
          <w:szCs w:val="24"/>
          <w:lang w:bidi="ar-SA"/>
        </w:rPr>
        <w:t>-D application.</w:t>
      </w:r>
    </w:p>
    <w:p w14:paraId="5E96F93F" w14:textId="551FBCE2" w:rsidR="00AD7845" w:rsidRPr="00AD7845" w:rsidRDefault="00AD7845" w:rsidP="00A73358">
      <w:pPr>
        <w:pStyle w:val="ListParagraph"/>
        <w:numPr>
          <w:ilvl w:val="1"/>
          <w:numId w:val="3"/>
        </w:numPr>
        <w:autoSpaceDE w:val="0"/>
        <w:autoSpaceDN w:val="0"/>
        <w:adjustRightInd w:val="0"/>
        <w:spacing w:after="0" w:line="276" w:lineRule="auto"/>
        <w:jc w:val="both"/>
      </w:pPr>
      <w:r>
        <w:rPr>
          <w:rFonts w:eastAsiaTheme="minorHAnsi"/>
          <w:szCs w:val="24"/>
          <w:lang w:bidi="ar-SA"/>
        </w:rPr>
        <w:t xml:space="preserve">Assist in the development, design and implementation of </w:t>
      </w:r>
      <w:r w:rsidRPr="00AD7845">
        <w:rPr>
          <w:rFonts w:eastAsiaTheme="minorHAnsi"/>
          <w:szCs w:val="24"/>
          <w:lang w:bidi="ar-SA"/>
        </w:rPr>
        <w:t>data-based strategies</w:t>
      </w:r>
      <w:r>
        <w:rPr>
          <w:rFonts w:eastAsiaTheme="minorHAnsi"/>
          <w:szCs w:val="24"/>
          <w:lang w:bidi="ar-SA"/>
        </w:rPr>
        <w:t>, technology,</w:t>
      </w:r>
      <w:r w:rsidRPr="00AD7845">
        <w:rPr>
          <w:rFonts w:eastAsiaTheme="minorHAnsi"/>
          <w:szCs w:val="24"/>
          <w:lang w:bidi="ar-SA"/>
        </w:rPr>
        <w:t xml:space="preserve"> and 21st century tools </w:t>
      </w:r>
      <w:r w:rsidR="00DE52FB">
        <w:rPr>
          <w:rFonts w:eastAsiaTheme="minorHAnsi"/>
          <w:szCs w:val="24"/>
          <w:lang w:bidi="ar-SA"/>
        </w:rPr>
        <w:t>in accordance with the RTT</w:t>
      </w:r>
      <w:r>
        <w:rPr>
          <w:rFonts w:eastAsiaTheme="minorHAnsi"/>
          <w:szCs w:val="24"/>
          <w:lang w:bidi="ar-SA"/>
        </w:rPr>
        <w:t>-D application.</w:t>
      </w:r>
    </w:p>
    <w:p w14:paraId="60E4D574" w14:textId="123EFDA1" w:rsidR="00AD7845" w:rsidRDefault="00AD7845" w:rsidP="00A73358">
      <w:pPr>
        <w:numPr>
          <w:ilvl w:val="1"/>
          <w:numId w:val="3"/>
        </w:numPr>
        <w:spacing w:after="0" w:line="276" w:lineRule="auto"/>
        <w:jc w:val="both"/>
      </w:pPr>
      <w:r>
        <w:t xml:space="preserve">Participate with the consortium in </w:t>
      </w:r>
      <w:r w:rsidR="003125A9">
        <w:t xml:space="preserve">applicable </w:t>
      </w:r>
      <w:r>
        <w:t xml:space="preserve">Professional </w:t>
      </w:r>
      <w:r w:rsidR="003125A9">
        <w:t>Learning opportunities</w:t>
      </w:r>
      <w:r>
        <w:t xml:space="preserve"> established through the application.</w:t>
      </w:r>
    </w:p>
    <w:p w14:paraId="45DDBA34" w14:textId="77777777" w:rsidR="00E20AA0" w:rsidRDefault="00A66C1F" w:rsidP="00A73358">
      <w:pPr>
        <w:numPr>
          <w:ilvl w:val="1"/>
          <w:numId w:val="3"/>
        </w:numPr>
        <w:spacing w:after="0" w:line="276" w:lineRule="auto"/>
        <w:jc w:val="both"/>
      </w:pPr>
      <w:r>
        <w:t xml:space="preserve">Provide data from the member school district as outlined in the application or as requested by the US Department of Education or their evaluation contractor. </w:t>
      </w:r>
    </w:p>
    <w:p w14:paraId="663D286B" w14:textId="71C7EFAD" w:rsidR="00A66C1F" w:rsidRDefault="00A66C1F" w:rsidP="00A73358">
      <w:pPr>
        <w:numPr>
          <w:ilvl w:val="1"/>
          <w:numId w:val="3"/>
        </w:numPr>
        <w:spacing w:after="0" w:line="276" w:lineRule="auto"/>
        <w:jc w:val="both"/>
      </w:pPr>
      <w:r>
        <w:t>Implement, monitor, and control all activities of</w:t>
      </w:r>
      <w:r w:rsidR="002E7935">
        <w:t xml:space="preserve"> the LEA as put forth in the RT</w:t>
      </w:r>
      <w:r>
        <w:t xml:space="preserve">T-D application. </w:t>
      </w:r>
    </w:p>
    <w:p w14:paraId="53446E4E" w14:textId="5627A949" w:rsidR="00AD7845" w:rsidRDefault="00AD7845" w:rsidP="00A73358">
      <w:pPr>
        <w:numPr>
          <w:ilvl w:val="1"/>
          <w:numId w:val="3"/>
        </w:numPr>
        <w:spacing w:after="0" w:line="276" w:lineRule="auto"/>
        <w:jc w:val="both"/>
      </w:pPr>
      <w:r>
        <w:t xml:space="preserve">Participate in </w:t>
      </w:r>
      <w:r w:rsidR="003A7F02">
        <w:t>ongoing CQI and activity management</w:t>
      </w:r>
      <w:r>
        <w:t xml:space="preserve"> of the </w:t>
      </w:r>
      <w:r w:rsidR="003A7F02">
        <w:t>RTT-D</w:t>
      </w:r>
      <w:r>
        <w:t xml:space="preserve"> through the provision of </w:t>
      </w:r>
      <w:r w:rsidR="003A7F02">
        <w:t>a District Level Innovation Coordinator and their monthly attendance at ARI Meetings and liaison responsibilities between the LE</w:t>
      </w:r>
      <w:r w:rsidR="00825A62">
        <w:t xml:space="preserve">A, KVEC, Rand, </w:t>
      </w:r>
      <w:r w:rsidR="00825A62">
        <w:lastRenderedPageBreak/>
        <w:t>Inc</w:t>
      </w:r>
      <w:r>
        <w:t>.</w:t>
      </w:r>
      <w:r w:rsidR="00825A62">
        <w:t xml:space="preserve"> and the USDE.</w:t>
      </w:r>
      <w:r>
        <w:t xml:space="preserve"> </w:t>
      </w:r>
      <w:r w:rsidR="002E7935">
        <w:t>District will receive up to $75,000 for the 2018-19 school year to support this element of the work.</w:t>
      </w:r>
    </w:p>
    <w:p w14:paraId="03489396" w14:textId="77777777" w:rsidR="006410D1" w:rsidRDefault="006410D1" w:rsidP="006410D1">
      <w:pPr>
        <w:spacing w:after="0" w:line="276" w:lineRule="auto"/>
        <w:ind w:left="1620"/>
      </w:pPr>
    </w:p>
    <w:p w14:paraId="12528E87" w14:textId="1B3E9A14" w:rsidR="00EF29AB" w:rsidRDefault="00755828" w:rsidP="00EF29AB">
      <w:pPr>
        <w:numPr>
          <w:ilvl w:val="0"/>
          <w:numId w:val="3"/>
        </w:numPr>
        <w:spacing w:after="0" w:line="276" w:lineRule="auto"/>
        <w:rPr>
          <w:b/>
        </w:rPr>
      </w:pPr>
      <w:r w:rsidRPr="00755828">
        <w:rPr>
          <w:b/>
        </w:rPr>
        <w:t>Kentucky Valley Ed</w:t>
      </w:r>
      <w:r w:rsidR="00E56029">
        <w:rPr>
          <w:b/>
        </w:rPr>
        <w:t>ucational Cooperative Assurances</w:t>
      </w:r>
    </w:p>
    <w:p w14:paraId="62D291C0" w14:textId="77777777" w:rsidR="00825A62" w:rsidRDefault="00825A62" w:rsidP="00825A62">
      <w:pPr>
        <w:spacing w:after="0" w:line="276" w:lineRule="auto"/>
        <w:rPr>
          <w:b/>
        </w:rPr>
      </w:pPr>
    </w:p>
    <w:p w14:paraId="432E5654" w14:textId="74D66267" w:rsidR="00825A62" w:rsidRPr="00825A62" w:rsidRDefault="00825A62" w:rsidP="00A73358">
      <w:pPr>
        <w:spacing w:after="0" w:line="276" w:lineRule="auto"/>
        <w:jc w:val="both"/>
      </w:pPr>
      <w:r>
        <w:t>To support on-going</w:t>
      </w:r>
      <w:r w:rsidR="008B324B">
        <w:t xml:space="preserve"> RTT-D Grant approved goals and objectives the Kentucky Valley Educational Cooperative will continue to:</w:t>
      </w:r>
    </w:p>
    <w:p w14:paraId="53BFDBC9" w14:textId="32A010D4" w:rsidR="00825A62" w:rsidRPr="00AD7845" w:rsidRDefault="00825A62" w:rsidP="00A73358">
      <w:pPr>
        <w:pStyle w:val="ListParagraph"/>
        <w:numPr>
          <w:ilvl w:val="1"/>
          <w:numId w:val="3"/>
        </w:numPr>
        <w:autoSpaceDE w:val="0"/>
        <w:autoSpaceDN w:val="0"/>
        <w:adjustRightInd w:val="0"/>
        <w:spacing w:after="0" w:line="276" w:lineRule="auto"/>
        <w:jc w:val="both"/>
      </w:pPr>
      <w:r>
        <w:rPr>
          <w:rFonts w:eastAsiaTheme="minorHAnsi"/>
          <w:szCs w:val="24"/>
          <w:lang w:bidi="ar-SA"/>
        </w:rPr>
        <w:t>Assist in</w:t>
      </w:r>
      <w:r w:rsidR="008B324B">
        <w:rPr>
          <w:rFonts w:eastAsiaTheme="minorHAnsi"/>
          <w:szCs w:val="24"/>
          <w:lang w:bidi="ar-SA"/>
        </w:rPr>
        <w:t xml:space="preserve"> leading</w:t>
      </w:r>
      <w:r>
        <w:rPr>
          <w:rFonts w:eastAsiaTheme="minorHAnsi"/>
          <w:szCs w:val="24"/>
          <w:lang w:bidi="ar-SA"/>
        </w:rPr>
        <w:t xml:space="preserve"> the development, </w:t>
      </w:r>
      <w:r w:rsidRPr="00AD7845">
        <w:rPr>
          <w:rFonts w:eastAsiaTheme="minorHAnsi"/>
          <w:szCs w:val="24"/>
          <w:lang w:bidi="ar-SA"/>
        </w:rPr>
        <w:t>design</w:t>
      </w:r>
      <w:r>
        <w:rPr>
          <w:rFonts w:eastAsiaTheme="minorHAnsi"/>
          <w:szCs w:val="24"/>
          <w:lang w:bidi="ar-SA"/>
        </w:rPr>
        <w:t>, and implementation of</w:t>
      </w:r>
      <w:r w:rsidRPr="00AD7845">
        <w:rPr>
          <w:rFonts w:eastAsiaTheme="minorHAnsi"/>
          <w:szCs w:val="24"/>
          <w:lang w:bidi="ar-SA"/>
        </w:rPr>
        <w:t xml:space="preserve"> a personalized learning environment </w:t>
      </w:r>
      <w:r w:rsidR="002E7935">
        <w:rPr>
          <w:rFonts w:eastAsiaTheme="minorHAnsi"/>
          <w:szCs w:val="24"/>
          <w:lang w:bidi="ar-SA"/>
        </w:rPr>
        <w:t>in accordance with the RT</w:t>
      </w:r>
      <w:r>
        <w:rPr>
          <w:rFonts w:eastAsiaTheme="minorHAnsi"/>
          <w:szCs w:val="24"/>
          <w:lang w:bidi="ar-SA"/>
        </w:rPr>
        <w:t>T-D application.</w:t>
      </w:r>
    </w:p>
    <w:p w14:paraId="025F8DB5" w14:textId="7370AEF4" w:rsidR="00825A62" w:rsidRPr="00AD7845" w:rsidRDefault="00825A62" w:rsidP="00A73358">
      <w:pPr>
        <w:pStyle w:val="ListParagraph"/>
        <w:numPr>
          <w:ilvl w:val="1"/>
          <w:numId w:val="3"/>
        </w:numPr>
        <w:autoSpaceDE w:val="0"/>
        <w:autoSpaceDN w:val="0"/>
        <w:adjustRightInd w:val="0"/>
        <w:spacing w:after="0" w:line="276" w:lineRule="auto"/>
        <w:jc w:val="both"/>
      </w:pPr>
      <w:r>
        <w:rPr>
          <w:rFonts w:eastAsiaTheme="minorHAnsi"/>
          <w:szCs w:val="24"/>
          <w:lang w:bidi="ar-SA"/>
        </w:rPr>
        <w:t xml:space="preserve">Assist in the development, design and implementation of </w:t>
      </w:r>
      <w:r w:rsidRPr="00AD7845">
        <w:rPr>
          <w:rFonts w:eastAsiaTheme="minorHAnsi"/>
          <w:szCs w:val="24"/>
          <w:lang w:bidi="ar-SA"/>
        </w:rPr>
        <w:t>data-based strategies</w:t>
      </w:r>
      <w:r>
        <w:rPr>
          <w:rFonts w:eastAsiaTheme="minorHAnsi"/>
          <w:szCs w:val="24"/>
          <w:lang w:bidi="ar-SA"/>
        </w:rPr>
        <w:t>, technology,</w:t>
      </w:r>
      <w:r w:rsidRPr="00AD7845">
        <w:rPr>
          <w:rFonts w:eastAsiaTheme="minorHAnsi"/>
          <w:szCs w:val="24"/>
          <w:lang w:bidi="ar-SA"/>
        </w:rPr>
        <w:t xml:space="preserve"> and 21st century tools </w:t>
      </w:r>
      <w:r w:rsidR="002E7935">
        <w:rPr>
          <w:rFonts w:eastAsiaTheme="minorHAnsi"/>
          <w:szCs w:val="24"/>
          <w:lang w:bidi="ar-SA"/>
        </w:rPr>
        <w:t>in accordance with the RT</w:t>
      </w:r>
      <w:r>
        <w:rPr>
          <w:rFonts w:eastAsiaTheme="minorHAnsi"/>
          <w:szCs w:val="24"/>
          <w:lang w:bidi="ar-SA"/>
        </w:rPr>
        <w:t>T-D application.</w:t>
      </w:r>
    </w:p>
    <w:p w14:paraId="26CC0A82" w14:textId="0ABFCB06" w:rsidR="00825A62" w:rsidRDefault="001A3BFB" w:rsidP="00A73358">
      <w:pPr>
        <w:numPr>
          <w:ilvl w:val="1"/>
          <w:numId w:val="3"/>
        </w:numPr>
        <w:spacing w:after="0" w:line="276" w:lineRule="auto"/>
        <w:jc w:val="both"/>
      </w:pPr>
      <w:r>
        <w:t>Support the identification and development of</w:t>
      </w:r>
      <w:r w:rsidR="00825A62">
        <w:t xml:space="preserve"> Professional Learning opportunities established through the application</w:t>
      </w:r>
      <w:r>
        <w:t xml:space="preserve"> and assist in creating systemic processes for implementation</w:t>
      </w:r>
      <w:r w:rsidR="00825A62">
        <w:t>.</w:t>
      </w:r>
    </w:p>
    <w:p w14:paraId="7CBBE814" w14:textId="73B1E626" w:rsidR="00825A62" w:rsidRDefault="00825A62" w:rsidP="00A73358">
      <w:pPr>
        <w:numPr>
          <w:ilvl w:val="1"/>
          <w:numId w:val="3"/>
        </w:numPr>
        <w:spacing w:after="0" w:line="276" w:lineRule="auto"/>
        <w:jc w:val="both"/>
      </w:pPr>
      <w:r>
        <w:t xml:space="preserve">Provide </w:t>
      </w:r>
      <w:r w:rsidR="001A3BFB">
        <w:t xml:space="preserve">relevant and pertinent </w:t>
      </w:r>
      <w:r>
        <w:t xml:space="preserve">data as outlined in the application or as requested by the US Department of Education or their evaluation contractor. </w:t>
      </w:r>
    </w:p>
    <w:p w14:paraId="4FC349B7" w14:textId="7DB0DBE2" w:rsidR="00825A62" w:rsidRDefault="00825A62" w:rsidP="00A73358">
      <w:pPr>
        <w:numPr>
          <w:ilvl w:val="1"/>
          <w:numId w:val="3"/>
        </w:numPr>
        <w:spacing w:after="0" w:line="276" w:lineRule="auto"/>
        <w:jc w:val="both"/>
      </w:pPr>
      <w:r>
        <w:t xml:space="preserve">Implement, monitor, and control all activities of the </w:t>
      </w:r>
      <w:r w:rsidR="001A3BFB">
        <w:t>Cooperative</w:t>
      </w:r>
      <w:r w:rsidR="002E7935">
        <w:t xml:space="preserve"> as put forth in the R</w:t>
      </w:r>
      <w:r>
        <w:t xml:space="preserve">TT-D application. </w:t>
      </w:r>
    </w:p>
    <w:p w14:paraId="2753C52B" w14:textId="5B7FF004" w:rsidR="00825A62" w:rsidRDefault="00825A62" w:rsidP="00A73358">
      <w:pPr>
        <w:numPr>
          <w:ilvl w:val="1"/>
          <w:numId w:val="3"/>
        </w:numPr>
        <w:spacing w:after="0" w:line="276" w:lineRule="auto"/>
        <w:jc w:val="both"/>
      </w:pPr>
      <w:r>
        <w:t xml:space="preserve">Participate in ongoing CQI and activity management of the RTT-D </w:t>
      </w:r>
      <w:r w:rsidR="002E7935">
        <w:t xml:space="preserve">and provide funding (up to $75,000) for </w:t>
      </w:r>
      <w:r>
        <w:t xml:space="preserve">a District </w:t>
      </w:r>
      <w:r w:rsidR="002E7935">
        <w:t>Level Innovation Coordinator to support</w:t>
      </w:r>
      <w:r>
        <w:t xml:space="preserve"> their monthly attendance at ARI Meetings and liaison responsibilities between the LEA, KVEC, Rand, Inc. and the USDE. </w:t>
      </w:r>
    </w:p>
    <w:p w14:paraId="60CF2199" w14:textId="359C9034" w:rsidR="00A4385C" w:rsidRDefault="00401572" w:rsidP="00A73358">
      <w:pPr>
        <w:numPr>
          <w:ilvl w:val="1"/>
          <w:numId w:val="3"/>
        </w:numPr>
        <w:spacing w:after="0" w:line="276" w:lineRule="auto"/>
        <w:jc w:val="both"/>
      </w:pPr>
      <w:r>
        <w:t>The Kentucky Valley Educa</w:t>
      </w:r>
      <w:r w:rsidR="000C1E80">
        <w:t>t</w:t>
      </w:r>
      <w:r>
        <w:t>i</w:t>
      </w:r>
      <w:r w:rsidR="000C1E80">
        <w:t xml:space="preserve">onal Cooperative </w:t>
      </w:r>
      <w:r w:rsidR="00D745CE">
        <w:t>will continue to coordinate</w:t>
      </w:r>
      <w:r w:rsidR="000C1E80">
        <w:t xml:space="preserve"> the ARI National Advisory</w:t>
      </w:r>
      <w:r w:rsidR="00A4385C">
        <w:t xml:space="preserve"> </w:t>
      </w:r>
      <w:r w:rsidR="000C1E80">
        <w:t>B</w:t>
      </w:r>
      <w:r w:rsidR="00A4385C">
        <w:t xml:space="preserve">oard </w:t>
      </w:r>
      <w:r w:rsidR="000C1E80">
        <w:t>meetings and communications</w:t>
      </w:r>
      <w:r w:rsidR="00D47102">
        <w:t xml:space="preserve"> regarding</w:t>
      </w:r>
      <w:r w:rsidR="00A4385C">
        <w:t xml:space="preserve"> decisions, policies, and procedures </w:t>
      </w:r>
      <w:r w:rsidR="00D47102">
        <w:t>related to the grant goa</w:t>
      </w:r>
      <w:r w:rsidR="002E7935">
        <w:t>ls and outcome</w:t>
      </w:r>
      <w:r w:rsidR="00E56029">
        <w:t xml:space="preserve">. </w:t>
      </w:r>
      <w:r w:rsidR="00A4385C">
        <w:t xml:space="preserve">Any modification to the application and its subsequent contract with the US Department of Education will also need approval from the US Department of Education.  </w:t>
      </w:r>
    </w:p>
    <w:p w14:paraId="36E4A65D" w14:textId="2F79AA6B" w:rsidR="00E56029" w:rsidRDefault="00E56029" w:rsidP="00A73358">
      <w:pPr>
        <w:numPr>
          <w:ilvl w:val="1"/>
          <w:numId w:val="3"/>
        </w:numPr>
        <w:spacing w:after="0" w:line="276" w:lineRule="auto"/>
        <w:jc w:val="both"/>
      </w:pPr>
      <w:r>
        <w:t>Th</w:t>
      </w:r>
      <w:r w:rsidRPr="006410D1">
        <w:rPr>
          <w:szCs w:val="24"/>
        </w:rPr>
        <w:t xml:space="preserve">e </w:t>
      </w:r>
      <w:r>
        <w:rPr>
          <w:szCs w:val="24"/>
        </w:rPr>
        <w:t>Kentucky Valley Educational Cooperative</w:t>
      </w:r>
      <w:r w:rsidRPr="006410D1">
        <w:rPr>
          <w:szCs w:val="24"/>
        </w:rPr>
        <w:t xml:space="preserve"> will manage consortium funding as specified in their contract with the US Department of Education</w:t>
      </w:r>
      <w:r w:rsidRPr="00F87835">
        <w:rPr>
          <w:szCs w:val="24"/>
        </w:rPr>
        <w:t xml:space="preserve">, </w:t>
      </w:r>
      <w:r>
        <w:t>General Administrative Regulations (EDGAR), including the following provisions as applicable:  34 CFR Part 74–Administration of Grants and Agreements with Institutions of Higher Education, Hospitals, and Other Non-Profit Organizations; 34 CFR Part 75–</w:t>
      </w:r>
      <w:r>
        <w:lastRenderedPageBreak/>
        <w:t xml:space="preserve">Direct Grant Programs; 34 CFR Part 77– Definitions that Apply to Department Regulations; 34 CFR Part 80– Uniform Administrative Requirements for Grants and Cooperative Agreements to State and Local Governments, and Kentucky Administrative Regulation 702 KAR:3:130. </w:t>
      </w:r>
    </w:p>
    <w:p w14:paraId="2C59452A" w14:textId="0B30062C" w:rsidR="001A3BFB" w:rsidRPr="00825A62" w:rsidRDefault="00E56029" w:rsidP="00A73358">
      <w:pPr>
        <w:numPr>
          <w:ilvl w:val="1"/>
          <w:numId w:val="3"/>
        </w:numPr>
        <w:spacing w:after="0" w:line="276" w:lineRule="auto"/>
        <w:jc w:val="both"/>
      </w:pPr>
      <w:r>
        <w:t>The procurement process will comply with the procurement provisions; 34 CFR Part 81– General Education Provisions Act</w:t>
      </w:r>
      <w:r>
        <w:softHyphen/>
        <w:t>–Enforcement; 34 CFR Part 82– New Restrictions on Lobbying; 34 CFR Part 84–Government</w:t>
      </w:r>
      <w:r w:rsidR="00401572">
        <w:t>-</w:t>
      </w:r>
      <w:r>
        <w:t>wide Requirements for Drug-Free Workplace (Financial Assistance); 34 CFR Part 85–Government</w:t>
      </w:r>
      <w:r w:rsidR="00401572">
        <w:t>-</w:t>
      </w:r>
      <w:r>
        <w:t>wide Debarment and Suspension (Non</w:t>
      </w:r>
      <w:r w:rsidR="00401572">
        <w:t>-</w:t>
      </w:r>
      <w:r>
        <w:t xml:space="preserve">procurement) and Kentucky Administrative Regulation 702 KAR:3:130. </w:t>
      </w:r>
    </w:p>
    <w:p w14:paraId="22072000" w14:textId="78D3E511" w:rsidR="00EF29AB" w:rsidRDefault="00EF29AB" w:rsidP="00A73358">
      <w:pPr>
        <w:numPr>
          <w:ilvl w:val="1"/>
          <w:numId w:val="3"/>
        </w:numPr>
        <w:spacing w:after="0" w:line="276" w:lineRule="auto"/>
        <w:jc w:val="both"/>
      </w:pPr>
      <w:r>
        <w:t xml:space="preserve">The </w:t>
      </w:r>
      <w:r w:rsidR="00755828">
        <w:t>Kentucky</w:t>
      </w:r>
      <w:r w:rsidR="003125A9">
        <w:t xml:space="preserve"> Valley Educational Cooperative</w:t>
      </w:r>
      <w:r>
        <w:t xml:space="preserve"> </w:t>
      </w:r>
      <w:r w:rsidR="001A3BFB">
        <w:t xml:space="preserve">will </w:t>
      </w:r>
      <w:r>
        <w:t xml:space="preserve">serve as the </w:t>
      </w:r>
      <w:r w:rsidR="00D80B84">
        <w:t>host LEA</w:t>
      </w:r>
      <w:r>
        <w:t xml:space="preserve"> for purposes of</w:t>
      </w:r>
      <w:r w:rsidR="00D80B84">
        <w:t xml:space="preserve"> the grant</w:t>
      </w:r>
      <w:r w:rsidR="003A7F02">
        <w:t xml:space="preserve"> </w:t>
      </w:r>
      <w:r>
        <w:t>pursuant to the Application Requirements of the Notice and 34 C.F.R. 75.127-129.</w:t>
      </w:r>
    </w:p>
    <w:p w14:paraId="06636B4F" w14:textId="77777777" w:rsidR="00EF29AB" w:rsidRDefault="00EF29AB" w:rsidP="00A73358">
      <w:pPr>
        <w:numPr>
          <w:ilvl w:val="1"/>
          <w:numId w:val="3"/>
        </w:numPr>
        <w:spacing w:after="0" w:line="276" w:lineRule="auto"/>
        <w:jc w:val="both"/>
      </w:pPr>
      <w:r>
        <w:t xml:space="preserve">The </w:t>
      </w:r>
      <w:r w:rsidR="00755828">
        <w:t xml:space="preserve">Kentucky Valley Educational Cooperative </w:t>
      </w:r>
      <w:r>
        <w:t>is legally responsible for:</w:t>
      </w:r>
    </w:p>
    <w:p w14:paraId="2F1857DE" w14:textId="77777777" w:rsidR="00EF29AB" w:rsidRDefault="00EF29AB" w:rsidP="00A73358">
      <w:pPr>
        <w:numPr>
          <w:ilvl w:val="2"/>
          <w:numId w:val="3"/>
        </w:numPr>
        <w:spacing w:after="0" w:line="276" w:lineRule="auto"/>
        <w:jc w:val="both"/>
      </w:pPr>
      <w:r>
        <w:t>The use of all grant funds;</w:t>
      </w:r>
    </w:p>
    <w:p w14:paraId="53EFB2E5" w14:textId="77777777" w:rsidR="00EF29AB" w:rsidRDefault="00EF29AB" w:rsidP="00A73358">
      <w:pPr>
        <w:numPr>
          <w:ilvl w:val="2"/>
          <w:numId w:val="3"/>
        </w:numPr>
        <w:spacing w:after="0" w:line="276" w:lineRule="auto"/>
        <w:jc w:val="both"/>
      </w:pPr>
      <w:r>
        <w:t xml:space="preserve">Ensuring that the project is carried out by the </w:t>
      </w:r>
      <w:r w:rsidR="00755828">
        <w:t>Kentucky Valley Educational Cooperative Consortium</w:t>
      </w:r>
      <w:r w:rsidRPr="00D46E93">
        <w:rPr>
          <w:szCs w:val="24"/>
        </w:rPr>
        <w:t xml:space="preserve"> </w:t>
      </w:r>
      <w:r>
        <w:t>in accordance with Federal requirements; and</w:t>
      </w:r>
    </w:p>
    <w:p w14:paraId="2DAECD77" w14:textId="3C30CBE5" w:rsidR="00EF29AB" w:rsidRDefault="00EF29AB" w:rsidP="00A73358">
      <w:pPr>
        <w:numPr>
          <w:ilvl w:val="2"/>
          <w:numId w:val="3"/>
        </w:numPr>
        <w:spacing w:after="0" w:line="276" w:lineRule="auto"/>
        <w:jc w:val="both"/>
      </w:pPr>
      <w:r>
        <w:t xml:space="preserve">Ensuring that the </w:t>
      </w:r>
      <w:r w:rsidR="00825A62">
        <w:t>grant activities are carried out</w:t>
      </w:r>
      <w:r>
        <w:t xml:space="preserve"> as</w:t>
      </w:r>
      <w:r w:rsidR="00825A62">
        <w:t xml:space="preserve"> identified within the grant guidelines and as</w:t>
      </w:r>
      <w:r>
        <w:t xml:space="preserve"> required under 34 C.F.R. 75.564(e). </w:t>
      </w:r>
      <w:r>
        <w:tab/>
      </w:r>
    </w:p>
    <w:p w14:paraId="1862B99D" w14:textId="0BC8AB1E" w:rsidR="00F60ED4" w:rsidRDefault="00EF29AB" w:rsidP="00A73358">
      <w:pPr>
        <w:numPr>
          <w:ilvl w:val="1"/>
          <w:numId w:val="3"/>
        </w:numPr>
        <w:spacing w:after="0" w:line="276" w:lineRule="auto"/>
        <w:jc w:val="both"/>
      </w:pPr>
      <w:r>
        <w:t xml:space="preserve">The </w:t>
      </w:r>
      <w:r w:rsidR="00755828">
        <w:t xml:space="preserve">Kentucky Valley Educational Cooperative </w:t>
      </w:r>
      <w:r>
        <w:t xml:space="preserve">will act as the fiscal agent </w:t>
      </w:r>
      <w:r w:rsidR="001A3BFB">
        <w:t xml:space="preserve">for the grant and </w:t>
      </w:r>
      <w:r>
        <w:t xml:space="preserve">will comply with </w:t>
      </w:r>
      <w:r w:rsidR="00755828">
        <w:t>Kentucky’s</w:t>
      </w:r>
      <w:r>
        <w:t xml:space="preserve"> statutes regarding procurement, accounting practices, and all other relevant areas of law, including but not limited to </w:t>
      </w:r>
      <w:r w:rsidR="00A70C9A">
        <w:t>Kentucky Administrative Regulation 702 KAR:3:130.</w:t>
      </w:r>
    </w:p>
    <w:p w14:paraId="1E777548" w14:textId="77777777" w:rsidR="00F60ED4" w:rsidRDefault="00F60ED4" w:rsidP="00EF29AB">
      <w:pPr>
        <w:spacing w:after="0"/>
        <w:ind w:left="2160"/>
      </w:pPr>
    </w:p>
    <w:p w14:paraId="527E5067" w14:textId="77777777" w:rsidR="00F87835" w:rsidRDefault="00F87835" w:rsidP="00F87835">
      <w:pPr>
        <w:spacing w:after="0" w:line="276" w:lineRule="auto"/>
        <w:ind w:left="1080"/>
      </w:pPr>
    </w:p>
    <w:p w14:paraId="52DF5FDA" w14:textId="77777777" w:rsidR="00EF29AB" w:rsidRDefault="00EF29AB" w:rsidP="00EF29AB">
      <w:pPr>
        <w:numPr>
          <w:ilvl w:val="0"/>
          <w:numId w:val="3"/>
        </w:numPr>
        <w:spacing w:after="0" w:line="276" w:lineRule="auto"/>
        <w:rPr>
          <w:b/>
        </w:rPr>
      </w:pPr>
      <w:r>
        <w:rPr>
          <w:b/>
        </w:rPr>
        <w:t>Modification</w:t>
      </w:r>
    </w:p>
    <w:p w14:paraId="5E6CFF44" w14:textId="77777777" w:rsidR="00410AFD" w:rsidRDefault="00410AFD" w:rsidP="00410AFD">
      <w:pPr>
        <w:spacing w:after="0" w:line="276" w:lineRule="auto"/>
        <w:ind w:left="720"/>
        <w:rPr>
          <w:b/>
        </w:rPr>
      </w:pPr>
    </w:p>
    <w:p w14:paraId="1689C213" w14:textId="0A477A44" w:rsidR="00EF29AB" w:rsidRDefault="00EF29AB" w:rsidP="00A73358">
      <w:pPr>
        <w:spacing w:after="0"/>
        <w:jc w:val="both"/>
      </w:pPr>
      <w:r>
        <w:t xml:space="preserve">This </w:t>
      </w:r>
      <w:r w:rsidR="00401572">
        <w:t xml:space="preserve">District Commitment </w:t>
      </w:r>
      <w:r>
        <w:t>may be amended only by written agreement signed by each of the parties involved, and in consultation with the U.S. Department of Education.</w:t>
      </w:r>
    </w:p>
    <w:p w14:paraId="3DE71BBC" w14:textId="77777777" w:rsidR="00EF29AB" w:rsidRDefault="00EF29AB" w:rsidP="00A73358">
      <w:pPr>
        <w:spacing w:after="0"/>
        <w:jc w:val="both"/>
      </w:pPr>
    </w:p>
    <w:p w14:paraId="661FC40D" w14:textId="77777777" w:rsidR="00BA5331" w:rsidRDefault="00BA5331" w:rsidP="00A73358">
      <w:pPr>
        <w:spacing w:after="0"/>
        <w:jc w:val="both"/>
      </w:pPr>
    </w:p>
    <w:p w14:paraId="6BB10EDF" w14:textId="77777777" w:rsidR="00EF29AB" w:rsidRDefault="00EF29AB" w:rsidP="00A73358">
      <w:pPr>
        <w:numPr>
          <w:ilvl w:val="0"/>
          <w:numId w:val="3"/>
        </w:numPr>
        <w:spacing w:after="0" w:line="276" w:lineRule="auto"/>
        <w:jc w:val="both"/>
        <w:rPr>
          <w:b/>
        </w:rPr>
      </w:pPr>
      <w:r>
        <w:rPr>
          <w:b/>
        </w:rPr>
        <w:t>Duration/Termination</w:t>
      </w:r>
    </w:p>
    <w:p w14:paraId="02946D4A" w14:textId="77777777" w:rsidR="00BA5331" w:rsidRDefault="00BA5331" w:rsidP="00A73358">
      <w:pPr>
        <w:spacing w:after="0" w:line="276" w:lineRule="auto"/>
        <w:ind w:left="720"/>
        <w:jc w:val="both"/>
        <w:rPr>
          <w:b/>
        </w:rPr>
      </w:pPr>
    </w:p>
    <w:p w14:paraId="13314F22" w14:textId="7C4AD5EA" w:rsidR="00EF29AB" w:rsidRDefault="00EF29AB" w:rsidP="00A73358">
      <w:pPr>
        <w:spacing w:after="0"/>
        <w:jc w:val="both"/>
      </w:pPr>
      <w:r>
        <w:t xml:space="preserve">This </w:t>
      </w:r>
      <w:r w:rsidR="00401572">
        <w:t xml:space="preserve">District </w:t>
      </w:r>
      <w:r w:rsidR="00DA1C89">
        <w:rPr>
          <w:szCs w:val="24"/>
        </w:rPr>
        <w:t>Commitment</w:t>
      </w:r>
      <w:r>
        <w:t xml:space="preserve"> shall be effective, beginning with the date of the last signature hereon, and if the grant is received, ending upon the expiration of the grant project period, or upon mutual agreement of the parties, whichever occurs first.</w:t>
      </w:r>
    </w:p>
    <w:p w14:paraId="0327F881" w14:textId="77777777" w:rsidR="00F60ED4" w:rsidRDefault="00F60ED4" w:rsidP="00A73358">
      <w:pPr>
        <w:spacing w:after="0"/>
        <w:jc w:val="both"/>
        <w:rPr>
          <w:sz w:val="12"/>
        </w:rPr>
      </w:pPr>
    </w:p>
    <w:p w14:paraId="2F752549" w14:textId="77777777" w:rsidR="00F60ED4" w:rsidRDefault="00F60ED4" w:rsidP="00A73358">
      <w:pPr>
        <w:spacing w:after="0"/>
        <w:jc w:val="both"/>
        <w:rPr>
          <w:sz w:val="12"/>
        </w:rPr>
      </w:pPr>
    </w:p>
    <w:p w14:paraId="3C2432BF" w14:textId="77777777" w:rsidR="00F60ED4" w:rsidRPr="003026A2" w:rsidRDefault="00F60ED4" w:rsidP="00A73358">
      <w:pPr>
        <w:spacing w:after="0"/>
        <w:jc w:val="both"/>
        <w:rPr>
          <w:sz w:val="12"/>
        </w:rPr>
      </w:pPr>
    </w:p>
    <w:p w14:paraId="53BB8FF8" w14:textId="77777777" w:rsidR="00EF29AB" w:rsidRDefault="00EF29AB" w:rsidP="00A73358">
      <w:pPr>
        <w:numPr>
          <w:ilvl w:val="0"/>
          <w:numId w:val="3"/>
        </w:numPr>
        <w:spacing w:after="0" w:line="276" w:lineRule="auto"/>
        <w:jc w:val="both"/>
        <w:rPr>
          <w:b/>
        </w:rPr>
      </w:pPr>
      <w:r>
        <w:rPr>
          <w:b/>
        </w:rPr>
        <w:t>Signatures</w:t>
      </w:r>
    </w:p>
    <w:p w14:paraId="5D8EFAFA" w14:textId="77777777" w:rsidR="009155DE" w:rsidRDefault="009155DE" w:rsidP="00A73358">
      <w:pPr>
        <w:spacing w:after="0" w:line="276" w:lineRule="auto"/>
        <w:ind w:left="720"/>
        <w:jc w:val="both"/>
        <w:rPr>
          <w:b/>
        </w:rPr>
      </w:pPr>
    </w:p>
    <w:p w14:paraId="513F3983" w14:textId="4196B53B" w:rsidR="00EF29AB" w:rsidRDefault="00A73358" w:rsidP="00A73358">
      <w:pPr>
        <w:spacing w:after="0"/>
        <w:jc w:val="both"/>
      </w:pPr>
      <w:r>
        <w:rPr>
          <w:b/>
          <w:color w:val="FF0000"/>
        </w:rPr>
        <w:t>_____________________</w:t>
      </w:r>
      <w:r w:rsidR="009155DE">
        <w:t xml:space="preserve"> School District</w:t>
      </w:r>
      <w:r w:rsidR="00EF29AB">
        <w:t xml:space="preserve"> hereby </w:t>
      </w:r>
      <w:r>
        <w:t>elects to continue participation for a 5</w:t>
      </w:r>
      <w:r w:rsidRPr="003125A9">
        <w:rPr>
          <w:vertAlign w:val="superscript"/>
        </w:rPr>
        <w:t>th</w:t>
      </w:r>
      <w:r>
        <w:t xml:space="preserve"> year in Kentucky Valley Educational</w:t>
      </w:r>
      <w:r w:rsidR="006D31BD">
        <w:t xml:space="preserve"> Cooperative’s USDE RTT-D grant</w:t>
      </w:r>
      <w:r>
        <w:t xml:space="preserve"> (Appalachian Renaissance Initiative) </w:t>
      </w:r>
      <w:r w:rsidR="00EF29AB">
        <w:t xml:space="preserve">and agrees to </w:t>
      </w:r>
      <w:r>
        <w:t>meet</w:t>
      </w:r>
      <w:r w:rsidR="006D31BD">
        <w:t xml:space="preserve"> the</w:t>
      </w:r>
      <w:r w:rsidR="00EF29AB">
        <w:t xml:space="preserve"> commitments associated with </w:t>
      </w:r>
      <w:r>
        <w:t>the RTT-D grant goals, objectives and activities</w:t>
      </w:r>
      <w:r w:rsidR="006D31BD">
        <w:t>.</w:t>
      </w:r>
    </w:p>
    <w:p w14:paraId="3CE95154" w14:textId="77777777" w:rsidR="00A73358" w:rsidRDefault="00A73358" w:rsidP="00A73358">
      <w:pPr>
        <w:spacing w:after="0"/>
        <w:jc w:val="both"/>
      </w:pPr>
    </w:p>
    <w:p w14:paraId="5DE1E213" w14:textId="77777777" w:rsidR="00A73358" w:rsidRDefault="00A73358" w:rsidP="00A73358">
      <w:pPr>
        <w:spacing w:after="0"/>
        <w:jc w:val="both"/>
      </w:pPr>
    </w:p>
    <w:p w14:paraId="018E37A0" w14:textId="77777777" w:rsidR="00EF29AB" w:rsidRDefault="00EF29AB" w:rsidP="00EF29AB">
      <w:pPr>
        <w:spacing w:after="0"/>
      </w:pPr>
    </w:p>
    <w:tbl>
      <w:tblPr>
        <w:tblW w:w="9886" w:type="dxa"/>
        <w:jc w:val="center"/>
        <w:tblBorders>
          <w:top w:val="double" w:sz="4" w:space="0" w:color="auto"/>
          <w:left w:val="double" w:sz="4" w:space="0" w:color="auto"/>
          <w:bottom w:val="double" w:sz="4" w:space="0" w:color="auto"/>
          <w:right w:val="double" w:sz="4" w:space="0" w:color="auto"/>
          <w:insideH w:val="single" w:sz="6" w:space="0" w:color="BFBFBF"/>
          <w:insideV w:val="single" w:sz="6" w:space="0" w:color="BFBFBF"/>
        </w:tblBorders>
        <w:tblLayout w:type="fixed"/>
        <w:tblLook w:val="0000" w:firstRow="0" w:lastRow="0" w:firstColumn="0" w:lastColumn="0" w:noHBand="0" w:noVBand="0"/>
      </w:tblPr>
      <w:tblGrid>
        <w:gridCol w:w="7769"/>
        <w:gridCol w:w="2117"/>
      </w:tblGrid>
      <w:tr w:rsidR="00EF29AB" w14:paraId="718632E1" w14:textId="77777777" w:rsidTr="00A73358">
        <w:trPr>
          <w:cantSplit/>
          <w:trHeight w:hRule="exact" w:val="768"/>
          <w:jc w:val="center"/>
        </w:trPr>
        <w:tc>
          <w:tcPr>
            <w:tcW w:w="7769" w:type="dxa"/>
            <w:shd w:val="clear" w:color="auto" w:fill="F3F3F3"/>
          </w:tcPr>
          <w:p w14:paraId="47F8B138" w14:textId="77777777" w:rsidR="00EF29AB" w:rsidRDefault="00EF29AB" w:rsidP="003224D3">
            <w:pPr>
              <w:spacing w:after="0"/>
            </w:pPr>
            <w:r>
              <w:t>Superintendent (Printed Name):</w:t>
            </w:r>
          </w:p>
          <w:p w14:paraId="2AB37EBF" w14:textId="77777777" w:rsidR="00EF29AB" w:rsidRDefault="00EF29AB" w:rsidP="003224D3">
            <w:pPr>
              <w:spacing w:after="0"/>
            </w:pPr>
          </w:p>
          <w:p w14:paraId="43123CAE" w14:textId="77777777" w:rsidR="00EF29AB" w:rsidRDefault="00EF29AB" w:rsidP="003224D3">
            <w:pPr>
              <w:spacing w:after="0"/>
            </w:pPr>
          </w:p>
          <w:p w14:paraId="2DAEAA24" w14:textId="77777777" w:rsidR="00EF29AB" w:rsidRDefault="00EF29AB" w:rsidP="003224D3">
            <w:pPr>
              <w:spacing w:after="0"/>
            </w:pPr>
          </w:p>
        </w:tc>
        <w:tc>
          <w:tcPr>
            <w:tcW w:w="2117" w:type="dxa"/>
            <w:shd w:val="clear" w:color="auto" w:fill="F3F3F3"/>
          </w:tcPr>
          <w:p w14:paraId="20C1F322" w14:textId="77777777" w:rsidR="00EF29AB" w:rsidRDefault="00EF29AB" w:rsidP="003224D3">
            <w:pPr>
              <w:spacing w:after="0"/>
            </w:pPr>
            <w:r>
              <w:t>Telephone:</w:t>
            </w:r>
          </w:p>
          <w:p w14:paraId="4B9920D7" w14:textId="77777777" w:rsidR="00EF29AB" w:rsidRDefault="00EF29AB" w:rsidP="003224D3">
            <w:pPr>
              <w:spacing w:after="0"/>
            </w:pPr>
          </w:p>
          <w:p w14:paraId="4C8DA881" w14:textId="77777777" w:rsidR="00EF29AB" w:rsidRDefault="00EF29AB" w:rsidP="003224D3">
            <w:pPr>
              <w:spacing w:after="0"/>
            </w:pPr>
          </w:p>
        </w:tc>
      </w:tr>
      <w:tr w:rsidR="00EF29AB" w14:paraId="46B3D2A5" w14:textId="77777777" w:rsidTr="00A73358">
        <w:trPr>
          <w:cantSplit/>
          <w:trHeight w:hRule="exact" w:val="897"/>
          <w:jc w:val="center"/>
        </w:trPr>
        <w:tc>
          <w:tcPr>
            <w:tcW w:w="7769" w:type="dxa"/>
            <w:shd w:val="clear" w:color="auto" w:fill="F3F3F3"/>
          </w:tcPr>
          <w:p w14:paraId="445ACFA8" w14:textId="77777777" w:rsidR="00EF29AB" w:rsidRDefault="003A1DA5" w:rsidP="003A1DA5">
            <w:pPr>
              <w:spacing w:after="0"/>
            </w:pPr>
            <w:r>
              <w:t>Signature of Superintendent</w:t>
            </w:r>
            <w:r w:rsidR="00EF29AB">
              <w:t>:</w:t>
            </w:r>
          </w:p>
        </w:tc>
        <w:tc>
          <w:tcPr>
            <w:tcW w:w="2117" w:type="dxa"/>
            <w:shd w:val="clear" w:color="auto" w:fill="F3F3F3"/>
          </w:tcPr>
          <w:p w14:paraId="6ADD4BDA" w14:textId="77777777" w:rsidR="00EF29AB" w:rsidRDefault="00EF29AB" w:rsidP="003224D3">
            <w:pPr>
              <w:spacing w:after="0"/>
            </w:pPr>
            <w:r>
              <w:t xml:space="preserve"> Date:</w:t>
            </w:r>
          </w:p>
        </w:tc>
      </w:tr>
    </w:tbl>
    <w:p w14:paraId="7BA4E5DF" w14:textId="77777777" w:rsidR="00B45FC3" w:rsidRDefault="00B45FC3" w:rsidP="004C573A"/>
    <w:sectPr w:rsidR="00B45FC3" w:rsidSect="00E56029">
      <w:headerReference w:type="even" r:id="rId7"/>
      <w:headerReference w:type="default" r:id="rId8"/>
      <w:footerReference w:type="default" r:id="rId9"/>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38A1D" w14:textId="77777777" w:rsidR="00764E21" w:rsidRDefault="00764E21" w:rsidP="00EF29AB">
      <w:pPr>
        <w:spacing w:after="0"/>
      </w:pPr>
      <w:r>
        <w:separator/>
      </w:r>
    </w:p>
  </w:endnote>
  <w:endnote w:type="continuationSeparator" w:id="0">
    <w:p w14:paraId="12DF8EF1" w14:textId="77777777" w:rsidR="00764E21" w:rsidRDefault="00764E21" w:rsidP="00EF2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334B" w14:textId="083C7282" w:rsidR="00BF7C05" w:rsidRDefault="001F67CF">
    <w:pPr>
      <w:pStyle w:val="Footer"/>
      <w:tabs>
        <w:tab w:val="left" w:pos="580"/>
        <w:tab w:val="center" w:pos="7056"/>
      </w:tabs>
      <w:jc w:val="center"/>
    </w:pPr>
    <w:r>
      <w:fldChar w:fldCharType="begin"/>
    </w:r>
    <w:r>
      <w:instrText xml:space="preserve"> PAGE   \* MERGEFORMAT </w:instrText>
    </w:r>
    <w:r>
      <w:fldChar w:fldCharType="separate"/>
    </w:r>
    <w:r w:rsidR="008A45AC">
      <w:rPr>
        <w:noProof/>
      </w:rPr>
      <w:t>2</w:t>
    </w:r>
    <w:r>
      <w:rPr>
        <w:noProof/>
      </w:rPr>
      <w:fldChar w:fldCharType="end"/>
    </w:r>
  </w:p>
  <w:p w14:paraId="54EA86A2" w14:textId="77777777" w:rsidR="00BF7C05" w:rsidRDefault="00BF7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04833" w14:textId="77777777" w:rsidR="00764E21" w:rsidRDefault="00764E21" w:rsidP="00EF29AB">
      <w:pPr>
        <w:spacing w:after="0"/>
      </w:pPr>
      <w:r>
        <w:separator/>
      </w:r>
    </w:p>
  </w:footnote>
  <w:footnote w:type="continuationSeparator" w:id="0">
    <w:p w14:paraId="494D73E5" w14:textId="77777777" w:rsidR="00764E21" w:rsidRDefault="00764E21" w:rsidP="00EF29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04CC" w14:textId="5BF28F46" w:rsidR="00BF7C05" w:rsidRDefault="008A45AC">
    <w:pPr>
      <w:pStyle w:val="Header"/>
    </w:pPr>
    <w:r>
      <w:rPr>
        <w:noProof/>
      </w:rPr>
      <mc:AlternateContent>
        <mc:Choice Requires="wps">
          <w:drawing>
            <wp:anchor distT="0" distB="0" distL="114300" distR="114300" simplePos="0" relativeHeight="251661312" behindDoc="1" locked="0" layoutInCell="0" allowOverlap="1" wp14:anchorId="16177291" wp14:editId="2A38B132">
              <wp:simplePos x="0" y="0"/>
              <wp:positionH relativeFrom="margin">
                <wp:align>center</wp:align>
              </wp:positionH>
              <wp:positionV relativeFrom="margin">
                <wp:align>center</wp:align>
              </wp:positionV>
              <wp:extent cx="7056120" cy="1322705"/>
              <wp:effectExtent l="0" t="2057400" r="0" b="200152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6120" cy="132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A8DB28" w14:textId="77777777" w:rsidR="008A45AC" w:rsidRDefault="008A45AC" w:rsidP="008A45AC">
                          <w:pPr>
                            <w:pStyle w:val="NormalWeb"/>
                            <w:spacing w:before="0" w:beforeAutospacing="0" w:after="0" w:afterAutospacing="0"/>
                            <w:jc w:val="center"/>
                          </w:pPr>
                          <w:r>
                            <w:rPr>
                              <w:rFonts w:ascii="Calibri" w:hAnsi="Calibri" w:cs="Calibri"/>
                              <w:color w:val="1F497D"/>
                              <w:sz w:val="2"/>
                              <w:szCs w:val="2"/>
                              <w14:textFill>
                                <w14:solidFill>
                                  <w14:srgbClr w14:val="1F497D">
                                    <w14:alpha w14:val="50000"/>
                                  </w14:srgbClr>
                                </w14:solidFill>
                              </w14:textFill>
                            </w:rPr>
                            <w:t>Pre-decisional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77291" id="_x0000_t202" coordsize="21600,21600" o:spt="202" path="m,l,21600r21600,l21600,xe">
              <v:stroke joinstyle="miter"/>
              <v:path gradientshapeok="t" o:connecttype="rect"/>
            </v:shapetype>
            <v:shape id="WordArt 2" o:spid="_x0000_s1026" type="#_x0000_t202" style="position:absolute;margin-left:0;margin-top:0;width:555.6pt;height:104.1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hw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eBrPF0mK&#10;RxWeJR/SFAOhJCs8mhdLG+s+CuiI35TUoFsCLDvcWufZvaT4dETG+LQb1X3MkzSLL9N8tl4sT2fZ&#10;OpvP8tN4OYuT/DJfxFmeXa9/etAkKxrJuVC3UoknpyXZ3yk5eX70SPAa6Uuaz9N54GuhlXwt29Zz&#10;s2a3vWoNOTBv+XFWYy9v0gzsFcc4K7xoN9PeMdmO++gt4zAMHMDTfxhEUM8LNkrnhu0QrBSk9cpu&#10;gR9Rzh7vV0ntjz0zAq2x764AuaEfagPdZDf/7Nl4KTbDAzN6UsVh1bv26X4FaXzejk92ZfwbAnUt&#10;XltsmcyDOcaGp+RJxhE1jEhfoLHWMmj8wnOyI9600OX0VfBX+fVzyHr5dq1+AQAA//8DAFBLAwQU&#10;AAYACAAAACEA6G5hmtsAAAAGAQAADwAAAGRycy9kb3ducmV2LnhtbEyPzWrDMBCE74W8g9hCb41c&#10;B0pwLIdS00OO+aFnxdrYbqWVY8mx06fvppd0DwPLLDPf5uvJWXHBPrSeFLzMExBIlTct1QoO+4/n&#10;JYgQNRltPaGCKwZYF7OHXGfGj7TFyy7WgkMoZFpBE2OXSRmqBp0Oc98hsXfyvdOR176Wptcjhzsr&#10;0yR5lU63xA2N7vC9wep7NzgF5ud07RbjuN9stuVwtm1Z4ueXUk+P09sKRMQp3o/hhs/oUDDT0Q9k&#10;grAK+JH4pzePJwVxVJAmywXIIpf/8YtfAAAA//8DAFBLAQItABQABgAIAAAAIQC2gziS/gAAAOEB&#10;AAATAAAAAAAAAAAAAAAAAAAAAABbQ29udGVudF9UeXBlc10ueG1sUEsBAi0AFAAGAAgAAAAhADj9&#10;If/WAAAAlAEAAAsAAAAAAAAAAAAAAAAALwEAAF9yZWxzLy5yZWxzUEsBAi0AFAAGAAgAAAAhAILD&#10;76CHAgAAAwUAAA4AAAAAAAAAAAAAAAAALgIAAGRycy9lMm9Eb2MueG1sUEsBAi0AFAAGAAgAAAAh&#10;AOhuYZrbAAAABgEAAA8AAAAAAAAAAAAAAAAA4QQAAGRycy9kb3ducmV2LnhtbFBLBQYAAAAABAAE&#10;APMAAADpBQAAAAA=&#10;" o:allowincell="f" filled="f" stroked="f">
              <v:stroke joinstyle="round"/>
              <o:lock v:ext="edit" shapetype="t"/>
              <v:textbox style="mso-fit-shape-to-text:t">
                <w:txbxContent>
                  <w:p w14:paraId="4DA8DB28" w14:textId="77777777" w:rsidR="008A45AC" w:rsidRDefault="008A45AC" w:rsidP="008A45AC">
                    <w:pPr>
                      <w:pStyle w:val="NormalWeb"/>
                      <w:spacing w:before="0" w:beforeAutospacing="0" w:after="0" w:afterAutospacing="0"/>
                      <w:jc w:val="center"/>
                    </w:pPr>
                    <w:r>
                      <w:rPr>
                        <w:rFonts w:ascii="Calibri" w:hAnsi="Calibri" w:cs="Calibri"/>
                        <w:color w:val="1F497D"/>
                        <w:sz w:val="2"/>
                        <w:szCs w:val="2"/>
                        <w14:textFill>
                          <w14:solidFill>
                            <w14:srgbClr w14:val="1F497D">
                              <w14:alpha w14:val="50000"/>
                            </w14:srgbClr>
                          </w14:solidFill>
                        </w14:textFill>
                      </w:rPr>
                      <w:t>Pre-decisional Draft</w:t>
                    </w:r>
                  </w:p>
                </w:txbxContent>
              </v:textbox>
              <w10:wrap anchorx="margin" anchory="margin"/>
            </v:shape>
          </w:pict>
        </mc:Fallback>
      </mc:AlternateContent>
    </w:r>
    <w:r>
      <w:rPr>
        <w:noProof/>
      </w:rPr>
      <mc:AlternateContent>
        <mc:Choice Requires="wps">
          <w:drawing>
            <wp:anchor distT="0" distB="0" distL="114300" distR="114300" simplePos="0" relativeHeight="251660288" behindDoc="1" locked="0" layoutInCell="0" allowOverlap="1" wp14:anchorId="1C92E62A" wp14:editId="77AF9600">
              <wp:simplePos x="0" y="0"/>
              <wp:positionH relativeFrom="margin">
                <wp:align>center</wp:align>
              </wp:positionH>
              <wp:positionV relativeFrom="margin">
                <wp:align>center</wp:align>
              </wp:positionV>
              <wp:extent cx="7056120" cy="1322705"/>
              <wp:effectExtent l="0" t="2057400" r="0" b="200152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56120" cy="1322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24DE0" w14:textId="77777777" w:rsidR="008A45AC" w:rsidRDefault="008A45AC" w:rsidP="008A45AC">
                          <w:pPr>
                            <w:pStyle w:val="NormalWeb"/>
                            <w:spacing w:before="0" w:beforeAutospacing="0" w:after="0" w:afterAutospacing="0"/>
                            <w:jc w:val="center"/>
                          </w:pPr>
                          <w:r>
                            <w:rPr>
                              <w:rFonts w:ascii="Calibri" w:hAnsi="Calibri" w:cs="Calibri"/>
                              <w:color w:val="1F497D"/>
                              <w:sz w:val="2"/>
                              <w:szCs w:val="2"/>
                              <w14:textFill>
                                <w14:solidFill>
                                  <w14:srgbClr w14:val="1F497D">
                                    <w14:alpha w14:val="50000"/>
                                  </w14:srgbClr>
                                </w14:solidFill>
                              </w14:textFill>
                            </w:rPr>
                            <w:t>Pre-decisional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92E62A" id="WordArt 1" o:spid="_x0000_s1027" type="#_x0000_t202" style="position:absolute;margin-left:0;margin-top:0;width:555.6pt;height:104.1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lhQIAAPwEAAAOAAAAZHJzL2Uyb0RvYy54bWysVE2P0zAQvSPxHyzfu/kg7TbRpqv9oFwW&#10;WGmL9uzGTmNIPMZ2m1SI/87YSfcDLgjRQ2qPJ2/mzXvOxeXQteQgjJWgSpqcxZQIVQGXalfSL5v1&#10;bEmJdUxx1oISJT0KSy9Xb99c9LoQKTTQcmEIgihb9LqkjXO6iCJbNaJj9gy0UHhYg+mYw63ZRdyw&#10;HtG7NkrjeBH1YLg2UAlrMXo7HtJVwK9rUbnPdW2FI21JsTcXniY8t/4ZrS5YsTNMN7Ka2mD/0EXH&#10;pMKiT1C3zDGyN/IPqE5WBizU7qyCLoK6lpUIHJBNEv/G5qFhWgQuOByrn8Zk/x9s9elwb4jkqB0l&#10;inUo0SNO9Mo4kvjh9NoWmPOgMcsN1zD4RE/U6juovlmi4KZhaieujIG+EYxjcx5qCgcKm6NG3BDd&#10;iMG95xJ1CPDRC/yxmPWVtv1H4PgK2zsI1YbadMSAf22Zx/4Xwjg/gh2hsMcnMbEAqTB4Hs8XSYpH&#10;FZ4l79IUA55RxAqP5jloY90HAR3xi5IadEuAZYc768bUU4pPR2SMT6tR3R95kmbxdZrP1ovl+Sxb&#10;Z/NZfh4vZ3GSX+eLOMuz2/VPD5pkRSM5F+pOKnFyWpL9nZKT50ePBK+RvqT5PJ2Hfi20kq9l2/re&#10;rNltb1pDDsxbfpzVyOVVmoG94hhnhRft/bR2TLbjOnrdcZgbDuD0HwYR1POCjdK5YTsgopd0C/yI&#10;OvZ4sUpqv++ZEeiJfXcD2BQaoTbQTT7ze9+Gn/RmeGRGT3I4LHffni5W0MTn7fjkU8a/IlDX4n1F&#10;rmQeXDEynZJR6mfUMBt9hY5ayyDuc59Iym/wigV60+fA3+GX+5D1/NFa/QIAAP//AwBQSwMEFAAG&#10;AAgAAAAhAOhuYZrbAAAABgEAAA8AAABkcnMvZG93bnJldi54bWxMj81qwzAQhO+FvIPYQm+NXAdK&#10;cCyHUtNDjvmhZ8Xa2G6llWPJsdOn76aXdA8Dyywz3+bryVlxwT60nhS8zBMQSJU3LdUKDvuP5yWI&#10;EDUZbT2hgisGWBezh1xnxo+0xcsu1oJDKGRaQRNjl0kZqgadDnPfIbF38r3Tkde+lqbXI4c7K9Mk&#10;eZVOt8QNje7wvcHqezc4BebndO0W47jfbLblcLZtWeLnl1JPj9PbCkTEKd6P4YbP6FAw09EPZIKw&#10;CviR+Kc3jycFcVSQJssFyCKX//GLXwAAAP//AwBQSwECLQAUAAYACAAAACEAtoM4kv4AAADhAQAA&#10;EwAAAAAAAAAAAAAAAAAAAAAAW0NvbnRlbnRfVHlwZXNdLnhtbFBLAQItABQABgAIAAAAIQA4/SH/&#10;1gAAAJQBAAALAAAAAAAAAAAAAAAAAC8BAABfcmVscy8ucmVsc1BLAQItABQABgAIAAAAIQA/1dQl&#10;hQIAAPwEAAAOAAAAAAAAAAAAAAAAAC4CAABkcnMvZTJvRG9jLnhtbFBLAQItABQABgAIAAAAIQDo&#10;bmGa2wAAAAYBAAAPAAAAAAAAAAAAAAAAAN8EAABkcnMvZG93bnJldi54bWxQSwUGAAAAAAQABADz&#10;AAAA5wUAAAAA&#10;" o:allowincell="f" filled="f" stroked="f">
              <v:stroke joinstyle="round"/>
              <o:lock v:ext="edit" shapetype="t"/>
              <v:textbox style="mso-fit-shape-to-text:t">
                <w:txbxContent>
                  <w:p w14:paraId="46A24DE0" w14:textId="77777777" w:rsidR="008A45AC" w:rsidRDefault="008A45AC" w:rsidP="008A45AC">
                    <w:pPr>
                      <w:pStyle w:val="NormalWeb"/>
                      <w:spacing w:before="0" w:beforeAutospacing="0" w:after="0" w:afterAutospacing="0"/>
                      <w:jc w:val="center"/>
                    </w:pPr>
                    <w:r>
                      <w:rPr>
                        <w:rFonts w:ascii="Calibri" w:hAnsi="Calibri" w:cs="Calibri"/>
                        <w:color w:val="1F497D"/>
                        <w:sz w:val="2"/>
                        <w:szCs w:val="2"/>
                        <w14:textFill>
                          <w14:solidFill>
                            <w14:srgbClr w14:val="1F497D">
                              <w14:alpha w14:val="50000"/>
                            </w14:srgbClr>
                          </w14:solidFill>
                        </w14:textFill>
                      </w:rPr>
                      <w:t>Pre-decisional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b/>
        <w:vertAlign w:val="superscript"/>
      </w:rPr>
      <w:alias w:val="Title"/>
      <w:id w:val="77738743"/>
      <w:placeholder>
        <w:docPart w:val="A48DC6109B82499B874F2CFE6FD81C1C"/>
      </w:placeholder>
      <w:dataBinding w:prefixMappings="xmlns:ns0='http://schemas.openxmlformats.org/package/2006/metadata/core-properties' xmlns:ns1='http://purl.org/dc/elements/1.1/'" w:xpath="/ns0:coreProperties[1]/ns1:title[1]" w:storeItemID="{6C3C8BC8-F283-45AE-878A-BAB7291924A1}"/>
      <w:text/>
    </w:sdtPr>
    <w:sdtEndPr/>
    <w:sdtContent>
      <w:p w14:paraId="194EFD9A" w14:textId="7F306E3E" w:rsidR="00D1617F" w:rsidRDefault="00D161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56029">
          <w:rPr>
            <w:rFonts w:eastAsia="Calibri"/>
            <w:b/>
            <w:vertAlign w:val="superscript"/>
          </w:rPr>
          <w:t xml:space="preserve">MEMORANDUM OF UNDERSTANDING For Race to the Top - District Grant </w:t>
        </w:r>
        <w:r w:rsidR="00E56029" w:rsidRPr="00E56029">
          <w:rPr>
            <w:rFonts w:eastAsia="Calibri"/>
            <w:b/>
            <w:vertAlign w:val="superscript"/>
          </w:rPr>
          <w:t xml:space="preserve">5th </w:t>
        </w:r>
        <w:r w:rsidR="00E56029">
          <w:rPr>
            <w:rFonts w:eastAsia="Calibri"/>
            <w:b/>
            <w:vertAlign w:val="superscript"/>
          </w:rPr>
          <w:t>Year Extension</w:t>
        </w:r>
        <w:r w:rsidRPr="00E56029">
          <w:rPr>
            <w:rFonts w:eastAsia="Calibri"/>
            <w:b/>
            <w:vertAlign w:val="superscript"/>
          </w:rPr>
          <w:t xml:space="preserve">  Kentucky Valley Educational Cooperative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577A"/>
    <w:multiLevelType w:val="hybridMultilevel"/>
    <w:tmpl w:val="6768830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F4E38DF"/>
    <w:multiLevelType w:val="hybridMultilevel"/>
    <w:tmpl w:val="C5CCD5AE"/>
    <w:lvl w:ilvl="0" w:tplc="2CECD3A6">
      <w:start w:val="1"/>
      <w:numFmt w:val="upperRoman"/>
      <w:lvlText w:val="%1."/>
      <w:lvlJc w:val="left"/>
      <w:pPr>
        <w:ind w:left="720" w:hanging="720"/>
      </w:pPr>
      <w:rPr>
        <w:rFonts w:hint="default"/>
      </w:rPr>
    </w:lvl>
    <w:lvl w:ilvl="1" w:tplc="366AE6A8">
      <w:start w:val="1"/>
      <w:numFmt w:val="lowerLetter"/>
      <w:lvlText w:val="%2."/>
      <w:lvlJc w:val="left"/>
      <w:pPr>
        <w:ind w:left="1080" w:hanging="360"/>
      </w:pPr>
    </w:lvl>
    <w:lvl w:ilvl="2" w:tplc="0409000F">
      <w:start w:val="1"/>
      <w:numFmt w:val="decimal"/>
      <w:lvlText w:val="%3."/>
      <w:lvlJc w:val="left"/>
      <w:pPr>
        <w:ind w:left="1800" w:hanging="180"/>
      </w:pPr>
    </w:lvl>
    <w:lvl w:ilvl="3" w:tplc="27CC23C4">
      <w:start w:val="1"/>
      <w:numFmt w:val="decimal"/>
      <w:lvlText w:val="%4."/>
      <w:lvlJc w:val="left"/>
      <w:pPr>
        <w:ind w:left="2520" w:hanging="360"/>
      </w:pPr>
    </w:lvl>
    <w:lvl w:ilvl="4" w:tplc="7EDC3A32" w:tentative="1">
      <w:start w:val="1"/>
      <w:numFmt w:val="lowerLetter"/>
      <w:lvlText w:val="%5."/>
      <w:lvlJc w:val="left"/>
      <w:pPr>
        <w:ind w:left="3240" w:hanging="360"/>
      </w:pPr>
    </w:lvl>
    <w:lvl w:ilvl="5" w:tplc="D8F26920" w:tentative="1">
      <w:start w:val="1"/>
      <w:numFmt w:val="lowerRoman"/>
      <w:lvlText w:val="%6."/>
      <w:lvlJc w:val="right"/>
      <w:pPr>
        <w:ind w:left="3960" w:hanging="180"/>
      </w:pPr>
    </w:lvl>
    <w:lvl w:ilvl="6" w:tplc="6FE2892C" w:tentative="1">
      <w:start w:val="1"/>
      <w:numFmt w:val="decimal"/>
      <w:lvlText w:val="%7."/>
      <w:lvlJc w:val="left"/>
      <w:pPr>
        <w:ind w:left="4680" w:hanging="360"/>
      </w:pPr>
    </w:lvl>
    <w:lvl w:ilvl="7" w:tplc="E9A86154" w:tentative="1">
      <w:start w:val="1"/>
      <w:numFmt w:val="lowerLetter"/>
      <w:lvlText w:val="%8."/>
      <w:lvlJc w:val="left"/>
      <w:pPr>
        <w:ind w:left="5400" w:hanging="360"/>
      </w:pPr>
    </w:lvl>
    <w:lvl w:ilvl="8" w:tplc="5E2C38EA" w:tentative="1">
      <w:start w:val="1"/>
      <w:numFmt w:val="lowerRoman"/>
      <w:lvlText w:val="%9."/>
      <w:lvlJc w:val="right"/>
      <w:pPr>
        <w:ind w:left="6120" w:hanging="180"/>
      </w:pPr>
    </w:lvl>
  </w:abstractNum>
  <w:abstractNum w:abstractNumId="2" w15:restartNumberingAfterBreak="0">
    <w:nsid w:val="44356AF7"/>
    <w:multiLevelType w:val="hybridMultilevel"/>
    <w:tmpl w:val="CBB6BA94"/>
    <w:lvl w:ilvl="0" w:tplc="096E40D8">
      <w:start w:val="1"/>
      <w:numFmt w:val="bullet"/>
      <w:lvlText w:val=""/>
      <w:lvlJc w:val="left"/>
      <w:pPr>
        <w:tabs>
          <w:tab w:val="num" w:pos="720"/>
        </w:tabs>
        <w:ind w:left="720" w:hanging="360"/>
      </w:pPr>
      <w:rPr>
        <w:rFonts w:ascii="Symbol" w:hAnsi="Symbol" w:hint="default"/>
      </w:rPr>
    </w:lvl>
    <w:lvl w:ilvl="1" w:tplc="EBF0EF0C" w:tentative="1">
      <w:start w:val="1"/>
      <w:numFmt w:val="bullet"/>
      <w:lvlText w:val="o"/>
      <w:lvlJc w:val="left"/>
      <w:pPr>
        <w:tabs>
          <w:tab w:val="num" w:pos="1440"/>
        </w:tabs>
        <w:ind w:left="1440" w:hanging="360"/>
      </w:pPr>
      <w:rPr>
        <w:rFonts w:ascii="Courier New" w:hAnsi="Courier New" w:hint="default"/>
      </w:rPr>
    </w:lvl>
    <w:lvl w:ilvl="2" w:tplc="271A7DC2" w:tentative="1">
      <w:start w:val="1"/>
      <w:numFmt w:val="bullet"/>
      <w:lvlText w:val=""/>
      <w:lvlJc w:val="left"/>
      <w:pPr>
        <w:tabs>
          <w:tab w:val="num" w:pos="2160"/>
        </w:tabs>
        <w:ind w:left="2160" w:hanging="360"/>
      </w:pPr>
      <w:rPr>
        <w:rFonts w:ascii="Wingdings" w:hAnsi="Wingdings" w:hint="default"/>
      </w:rPr>
    </w:lvl>
    <w:lvl w:ilvl="3" w:tplc="225A43CE" w:tentative="1">
      <w:start w:val="1"/>
      <w:numFmt w:val="bullet"/>
      <w:lvlText w:val=""/>
      <w:lvlJc w:val="left"/>
      <w:pPr>
        <w:tabs>
          <w:tab w:val="num" w:pos="2880"/>
        </w:tabs>
        <w:ind w:left="2880" w:hanging="360"/>
      </w:pPr>
      <w:rPr>
        <w:rFonts w:ascii="Symbol" w:hAnsi="Symbol" w:hint="default"/>
      </w:rPr>
    </w:lvl>
    <w:lvl w:ilvl="4" w:tplc="92E85156" w:tentative="1">
      <w:start w:val="1"/>
      <w:numFmt w:val="bullet"/>
      <w:lvlText w:val="o"/>
      <w:lvlJc w:val="left"/>
      <w:pPr>
        <w:tabs>
          <w:tab w:val="num" w:pos="3600"/>
        </w:tabs>
        <w:ind w:left="3600" w:hanging="360"/>
      </w:pPr>
      <w:rPr>
        <w:rFonts w:ascii="Courier New" w:hAnsi="Courier New" w:hint="default"/>
      </w:rPr>
    </w:lvl>
    <w:lvl w:ilvl="5" w:tplc="E5A0BAA4" w:tentative="1">
      <w:start w:val="1"/>
      <w:numFmt w:val="bullet"/>
      <w:lvlText w:val=""/>
      <w:lvlJc w:val="left"/>
      <w:pPr>
        <w:tabs>
          <w:tab w:val="num" w:pos="4320"/>
        </w:tabs>
        <w:ind w:left="4320" w:hanging="360"/>
      </w:pPr>
      <w:rPr>
        <w:rFonts w:ascii="Wingdings" w:hAnsi="Wingdings" w:hint="default"/>
      </w:rPr>
    </w:lvl>
    <w:lvl w:ilvl="6" w:tplc="94421D4A" w:tentative="1">
      <w:start w:val="1"/>
      <w:numFmt w:val="bullet"/>
      <w:lvlText w:val=""/>
      <w:lvlJc w:val="left"/>
      <w:pPr>
        <w:tabs>
          <w:tab w:val="num" w:pos="5040"/>
        </w:tabs>
        <w:ind w:left="5040" w:hanging="360"/>
      </w:pPr>
      <w:rPr>
        <w:rFonts w:ascii="Symbol" w:hAnsi="Symbol" w:hint="default"/>
      </w:rPr>
    </w:lvl>
    <w:lvl w:ilvl="7" w:tplc="FEDA8A48" w:tentative="1">
      <w:start w:val="1"/>
      <w:numFmt w:val="bullet"/>
      <w:lvlText w:val="o"/>
      <w:lvlJc w:val="left"/>
      <w:pPr>
        <w:tabs>
          <w:tab w:val="num" w:pos="5760"/>
        </w:tabs>
        <w:ind w:left="5760" w:hanging="360"/>
      </w:pPr>
      <w:rPr>
        <w:rFonts w:ascii="Courier New" w:hAnsi="Courier New" w:hint="default"/>
      </w:rPr>
    </w:lvl>
    <w:lvl w:ilvl="8" w:tplc="91D897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8050CC"/>
    <w:multiLevelType w:val="hybridMultilevel"/>
    <w:tmpl w:val="CBB2EA86"/>
    <w:lvl w:ilvl="0" w:tplc="B0A67572">
      <w:start w:val="10"/>
      <w:numFmt w:val="upperRoman"/>
      <w:lvlText w:val="%1."/>
      <w:lvlJc w:val="right"/>
      <w:pPr>
        <w:ind w:left="720" w:hanging="360"/>
      </w:pPr>
      <w:rPr>
        <w:rFonts w:hint="default"/>
        <w:b/>
      </w:rPr>
    </w:lvl>
    <w:lvl w:ilvl="1" w:tplc="AF143828">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5038C"/>
    <w:multiLevelType w:val="hybridMultilevel"/>
    <w:tmpl w:val="C49C5052"/>
    <w:lvl w:ilvl="0" w:tplc="19FE969A">
      <w:start w:val="1"/>
      <w:numFmt w:val="bullet"/>
      <w:lvlText w:val=""/>
      <w:lvlJc w:val="left"/>
      <w:pPr>
        <w:tabs>
          <w:tab w:val="num" w:pos="720"/>
        </w:tabs>
        <w:ind w:left="720" w:hanging="360"/>
      </w:pPr>
      <w:rPr>
        <w:rFonts w:ascii="Symbol" w:hAnsi="Symbol" w:hint="default"/>
      </w:rPr>
    </w:lvl>
    <w:lvl w:ilvl="1" w:tplc="3AD44770" w:tentative="1">
      <w:start w:val="1"/>
      <w:numFmt w:val="lowerLetter"/>
      <w:lvlText w:val="%2."/>
      <w:lvlJc w:val="left"/>
      <w:pPr>
        <w:tabs>
          <w:tab w:val="num" w:pos="1440"/>
        </w:tabs>
        <w:ind w:left="1440" w:hanging="360"/>
      </w:pPr>
    </w:lvl>
    <w:lvl w:ilvl="2" w:tplc="1E62EAC0" w:tentative="1">
      <w:start w:val="1"/>
      <w:numFmt w:val="lowerRoman"/>
      <w:lvlText w:val="%3."/>
      <w:lvlJc w:val="right"/>
      <w:pPr>
        <w:tabs>
          <w:tab w:val="num" w:pos="2160"/>
        </w:tabs>
        <w:ind w:left="2160" w:hanging="180"/>
      </w:pPr>
    </w:lvl>
    <w:lvl w:ilvl="3" w:tplc="8132BBAC" w:tentative="1">
      <w:start w:val="1"/>
      <w:numFmt w:val="decimal"/>
      <w:lvlText w:val="%4."/>
      <w:lvlJc w:val="left"/>
      <w:pPr>
        <w:tabs>
          <w:tab w:val="num" w:pos="2880"/>
        </w:tabs>
        <w:ind w:left="2880" w:hanging="360"/>
      </w:pPr>
    </w:lvl>
    <w:lvl w:ilvl="4" w:tplc="2CE2586A" w:tentative="1">
      <w:start w:val="1"/>
      <w:numFmt w:val="lowerLetter"/>
      <w:lvlText w:val="%5."/>
      <w:lvlJc w:val="left"/>
      <w:pPr>
        <w:tabs>
          <w:tab w:val="num" w:pos="3600"/>
        </w:tabs>
        <w:ind w:left="3600" w:hanging="360"/>
      </w:pPr>
    </w:lvl>
    <w:lvl w:ilvl="5" w:tplc="70144C34" w:tentative="1">
      <w:start w:val="1"/>
      <w:numFmt w:val="lowerRoman"/>
      <w:lvlText w:val="%6."/>
      <w:lvlJc w:val="right"/>
      <w:pPr>
        <w:tabs>
          <w:tab w:val="num" w:pos="4320"/>
        </w:tabs>
        <w:ind w:left="4320" w:hanging="180"/>
      </w:pPr>
    </w:lvl>
    <w:lvl w:ilvl="6" w:tplc="C43E2422" w:tentative="1">
      <w:start w:val="1"/>
      <w:numFmt w:val="decimal"/>
      <w:lvlText w:val="%7."/>
      <w:lvlJc w:val="left"/>
      <w:pPr>
        <w:tabs>
          <w:tab w:val="num" w:pos="5040"/>
        </w:tabs>
        <w:ind w:left="5040" w:hanging="360"/>
      </w:pPr>
    </w:lvl>
    <w:lvl w:ilvl="7" w:tplc="7BB077FA" w:tentative="1">
      <w:start w:val="1"/>
      <w:numFmt w:val="lowerLetter"/>
      <w:lvlText w:val="%8."/>
      <w:lvlJc w:val="left"/>
      <w:pPr>
        <w:tabs>
          <w:tab w:val="num" w:pos="5760"/>
        </w:tabs>
        <w:ind w:left="5760" w:hanging="360"/>
      </w:pPr>
    </w:lvl>
    <w:lvl w:ilvl="8" w:tplc="2B34F520" w:tentative="1">
      <w:start w:val="1"/>
      <w:numFmt w:val="lowerRoman"/>
      <w:lvlText w:val="%9."/>
      <w:lvlJc w:val="right"/>
      <w:pPr>
        <w:tabs>
          <w:tab w:val="num" w:pos="6480"/>
        </w:tabs>
        <w:ind w:left="6480" w:hanging="180"/>
      </w:pPr>
    </w:lvl>
  </w:abstractNum>
  <w:abstractNum w:abstractNumId="5" w15:restartNumberingAfterBreak="0">
    <w:nsid w:val="7B4B4669"/>
    <w:multiLevelType w:val="hybridMultilevel"/>
    <w:tmpl w:val="D13A4FEE"/>
    <w:lvl w:ilvl="0" w:tplc="60EA8F24">
      <w:start w:val="1"/>
      <w:numFmt w:val="bullet"/>
      <w:lvlText w:val=""/>
      <w:lvlJc w:val="left"/>
      <w:pPr>
        <w:tabs>
          <w:tab w:val="num" w:pos="720"/>
        </w:tabs>
        <w:ind w:left="720" w:hanging="360"/>
      </w:pPr>
      <w:rPr>
        <w:rFonts w:ascii="Symbol" w:hAnsi="Symbol" w:hint="default"/>
      </w:rPr>
    </w:lvl>
    <w:lvl w:ilvl="1" w:tplc="F11A14A2">
      <w:start w:val="1"/>
      <w:numFmt w:val="bullet"/>
      <w:lvlText w:val="o"/>
      <w:lvlJc w:val="left"/>
      <w:pPr>
        <w:tabs>
          <w:tab w:val="num" w:pos="1440"/>
        </w:tabs>
        <w:ind w:left="1440" w:hanging="360"/>
      </w:pPr>
      <w:rPr>
        <w:rFonts w:ascii="Courier New" w:hAnsi="Courier New" w:hint="default"/>
      </w:rPr>
    </w:lvl>
    <w:lvl w:ilvl="2" w:tplc="CAD27994">
      <w:start w:val="1"/>
      <w:numFmt w:val="bullet"/>
      <w:lvlText w:val=""/>
      <w:lvlJc w:val="left"/>
      <w:pPr>
        <w:tabs>
          <w:tab w:val="num" w:pos="2160"/>
        </w:tabs>
        <w:ind w:left="2160" w:hanging="360"/>
      </w:pPr>
      <w:rPr>
        <w:rFonts w:ascii="Wingdings" w:hAnsi="Wingdings" w:hint="default"/>
      </w:rPr>
    </w:lvl>
    <w:lvl w:ilvl="3" w:tplc="BDB43222" w:tentative="1">
      <w:start w:val="1"/>
      <w:numFmt w:val="bullet"/>
      <w:lvlText w:val=""/>
      <w:lvlJc w:val="left"/>
      <w:pPr>
        <w:tabs>
          <w:tab w:val="num" w:pos="2880"/>
        </w:tabs>
        <w:ind w:left="2880" w:hanging="360"/>
      </w:pPr>
      <w:rPr>
        <w:rFonts w:ascii="Symbol" w:hAnsi="Symbol" w:hint="default"/>
      </w:rPr>
    </w:lvl>
    <w:lvl w:ilvl="4" w:tplc="BF64FAD2" w:tentative="1">
      <w:start w:val="1"/>
      <w:numFmt w:val="bullet"/>
      <w:lvlText w:val="o"/>
      <w:lvlJc w:val="left"/>
      <w:pPr>
        <w:tabs>
          <w:tab w:val="num" w:pos="3600"/>
        </w:tabs>
        <w:ind w:left="3600" w:hanging="360"/>
      </w:pPr>
      <w:rPr>
        <w:rFonts w:ascii="Courier New" w:hAnsi="Courier New" w:hint="default"/>
      </w:rPr>
    </w:lvl>
    <w:lvl w:ilvl="5" w:tplc="0A0E24E0" w:tentative="1">
      <w:start w:val="1"/>
      <w:numFmt w:val="bullet"/>
      <w:lvlText w:val=""/>
      <w:lvlJc w:val="left"/>
      <w:pPr>
        <w:tabs>
          <w:tab w:val="num" w:pos="4320"/>
        </w:tabs>
        <w:ind w:left="4320" w:hanging="360"/>
      </w:pPr>
      <w:rPr>
        <w:rFonts w:ascii="Wingdings" w:hAnsi="Wingdings" w:hint="default"/>
      </w:rPr>
    </w:lvl>
    <w:lvl w:ilvl="6" w:tplc="235A94D4" w:tentative="1">
      <w:start w:val="1"/>
      <w:numFmt w:val="bullet"/>
      <w:lvlText w:val=""/>
      <w:lvlJc w:val="left"/>
      <w:pPr>
        <w:tabs>
          <w:tab w:val="num" w:pos="5040"/>
        </w:tabs>
        <w:ind w:left="5040" w:hanging="360"/>
      </w:pPr>
      <w:rPr>
        <w:rFonts w:ascii="Symbol" w:hAnsi="Symbol" w:hint="default"/>
      </w:rPr>
    </w:lvl>
    <w:lvl w:ilvl="7" w:tplc="0150D0B8" w:tentative="1">
      <w:start w:val="1"/>
      <w:numFmt w:val="bullet"/>
      <w:lvlText w:val="o"/>
      <w:lvlJc w:val="left"/>
      <w:pPr>
        <w:tabs>
          <w:tab w:val="num" w:pos="5760"/>
        </w:tabs>
        <w:ind w:left="5760" w:hanging="360"/>
      </w:pPr>
      <w:rPr>
        <w:rFonts w:ascii="Courier New" w:hAnsi="Courier New" w:hint="default"/>
      </w:rPr>
    </w:lvl>
    <w:lvl w:ilvl="8" w:tplc="A014BDF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AB"/>
    <w:rsid w:val="000C1E80"/>
    <w:rsid w:val="001051BF"/>
    <w:rsid w:val="0011322E"/>
    <w:rsid w:val="00141F4A"/>
    <w:rsid w:val="001A3BFB"/>
    <w:rsid w:val="001E16FB"/>
    <w:rsid w:val="001F67CF"/>
    <w:rsid w:val="00207ED4"/>
    <w:rsid w:val="002B6A26"/>
    <w:rsid w:val="002E7935"/>
    <w:rsid w:val="003069DC"/>
    <w:rsid w:val="003125A9"/>
    <w:rsid w:val="003A1DA5"/>
    <w:rsid w:val="003A7F02"/>
    <w:rsid w:val="003D367E"/>
    <w:rsid w:val="003E0598"/>
    <w:rsid w:val="00401572"/>
    <w:rsid w:val="00410AFD"/>
    <w:rsid w:val="004A3A3F"/>
    <w:rsid w:val="004C573A"/>
    <w:rsid w:val="005579A9"/>
    <w:rsid w:val="00573FC2"/>
    <w:rsid w:val="006410D1"/>
    <w:rsid w:val="006D31BD"/>
    <w:rsid w:val="00717861"/>
    <w:rsid w:val="00755828"/>
    <w:rsid w:val="00764E21"/>
    <w:rsid w:val="00774171"/>
    <w:rsid w:val="00825A62"/>
    <w:rsid w:val="00831A39"/>
    <w:rsid w:val="00873D7B"/>
    <w:rsid w:val="008A45AC"/>
    <w:rsid w:val="008B324B"/>
    <w:rsid w:val="009155DE"/>
    <w:rsid w:val="00A32293"/>
    <w:rsid w:val="00A4385C"/>
    <w:rsid w:val="00A55387"/>
    <w:rsid w:val="00A66C1F"/>
    <w:rsid w:val="00A70C9A"/>
    <w:rsid w:val="00A73358"/>
    <w:rsid w:val="00A91D4A"/>
    <w:rsid w:val="00AA4C88"/>
    <w:rsid w:val="00AA5871"/>
    <w:rsid w:val="00AD7845"/>
    <w:rsid w:val="00AF6E11"/>
    <w:rsid w:val="00B45FC3"/>
    <w:rsid w:val="00BA5331"/>
    <w:rsid w:val="00BF33E3"/>
    <w:rsid w:val="00BF7C05"/>
    <w:rsid w:val="00C351AE"/>
    <w:rsid w:val="00C37D4F"/>
    <w:rsid w:val="00CC74E3"/>
    <w:rsid w:val="00D13883"/>
    <w:rsid w:val="00D1617F"/>
    <w:rsid w:val="00D47102"/>
    <w:rsid w:val="00D745CE"/>
    <w:rsid w:val="00D80B84"/>
    <w:rsid w:val="00DA0F11"/>
    <w:rsid w:val="00DA1C89"/>
    <w:rsid w:val="00DE52FB"/>
    <w:rsid w:val="00E20AA0"/>
    <w:rsid w:val="00E56029"/>
    <w:rsid w:val="00E8601D"/>
    <w:rsid w:val="00EF29AB"/>
    <w:rsid w:val="00F07E52"/>
    <w:rsid w:val="00F1392A"/>
    <w:rsid w:val="00F60ED4"/>
    <w:rsid w:val="00F87835"/>
    <w:rsid w:val="00FC4A13"/>
    <w:rsid w:val="00FF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3D68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AB"/>
    <w:pPr>
      <w:spacing w:line="240" w:lineRule="auto"/>
    </w:pPr>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29AB"/>
    <w:rPr>
      <w:sz w:val="20"/>
      <w:szCs w:val="20"/>
    </w:rPr>
  </w:style>
  <w:style w:type="character" w:customStyle="1" w:styleId="FootnoteTextChar">
    <w:name w:val="Footnote Text Char"/>
    <w:basedOn w:val="DefaultParagraphFont"/>
    <w:link w:val="FootnoteText"/>
    <w:uiPriority w:val="99"/>
    <w:rsid w:val="00EF29A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rsid w:val="00EF29AB"/>
  </w:style>
  <w:style w:type="paragraph" w:customStyle="1" w:styleId="Default">
    <w:name w:val="Default"/>
    <w:rsid w:val="00EF29AB"/>
    <w:pPr>
      <w:autoSpaceDE w:val="0"/>
      <w:autoSpaceDN w:val="0"/>
      <w:adjustRightInd w:val="0"/>
    </w:pPr>
    <w:rPr>
      <w:rFonts w:ascii="Times New Roman" w:eastAsia="Times New Roman" w:hAnsi="Times New Roman" w:cs="Times New Roman"/>
      <w:color w:val="000000"/>
      <w:sz w:val="24"/>
      <w:szCs w:val="24"/>
      <w:lang w:bidi="en-US"/>
    </w:rPr>
  </w:style>
  <w:style w:type="paragraph" w:customStyle="1" w:styleId="HeadforTOC">
    <w:name w:val="Head for TOC"/>
    <w:basedOn w:val="Normal"/>
    <w:qFormat/>
    <w:rsid w:val="00EF29AB"/>
    <w:pPr>
      <w:keepNext/>
      <w:spacing w:after="0"/>
      <w:contextualSpacing/>
      <w:jc w:val="center"/>
    </w:pPr>
    <w:rPr>
      <w:b/>
      <w:szCs w:val="24"/>
    </w:rPr>
  </w:style>
  <w:style w:type="paragraph" w:customStyle="1" w:styleId="NoSpacing1">
    <w:name w:val="No Spacing1"/>
    <w:uiPriority w:val="1"/>
    <w:qFormat/>
    <w:rsid w:val="00EF29A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F7C05"/>
    <w:pPr>
      <w:tabs>
        <w:tab w:val="center" w:pos="4680"/>
        <w:tab w:val="right" w:pos="9360"/>
      </w:tabs>
    </w:pPr>
    <w:rPr>
      <w:lang w:bidi="ar-SA"/>
    </w:rPr>
  </w:style>
  <w:style w:type="character" w:customStyle="1" w:styleId="HeaderChar">
    <w:name w:val="Header Char"/>
    <w:basedOn w:val="DefaultParagraphFont"/>
    <w:link w:val="Header"/>
    <w:uiPriority w:val="99"/>
    <w:rsid w:val="00BF7C05"/>
    <w:rPr>
      <w:rFonts w:ascii="Times New Roman" w:eastAsia="Times New Roman" w:hAnsi="Times New Roman" w:cs="Times New Roman"/>
      <w:sz w:val="24"/>
    </w:rPr>
  </w:style>
  <w:style w:type="paragraph" w:styleId="Footer">
    <w:name w:val="footer"/>
    <w:basedOn w:val="Normal"/>
    <w:link w:val="FooterChar"/>
    <w:uiPriority w:val="99"/>
    <w:unhideWhenUsed/>
    <w:rsid w:val="00BF7C05"/>
    <w:pPr>
      <w:tabs>
        <w:tab w:val="center" w:pos="4680"/>
        <w:tab w:val="right" w:pos="9360"/>
      </w:tabs>
    </w:pPr>
    <w:rPr>
      <w:lang w:bidi="ar-SA"/>
    </w:rPr>
  </w:style>
  <w:style w:type="character" w:customStyle="1" w:styleId="FooterChar">
    <w:name w:val="Footer Char"/>
    <w:basedOn w:val="DefaultParagraphFont"/>
    <w:link w:val="Footer"/>
    <w:uiPriority w:val="99"/>
    <w:rsid w:val="00BF7C05"/>
    <w:rPr>
      <w:rFonts w:ascii="Times New Roman" w:eastAsia="Times New Roman" w:hAnsi="Times New Roman" w:cs="Times New Roman"/>
      <w:sz w:val="24"/>
    </w:rPr>
  </w:style>
  <w:style w:type="character" w:customStyle="1" w:styleId="MediumGrid1-Accent2Char">
    <w:name w:val="Medium Grid 1 - Accent 2 Char"/>
    <w:link w:val="MediumGrid1-Accent21"/>
    <w:uiPriority w:val="34"/>
    <w:rsid w:val="00BF7C05"/>
    <w:rPr>
      <w:rFonts w:ascii="Calibri" w:eastAsia="Calibri" w:hAnsi="Calibri"/>
      <w:sz w:val="24"/>
    </w:rPr>
  </w:style>
  <w:style w:type="paragraph" w:customStyle="1" w:styleId="MediumGrid1-Accent21">
    <w:name w:val="Medium Grid 1 - Accent 21"/>
    <w:basedOn w:val="Normal"/>
    <w:link w:val="MediumGrid1-Accent2Char"/>
    <w:uiPriority w:val="34"/>
    <w:qFormat/>
    <w:rsid w:val="00BF7C05"/>
    <w:pPr>
      <w:spacing w:after="0"/>
      <w:ind w:left="720"/>
    </w:pPr>
    <w:rPr>
      <w:rFonts w:ascii="Calibri" w:eastAsia="Calibri" w:hAnsi="Calibri" w:cstheme="minorBidi"/>
      <w:lang w:bidi="ar-SA"/>
    </w:rPr>
  </w:style>
  <w:style w:type="paragraph" w:styleId="BalloonText">
    <w:name w:val="Balloon Text"/>
    <w:basedOn w:val="Normal"/>
    <w:link w:val="BalloonTextChar"/>
    <w:uiPriority w:val="99"/>
    <w:semiHidden/>
    <w:unhideWhenUsed/>
    <w:rsid w:val="00D161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17F"/>
    <w:rPr>
      <w:rFonts w:ascii="Tahoma" w:eastAsia="Times New Roman" w:hAnsi="Tahoma" w:cs="Tahoma"/>
      <w:sz w:val="16"/>
      <w:szCs w:val="16"/>
      <w:lang w:bidi="en-US"/>
    </w:rPr>
  </w:style>
  <w:style w:type="paragraph" w:styleId="ListParagraph">
    <w:name w:val="List Paragraph"/>
    <w:basedOn w:val="Normal"/>
    <w:uiPriority w:val="34"/>
    <w:qFormat/>
    <w:rsid w:val="00AD7845"/>
    <w:pPr>
      <w:ind w:left="720"/>
      <w:contextualSpacing/>
    </w:pPr>
  </w:style>
  <w:style w:type="paragraph" w:styleId="NormalWeb">
    <w:name w:val="Normal (Web)"/>
    <w:basedOn w:val="Normal"/>
    <w:uiPriority w:val="99"/>
    <w:semiHidden/>
    <w:unhideWhenUsed/>
    <w:rsid w:val="008A45AC"/>
    <w:pPr>
      <w:spacing w:before="100" w:beforeAutospacing="1" w:after="100" w:afterAutospacing="1"/>
    </w:pPr>
    <w:rPr>
      <w:rFonts w:eastAsiaTheme="minorEastAsia"/>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DC6109B82499B874F2CFE6FD81C1C"/>
        <w:category>
          <w:name w:val="General"/>
          <w:gallery w:val="placeholder"/>
        </w:category>
        <w:types>
          <w:type w:val="bbPlcHdr"/>
        </w:types>
        <w:behaviors>
          <w:behavior w:val="content"/>
        </w:behaviors>
        <w:guid w:val="{C2AAF5CE-0743-4FC1-9D6A-CF49BE66E472}"/>
      </w:docPartPr>
      <w:docPartBody>
        <w:p w:rsidR="00250735" w:rsidRDefault="00346431" w:rsidP="00346431">
          <w:pPr>
            <w:pStyle w:val="A48DC6109B82499B874F2CFE6FD81C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46431"/>
    <w:rsid w:val="00250735"/>
    <w:rsid w:val="00346431"/>
    <w:rsid w:val="00377E8B"/>
    <w:rsid w:val="007B08BC"/>
    <w:rsid w:val="008020E7"/>
    <w:rsid w:val="00D76012"/>
    <w:rsid w:val="00E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8DC6109B82499B874F2CFE6FD81C1C">
    <w:name w:val="A48DC6109B82499B874F2CFE6FD81C1C"/>
    <w:rsid w:val="00346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MEMORANDUM OF UNDERSTANDING For Race to the Top - District Grant 5th Year Extension  Kentucky Valley Educational Cooperative</vt:lpstr>
    </vt:vector>
  </TitlesOfParts>
  <Company>Hewlett-Packard</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For Race to the Top - District Grant 5th Year Extension  Kentucky Valley Educational Cooperative</dc:title>
  <dc:creator>Chris Semler</dc:creator>
  <cp:lastModifiedBy>McKnight, Stacy - Central Office</cp:lastModifiedBy>
  <cp:revision>2</cp:revision>
  <cp:lastPrinted>2018-01-03T16:59:00Z</cp:lastPrinted>
  <dcterms:created xsi:type="dcterms:W3CDTF">2018-01-23T14:38:00Z</dcterms:created>
  <dcterms:modified xsi:type="dcterms:W3CDTF">2018-01-23T14:38:00Z</dcterms:modified>
</cp:coreProperties>
</file>