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438B1" w14:textId="77777777" w:rsidR="007B5737" w:rsidRPr="007B5737" w:rsidRDefault="007B5737" w:rsidP="00DF6155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24A6EB9D" wp14:editId="32A9A7AC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2AC92" w14:textId="77777777" w:rsidR="00EC54E4" w:rsidRDefault="00EC54E4">
      <w:pPr>
        <w:pStyle w:val="Title"/>
        <w:rPr>
          <w:sz w:val="56"/>
        </w:rPr>
      </w:pPr>
    </w:p>
    <w:p w14:paraId="4A6F8EEE" w14:textId="77777777"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14:paraId="71EFA4C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34CB15E1" w14:textId="77777777"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14:paraId="6E133546" w14:textId="77777777"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14:paraId="7F082275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11916B4B" w14:textId="77777777"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14:paraId="12CDDF9C" w14:textId="77777777" w:rsidR="00B35779" w:rsidRDefault="006E1386" w:rsidP="007B5737">
            <w:pPr>
              <w:spacing w:after="0" w:line="240" w:lineRule="auto"/>
            </w:pPr>
            <w:r>
              <w:t>Tom Dekle</w:t>
            </w:r>
          </w:p>
        </w:tc>
      </w:tr>
      <w:tr w:rsidR="00B35779" w14:paraId="71C38DE7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1EEAF2" w14:textId="77777777"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14:paraId="1B283D47" w14:textId="633CBD0E" w:rsidR="00B35779" w:rsidRDefault="007708C5" w:rsidP="00012935">
            <w:pPr>
              <w:spacing w:after="0" w:line="240" w:lineRule="auto"/>
            </w:pPr>
            <w:r>
              <w:t>Tom Brown, Acting</w:t>
            </w:r>
            <w:r w:rsidR="00012935">
              <w:t xml:space="preserve"> Superintendent</w:t>
            </w:r>
          </w:p>
        </w:tc>
      </w:tr>
      <w:tr w:rsidR="00B35779" w14:paraId="1854A9EE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7627D133" w14:textId="77777777"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9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917C26" w14:textId="581D8034" w:rsidR="00B35779" w:rsidRDefault="007708C5" w:rsidP="007708C5">
                <w:pPr>
                  <w:spacing w:after="0" w:line="240" w:lineRule="auto"/>
                </w:pPr>
                <w:r>
                  <w:t>September 19</w:t>
                </w:r>
                <w:r w:rsidR="0053114D">
                  <w:t>, 201</w:t>
                </w:r>
                <w:r>
                  <w:t>7</w:t>
                </w:r>
              </w:p>
            </w:sdtContent>
          </w:sdt>
        </w:tc>
      </w:tr>
      <w:tr w:rsidR="00B35779" w14:paraId="05BA999A" w14:textId="77777777" w:rsidTr="004242A0">
        <w:trPr>
          <w:trHeight w:val="576"/>
        </w:trPr>
        <w:tc>
          <w:tcPr>
            <w:tcW w:w="1243" w:type="dxa"/>
            <w:vAlign w:val="bottom"/>
          </w:tcPr>
          <w:p w14:paraId="0307C723" w14:textId="77777777"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14:paraId="5C6F3B9E" w14:textId="77777777" w:rsidR="004242A0" w:rsidRDefault="004242A0" w:rsidP="00012935">
            <w:pPr>
              <w:spacing w:after="0" w:line="240" w:lineRule="auto"/>
            </w:pPr>
          </w:p>
          <w:p w14:paraId="324EF531" w14:textId="77777777" w:rsidR="004242A0" w:rsidRDefault="004242A0" w:rsidP="00012935">
            <w:pPr>
              <w:spacing w:after="0" w:line="240" w:lineRule="auto"/>
            </w:pPr>
          </w:p>
          <w:p w14:paraId="1A212CA6" w14:textId="77777777" w:rsidR="00B35779" w:rsidRDefault="006E1386" w:rsidP="00012935">
            <w:pPr>
              <w:spacing w:after="0" w:line="240" w:lineRule="auto"/>
            </w:pPr>
            <w:r>
              <w:t>United Way Grant Applications</w:t>
            </w:r>
          </w:p>
        </w:tc>
      </w:tr>
      <w:tr w:rsidR="00B35779" w14:paraId="450B5512" w14:textId="77777777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62A34C62" w14:textId="77777777"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14:paraId="2DB64895" w14:textId="77777777" w:rsidR="00B35779" w:rsidRDefault="00B35779">
            <w:pPr>
              <w:spacing w:after="0" w:line="240" w:lineRule="auto"/>
            </w:pPr>
          </w:p>
        </w:tc>
      </w:tr>
    </w:tbl>
    <w:p w14:paraId="5ECB5E51" w14:textId="77777777" w:rsidR="004242A0" w:rsidRDefault="004242A0" w:rsidP="004242A0">
      <w:pPr>
        <w:rPr>
          <w:sz w:val="24"/>
        </w:rPr>
      </w:pPr>
    </w:p>
    <w:p w14:paraId="3AEE2DE8" w14:textId="52A4609C" w:rsidR="004242A0" w:rsidRDefault="007708C5" w:rsidP="004242A0">
      <w:pPr>
        <w:rPr>
          <w:sz w:val="24"/>
        </w:rPr>
      </w:pPr>
      <w:r>
        <w:rPr>
          <w:rFonts w:ascii="Cambria" w:hAnsi="Cambria"/>
        </w:rPr>
        <w:t>Team Up!</w:t>
      </w:r>
      <w:r w:rsidR="006E1386" w:rsidRPr="00717034">
        <w:rPr>
          <w:rFonts w:ascii="Cambria" w:hAnsi="Cambria"/>
        </w:rPr>
        <w:t xml:space="preserve"> FRYSC </w:t>
      </w:r>
      <w:r>
        <w:rPr>
          <w:rFonts w:ascii="Cambria" w:hAnsi="Cambria"/>
        </w:rPr>
        <w:t xml:space="preserve">and Village FRYSC </w:t>
      </w:r>
      <w:r w:rsidR="006E1386" w:rsidRPr="00717034">
        <w:rPr>
          <w:rFonts w:ascii="Cambria" w:hAnsi="Cambria"/>
        </w:rPr>
        <w:t>wish to apply individually for grant funding through Tri-County United Way. Team Up! FRYSC, representing Cox’s Creek, Foster</w:t>
      </w:r>
      <w:r>
        <w:rPr>
          <w:rFonts w:ascii="Cambria" w:hAnsi="Cambria"/>
        </w:rPr>
        <w:t xml:space="preserve"> Heights and Old Kentucky Home, wishes to apply for $2,500. </w:t>
      </w:r>
      <w:r w:rsidR="006E1386" w:rsidRPr="00717034">
        <w:rPr>
          <w:rFonts w:ascii="Cambria" w:hAnsi="Cambria"/>
        </w:rPr>
        <w:t>The Village FRYSC, representing Boston, New Haven and the Early Learning Center, wish</w:t>
      </w:r>
      <w:r>
        <w:rPr>
          <w:rFonts w:ascii="Cambria" w:hAnsi="Cambria"/>
        </w:rPr>
        <w:t>es</w:t>
      </w:r>
      <w:r w:rsidR="006E1386" w:rsidRPr="00717034">
        <w:rPr>
          <w:rFonts w:ascii="Cambria" w:hAnsi="Cambria"/>
        </w:rPr>
        <w:t xml:space="preserve"> to apply for funding totaling $</w:t>
      </w:r>
      <w:r>
        <w:rPr>
          <w:rFonts w:ascii="Cambria" w:hAnsi="Cambria"/>
        </w:rPr>
        <w:t>2</w:t>
      </w:r>
      <w:r w:rsidR="006E1386" w:rsidRPr="00717034">
        <w:rPr>
          <w:rFonts w:ascii="Cambria" w:hAnsi="Cambria"/>
        </w:rPr>
        <w:t>,</w:t>
      </w:r>
      <w:r>
        <w:rPr>
          <w:rFonts w:ascii="Cambria" w:hAnsi="Cambria"/>
        </w:rPr>
        <w:t>1</w:t>
      </w:r>
      <w:r w:rsidR="006E1386" w:rsidRPr="00717034">
        <w:rPr>
          <w:rFonts w:ascii="Cambria" w:hAnsi="Cambria"/>
        </w:rPr>
        <w:t>00</w:t>
      </w:r>
      <w:r>
        <w:rPr>
          <w:rFonts w:ascii="Cambria" w:hAnsi="Cambria"/>
        </w:rPr>
        <w:t xml:space="preserve">. </w:t>
      </w:r>
      <w:r w:rsidR="006E1386" w:rsidRPr="00717034">
        <w:rPr>
          <w:rFonts w:ascii="Cambria" w:hAnsi="Cambria"/>
        </w:rPr>
        <w:t xml:space="preserve">Grant funding like this helps each center to provide services programs that go beyond the funding capacity typically expected through regular channels. </w:t>
      </w:r>
      <w:r w:rsidR="00753043">
        <w:rPr>
          <w:rFonts w:ascii="Cambria" w:hAnsi="Cambria"/>
        </w:rPr>
        <w:t xml:space="preserve">Uses align well with the mission and vision </w:t>
      </w:r>
      <w:r w:rsidR="00DF6155">
        <w:rPr>
          <w:rFonts w:ascii="Cambria" w:hAnsi="Cambria"/>
        </w:rPr>
        <w:t>of United Way, which has typically been very supportive of FRYSC requests for assistance.</w:t>
      </w:r>
      <w:r w:rsidR="00753043">
        <w:rPr>
          <w:rFonts w:ascii="Cambria" w:hAnsi="Cambria"/>
        </w:rPr>
        <w:t xml:space="preserve"> </w:t>
      </w:r>
      <w:r w:rsidR="00DF6155">
        <w:rPr>
          <w:rFonts w:ascii="Cambria" w:hAnsi="Cambria"/>
        </w:rPr>
        <w:t>M</w:t>
      </w:r>
      <w:r w:rsidR="006E1386" w:rsidRPr="00717034">
        <w:rPr>
          <w:rFonts w:ascii="Cambria" w:hAnsi="Cambria"/>
        </w:rPr>
        <w:t xml:space="preserve">atching funds are </w:t>
      </w:r>
      <w:r w:rsidR="00DF6155">
        <w:rPr>
          <w:rFonts w:ascii="Cambria" w:hAnsi="Cambria"/>
        </w:rPr>
        <w:t xml:space="preserve">not </w:t>
      </w:r>
      <w:r w:rsidR="006E1386" w:rsidRPr="00717034">
        <w:rPr>
          <w:rFonts w:ascii="Cambria" w:hAnsi="Cambria"/>
        </w:rPr>
        <w:t>required for these requests.</w:t>
      </w:r>
    </w:p>
    <w:p w14:paraId="25891BBC" w14:textId="19A8AACA" w:rsidR="00EC54E4" w:rsidRDefault="004242A0" w:rsidP="00EC54E4">
      <w:pPr>
        <w:rPr>
          <w:rFonts w:ascii="Cambria" w:hAnsi="Cambria"/>
        </w:rPr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6E1386" w:rsidRPr="00717034">
        <w:rPr>
          <w:rFonts w:ascii="Cambria" w:hAnsi="Cambria"/>
        </w:rPr>
        <w:t xml:space="preserve">Team Up! FRYSC, </w:t>
      </w:r>
      <w:r w:rsidR="007708C5">
        <w:rPr>
          <w:rFonts w:ascii="Cambria" w:hAnsi="Cambria"/>
        </w:rPr>
        <w:t xml:space="preserve">and </w:t>
      </w:r>
      <w:r w:rsidR="006E1386" w:rsidRPr="00717034">
        <w:rPr>
          <w:rFonts w:ascii="Cambria" w:hAnsi="Cambria"/>
        </w:rPr>
        <w:t>The Village FRYSC</w:t>
      </w:r>
      <w:r w:rsidR="007708C5">
        <w:rPr>
          <w:rFonts w:ascii="Cambria" w:hAnsi="Cambria"/>
        </w:rPr>
        <w:t xml:space="preserve"> </w:t>
      </w:r>
      <w:r w:rsidR="006E1386" w:rsidRPr="00717034">
        <w:rPr>
          <w:rFonts w:ascii="Cambria" w:hAnsi="Cambria"/>
        </w:rPr>
        <w:t xml:space="preserve">to apply for grant funding through </w:t>
      </w:r>
      <w:r w:rsidR="00D65BF4">
        <w:rPr>
          <w:rFonts w:ascii="Cambria" w:hAnsi="Cambria"/>
        </w:rPr>
        <w:t>Tri-County United Way.</w:t>
      </w:r>
    </w:p>
    <w:p w14:paraId="1DC188B9" w14:textId="17F9C52E" w:rsidR="00B35779" w:rsidRPr="00EC54E4" w:rsidRDefault="004242A0" w:rsidP="00EC54E4">
      <w:pPr>
        <w:rPr>
          <w:rStyle w:val="Heading1Char"/>
          <w:rFonts w:ascii="Cambria" w:eastAsiaTheme="minorHAnsi" w:hAnsi="Cambria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sectPr w:rsidR="00B35779" w:rsidRPr="00EC54E4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57A7" w14:textId="77777777" w:rsidR="00942FDF" w:rsidRDefault="00942FDF">
      <w:pPr>
        <w:spacing w:after="0" w:line="240" w:lineRule="auto"/>
      </w:pPr>
      <w:r>
        <w:separator/>
      </w:r>
    </w:p>
  </w:endnote>
  <w:endnote w:type="continuationSeparator" w:id="0">
    <w:p w14:paraId="6DE71F6B" w14:textId="77777777" w:rsidR="00942FDF" w:rsidRDefault="0094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14:paraId="7D3DE76F" w14:textId="77777777" w:rsidR="00D65BF4" w:rsidRDefault="00D65BF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39FB3" w14:textId="77777777" w:rsidR="00942FDF" w:rsidRDefault="00942FDF">
      <w:pPr>
        <w:spacing w:after="0" w:line="240" w:lineRule="auto"/>
      </w:pPr>
      <w:r>
        <w:separator/>
      </w:r>
    </w:p>
  </w:footnote>
  <w:footnote w:type="continuationSeparator" w:id="0">
    <w:p w14:paraId="4D563FD3" w14:textId="77777777" w:rsidR="00942FDF" w:rsidRDefault="00942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7699"/>
    <w:rsid w:val="00012935"/>
    <w:rsid w:val="001B72B2"/>
    <w:rsid w:val="001F2100"/>
    <w:rsid w:val="00271179"/>
    <w:rsid w:val="002F3C65"/>
    <w:rsid w:val="003B4611"/>
    <w:rsid w:val="004242A0"/>
    <w:rsid w:val="00450D72"/>
    <w:rsid w:val="0053114D"/>
    <w:rsid w:val="006E1386"/>
    <w:rsid w:val="00707F3D"/>
    <w:rsid w:val="00735ADF"/>
    <w:rsid w:val="00753043"/>
    <w:rsid w:val="007708C5"/>
    <w:rsid w:val="007B5737"/>
    <w:rsid w:val="008A1572"/>
    <w:rsid w:val="00942FDF"/>
    <w:rsid w:val="00995367"/>
    <w:rsid w:val="00AC187A"/>
    <w:rsid w:val="00B35779"/>
    <w:rsid w:val="00D42EF7"/>
    <w:rsid w:val="00D65BF4"/>
    <w:rsid w:val="00D75D00"/>
    <w:rsid w:val="00DF6155"/>
    <w:rsid w:val="00E52D43"/>
    <w:rsid w:val="00EB3218"/>
    <w:rsid w:val="00EC54E4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C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E138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25"/>
    <w:rsid w:val="001238F4"/>
    <w:rsid w:val="002F5925"/>
    <w:rsid w:val="003E5D99"/>
    <w:rsid w:val="00554EC1"/>
    <w:rsid w:val="00794820"/>
    <w:rsid w:val="009A74DD"/>
    <w:rsid w:val="00AC5062"/>
    <w:rsid w:val="00B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2017-09-06T14:54:00Z</dcterms:created>
  <dcterms:modified xsi:type="dcterms:W3CDTF">2017-09-06T14:54:00Z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