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bookmarkStart w:id="0" w:name="_GoBack"/>
      <w:bookmarkEnd w:id="0"/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12533C">
        <w:rPr>
          <w:rFonts w:ascii="Times New Roman" w:eastAsia="Times New Roman" w:hAnsi="Times New Roman" w:cs="Times New Roman"/>
          <w:b/>
          <w:sz w:val="24"/>
          <w:szCs w:val="20"/>
        </w:rPr>
        <w:t>Mr.</w:t>
      </w:r>
      <w:r w:rsidR="00D03CC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17149">
        <w:rPr>
          <w:rFonts w:ascii="Times New Roman" w:eastAsia="Times New Roman" w:hAnsi="Times New Roman" w:cs="Times New Roman"/>
          <w:b/>
          <w:sz w:val="24"/>
          <w:szCs w:val="20"/>
        </w:rPr>
        <w:t>Ed Massey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BB4E25">
        <w:rPr>
          <w:rFonts w:ascii="Times New Roman" w:eastAsia="Times New Roman" w:hAnsi="Times New Roman" w:cs="Times New Roman"/>
          <w:b/>
          <w:sz w:val="24"/>
          <w:szCs w:val="20"/>
        </w:rPr>
        <w:t>September 5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91639E">
        <w:rPr>
          <w:rFonts w:ascii="Times New Roman" w:eastAsia="Times New Roman" w:hAnsi="Times New Roman" w:cs="Times New Roman"/>
          <w:b/>
          <w:sz w:val="24"/>
          <w:szCs w:val="20"/>
        </w:rPr>
        <w:t>2017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4E25">
        <w:rPr>
          <w:rFonts w:ascii="Times New Roman" w:eastAsia="Times New Roman" w:hAnsi="Times New Roman" w:cs="Times New Roman"/>
          <w:b/>
          <w:sz w:val="24"/>
          <w:szCs w:val="24"/>
        </w:rPr>
        <w:t>July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5B1183" w:rsidRDefault="005B1183" w:rsidP="005B1183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33C" w:rsidRDefault="0012533C" w:rsidP="00291B70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>Ju</w:t>
      </w:r>
      <w:r w:rsidR="00BB4E25">
        <w:rPr>
          <w:rFonts w:ascii="Times New Roman" w:eastAsia="Times New Roman" w:hAnsi="Times New Roman" w:cs="Times New Roman"/>
          <w:b/>
          <w:sz w:val="24"/>
          <w:szCs w:val="24"/>
        </w:rPr>
        <w:t>ly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4BD0"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utility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costs of </w:t>
      </w:r>
      <w:r w:rsidR="00554ECD" w:rsidRPr="00291B70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BB4E25">
        <w:rPr>
          <w:rFonts w:ascii="Times New Roman" w:eastAsia="Times New Roman" w:hAnsi="Times New Roman" w:cs="Times New Roman"/>
          <w:b/>
          <w:bCs/>
          <w:sz w:val="24"/>
          <w:szCs w:val="24"/>
        </w:rPr>
        <w:t>12,888.22</w:t>
      </w:r>
      <w:r w:rsidR="00554ECD" w:rsidRPr="00291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>as compared to the same period last year</w:t>
      </w:r>
      <w:r w:rsidR="00543EFE" w:rsidRPr="00291B7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143D5" w:rsidRDefault="00B143D5" w:rsidP="00B143D5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3D5" w:rsidRDefault="00B143D5" w:rsidP="00291B70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Credit of $13,891.64 from participation in the Duke Power Share program for the month of July.</w:t>
      </w:r>
    </w:p>
    <w:p w:rsidR="00E3058D" w:rsidRPr="00E3058D" w:rsidRDefault="00E3058D" w:rsidP="00E3058D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58D" w:rsidRDefault="00E3058D" w:rsidP="00E3058D">
      <w:pPr>
        <w:pStyle w:val="ListParagraph"/>
        <w:numPr>
          <w:ilvl w:val="0"/>
          <w:numId w:val="3"/>
        </w:numPr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Another Boone County School was </w:t>
      </w:r>
      <w:r w:rsidR="009F4359">
        <w:rPr>
          <w:rFonts w:ascii="Times New Roman" w:eastAsia="Times New Roman" w:hAnsi="Times New Roman" w:cs="Times New Roman"/>
          <w:b/>
          <w:sz w:val="24"/>
          <w:szCs w:val="24"/>
        </w:rPr>
        <w:t xml:space="preserve">recently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awarded the EPA ENERGY STAR certification!  Please join me in congratulating RA Jones Middle School for this achievement</w:t>
      </w:r>
      <w:r w:rsidR="009F4359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It is the first time ever for </w:t>
      </w:r>
      <w:r w:rsidR="009F4359">
        <w:rPr>
          <w:rFonts w:ascii="Times New Roman" w:eastAsia="Times New Roman" w:hAnsi="Times New Roman" w:cs="Times New Roman"/>
          <w:b/>
          <w:sz w:val="24"/>
          <w:szCs w:val="24"/>
        </w:rPr>
        <w:t>RAJ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receive this recognition.  </w:t>
      </w:r>
      <w:r w:rsidR="00704AA4">
        <w:rPr>
          <w:rFonts w:ascii="Times New Roman" w:eastAsia="Times New Roman" w:hAnsi="Times New Roman" w:cs="Times New Roman"/>
          <w:b/>
          <w:sz w:val="24"/>
          <w:szCs w:val="24"/>
        </w:rPr>
        <w:t xml:space="preserve">As you know,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ENERGY STAR buildings are independently certified to use less energy and cause fewer emissions that contribute to climate change.  ENERGY STAR buildings are easily recognizable by their label:</w:t>
      </w:r>
      <w:r w:rsidR="000346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464A" w:rsidRDefault="0003464A" w:rsidP="0003464A">
      <w:pPr>
        <w:pStyle w:val="ListParagraph"/>
        <w:spacing w:after="0" w:line="240" w:lineRule="auto"/>
        <w:ind w:left="720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B6DA387">
            <wp:extent cx="895985" cy="92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56B7" w:rsidRDefault="009F4359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Boone County Schools now have </w:t>
      </w:r>
      <w:r w:rsidRPr="00BC252F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schools recognized with this honor.   We will be recognizing CEMS, EES, GMS and RAJ at the next board meeting in October</w:t>
      </w:r>
      <w:r w:rsidR="0003464A">
        <w:rPr>
          <w:rFonts w:ascii="Times New Roman" w:eastAsia="Times New Roman" w:hAnsi="Times New Roman" w:cs="Times New Roman"/>
          <w:b/>
          <w:sz w:val="24"/>
          <w:szCs w:val="24"/>
        </w:rPr>
        <w:t xml:space="preserve"> for their </w:t>
      </w:r>
      <w:r w:rsidR="00BC252F">
        <w:rPr>
          <w:rFonts w:ascii="Times New Roman" w:eastAsia="Times New Roman" w:hAnsi="Times New Roman" w:cs="Times New Roman"/>
          <w:b/>
          <w:sz w:val="24"/>
          <w:szCs w:val="24"/>
        </w:rPr>
        <w:t xml:space="preserve">Energy Star </w:t>
      </w:r>
      <w:r w:rsidR="0003464A">
        <w:rPr>
          <w:rFonts w:ascii="Times New Roman" w:eastAsia="Times New Roman" w:hAnsi="Times New Roman" w:cs="Times New Roman"/>
          <w:b/>
          <w:sz w:val="24"/>
          <w:szCs w:val="24"/>
        </w:rPr>
        <w:t xml:space="preserve">achievement.  </w:t>
      </w:r>
    </w:p>
    <w:p w:rsidR="0003464A" w:rsidRDefault="0003464A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A4" w:rsidRPr="00704AA4" w:rsidRDefault="00704AA4" w:rsidP="00704AA4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After implementing new District Set Hours of “unoccupied” settings for classrooms beginning at 3:30pm for middle and high schools and at 4:00pm for elementary schools in January – we saw a huge savings in costs.  </w:t>
      </w:r>
      <w:r w:rsidR="00E93F37">
        <w:rPr>
          <w:rFonts w:ascii="Times New Roman" w:eastAsia="Times New Roman" w:hAnsi="Times New Roman" w:cs="Times New Roman"/>
          <w:b/>
          <w:sz w:val="24"/>
          <w:szCs w:val="24"/>
        </w:rPr>
        <w:t>Compared to the same time periods of the previous school year - we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saved </w:t>
      </w:r>
      <w:r w:rsidRPr="00704AA4">
        <w:rPr>
          <w:rFonts w:ascii="Times New Roman" w:eastAsia="Times New Roman" w:hAnsi="Times New Roman" w:cs="Times New Roman"/>
          <w:b/>
          <w:sz w:val="28"/>
          <w:szCs w:val="28"/>
        </w:rPr>
        <w:t>$</w:t>
      </w:r>
      <w:r w:rsidR="00E93F37">
        <w:rPr>
          <w:rFonts w:ascii="Times New Roman" w:eastAsia="Times New Roman" w:hAnsi="Times New Roman" w:cs="Times New Roman"/>
          <w:b/>
          <w:sz w:val="28"/>
          <w:szCs w:val="28"/>
        </w:rPr>
        <w:t>141</w:t>
      </w:r>
      <w:r w:rsidRPr="00704AA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93F37">
        <w:rPr>
          <w:rFonts w:ascii="Times New Roman" w:eastAsia="Times New Roman" w:hAnsi="Times New Roman" w:cs="Times New Roman"/>
          <w:b/>
          <w:sz w:val="28"/>
          <w:szCs w:val="28"/>
        </w:rPr>
        <w:t xml:space="preserve">932.08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costs!!   </w:t>
      </w:r>
    </w:p>
    <w:p w:rsidR="00704AA4" w:rsidRDefault="00704AA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584" w:rsidRDefault="000A658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AF" w:rsidRDefault="007904AF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7850" w:rsidRPr="00416211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A09" w:rsidRPr="00E64598" w:rsidRDefault="000B3A09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Pr="00416211" w:rsidRDefault="00416211" w:rsidP="00416211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2560"/>
        <w:gridCol w:w="2560"/>
        <w:gridCol w:w="2560"/>
        <w:gridCol w:w="2560"/>
      </w:tblGrid>
      <w:tr w:rsidR="00BB4E25" w:rsidRPr="00BB4E25" w:rsidTr="00BB4E25">
        <w:trPr>
          <w:trHeight w:val="30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b/>
                <w:bCs/>
                <w:color w:val="000000"/>
              </w:rPr>
              <w:t>July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b/>
                <w:bCs/>
                <w:color w:val="000000"/>
              </w:rPr>
              <w:t>2017/2018 School Year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b/>
                <w:bCs/>
                <w:color w:val="000000"/>
              </w:rPr>
              <w:t>2016/2017 School Year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b/>
                <w:bCs/>
                <w:color w:val="000000"/>
              </w:rPr>
              <w:t>Difference</w:t>
            </w:r>
          </w:p>
        </w:tc>
      </w:tr>
      <w:tr w:rsidR="00BB4E25" w:rsidRPr="00BB4E25" w:rsidTr="00BB4E25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Electric Cost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$223,611.33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$238,550.92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-$14,939.59</w:t>
            </w:r>
          </w:p>
        </w:tc>
      </w:tr>
      <w:tr w:rsidR="00BB4E25" w:rsidRPr="00BB4E25" w:rsidTr="00BB4E25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Electric Use (kWh)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2,551,929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2,753,358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-201,429</w:t>
            </w:r>
          </w:p>
        </w:tc>
      </w:tr>
      <w:tr w:rsidR="00BB4E25" w:rsidRPr="00BB4E25" w:rsidTr="00BB4E25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4E25" w:rsidRPr="00BB4E25" w:rsidTr="00BB4E25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Gas Cost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$15,905.56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$13,854.19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$2,051.37</w:t>
            </w:r>
          </w:p>
        </w:tc>
      </w:tr>
      <w:tr w:rsidR="00BB4E25" w:rsidRPr="00BB4E25" w:rsidTr="00BB4E25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Gas Use (CCF)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19,125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18,784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</w:tr>
      <w:tr w:rsidR="00BB4E25" w:rsidRPr="00BB4E25" w:rsidTr="00BB4E25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4E25" w:rsidRPr="00BB4E25" w:rsidTr="00BB4E25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Total Utility Cost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$239,516.89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$252,405.11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b/>
                <w:bCs/>
                <w:color w:val="000000"/>
              </w:rPr>
              <w:t>-$12,888.22</w:t>
            </w:r>
          </w:p>
        </w:tc>
      </w:tr>
      <w:tr w:rsidR="00BB4E25" w:rsidRPr="00BB4E25" w:rsidTr="00BB4E25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Savings for month of July 2017/18 vs 2016/17</w:t>
            </w:r>
          </w:p>
        </w:tc>
      </w:tr>
      <w:tr w:rsidR="00BB4E25" w:rsidRPr="00BB4E25" w:rsidTr="00BB4E25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E25" w:rsidRPr="00BB4E25" w:rsidRDefault="00BB4E25" w:rsidP="00BB4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E56B7" w:rsidRDefault="00AE56B7" w:rsidP="00656630"/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tbl>
      <w:tblPr>
        <w:tblW w:w="10320" w:type="dxa"/>
        <w:tblLook w:val="04A0" w:firstRow="1" w:lastRow="0" w:firstColumn="1" w:lastColumn="0" w:noHBand="0" w:noVBand="1"/>
      </w:tblPr>
      <w:tblGrid>
        <w:gridCol w:w="2420"/>
        <w:gridCol w:w="1240"/>
        <w:gridCol w:w="1219"/>
        <w:gridCol w:w="1219"/>
        <w:gridCol w:w="4260"/>
      </w:tblGrid>
      <w:tr w:rsidR="00BB4E25" w:rsidRPr="00BB4E25" w:rsidTr="00BB4E25">
        <w:trPr>
          <w:trHeight w:val="28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b/>
                <w:bCs/>
                <w:color w:val="000000"/>
              </w:rPr>
              <w:t>Source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b/>
                <w:bCs/>
                <w:color w:val="000000"/>
              </w:rPr>
              <w:t>Type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b/>
                <w:bCs/>
                <w:color w:val="000000"/>
              </w:rPr>
              <w:t>July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b/>
                <w:bCs/>
                <w:color w:val="000000"/>
              </w:rPr>
              <w:t>YTD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b/>
                <w:bCs/>
                <w:color w:val="000000"/>
              </w:rPr>
              <w:t>Details</w:t>
            </w:r>
          </w:p>
        </w:tc>
      </w:tr>
      <w:tr w:rsidR="00BB4E25" w:rsidRPr="00BB4E25" w:rsidTr="00BB4E25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 xml:space="preserve">Duke </w:t>
            </w:r>
            <w:r w:rsidR="00BC252F" w:rsidRPr="00BB4E25">
              <w:rPr>
                <w:rFonts w:ascii="Calibri" w:eastAsia="Times New Roman" w:hAnsi="Calibri" w:cs="Times New Roman"/>
                <w:color w:val="000000"/>
              </w:rPr>
              <w:t>Power Share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Credit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$13,891.64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$13,891.64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Funds were credited directly to Duke electric bill</w:t>
            </w:r>
          </w:p>
        </w:tc>
      </w:tr>
      <w:tr w:rsidR="00BB4E25" w:rsidRPr="00BB4E25" w:rsidTr="00BB4E25">
        <w:trPr>
          <w:trHeight w:val="468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 xml:space="preserve">Duke </w:t>
            </w:r>
            <w:r w:rsidR="00BC252F" w:rsidRPr="00BB4E25">
              <w:rPr>
                <w:rFonts w:ascii="Calibri" w:eastAsia="Times New Roman" w:hAnsi="Calibri" w:cs="Times New Roman"/>
                <w:color w:val="000000"/>
              </w:rPr>
              <w:t>Smart Saver</w:t>
            </w:r>
            <w:r w:rsidRPr="00BB4E25">
              <w:rPr>
                <w:rFonts w:ascii="Calibri" w:eastAsia="Times New Roman" w:hAnsi="Calibri" w:cs="Times New Roman"/>
                <w:color w:val="000000"/>
              </w:rPr>
              <w:t>/Owen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Rebates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Funds were mailed directly to District</w:t>
            </w:r>
          </w:p>
        </w:tc>
      </w:tr>
      <w:tr w:rsidR="00BB4E25" w:rsidRPr="00BB4E25" w:rsidTr="00BB4E25">
        <w:trPr>
          <w:trHeight w:val="504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Duke Foundation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 xml:space="preserve">Grant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$600.00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</w:rPr>
              <w:t>$10,000.00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E25" w:rsidRPr="00BB4E25" w:rsidRDefault="00BB4E25" w:rsidP="00BB4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4E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Funds ($10,000) will be used for student energy teams and STEM-related initiatives</w:t>
            </w:r>
          </w:p>
        </w:tc>
      </w:tr>
    </w:tbl>
    <w:p w:rsidR="00D80FCE" w:rsidRDefault="00D80FCE" w:rsidP="00656630"/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03464A" w:rsidRPr="0003464A" w:rsidTr="0003464A">
        <w:trPr>
          <w:trHeight w:val="288"/>
        </w:trPr>
        <w:tc>
          <w:tcPr>
            <w:tcW w:w="10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64A" w:rsidRPr="0003464A" w:rsidRDefault="0003464A" w:rsidP="00034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464A">
              <w:rPr>
                <w:rFonts w:ascii="Calibri" w:eastAsia="Times New Roman" w:hAnsi="Calibri" w:cs="Times New Roman"/>
                <w:color w:val="000000"/>
              </w:rPr>
              <w:t xml:space="preserve">Continue to complete and submit Duke Energy rebate applications for our summer projects    </w:t>
            </w:r>
          </w:p>
        </w:tc>
      </w:tr>
      <w:tr w:rsidR="0003464A" w:rsidRPr="0003464A" w:rsidTr="0003464A">
        <w:trPr>
          <w:trHeight w:val="288"/>
        </w:trPr>
        <w:tc>
          <w:tcPr>
            <w:tcW w:w="10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64A" w:rsidRPr="0003464A" w:rsidRDefault="0003464A" w:rsidP="00034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464A">
              <w:rPr>
                <w:rFonts w:ascii="Calibri" w:eastAsia="Times New Roman" w:hAnsi="Calibri" w:cs="Times New Roman"/>
                <w:color w:val="000000"/>
              </w:rPr>
              <w:t>School rounds were completed at 4 schools with HVAC dept. to train principals &amp; custodians about their bldgs.</w:t>
            </w:r>
          </w:p>
        </w:tc>
      </w:tr>
      <w:tr w:rsidR="0003464A" w:rsidRPr="0003464A" w:rsidTr="0003464A">
        <w:trPr>
          <w:trHeight w:val="300"/>
        </w:trPr>
        <w:tc>
          <w:tcPr>
            <w:tcW w:w="10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64A" w:rsidRPr="0003464A" w:rsidRDefault="0003464A" w:rsidP="00034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464A">
              <w:rPr>
                <w:rFonts w:ascii="Calibri" w:eastAsia="Times New Roman" w:hAnsi="Calibri" w:cs="Times New Roman"/>
                <w:color w:val="000000"/>
              </w:rPr>
              <w:t>Continue buildings rounds for other schools</w:t>
            </w:r>
          </w:p>
        </w:tc>
      </w:tr>
    </w:tbl>
    <w:p w:rsidR="002732B4" w:rsidRPr="00E64598" w:rsidRDefault="002732B4" w:rsidP="00656630">
      <w:pPr>
        <w:rPr>
          <w:b/>
        </w:rPr>
      </w:pPr>
    </w:p>
    <w:p w:rsidR="00B87592" w:rsidRDefault="00B87592" w:rsidP="00656630">
      <w:pPr>
        <w:rPr>
          <w:b/>
        </w:rPr>
      </w:pPr>
    </w:p>
    <w:sectPr w:rsidR="00B87592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237B9"/>
    <w:rsid w:val="0003464A"/>
    <w:rsid w:val="00051EB4"/>
    <w:rsid w:val="0005337B"/>
    <w:rsid w:val="00062B81"/>
    <w:rsid w:val="00072BFE"/>
    <w:rsid w:val="00081BB1"/>
    <w:rsid w:val="000A6584"/>
    <w:rsid w:val="000B3A09"/>
    <w:rsid w:val="000B3C4A"/>
    <w:rsid w:val="000C7E4B"/>
    <w:rsid w:val="000D0AA3"/>
    <w:rsid w:val="000F179A"/>
    <w:rsid w:val="0012533C"/>
    <w:rsid w:val="00133505"/>
    <w:rsid w:val="0014741B"/>
    <w:rsid w:val="00154BD0"/>
    <w:rsid w:val="001610C2"/>
    <w:rsid w:val="001640BE"/>
    <w:rsid w:val="00170FFF"/>
    <w:rsid w:val="001E2A55"/>
    <w:rsid w:val="00231B04"/>
    <w:rsid w:val="00232323"/>
    <w:rsid w:val="00237CD6"/>
    <w:rsid w:val="00244E0F"/>
    <w:rsid w:val="0026204A"/>
    <w:rsid w:val="00265F4C"/>
    <w:rsid w:val="0027166E"/>
    <w:rsid w:val="002732B4"/>
    <w:rsid w:val="00290237"/>
    <w:rsid w:val="00291B70"/>
    <w:rsid w:val="00292CAD"/>
    <w:rsid w:val="00295495"/>
    <w:rsid w:val="002B3C7D"/>
    <w:rsid w:val="002B3D50"/>
    <w:rsid w:val="002C103A"/>
    <w:rsid w:val="002D73E6"/>
    <w:rsid w:val="002E17FC"/>
    <w:rsid w:val="002F2738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402422"/>
    <w:rsid w:val="00416211"/>
    <w:rsid w:val="00417815"/>
    <w:rsid w:val="0043536F"/>
    <w:rsid w:val="004562B2"/>
    <w:rsid w:val="004815C7"/>
    <w:rsid w:val="004B2760"/>
    <w:rsid w:val="004B37DA"/>
    <w:rsid w:val="004B7FE3"/>
    <w:rsid w:val="004D32C6"/>
    <w:rsid w:val="004D63C3"/>
    <w:rsid w:val="004E79ED"/>
    <w:rsid w:val="004F24C1"/>
    <w:rsid w:val="00502611"/>
    <w:rsid w:val="00503BC5"/>
    <w:rsid w:val="005258C7"/>
    <w:rsid w:val="005307AA"/>
    <w:rsid w:val="00541AF6"/>
    <w:rsid w:val="00543EFE"/>
    <w:rsid w:val="00544DC7"/>
    <w:rsid w:val="005461C1"/>
    <w:rsid w:val="00554ECD"/>
    <w:rsid w:val="00563D52"/>
    <w:rsid w:val="00584215"/>
    <w:rsid w:val="00595E8C"/>
    <w:rsid w:val="005A31AC"/>
    <w:rsid w:val="005B1183"/>
    <w:rsid w:val="005B59A6"/>
    <w:rsid w:val="005B64C6"/>
    <w:rsid w:val="005C1B41"/>
    <w:rsid w:val="005E16CF"/>
    <w:rsid w:val="00614193"/>
    <w:rsid w:val="00617149"/>
    <w:rsid w:val="00617CCA"/>
    <w:rsid w:val="00634164"/>
    <w:rsid w:val="00656630"/>
    <w:rsid w:val="0066728C"/>
    <w:rsid w:val="00680141"/>
    <w:rsid w:val="006834EE"/>
    <w:rsid w:val="0068397C"/>
    <w:rsid w:val="0069784B"/>
    <w:rsid w:val="006B6324"/>
    <w:rsid w:val="006C32B8"/>
    <w:rsid w:val="00704AA4"/>
    <w:rsid w:val="00707850"/>
    <w:rsid w:val="00725FAF"/>
    <w:rsid w:val="00726367"/>
    <w:rsid w:val="00751ABF"/>
    <w:rsid w:val="00763923"/>
    <w:rsid w:val="00765C88"/>
    <w:rsid w:val="0078266A"/>
    <w:rsid w:val="007904AF"/>
    <w:rsid w:val="007954EE"/>
    <w:rsid w:val="007B2B0D"/>
    <w:rsid w:val="007E2868"/>
    <w:rsid w:val="007E2EA7"/>
    <w:rsid w:val="007F3EA0"/>
    <w:rsid w:val="007F7505"/>
    <w:rsid w:val="008039EA"/>
    <w:rsid w:val="0084207D"/>
    <w:rsid w:val="008432F5"/>
    <w:rsid w:val="008628D3"/>
    <w:rsid w:val="00864D50"/>
    <w:rsid w:val="00865747"/>
    <w:rsid w:val="0087525C"/>
    <w:rsid w:val="00877D7A"/>
    <w:rsid w:val="00880E47"/>
    <w:rsid w:val="0088470B"/>
    <w:rsid w:val="008856EE"/>
    <w:rsid w:val="00890333"/>
    <w:rsid w:val="008C3A80"/>
    <w:rsid w:val="008C61ED"/>
    <w:rsid w:val="008C6CFD"/>
    <w:rsid w:val="008E4F07"/>
    <w:rsid w:val="0091059F"/>
    <w:rsid w:val="0091639E"/>
    <w:rsid w:val="00920DE1"/>
    <w:rsid w:val="009425DC"/>
    <w:rsid w:val="0094666C"/>
    <w:rsid w:val="00966A0F"/>
    <w:rsid w:val="0097086F"/>
    <w:rsid w:val="009B3C0D"/>
    <w:rsid w:val="009E1A03"/>
    <w:rsid w:val="009E54D0"/>
    <w:rsid w:val="009F3232"/>
    <w:rsid w:val="009F4359"/>
    <w:rsid w:val="00A13A11"/>
    <w:rsid w:val="00A62682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F1530"/>
    <w:rsid w:val="00AF6BDE"/>
    <w:rsid w:val="00B03092"/>
    <w:rsid w:val="00B050F7"/>
    <w:rsid w:val="00B143D5"/>
    <w:rsid w:val="00B22913"/>
    <w:rsid w:val="00B2374B"/>
    <w:rsid w:val="00B27CA0"/>
    <w:rsid w:val="00B54C1A"/>
    <w:rsid w:val="00B62315"/>
    <w:rsid w:val="00B87592"/>
    <w:rsid w:val="00BB4E25"/>
    <w:rsid w:val="00BC22D4"/>
    <w:rsid w:val="00BC252F"/>
    <w:rsid w:val="00BD0B90"/>
    <w:rsid w:val="00BE08EB"/>
    <w:rsid w:val="00BF0F6A"/>
    <w:rsid w:val="00BF158E"/>
    <w:rsid w:val="00BF1E79"/>
    <w:rsid w:val="00C117CD"/>
    <w:rsid w:val="00C253BF"/>
    <w:rsid w:val="00C60F60"/>
    <w:rsid w:val="00C638E1"/>
    <w:rsid w:val="00C65117"/>
    <w:rsid w:val="00C829B4"/>
    <w:rsid w:val="00C90137"/>
    <w:rsid w:val="00CB2A40"/>
    <w:rsid w:val="00CC6447"/>
    <w:rsid w:val="00CF2858"/>
    <w:rsid w:val="00D03CC4"/>
    <w:rsid w:val="00D05022"/>
    <w:rsid w:val="00D15D15"/>
    <w:rsid w:val="00D2479D"/>
    <w:rsid w:val="00D3300C"/>
    <w:rsid w:val="00D347FF"/>
    <w:rsid w:val="00D57EEA"/>
    <w:rsid w:val="00D80FCE"/>
    <w:rsid w:val="00D93432"/>
    <w:rsid w:val="00DB00EB"/>
    <w:rsid w:val="00DB0A76"/>
    <w:rsid w:val="00DB1A78"/>
    <w:rsid w:val="00DB786A"/>
    <w:rsid w:val="00E07D96"/>
    <w:rsid w:val="00E16460"/>
    <w:rsid w:val="00E24414"/>
    <w:rsid w:val="00E27DA7"/>
    <w:rsid w:val="00E3058D"/>
    <w:rsid w:val="00E44A31"/>
    <w:rsid w:val="00E5443D"/>
    <w:rsid w:val="00E64598"/>
    <w:rsid w:val="00E70141"/>
    <w:rsid w:val="00E93F37"/>
    <w:rsid w:val="00EA6C90"/>
    <w:rsid w:val="00EC7C94"/>
    <w:rsid w:val="00ED1213"/>
    <w:rsid w:val="00ED6D6F"/>
    <w:rsid w:val="00EE73A4"/>
    <w:rsid w:val="00F01F29"/>
    <w:rsid w:val="00F1693E"/>
    <w:rsid w:val="00F21554"/>
    <w:rsid w:val="00F47F4D"/>
    <w:rsid w:val="00F53577"/>
    <w:rsid w:val="00F61404"/>
    <w:rsid w:val="00F70762"/>
    <w:rsid w:val="00F81F34"/>
    <w:rsid w:val="00F85449"/>
    <w:rsid w:val="00F97723"/>
    <w:rsid w:val="00FA73F7"/>
    <w:rsid w:val="00FC636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Evans, Karen</cp:lastModifiedBy>
  <cp:revision>2</cp:revision>
  <cp:lastPrinted>2015-02-04T16:18:00Z</cp:lastPrinted>
  <dcterms:created xsi:type="dcterms:W3CDTF">2017-09-05T20:39:00Z</dcterms:created>
  <dcterms:modified xsi:type="dcterms:W3CDTF">2017-09-05T20:39:00Z</dcterms:modified>
</cp:coreProperties>
</file>