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5CC" w:rsidRDefault="00B3145A">
      <w:pPr>
        <w:spacing w:before="72"/>
        <w:ind w:left="2818" w:right="282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NELSON COUNTY SCHOOLS</w:t>
      </w:r>
    </w:p>
    <w:p w:rsidR="00A115CC" w:rsidRDefault="00B3145A">
      <w:pPr>
        <w:ind w:left="2818" w:right="28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A115CC" w:rsidRDefault="00A115CC">
      <w:pPr>
        <w:spacing w:before="11"/>
        <w:rPr>
          <w:sz w:val="23"/>
          <w:szCs w:val="23"/>
        </w:rPr>
      </w:pPr>
    </w:p>
    <w:p w:rsidR="00A115CC" w:rsidRDefault="00B3145A">
      <w:pPr>
        <w:ind w:left="100"/>
      </w:pPr>
      <w:r>
        <w:rPr>
          <w:b/>
          <w:sz w:val="24"/>
          <w:szCs w:val="24"/>
          <w:u w:val="single"/>
        </w:rPr>
        <w:t>TITLE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District In School Suspension Supervisor/Coordinator </w:t>
      </w:r>
    </w:p>
    <w:p w:rsidR="00A115CC" w:rsidRDefault="00A115CC">
      <w:pPr>
        <w:spacing w:before="11"/>
        <w:rPr>
          <w:sz w:val="23"/>
          <w:szCs w:val="23"/>
        </w:rPr>
      </w:pPr>
    </w:p>
    <w:p w:rsidR="00A115CC" w:rsidRDefault="00B3145A">
      <w:pPr>
        <w:ind w:left="117"/>
        <w:jc w:val="both"/>
        <w:rPr>
          <w:color w:val="4F81BD"/>
          <w:sz w:val="21"/>
          <w:szCs w:val="21"/>
        </w:rPr>
      </w:pPr>
      <w:r>
        <w:rPr>
          <w:b/>
          <w:u w:val="single"/>
        </w:rPr>
        <w:t>QUALIFICATIONS</w:t>
      </w:r>
      <w:r>
        <w:rPr>
          <w:b/>
        </w:rPr>
        <w:t xml:space="preserve">: </w:t>
      </w:r>
      <w:r>
        <w:t xml:space="preserve">Bachelor's Degree with Supervisory Experience </w:t>
      </w:r>
    </w:p>
    <w:p w:rsidR="00A115CC" w:rsidRDefault="00A115CC">
      <w:pPr>
        <w:spacing w:before="11"/>
        <w:rPr>
          <w:sz w:val="23"/>
          <w:szCs w:val="23"/>
        </w:rPr>
      </w:pPr>
    </w:p>
    <w:p w:rsidR="00A115CC" w:rsidRDefault="00B3145A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 TO</w:t>
      </w:r>
      <w:r>
        <w:rPr>
          <w:sz w:val="24"/>
          <w:szCs w:val="24"/>
        </w:rPr>
        <w:t xml:space="preserve">: Director of Secondary Education </w:t>
      </w:r>
    </w:p>
    <w:p w:rsidR="00A115CC" w:rsidRDefault="00A115CC">
      <w:pPr>
        <w:spacing w:before="11"/>
        <w:rPr>
          <w:sz w:val="23"/>
          <w:szCs w:val="23"/>
        </w:rPr>
      </w:pPr>
    </w:p>
    <w:p w:rsidR="00A115CC" w:rsidRDefault="00B3145A">
      <w:pPr>
        <w:ind w:left="100" w:right="14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JOB GOALS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To ensure middle and secondary students improve behavior and social interactions while maintaining academic success in a transitional environment</w:t>
      </w:r>
    </w:p>
    <w:p w:rsidR="00A115CC" w:rsidRDefault="00A115CC">
      <w:pPr>
        <w:spacing w:before="11"/>
        <w:rPr>
          <w:sz w:val="23"/>
          <w:szCs w:val="23"/>
        </w:rPr>
      </w:pPr>
    </w:p>
    <w:p w:rsidR="00A115CC" w:rsidRDefault="00B3145A">
      <w:pPr>
        <w:ind w:left="10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PERFORMANCE RESPONSIBILITIES</w:t>
      </w:r>
      <w:r>
        <w:rPr>
          <w:sz w:val="24"/>
          <w:szCs w:val="24"/>
          <w:u w:val="single"/>
        </w:rPr>
        <w:t>:</w:t>
      </w:r>
    </w:p>
    <w:p w:rsidR="00A115CC" w:rsidRDefault="00B3145A">
      <w:pPr>
        <w:spacing w:before="79" w:line="227" w:lineRule="auto"/>
        <w:ind w:left="10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</w:p>
    <w:p w:rsidR="00A115CC" w:rsidRDefault="00B3145A">
      <w:pPr>
        <w:ind w:left="100"/>
        <w:rPr>
          <w:sz w:val="24"/>
          <w:szCs w:val="24"/>
        </w:rPr>
      </w:pPr>
      <w:r>
        <w:rPr>
          <w:sz w:val="24"/>
          <w:szCs w:val="24"/>
        </w:rPr>
        <w:t>Assists in the development of policy and procedures for the District In-School Suspension Program for the purpose of identifying issues and methods for increasing student success.</w:t>
      </w:r>
    </w:p>
    <w:p w:rsidR="00A115CC" w:rsidRDefault="00A115CC">
      <w:pPr>
        <w:ind w:left="100"/>
        <w:rPr>
          <w:sz w:val="24"/>
          <w:szCs w:val="24"/>
        </w:rPr>
      </w:pPr>
    </w:p>
    <w:p w:rsidR="00A115CC" w:rsidRDefault="00B3145A">
      <w:pPr>
        <w:spacing w:before="93" w:line="228" w:lineRule="auto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Coordinates with building and district leadership (Principals, Assistant Principals, Supervisor of Instruction) on matters relating to full day suspension referrals for the purpose of supporting established disciplinary guidelines. </w:t>
      </w: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B3145A">
      <w:pPr>
        <w:spacing w:line="264" w:lineRule="auto"/>
        <w:ind w:left="100"/>
        <w:rPr>
          <w:sz w:val="24"/>
          <w:szCs w:val="24"/>
        </w:rPr>
      </w:pPr>
      <w:r>
        <w:rPr>
          <w:sz w:val="24"/>
          <w:szCs w:val="24"/>
        </w:rPr>
        <w:t>Implements under the supervision of assigned teacher/principal/Supervisor of Instruction,, behavioral plans designed for students with behavior disorders or other special conditions for the purpose of presenting and/or reinforcing learning and behavior concepts.</w:t>
      </w: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B3145A">
      <w:pPr>
        <w:spacing w:line="264" w:lineRule="auto"/>
        <w:ind w:left="100"/>
        <w:rPr>
          <w:sz w:val="24"/>
          <w:szCs w:val="24"/>
        </w:rPr>
      </w:pPr>
      <w:r>
        <w:rPr>
          <w:sz w:val="24"/>
          <w:szCs w:val="24"/>
        </w:rPr>
        <w:t>Provides verbal and written feedback (data)  from  student observations for the purpose of informing teachers, Administrators, and/or parents of students’ identified strengths and weaknesses..</w:t>
      </w: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B3145A">
      <w:pPr>
        <w:spacing w:line="264" w:lineRule="auto"/>
        <w:ind w:left="100"/>
        <w:rPr>
          <w:sz w:val="24"/>
          <w:szCs w:val="24"/>
        </w:rPr>
      </w:pPr>
      <w:r>
        <w:rPr>
          <w:sz w:val="24"/>
          <w:szCs w:val="24"/>
        </w:rPr>
        <w:t>Responds to inquiries from a variety of sources (e.g. students, teachers, administrators, and/or parents, etc.) for the purpose of solving problems, providing information and/or giving direction to other professionals and assisting with parent/student concerns..</w:t>
      </w: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B3145A">
      <w:pPr>
        <w:spacing w:line="264" w:lineRule="auto"/>
        <w:ind w:left="100"/>
        <w:rPr>
          <w:sz w:val="24"/>
          <w:szCs w:val="24"/>
        </w:rPr>
      </w:pPr>
      <w:r>
        <w:rPr>
          <w:sz w:val="24"/>
          <w:szCs w:val="24"/>
        </w:rPr>
        <w:t>Ensures that students accomplish goals, both in academic and behavioral areas while at the District In-School Suspension Facility..</w:t>
      </w: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B3145A">
      <w:pPr>
        <w:spacing w:line="264" w:lineRule="auto"/>
        <w:ind w:left="100"/>
        <w:rPr>
          <w:sz w:val="24"/>
          <w:szCs w:val="24"/>
        </w:rPr>
      </w:pPr>
      <w:r>
        <w:rPr>
          <w:sz w:val="24"/>
          <w:szCs w:val="24"/>
        </w:rPr>
        <w:t>Provides progress monitoring data as required.</w:t>
      </w:r>
    </w:p>
    <w:p w:rsidR="00A115CC" w:rsidRDefault="00A115CC">
      <w:pPr>
        <w:spacing w:line="264" w:lineRule="auto"/>
        <w:rPr>
          <w:sz w:val="24"/>
          <w:szCs w:val="24"/>
        </w:rPr>
      </w:pPr>
    </w:p>
    <w:p w:rsidR="00A115CC" w:rsidRDefault="00B3145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Performs other related duties as assigned for the purpose of ensuring the efficient and   effective functioning of the District In-School Suspension Facility.</w:t>
      </w: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A115CC">
      <w:pPr>
        <w:spacing w:line="264" w:lineRule="auto"/>
        <w:ind w:left="100"/>
        <w:rPr>
          <w:sz w:val="24"/>
          <w:szCs w:val="24"/>
        </w:rPr>
      </w:pPr>
    </w:p>
    <w:p w:rsidR="00A115CC" w:rsidRDefault="00B3145A">
      <w:pPr>
        <w:spacing w:before="80" w:line="227" w:lineRule="auto"/>
        <w:ind w:left="10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lastRenderedPageBreak/>
        <w:t xml:space="preserve"> </w:t>
      </w:r>
    </w:p>
    <w:p w:rsidR="00A115CC" w:rsidRDefault="00A115CC">
      <w:pPr>
        <w:ind w:left="100"/>
        <w:rPr>
          <w:sz w:val="24"/>
          <w:szCs w:val="24"/>
        </w:rPr>
      </w:pPr>
    </w:p>
    <w:sectPr w:rsidR="00A115CC">
      <w:headerReference w:type="default" r:id="rId6"/>
      <w:headerReference w:type="first" r:id="rId7"/>
      <w:pgSz w:w="12240" w:h="15840"/>
      <w:pgMar w:top="1360" w:right="1700" w:bottom="280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78" w:rsidRDefault="00A80978">
      <w:r>
        <w:separator/>
      </w:r>
    </w:p>
  </w:endnote>
  <w:endnote w:type="continuationSeparator" w:id="0">
    <w:p w:rsidR="00A80978" w:rsidRDefault="00A8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78" w:rsidRDefault="00A80978">
      <w:r>
        <w:separator/>
      </w:r>
    </w:p>
  </w:footnote>
  <w:footnote w:type="continuationSeparator" w:id="0">
    <w:p w:rsidR="00A80978" w:rsidRDefault="00A8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CC" w:rsidRDefault="00A115CC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CC" w:rsidRDefault="00A115CC">
    <w:pPr>
      <w:tabs>
        <w:tab w:val="center" w:pos="4680"/>
        <w:tab w:val="right" w:pos="9360"/>
      </w:tabs>
      <w:spacing w:before="720"/>
      <w:jc w:val="center"/>
      <w:rPr>
        <w:b/>
        <w:sz w:val="24"/>
        <w:szCs w:val="24"/>
      </w:rPr>
    </w:pPr>
  </w:p>
  <w:p w:rsidR="00A115CC" w:rsidRDefault="00B3145A">
    <w:pPr>
      <w:tabs>
        <w:tab w:val="center" w:pos="4680"/>
        <w:tab w:val="right" w:pos="9360"/>
      </w:tabs>
      <w:spacing w:before="720"/>
      <w:jc w:val="center"/>
    </w:pPr>
    <w:r>
      <w:rPr>
        <w:b/>
        <w:sz w:val="24"/>
        <w:szCs w:val="24"/>
      </w:rPr>
      <w:t>District In School Suspension Supervisor/Coord</w:t>
    </w:r>
    <w:r w:rsidR="00EE5952">
      <w:rPr>
        <w:b/>
        <w:sz w:val="24"/>
        <w:szCs w:val="24"/>
      </w:rPr>
      <w:t>inator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C"/>
    <w:rsid w:val="00072AA9"/>
    <w:rsid w:val="00A115CC"/>
    <w:rsid w:val="00A80978"/>
    <w:rsid w:val="00B3145A"/>
    <w:rsid w:val="00B771E3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8CA1C-A292-4843-85B5-CAA506C3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52"/>
  </w:style>
  <w:style w:type="paragraph" w:styleId="Footer">
    <w:name w:val="footer"/>
    <w:basedOn w:val="Normal"/>
    <w:link w:val="FooterChar"/>
    <w:uiPriority w:val="99"/>
    <w:unhideWhenUsed/>
    <w:rsid w:val="00EE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Bob</dc:creator>
  <cp:lastModifiedBy>McKay, Carla</cp:lastModifiedBy>
  <cp:revision>2</cp:revision>
  <dcterms:created xsi:type="dcterms:W3CDTF">2017-08-14T17:04:00Z</dcterms:created>
  <dcterms:modified xsi:type="dcterms:W3CDTF">2017-08-14T17:04:00Z</dcterms:modified>
</cp:coreProperties>
</file>