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3841" w:tblpY="616"/>
        <w:tblW w:w="8289" w:type="dxa"/>
        <w:tblLook w:val="01E0" w:firstRow="1" w:lastRow="1" w:firstColumn="1" w:lastColumn="1" w:noHBand="0" w:noVBand="0"/>
      </w:tblPr>
      <w:tblGrid>
        <w:gridCol w:w="8289"/>
      </w:tblGrid>
      <w:tr w:rsidR="005E576A" w:rsidRPr="005E576A" w:rsidTr="00AF37E2">
        <w:trPr>
          <w:trHeight w:val="990"/>
        </w:trPr>
        <w:tc>
          <w:tcPr>
            <w:tcW w:w="8289" w:type="dxa"/>
          </w:tcPr>
          <w:p w:rsidR="005E576A" w:rsidRPr="005E576A" w:rsidRDefault="005E576A" w:rsidP="005E576A">
            <w:pPr>
              <w:rPr>
                <w:b/>
                <w:sz w:val="28"/>
                <w:szCs w:val="28"/>
              </w:rPr>
            </w:pPr>
            <w:r w:rsidRPr="005E576A">
              <w:rPr>
                <w:b/>
                <w:sz w:val="28"/>
                <w:szCs w:val="28"/>
              </w:rPr>
              <w:t>Kentucky Educational Development Corporation (KEDC)</w:t>
            </w:r>
          </w:p>
          <w:p w:rsidR="005E576A" w:rsidRPr="005E576A" w:rsidRDefault="005E576A" w:rsidP="005E576A">
            <w:pPr>
              <w:ind w:left="-1800"/>
              <w:jc w:val="center"/>
              <w:rPr>
                <w:b/>
                <w:sz w:val="20"/>
                <w:szCs w:val="20"/>
              </w:rPr>
            </w:pPr>
            <w:smartTag w:uri="urn:schemas-microsoft-com:office:smarttags" w:element="address">
              <w:smartTag w:uri="urn:schemas-microsoft-com:office:smarttags" w:element="Street">
                <w:r w:rsidRPr="005E576A">
                  <w:rPr>
                    <w:b/>
                    <w:sz w:val="20"/>
                    <w:szCs w:val="20"/>
                  </w:rPr>
                  <w:t>904 Rose Road</w:t>
                </w:r>
              </w:smartTag>
              <w:r w:rsidRPr="005E576A">
                <w:rPr>
                  <w:b/>
                  <w:sz w:val="20"/>
                  <w:szCs w:val="20"/>
                </w:rPr>
                <w:t xml:space="preserve">, </w:t>
              </w:r>
              <w:smartTag w:uri="urn:schemas-microsoft-com:office:smarttags" w:element="City">
                <w:r w:rsidRPr="005E576A">
                  <w:rPr>
                    <w:b/>
                    <w:sz w:val="20"/>
                    <w:szCs w:val="20"/>
                  </w:rPr>
                  <w:t>Ashland</w:t>
                </w:r>
              </w:smartTag>
              <w:r w:rsidRPr="005E576A">
                <w:rPr>
                  <w:b/>
                  <w:sz w:val="20"/>
                  <w:szCs w:val="20"/>
                </w:rPr>
                <w:t xml:space="preserve">, </w:t>
              </w:r>
              <w:smartTag w:uri="urn:schemas-microsoft-com:office:smarttags" w:element="State">
                <w:r w:rsidRPr="005E576A">
                  <w:rPr>
                    <w:b/>
                    <w:sz w:val="20"/>
                    <w:szCs w:val="20"/>
                  </w:rPr>
                  <w:t>KY</w:t>
                </w:r>
              </w:smartTag>
              <w:r w:rsidRPr="005E576A">
                <w:rPr>
                  <w:b/>
                  <w:sz w:val="20"/>
                  <w:szCs w:val="20"/>
                </w:rPr>
                <w:t xml:space="preserve">  </w:t>
              </w:r>
              <w:smartTag w:uri="urn:schemas-microsoft-com:office:smarttags" w:element="PostalCode">
                <w:r w:rsidRPr="005E576A">
                  <w:rPr>
                    <w:b/>
                    <w:sz w:val="20"/>
                    <w:szCs w:val="20"/>
                  </w:rPr>
                  <w:t>41102-7104</w:t>
                </w:r>
              </w:smartTag>
            </w:smartTag>
            <w:r w:rsidRPr="005E576A">
              <w:rPr>
                <w:b/>
                <w:sz w:val="20"/>
                <w:szCs w:val="20"/>
              </w:rPr>
              <w:t xml:space="preserve">   </w:t>
            </w:r>
          </w:p>
          <w:p w:rsidR="005E576A" w:rsidRPr="005E576A" w:rsidRDefault="005E576A" w:rsidP="005E576A">
            <w:pPr>
              <w:ind w:left="-1800"/>
              <w:jc w:val="center"/>
              <w:rPr>
                <w:b/>
                <w:sz w:val="20"/>
                <w:szCs w:val="20"/>
              </w:rPr>
            </w:pPr>
            <w:hyperlink r:id="rId5" w:history="1">
              <w:r w:rsidRPr="005E576A">
                <w:rPr>
                  <w:b/>
                  <w:color w:val="0000FF"/>
                  <w:sz w:val="20"/>
                  <w:szCs w:val="20"/>
                  <w:u w:val="single"/>
                </w:rPr>
                <w:t>www.kedc.org</w:t>
              </w:r>
            </w:hyperlink>
            <w:r w:rsidRPr="005E576A">
              <w:rPr>
                <w:b/>
                <w:sz w:val="20"/>
                <w:szCs w:val="20"/>
              </w:rPr>
              <w:t xml:space="preserve">    Phone (606) 928-0205   FAX (606) 928-3785   </w:t>
            </w:r>
          </w:p>
        </w:tc>
      </w:tr>
    </w:tbl>
    <w:p w:rsidR="005E576A" w:rsidRPr="005E576A" w:rsidRDefault="005E576A" w:rsidP="005E576A">
      <w:pPr>
        <w:tabs>
          <w:tab w:val="left" w:pos="-360"/>
        </w:tabs>
        <w:rPr>
          <w:b/>
          <w:sz w:val="20"/>
          <w:szCs w:val="20"/>
        </w:rPr>
      </w:pPr>
    </w:p>
    <w:p w:rsidR="005E576A" w:rsidRPr="005E576A" w:rsidRDefault="005E576A" w:rsidP="005E576A">
      <w:pPr>
        <w:ind w:left="-270"/>
        <w:rPr>
          <w:b/>
          <w:sz w:val="20"/>
          <w:szCs w:val="20"/>
        </w:rPr>
      </w:pPr>
      <w:r w:rsidRPr="005E576A">
        <w:rPr>
          <w:b/>
          <w:noProof/>
          <w:sz w:val="18"/>
          <w:szCs w:val="18"/>
        </w:rPr>
        <w:drawing>
          <wp:inline distT="0" distB="0" distL="0" distR="0" wp14:anchorId="5779B8CE" wp14:editId="73B3916C">
            <wp:extent cx="1524000" cy="628650"/>
            <wp:effectExtent l="0" t="0" r="0" b="0"/>
            <wp:docPr id="55" name="Picture 55" descr="KEDCLogo - No p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KEDCLogo - No pp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628650"/>
                    </a:xfrm>
                    <a:prstGeom prst="rect">
                      <a:avLst/>
                    </a:prstGeom>
                    <a:noFill/>
                    <a:ln>
                      <a:noFill/>
                    </a:ln>
                  </pic:spPr>
                </pic:pic>
              </a:graphicData>
            </a:graphic>
          </wp:inline>
        </w:drawing>
      </w:r>
    </w:p>
    <w:p w:rsidR="005E576A" w:rsidRPr="005E576A" w:rsidRDefault="005E576A" w:rsidP="005E576A">
      <w:pPr>
        <w:rPr>
          <w:b/>
          <w:sz w:val="20"/>
          <w:szCs w:val="20"/>
        </w:rPr>
      </w:pPr>
    </w:p>
    <w:p w:rsidR="005E576A" w:rsidRPr="005E576A" w:rsidRDefault="005E576A" w:rsidP="005E576A">
      <w:pPr>
        <w:jc w:val="center"/>
        <w:rPr>
          <w:b/>
          <w:sz w:val="28"/>
          <w:szCs w:val="28"/>
        </w:rPr>
      </w:pPr>
      <w:r w:rsidRPr="005E576A">
        <w:rPr>
          <w:b/>
          <w:sz w:val="28"/>
          <w:szCs w:val="28"/>
        </w:rPr>
        <w:tab/>
      </w:r>
      <w:r w:rsidRPr="005E576A">
        <w:rPr>
          <w:b/>
          <w:noProof/>
          <w:sz w:val="28"/>
          <w:szCs w:val="28"/>
        </w:rPr>
        <w:t>PIKEVILLE INDEPENDENT</w:t>
      </w:r>
    </w:p>
    <w:p w:rsidR="005E576A" w:rsidRPr="005E576A" w:rsidRDefault="005E576A" w:rsidP="005E576A">
      <w:pPr>
        <w:ind w:left="-270"/>
        <w:jc w:val="center"/>
        <w:rPr>
          <w:b/>
          <w:sz w:val="28"/>
          <w:szCs w:val="28"/>
        </w:rPr>
      </w:pPr>
      <w:r w:rsidRPr="005E576A">
        <w:rPr>
          <w:b/>
          <w:sz w:val="28"/>
          <w:szCs w:val="28"/>
        </w:rPr>
        <w:t>2017-2018 COOPERATIVE MEMBERSHIP AGREEMENT</w:t>
      </w:r>
    </w:p>
    <w:p w:rsidR="005E576A" w:rsidRPr="005E576A" w:rsidRDefault="005E576A" w:rsidP="005E576A">
      <w:pPr>
        <w:jc w:val="center"/>
        <w:rPr>
          <w:b/>
          <w:sz w:val="28"/>
          <w:szCs w:val="28"/>
        </w:rPr>
      </w:pPr>
    </w:p>
    <w:tbl>
      <w:tblPr>
        <w:tblW w:w="10728" w:type="dxa"/>
        <w:tblInd w:w="-252" w:type="dxa"/>
        <w:tblLook w:val="01E0" w:firstRow="1" w:lastRow="1" w:firstColumn="1" w:lastColumn="1" w:noHBand="0" w:noVBand="0"/>
      </w:tblPr>
      <w:tblGrid>
        <w:gridCol w:w="8280"/>
        <w:gridCol w:w="360"/>
        <w:gridCol w:w="2088"/>
      </w:tblGrid>
      <w:tr w:rsidR="005E576A" w:rsidRPr="005E576A" w:rsidTr="00AF37E2">
        <w:trPr>
          <w:trHeight w:val="3600"/>
        </w:trPr>
        <w:tc>
          <w:tcPr>
            <w:tcW w:w="8280" w:type="dxa"/>
          </w:tcPr>
          <w:p w:rsidR="005E576A" w:rsidRPr="005E576A" w:rsidRDefault="005E576A" w:rsidP="005E576A">
            <w:pPr>
              <w:rPr>
                <w:b/>
                <w:smallCaps/>
              </w:rPr>
            </w:pPr>
            <w:r w:rsidRPr="005E576A">
              <w:rPr>
                <w:b/>
                <w:smallCaps/>
              </w:rPr>
              <w:t>Board Membership</w:t>
            </w:r>
          </w:p>
          <w:p w:rsidR="005E576A" w:rsidRPr="005E576A" w:rsidRDefault="005E576A" w:rsidP="005E576A">
            <w:pPr>
              <w:rPr>
                <w:b/>
                <w:smallCaps/>
              </w:rPr>
            </w:pPr>
          </w:p>
          <w:p w:rsidR="005E576A" w:rsidRPr="005E576A" w:rsidRDefault="005E576A" w:rsidP="005E576A">
            <w:pPr>
              <w:numPr>
                <w:ilvl w:val="0"/>
                <w:numId w:val="1"/>
              </w:numPr>
            </w:pPr>
            <w:r w:rsidRPr="005E576A">
              <w:rPr>
                <w:b/>
              </w:rPr>
              <w:t>Networking and professional development opportunities</w:t>
            </w:r>
            <w:r w:rsidRPr="005E576A">
              <w:t xml:space="preserve"> for Superintendents and school personnel; </w:t>
            </w:r>
          </w:p>
          <w:p w:rsidR="005E576A" w:rsidRPr="005E576A" w:rsidRDefault="005E576A" w:rsidP="005E576A">
            <w:pPr>
              <w:numPr>
                <w:ilvl w:val="0"/>
                <w:numId w:val="1"/>
              </w:numPr>
            </w:pPr>
            <w:r w:rsidRPr="005E576A">
              <w:rPr>
                <w:b/>
              </w:rPr>
              <w:t>Advice and limited legal services</w:t>
            </w:r>
            <w:r w:rsidRPr="005E576A">
              <w:t xml:space="preserve"> from the KEDC Board Attorney; </w:t>
            </w:r>
          </w:p>
          <w:p w:rsidR="005E576A" w:rsidRPr="005E576A" w:rsidRDefault="005E576A" w:rsidP="005E576A">
            <w:pPr>
              <w:numPr>
                <w:ilvl w:val="0"/>
                <w:numId w:val="1"/>
              </w:numPr>
            </w:pPr>
            <w:r w:rsidRPr="005E576A">
              <w:rPr>
                <w:b/>
              </w:rPr>
              <w:t xml:space="preserve">Advice and information services </w:t>
            </w:r>
            <w:r w:rsidRPr="005E576A">
              <w:t>from KEDC Facilities Consultant;</w:t>
            </w:r>
          </w:p>
          <w:p w:rsidR="005E576A" w:rsidRPr="005E576A" w:rsidRDefault="005E576A" w:rsidP="005E576A">
            <w:pPr>
              <w:numPr>
                <w:ilvl w:val="0"/>
                <w:numId w:val="1"/>
              </w:numPr>
            </w:pPr>
            <w:r w:rsidRPr="005E576A">
              <w:rPr>
                <w:b/>
              </w:rPr>
              <w:t xml:space="preserve">Advice and information services </w:t>
            </w:r>
            <w:r w:rsidRPr="005E576A">
              <w:t>from KEDC Finance Consultant;</w:t>
            </w:r>
          </w:p>
          <w:p w:rsidR="005E576A" w:rsidRPr="005E576A" w:rsidRDefault="005E576A" w:rsidP="005E576A">
            <w:pPr>
              <w:numPr>
                <w:ilvl w:val="0"/>
                <w:numId w:val="1"/>
              </w:numPr>
            </w:pPr>
            <w:r w:rsidRPr="005E576A">
              <w:rPr>
                <w:b/>
                <w:bCs/>
                <w:iCs/>
              </w:rPr>
              <w:t>Instructional Support</w:t>
            </w:r>
            <w:r w:rsidRPr="005E576A">
              <w:rPr>
                <w:bCs/>
                <w:iCs/>
              </w:rPr>
              <w:t xml:space="preserve"> </w:t>
            </w:r>
            <w:r w:rsidRPr="005E576A">
              <w:t>services thru Professional Learning workshops and via KEDC’s Instructional consultants;</w:t>
            </w:r>
          </w:p>
          <w:p w:rsidR="005E576A" w:rsidRPr="005E576A" w:rsidRDefault="005E576A" w:rsidP="005E576A">
            <w:pPr>
              <w:numPr>
                <w:ilvl w:val="0"/>
                <w:numId w:val="1"/>
              </w:numPr>
            </w:pPr>
            <w:r w:rsidRPr="005E576A">
              <w:rPr>
                <w:b/>
              </w:rPr>
              <w:t xml:space="preserve">KPC </w:t>
            </w:r>
            <w:r w:rsidRPr="005E576A">
              <w:t xml:space="preserve">membership including access to </w:t>
            </w:r>
            <w:r w:rsidRPr="005E576A">
              <w:rPr>
                <w:b/>
              </w:rPr>
              <w:t>collective bidding, purchasing, and technology services</w:t>
            </w:r>
            <w:r w:rsidRPr="005E576A">
              <w:t xml:space="preserve">; </w:t>
            </w:r>
          </w:p>
          <w:p w:rsidR="005E576A" w:rsidRPr="005E576A" w:rsidRDefault="005E576A" w:rsidP="005E576A">
            <w:pPr>
              <w:numPr>
                <w:ilvl w:val="0"/>
                <w:numId w:val="1"/>
              </w:numPr>
            </w:pPr>
            <w:r w:rsidRPr="005E576A">
              <w:rPr>
                <w:b/>
              </w:rPr>
              <w:t>Salary surveys and ranking reports with online access</w:t>
            </w:r>
            <w:r w:rsidRPr="005E576A">
              <w:t xml:space="preserve">; </w:t>
            </w:r>
          </w:p>
          <w:p w:rsidR="005E576A" w:rsidRPr="005E576A" w:rsidRDefault="005E576A" w:rsidP="005E576A">
            <w:pPr>
              <w:numPr>
                <w:ilvl w:val="0"/>
                <w:numId w:val="1"/>
              </w:numPr>
            </w:pPr>
            <w:r w:rsidRPr="005E576A">
              <w:rPr>
                <w:b/>
              </w:rPr>
              <w:t>Minority recruitment advertising</w:t>
            </w:r>
            <w:r w:rsidRPr="005E576A">
              <w:t xml:space="preserve">; </w:t>
            </w:r>
          </w:p>
          <w:p w:rsidR="005E576A" w:rsidRPr="005E576A" w:rsidRDefault="005E576A" w:rsidP="005E576A">
            <w:pPr>
              <w:numPr>
                <w:ilvl w:val="0"/>
                <w:numId w:val="1"/>
              </w:numPr>
            </w:pPr>
            <w:r w:rsidRPr="005E576A">
              <w:rPr>
                <w:b/>
              </w:rPr>
              <w:t>MUNIS support</w:t>
            </w:r>
            <w:r w:rsidRPr="005E576A">
              <w:t xml:space="preserve"> on-site and/or by telephone.                    </w:t>
            </w:r>
          </w:p>
          <w:p w:rsidR="005E576A" w:rsidRPr="005E576A" w:rsidRDefault="005E576A" w:rsidP="005E576A">
            <w:pPr>
              <w:rPr>
                <w:b/>
                <w:u w:val="single"/>
              </w:rPr>
            </w:pPr>
          </w:p>
          <w:p w:rsidR="005E576A" w:rsidRPr="005E576A" w:rsidRDefault="005E576A" w:rsidP="005E576A">
            <w:pPr>
              <w:rPr>
                <w:b/>
                <w:sz w:val="22"/>
                <w:szCs w:val="22"/>
              </w:rPr>
            </w:pPr>
            <w:r w:rsidRPr="005E576A">
              <w:rPr>
                <w:b/>
                <w:sz w:val="22"/>
                <w:szCs w:val="22"/>
                <w:u w:val="single"/>
              </w:rPr>
              <w:t>DEDUCT</w:t>
            </w:r>
            <w:r w:rsidRPr="005E576A">
              <w:rPr>
                <w:b/>
                <w:sz w:val="22"/>
                <w:szCs w:val="22"/>
              </w:rPr>
              <w:t xml:space="preserve"> Admin. Fees received through utilization of KPC Bids - </w:t>
            </w:r>
          </w:p>
        </w:tc>
        <w:tc>
          <w:tcPr>
            <w:tcW w:w="360" w:type="dxa"/>
          </w:tcPr>
          <w:p w:rsidR="005E576A" w:rsidRPr="005E576A" w:rsidRDefault="005E576A" w:rsidP="005E576A">
            <w:pPr>
              <w:jc w:val="right"/>
              <w:rPr>
                <w:b/>
              </w:rPr>
            </w:pPr>
          </w:p>
        </w:tc>
        <w:tc>
          <w:tcPr>
            <w:tcW w:w="2088" w:type="dxa"/>
          </w:tcPr>
          <w:p w:rsidR="005E576A" w:rsidRPr="005E576A" w:rsidRDefault="005E576A" w:rsidP="005E576A">
            <w:pPr>
              <w:jc w:val="right"/>
              <w:rPr>
                <w:b/>
                <w:u w:val="single"/>
              </w:rPr>
            </w:pPr>
            <w:r w:rsidRPr="005E576A">
              <w:rPr>
                <w:b/>
                <w:u w:val="single"/>
              </w:rPr>
              <w:t>$</w:t>
            </w:r>
            <w:r w:rsidRPr="005E576A">
              <w:rPr>
                <w:b/>
                <w:noProof/>
                <w:u w:val="single"/>
              </w:rPr>
              <w:t>2,409.53</w:t>
            </w:r>
          </w:p>
          <w:p w:rsidR="005E576A" w:rsidRPr="005E576A" w:rsidRDefault="005E576A" w:rsidP="005E576A">
            <w:pPr>
              <w:jc w:val="right"/>
              <w:rPr>
                <w:b/>
                <w:u w:val="single"/>
              </w:rPr>
            </w:pPr>
          </w:p>
          <w:p w:rsidR="005E576A" w:rsidRPr="005E576A" w:rsidRDefault="005E576A" w:rsidP="005E576A">
            <w:pPr>
              <w:jc w:val="right"/>
              <w:rPr>
                <w:b/>
                <w:u w:val="single"/>
              </w:rPr>
            </w:pPr>
          </w:p>
          <w:p w:rsidR="005E576A" w:rsidRPr="005E576A" w:rsidRDefault="005E576A" w:rsidP="005E576A">
            <w:pPr>
              <w:jc w:val="right"/>
              <w:rPr>
                <w:b/>
                <w:u w:val="single"/>
              </w:rPr>
            </w:pPr>
          </w:p>
          <w:p w:rsidR="005E576A" w:rsidRPr="005E576A" w:rsidRDefault="005E576A" w:rsidP="005E576A">
            <w:pPr>
              <w:jc w:val="right"/>
              <w:rPr>
                <w:b/>
                <w:u w:val="single"/>
              </w:rPr>
            </w:pPr>
          </w:p>
          <w:p w:rsidR="005E576A" w:rsidRPr="005E576A" w:rsidRDefault="005E576A" w:rsidP="005E576A">
            <w:pPr>
              <w:jc w:val="right"/>
              <w:rPr>
                <w:b/>
                <w:u w:val="single"/>
              </w:rPr>
            </w:pPr>
          </w:p>
          <w:p w:rsidR="005E576A" w:rsidRPr="005E576A" w:rsidRDefault="005E576A" w:rsidP="005E576A">
            <w:pPr>
              <w:jc w:val="right"/>
              <w:rPr>
                <w:b/>
                <w:u w:val="single"/>
              </w:rPr>
            </w:pPr>
          </w:p>
          <w:p w:rsidR="005E576A" w:rsidRPr="005E576A" w:rsidRDefault="005E576A" w:rsidP="005E576A">
            <w:pPr>
              <w:jc w:val="right"/>
              <w:rPr>
                <w:b/>
                <w:u w:val="single"/>
              </w:rPr>
            </w:pPr>
          </w:p>
          <w:p w:rsidR="005E576A" w:rsidRPr="005E576A" w:rsidRDefault="005E576A" w:rsidP="005E576A">
            <w:pPr>
              <w:jc w:val="right"/>
              <w:rPr>
                <w:b/>
                <w:u w:val="single"/>
              </w:rPr>
            </w:pPr>
          </w:p>
          <w:p w:rsidR="005E576A" w:rsidRPr="005E576A" w:rsidRDefault="005E576A" w:rsidP="005E576A">
            <w:pPr>
              <w:jc w:val="right"/>
              <w:rPr>
                <w:b/>
                <w:u w:val="single"/>
              </w:rPr>
            </w:pPr>
          </w:p>
          <w:p w:rsidR="005E576A" w:rsidRPr="005E576A" w:rsidRDefault="005E576A" w:rsidP="005E576A">
            <w:pPr>
              <w:jc w:val="right"/>
              <w:rPr>
                <w:b/>
                <w:u w:val="single"/>
              </w:rPr>
            </w:pPr>
          </w:p>
          <w:p w:rsidR="005E576A" w:rsidRPr="005E576A" w:rsidRDefault="005E576A" w:rsidP="005E576A">
            <w:pPr>
              <w:jc w:val="right"/>
              <w:rPr>
                <w:b/>
                <w:u w:val="single"/>
              </w:rPr>
            </w:pPr>
          </w:p>
          <w:p w:rsidR="005E576A" w:rsidRPr="005E576A" w:rsidRDefault="005E576A" w:rsidP="005E576A">
            <w:pPr>
              <w:jc w:val="right"/>
              <w:rPr>
                <w:b/>
                <w:u w:val="single"/>
              </w:rPr>
            </w:pPr>
          </w:p>
          <w:p w:rsidR="005E576A" w:rsidRPr="005E576A" w:rsidRDefault="005E576A" w:rsidP="005E576A">
            <w:pPr>
              <w:jc w:val="right"/>
              <w:rPr>
                <w:b/>
                <w:u w:val="single"/>
              </w:rPr>
            </w:pPr>
          </w:p>
          <w:p w:rsidR="005E576A" w:rsidRPr="005E576A" w:rsidRDefault="005E576A" w:rsidP="005E576A">
            <w:pPr>
              <w:jc w:val="right"/>
              <w:rPr>
                <w:b/>
                <w:u w:val="single"/>
              </w:rPr>
            </w:pPr>
          </w:p>
          <w:p w:rsidR="005E576A" w:rsidRPr="005E576A" w:rsidRDefault="005E576A" w:rsidP="005E576A">
            <w:pPr>
              <w:jc w:val="right"/>
              <w:rPr>
                <w:b/>
                <w:u w:val="single"/>
              </w:rPr>
            </w:pPr>
            <w:r w:rsidRPr="005E576A">
              <w:rPr>
                <w:b/>
                <w:u w:val="single"/>
              </w:rPr>
              <w:t>($</w:t>
            </w:r>
            <w:r w:rsidRPr="005E576A">
              <w:rPr>
                <w:b/>
                <w:noProof/>
                <w:u w:val="single"/>
              </w:rPr>
              <w:t>500.00</w:t>
            </w:r>
            <w:r w:rsidRPr="005E576A">
              <w:rPr>
                <w:b/>
                <w:u w:val="single"/>
              </w:rPr>
              <w:t>)</w:t>
            </w:r>
          </w:p>
        </w:tc>
      </w:tr>
    </w:tbl>
    <w:p w:rsidR="005E576A" w:rsidRPr="005E576A" w:rsidRDefault="005E576A" w:rsidP="005E576A">
      <w:pPr>
        <w:jc w:val="right"/>
        <w:rPr>
          <w:b/>
        </w:rPr>
      </w:pPr>
    </w:p>
    <w:p w:rsidR="005E576A" w:rsidRPr="005E576A" w:rsidRDefault="005E576A" w:rsidP="005E576A">
      <w:pPr>
        <w:jc w:val="right"/>
        <w:rPr>
          <w:b/>
        </w:rPr>
      </w:pPr>
      <w:r w:rsidRPr="005E576A">
        <w:rPr>
          <w:b/>
        </w:rPr>
        <w:t>TOTAL COOPERATIVE MEMBERSHIP FEES:    (</w:t>
      </w:r>
      <w:r w:rsidRPr="005E576A">
        <w:rPr>
          <w:b/>
          <w:i/>
        </w:rPr>
        <w:t xml:space="preserve">Please total)           </w:t>
      </w:r>
      <w:r w:rsidRPr="005E576A">
        <w:rPr>
          <w:b/>
          <w:i/>
          <w:bdr w:val="double" w:sz="4" w:space="0" w:color="auto"/>
        </w:rPr>
        <w:t>_$</w:t>
      </w:r>
      <w:r w:rsidRPr="005E576A">
        <w:rPr>
          <w:b/>
          <w:i/>
          <w:noProof/>
          <w:bdr w:val="double" w:sz="4" w:space="0" w:color="auto"/>
        </w:rPr>
        <w:t>1909.53</w:t>
      </w:r>
      <w:r w:rsidRPr="005E576A">
        <w:rPr>
          <w:b/>
          <w:i/>
          <w:bdr w:val="double" w:sz="4" w:space="0" w:color="auto"/>
        </w:rPr>
        <w:t>__</w:t>
      </w:r>
      <w:r w:rsidRPr="005E576A">
        <w:rPr>
          <w:b/>
          <w:i/>
        </w:rPr>
        <w:t xml:space="preserve">               </w:t>
      </w:r>
      <w:r w:rsidRPr="005E576A">
        <w:rPr>
          <w:b/>
        </w:rPr>
        <w:t xml:space="preserve">  </w:t>
      </w:r>
    </w:p>
    <w:p w:rsidR="005E576A" w:rsidRPr="005E576A" w:rsidRDefault="005E576A" w:rsidP="005E576A">
      <w:pPr>
        <w:jc w:val="right"/>
        <w:rPr>
          <w:b/>
        </w:rPr>
      </w:pPr>
      <w:r w:rsidRPr="005E576A">
        <w:rPr>
          <w:b/>
          <w:noProof/>
        </w:rPr>
        <mc:AlternateContent>
          <mc:Choice Requires="wps">
            <w:drawing>
              <wp:anchor distT="0" distB="0" distL="114300" distR="114300" simplePos="0" relativeHeight="251659264" behindDoc="0" locked="0" layoutInCell="1" allowOverlap="1" wp14:anchorId="4ADECD3A" wp14:editId="6074009C">
                <wp:simplePos x="0" y="0"/>
                <wp:positionH relativeFrom="column">
                  <wp:posOffset>-228600</wp:posOffset>
                </wp:positionH>
                <wp:positionV relativeFrom="paragraph">
                  <wp:posOffset>98425</wp:posOffset>
                </wp:positionV>
                <wp:extent cx="6972300" cy="2799080"/>
                <wp:effectExtent l="9525" t="12700" r="9525" b="7620"/>
                <wp:wrapNone/>
                <wp:docPr id="8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799080"/>
                        </a:xfrm>
                        <a:prstGeom prst="rect">
                          <a:avLst/>
                        </a:prstGeom>
                        <a:solidFill>
                          <a:srgbClr val="FFFFFF"/>
                        </a:solidFill>
                        <a:ln w="9525">
                          <a:solidFill>
                            <a:srgbClr val="000000"/>
                          </a:solidFill>
                          <a:miter lim="800000"/>
                          <a:headEnd/>
                          <a:tailEnd/>
                        </a:ln>
                      </wps:spPr>
                      <wps:txbx>
                        <w:txbxContent>
                          <w:p w:rsidR="005E576A" w:rsidRPr="006C37D7" w:rsidRDefault="005E576A" w:rsidP="005E576A">
                            <w:pPr>
                              <w:shd w:val="clear" w:color="auto" w:fill="CCCCCC"/>
                              <w:ind w:right="60"/>
                              <w:jc w:val="center"/>
                              <w:rPr>
                                <w:b/>
                                <w:sz w:val="22"/>
                                <w:szCs w:val="22"/>
                              </w:rPr>
                            </w:pPr>
                            <w:r w:rsidRPr="006C37D7">
                              <w:rPr>
                                <w:b/>
                                <w:sz w:val="22"/>
                                <w:szCs w:val="22"/>
                              </w:rPr>
                              <w:t xml:space="preserve">For KEDC budgeting purposes please return this form by </w:t>
                            </w:r>
                            <w:r>
                              <w:rPr>
                                <w:b/>
                                <w:sz w:val="22"/>
                                <w:szCs w:val="22"/>
                              </w:rPr>
                              <w:t>June 15, 2017</w:t>
                            </w:r>
                            <w:r w:rsidRPr="006C37D7">
                              <w:rPr>
                                <w:b/>
                                <w:sz w:val="22"/>
                                <w:szCs w:val="22"/>
                              </w:rPr>
                              <w:t xml:space="preserve">.  </w:t>
                            </w:r>
                          </w:p>
                          <w:p w:rsidR="005E576A" w:rsidRPr="006C37D7" w:rsidRDefault="005E576A" w:rsidP="005E576A">
                            <w:pPr>
                              <w:shd w:val="clear" w:color="auto" w:fill="CCCCCC"/>
                              <w:ind w:right="60"/>
                              <w:jc w:val="center"/>
                              <w:rPr>
                                <w:b/>
                                <w:sz w:val="22"/>
                                <w:szCs w:val="22"/>
                              </w:rPr>
                            </w:pPr>
                            <w:r w:rsidRPr="006C37D7">
                              <w:rPr>
                                <w:b/>
                                <w:sz w:val="22"/>
                                <w:szCs w:val="22"/>
                              </w:rPr>
                              <w:t>Your 20</w:t>
                            </w:r>
                            <w:r>
                              <w:rPr>
                                <w:b/>
                                <w:sz w:val="22"/>
                                <w:szCs w:val="22"/>
                              </w:rPr>
                              <w:t>17</w:t>
                            </w:r>
                            <w:r w:rsidRPr="006C37D7">
                              <w:rPr>
                                <w:b/>
                                <w:sz w:val="22"/>
                                <w:szCs w:val="22"/>
                              </w:rPr>
                              <w:t>-20</w:t>
                            </w:r>
                            <w:r>
                              <w:rPr>
                                <w:b/>
                                <w:sz w:val="22"/>
                                <w:szCs w:val="22"/>
                              </w:rPr>
                              <w:t>18</w:t>
                            </w:r>
                            <w:r w:rsidRPr="006C37D7">
                              <w:rPr>
                                <w:b/>
                                <w:sz w:val="22"/>
                                <w:szCs w:val="22"/>
                              </w:rPr>
                              <w:t xml:space="preserve"> invoice will be issued based on this form.</w:t>
                            </w:r>
                          </w:p>
                          <w:p w:rsidR="005E576A" w:rsidRPr="006C37D7" w:rsidRDefault="005E576A" w:rsidP="005E576A">
                            <w:pPr>
                              <w:shd w:val="clear" w:color="auto" w:fill="CCCCCC"/>
                              <w:ind w:right="60"/>
                              <w:jc w:val="center"/>
                              <w:rPr>
                                <w:b/>
                                <w:sz w:val="22"/>
                                <w:szCs w:val="22"/>
                              </w:rPr>
                            </w:pPr>
                          </w:p>
                          <w:p w:rsidR="005E576A" w:rsidRPr="006C37D7" w:rsidRDefault="005E576A" w:rsidP="005E576A">
                            <w:pPr>
                              <w:shd w:val="clear" w:color="auto" w:fill="CCCCCC"/>
                              <w:ind w:right="60"/>
                              <w:jc w:val="center"/>
                              <w:rPr>
                                <w:b/>
                                <w:sz w:val="22"/>
                                <w:szCs w:val="22"/>
                              </w:rPr>
                            </w:pPr>
                            <w:r w:rsidRPr="006C37D7">
                              <w:rPr>
                                <w:b/>
                                <w:sz w:val="22"/>
                                <w:szCs w:val="22"/>
                              </w:rPr>
                              <w:t xml:space="preserve">You must notify KEDC </w:t>
                            </w:r>
                            <w:r w:rsidRPr="006C37D7">
                              <w:rPr>
                                <w:b/>
                                <w:sz w:val="22"/>
                                <w:szCs w:val="22"/>
                                <w:u w:val="single"/>
                              </w:rPr>
                              <w:t>in writing</w:t>
                            </w:r>
                            <w:r w:rsidRPr="006C37D7">
                              <w:rPr>
                                <w:b/>
                                <w:sz w:val="22"/>
                                <w:szCs w:val="22"/>
                              </w:rPr>
                              <w:t xml:space="preserve"> by </w:t>
                            </w:r>
                            <w:r>
                              <w:rPr>
                                <w:b/>
                                <w:sz w:val="22"/>
                                <w:szCs w:val="22"/>
                              </w:rPr>
                              <w:t>June 15, 2017</w:t>
                            </w:r>
                            <w:r w:rsidRPr="006C37D7">
                              <w:rPr>
                                <w:b/>
                                <w:sz w:val="22"/>
                                <w:szCs w:val="22"/>
                              </w:rPr>
                              <w:t xml:space="preserve"> to withdraw from KEDC membership.</w:t>
                            </w:r>
                          </w:p>
                          <w:p w:rsidR="005E576A" w:rsidRPr="006C37D7" w:rsidRDefault="005E576A" w:rsidP="005E576A">
                            <w:pPr>
                              <w:shd w:val="clear" w:color="auto" w:fill="CCCCCC"/>
                              <w:ind w:right="60"/>
                              <w:jc w:val="center"/>
                              <w:rPr>
                                <w:b/>
                                <w:sz w:val="22"/>
                                <w:szCs w:val="22"/>
                              </w:rPr>
                            </w:pPr>
                            <w:r w:rsidRPr="006C37D7">
                              <w:rPr>
                                <w:b/>
                                <w:sz w:val="22"/>
                                <w:szCs w:val="22"/>
                              </w:rPr>
                              <w:t>Fees calculated based on your 20</w:t>
                            </w:r>
                            <w:r>
                              <w:rPr>
                                <w:b/>
                                <w:sz w:val="22"/>
                                <w:szCs w:val="22"/>
                              </w:rPr>
                              <w:t>16</w:t>
                            </w:r>
                            <w:r w:rsidRPr="006C37D7">
                              <w:rPr>
                                <w:b/>
                                <w:sz w:val="22"/>
                                <w:szCs w:val="22"/>
                              </w:rPr>
                              <w:t xml:space="preserve"> AD</w:t>
                            </w:r>
                            <w:r>
                              <w:rPr>
                                <w:b/>
                                <w:sz w:val="22"/>
                                <w:szCs w:val="22"/>
                              </w:rPr>
                              <w:t>M</w:t>
                            </w:r>
                            <w:r w:rsidRPr="006C37D7">
                              <w:rPr>
                                <w:b/>
                                <w:sz w:val="22"/>
                                <w:szCs w:val="22"/>
                              </w:rPr>
                              <w:t xml:space="preserve"> of</w:t>
                            </w:r>
                            <w:r>
                              <w:rPr>
                                <w:b/>
                                <w:sz w:val="22"/>
                                <w:szCs w:val="22"/>
                              </w:rPr>
                              <w:t xml:space="preserve"> </w:t>
                            </w:r>
                            <w:r w:rsidRPr="001F7A50">
                              <w:rPr>
                                <w:b/>
                                <w:noProof/>
                                <w:sz w:val="22"/>
                                <w:szCs w:val="22"/>
                              </w:rPr>
                              <w:t>1212.7</w:t>
                            </w:r>
                            <w:r>
                              <w:rPr>
                                <w:b/>
                                <w:sz w:val="22"/>
                                <w:szCs w:val="22"/>
                              </w:rPr>
                              <w:t xml:space="preserve"> </w:t>
                            </w:r>
                            <w:r w:rsidRPr="006C37D7">
                              <w:rPr>
                                <w:b/>
                                <w:sz w:val="22"/>
                                <w:szCs w:val="22"/>
                              </w:rPr>
                              <w:t xml:space="preserve">  </w:t>
                            </w:r>
                          </w:p>
                          <w:p w:rsidR="005E576A" w:rsidRDefault="005E576A" w:rsidP="005E576A">
                            <w:pPr>
                              <w:shd w:val="clear" w:color="auto" w:fill="CCCCCC"/>
                              <w:ind w:right="60"/>
                              <w:jc w:val="center"/>
                              <w:rPr>
                                <w:b/>
                              </w:rPr>
                            </w:pPr>
                          </w:p>
                          <w:p w:rsidR="005E576A" w:rsidRDefault="005E576A" w:rsidP="005E576A">
                            <w:pPr>
                              <w:shd w:val="clear" w:color="auto" w:fill="CCCCCC"/>
                              <w:ind w:right="60"/>
                              <w:jc w:val="center"/>
                              <w:rPr>
                                <w:b/>
                                <w:sz w:val="20"/>
                                <w:szCs w:val="20"/>
                              </w:rPr>
                            </w:pPr>
                            <w:r w:rsidRPr="00CE7E1A">
                              <w:rPr>
                                <w:b/>
                                <w:sz w:val="20"/>
                                <w:szCs w:val="20"/>
                              </w:rPr>
                              <w:t xml:space="preserve">The Universal Service Fund Letter of Agency </w:t>
                            </w:r>
                            <w:r>
                              <w:rPr>
                                <w:b/>
                                <w:sz w:val="20"/>
                                <w:szCs w:val="20"/>
                              </w:rPr>
                              <w:t xml:space="preserve">on the reverse of this form </w:t>
                            </w:r>
                            <w:r w:rsidRPr="00CE7E1A">
                              <w:rPr>
                                <w:b/>
                                <w:sz w:val="20"/>
                                <w:szCs w:val="20"/>
                              </w:rPr>
                              <w:t>facilitates USF Reimbursement for</w:t>
                            </w:r>
                          </w:p>
                          <w:p w:rsidR="005E576A" w:rsidRDefault="005E576A" w:rsidP="005E576A">
                            <w:pPr>
                              <w:shd w:val="clear" w:color="auto" w:fill="CCCCCC"/>
                              <w:ind w:right="60"/>
                              <w:jc w:val="center"/>
                              <w:rPr>
                                <w:b/>
                                <w:sz w:val="20"/>
                                <w:szCs w:val="20"/>
                              </w:rPr>
                            </w:pPr>
                            <w:r>
                              <w:rPr>
                                <w:b/>
                                <w:sz w:val="20"/>
                                <w:szCs w:val="20"/>
                              </w:rPr>
                              <w:t xml:space="preserve"> </w:t>
                            </w:r>
                            <w:r w:rsidRPr="00CE7E1A">
                              <w:rPr>
                                <w:b/>
                                <w:sz w:val="20"/>
                                <w:szCs w:val="20"/>
                              </w:rPr>
                              <w:t>Districts utilizing USF eligible Consortium Bids</w:t>
                            </w:r>
                            <w:r>
                              <w:rPr>
                                <w:b/>
                                <w:sz w:val="20"/>
                                <w:szCs w:val="20"/>
                              </w:rPr>
                              <w:t xml:space="preserve"> and is incorporated in this agreement</w:t>
                            </w:r>
                            <w:r w:rsidRPr="00CE7E1A">
                              <w:rPr>
                                <w:b/>
                                <w:sz w:val="20"/>
                                <w:szCs w:val="20"/>
                              </w:rPr>
                              <w:t xml:space="preserve">.  Your signature below </w:t>
                            </w:r>
                          </w:p>
                          <w:p w:rsidR="005E576A" w:rsidRDefault="005E576A" w:rsidP="005E576A">
                            <w:pPr>
                              <w:shd w:val="clear" w:color="auto" w:fill="CCCCCC"/>
                              <w:ind w:right="60"/>
                              <w:jc w:val="center"/>
                              <w:rPr>
                                <w:b/>
                                <w:sz w:val="20"/>
                                <w:szCs w:val="20"/>
                              </w:rPr>
                            </w:pPr>
                            <w:proofErr w:type="gramStart"/>
                            <w:r w:rsidRPr="00CE7E1A">
                              <w:rPr>
                                <w:b/>
                                <w:sz w:val="20"/>
                                <w:szCs w:val="20"/>
                              </w:rPr>
                              <w:t>authorizes</w:t>
                            </w:r>
                            <w:proofErr w:type="gramEnd"/>
                            <w:r w:rsidRPr="00CE7E1A">
                              <w:rPr>
                                <w:b/>
                                <w:sz w:val="20"/>
                                <w:szCs w:val="20"/>
                              </w:rPr>
                              <w:t xml:space="preserve"> KEDC to submit USF form 470 on your behalf and certifies compliance </w:t>
                            </w:r>
                            <w:r>
                              <w:rPr>
                                <w:b/>
                                <w:sz w:val="20"/>
                                <w:szCs w:val="20"/>
                              </w:rPr>
                              <w:t>with</w:t>
                            </w:r>
                            <w:r w:rsidRPr="00CE7E1A">
                              <w:rPr>
                                <w:b/>
                                <w:sz w:val="20"/>
                                <w:szCs w:val="20"/>
                              </w:rPr>
                              <w:t xml:space="preserve"> the USF regulations</w:t>
                            </w:r>
                          </w:p>
                          <w:p w:rsidR="005E576A" w:rsidRPr="00CE7E1A" w:rsidRDefault="005E576A" w:rsidP="005E576A">
                            <w:pPr>
                              <w:shd w:val="clear" w:color="auto" w:fill="CCCCCC"/>
                              <w:ind w:right="60"/>
                              <w:jc w:val="center"/>
                              <w:rPr>
                                <w:b/>
                                <w:sz w:val="20"/>
                                <w:szCs w:val="20"/>
                              </w:rPr>
                            </w:pPr>
                            <w:r w:rsidRPr="00CE7E1A">
                              <w:rPr>
                                <w:b/>
                                <w:sz w:val="20"/>
                                <w:szCs w:val="20"/>
                              </w:rPr>
                              <w:t xml:space="preserve"> </w:t>
                            </w:r>
                            <w:proofErr w:type="gramStart"/>
                            <w:r w:rsidRPr="00CE7E1A">
                              <w:rPr>
                                <w:b/>
                                <w:sz w:val="20"/>
                                <w:szCs w:val="20"/>
                              </w:rPr>
                              <w:t>contained</w:t>
                            </w:r>
                            <w:proofErr w:type="gramEnd"/>
                            <w:r w:rsidRPr="00CE7E1A">
                              <w:rPr>
                                <w:b/>
                                <w:sz w:val="20"/>
                                <w:szCs w:val="20"/>
                              </w:rPr>
                              <w:t xml:space="preserve"> in the Letter of Agency by the</w:t>
                            </w:r>
                            <w:r>
                              <w:rPr>
                                <w:b/>
                                <w:sz w:val="20"/>
                                <w:szCs w:val="20"/>
                              </w:rPr>
                              <w:t xml:space="preserve"> </w:t>
                            </w:r>
                            <w:r w:rsidRPr="001F7A50">
                              <w:rPr>
                                <w:b/>
                                <w:noProof/>
                                <w:sz w:val="20"/>
                                <w:szCs w:val="20"/>
                              </w:rPr>
                              <w:t>PIKEVILLE INDEPENDENT</w:t>
                            </w:r>
                            <w:r>
                              <w:rPr>
                                <w:b/>
                                <w:sz w:val="20"/>
                                <w:szCs w:val="20"/>
                              </w:rPr>
                              <w:t xml:space="preserve"> </w:t>
                            </w:r>
                            <w:r w:rsidRPr="00CE7E1A">
                              <w:rPr>
                                <w:b/>
                                <w:sz w:val="20"/>
                                <w:szCs w:val="20"/>
                              </w:rPr>
                              <w:t xml:space="preserve">Schools.                                        </w:t>
                            </w:r>
                          </w:p>
                          <w:p w:rsidR="005E576A" w:rsidRPr="00CE7E1A" w:rsidRDefault="005E576A" w:rsidP="005E576A">
                            <w:pPr>
                              <w:shd w:val="clear" w:color="auto" w:fill="CCCCCC"/>
                              <w:ind w:right="60"/>
                              <w:jc w:val="center"/>
                              <w:rPr>
                                <w:b/>
                                <w:sz w:val="20"/>
                                <w:szCs w:val="20"/>
                              </w:rPr>
                            </w:pPr>
                          </w:p>
                          <w:p w:rsidR="005E576A" w:rsidRDefault="005E576A" w:rsidP="005E576A">
                            <w:pPr>
                              <w:shd w:val="clear" w:color="auto" w:fill="CCCCCC"/>
                              <w:ind w:right="60"/>
                              <w:jc w:val="center"/>
                              <w:rPr>
                                <w:b/>
                                <w:sz w:val="20"/>
                                <w:szCs w:val="20"/>
                              </w:rPr>
                            </w:pPr>
                            <w:r>
                              <w:rPr>
                                <w:b/>
                                <w:sz w:val="20"/>
                                <w:szCs w:val="20"/>
                              </w:rPr>
                              <w:t>To assist KEDC and KPC’s ongoing efforts to improve the Collective Bidding/Purchasing and Technology Services, Schools agrees to provide KEDC as requested with annual and periodic Vendor Lists comprised of information such as vendor name, total amount purchased, items purchased, quantities, and purchase prices.  District agrees to notify KEDC of any new construction or renovation to allow KEDC to advise of services available.  District agrees to notify KEDC when it is soliciting its own bids.  If the district utilizes the KEDC insurance bidding service, the district agrees not to accept quotes from non-bidding vendors after insurance bids have been opened.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ECD3A" id="_x0000_t202" coordsize="21600,21600" o:spt="202" path="m,l,21600r21600,l21600,xe">
                <v:stroke joinstyle="miter"/>
                <v:path gradientshapeok="t" o:connecttype="rect"/>
              </v:shapetype>
              <v:shape id="Text Box 56" o:spid="_x0000_s1026" type="#_x0000_t202" style="position:absolute;left:0;text-align:left;margin-left:-18pt;margin-top:7.75pt;width:549pt;height:2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">
                <v:textbox>
                  <w:txbxContent>
                    <w:p w:rsidR="005E576A" w:rsidRPr="006C37D7" w:rsidRDefault="005E576A" w:rsidP="005E576A">
                      <w:pPr>
                        <w:shd w:val="clear" w:color="auto" w:fill="CCCCCC"/>
                        <w:ind w:right="60"/>
                        <w:jc w:val="center"/>
                        <w:rPr>
                          <w:b/>
                          <w:sz w:val="22"/>
                          <w:szCs w:val="22"/>
                        </w:rPr>
                      </w:pPr>
                      <w:r w:rsidRPr="006C37D7">
                        <w:rPr>
                          <w:b/>
                          <w:sz w:val="22"/>
                          <w:szCs w:val="22"/>
                        </w:rPr>
                        <w:t xml:space="preserve">For KEDC budgeting purposes please return this form by </w:t>
                      </w:r>
                      <w:r>
                        <w:rPr>
                          <w:b/>
                          <w:sz w:val="22"/>
                          <w:szCs w:val="22"/>
                        </w:rPr>
                        <w:t>June 15, 2017</w:t>
                      </w:r>
                      <w:r w:rsidRPr="006C37D7">
                        <w:rPr>
                          <w:b/>
                          <w:sz w:val="22"/>
                          <w:szCs w:val="22"/>
                        </w:rPr>
                        <w:t xml:space="preserve">.  </w:t>
                      </w:r>
                    </w:p>
                    <w:p w:rsidR="005E576A" w:rsidRPr="006C37D7" w:rsidRDefault="005E576A" w:rsidP="005E576A">
                      <w:pPr>
                        <w:shd w:val="clear" w:color="auto" w:fill="CCCCCC"/>
                        <w:ind w:right="60"/>
                        <w:jc w:val="center"/>
                        <w:rPr>
                          <w:b/>
                          <w:sz w:val="22"/>
                          <w:szCs w:val="22"/>
                        </w:rPr>
                      </w:pPr>
                      <w:r w:rsidRPr="006C37D7">
                        <w:rPr>
                          <w:b/>
                          <w:sz w:val="22"/>
                          <w:szCs w:val="22"/>
                        </w:rPr>
                        <w:t>Your 20</w:t>
                      </w:r>
                      <w:r>
                        <w:rPr>
                          <w:b/>
                          <w:sz w:val="22"/>
                          <w:szCs w:val="22"/>
                        </w:rPr>
                        <w:t>17</w:t>
                      </w:r>
                      <w:r w:rsidRPr="006C37D7">
                        <w:rPr>
                          <w:b/>
                          <w:sz w:val="22"/>
                          <w:szCs w:val="22"/>
                        </w:rPr>
                        <w:t>-20</w:t>
                      </w:r>
                      <w:r>
                        <w:rPr>
                          <w:b/>
                          <w:sz w:val="22"/>
                          <w:szCs w:val="22"/>
                        </w:rPr>
                        <w:t>18</w:t>
                      </w:r>
                      <w:r w:rsidRPr="006C37D7">
                        <w:rPr>
                          <w:b/>
                          <w:sz w:val="22"/>
                          <w:szCs w:val="22"/>
                        </w:rPr>
                        <w:t xml:space="preserve"> invoice will be issued based on this form.</w:t>
                      </w:r>
                    </w:p>
                    <w:p w:rsidR="005E576A" w:rsidRPr="006C37D7" w:rsidRDefault="005E576A" w:rsidP="005E576A">
                      <w:pPr>
                        <w:shd w:val="clear" w:color="auto" w:fill="CCCCCC"/>
                        <w:ind w:right="60"/>
                        <w:jc w:val="center"/>
                        <w:rPr>
                          <w:b/>
                          <w:sz w:val="22"/>
                          <w:szCs w:val="22"/>
                        </w:rPr>
                      </w:pPr>
                    </w:p>
                    <w:p w:rsidR="005E576A" w:rsidRPr="006C37D7" w:rsidRDefault="005E576A" w:rsidP="005E576A">
                      <w:pPr>
                        <w:shd w:val="clear" w:color="auto" w:fill="CCCCCC"/>
                        <w:ind w:right="60"/>
                        <w:jc w:val="center"/>
                        <w:rPr>
                          <w:b/>
                          <w:sz w:val="22"/>
                          <w:szCs w:val="22"/>
                        </w:rPr>
                      </w:pPr>
                      <w:r w:rsidRPr="006C37D7">
                        <w:rPr>
                          <w:b/>
                          <w:sz w:val="22"/>
                          <w:szCs w:val="22"/>
                        </w:rPr>
                        <w:t xml:space="preserve">You must notify KEDC </w:t>
                      </w:r>
                      <w:r w:rsidRPr="006C37D7">
                        <w:rPr>
                          <w:b/>
                          <w:sz w:val="22"/>
                          <w:szCs w:val="22"/>
                          <w:u w:val="single"/>
                        </w:rPr>
                        <w:t>in writing</w:t>
                      </w:r>
                      <w:r w:rsidRPr="006C37D7">
                        <w:rPr>
                          <w:b/>
                          <w:sz w:val="22"/>
                          <w:szCs w:val="22"/>
                        </w:rPr>
                        <w:t xml:space="preserve"> by </w:t>
                      </w:r>
                      <w:r>
                        <w:rPr>
                          <w:b/>
                          <w:sz w:val="22"/>
                          <w:szCs w:val="22"/>
                        </w:rPr>
                        <w:t>June 15, 2017</w:t>
                      </w:r>
                      <w:r w:rsidRPr="006C37D7">
                        <w:rPr>
                          <w:b/>
                          <w:sz w:val="22"/>
                          <w:szCs w:val="22"/>
                        </w:rPr>
                        <w:t xml:space="preserve"> to withdraw from KEDC membership.</w:t>
                      </w:r>
                    </w:p>
                    <w:p w:rsidR="005E576A" w:rsidRPr="006C37D7" w:rsidRDefault="005E576A" w:rsidP="005E576A">
                      <w:pPr>
                        <w:shd w:val="clear" w:color="auto" w:fill="CCCCCC"/>
                        <w:ind w:right="60"/>
                        <w:jc w:val="center"/>
                        <w:rPr>
                          <w:b/>
                          <w:sz w:val="22"/>
                          <w:szCs w:val="22"/>
                        </w:rPr>
                      </w:pPr>
                      <w:r w:rsidRPr="006C37D7">
                        <w:rPr>
                          <w:b/>
                          <w:sz w:val="22"/>
                          <w:szCs w:val="22"/>
                        </w:rPr>
                        <w:t>Fees calculated based on your 20</w:t>
                      </w:r>
                      <w:r>
                        <w:rPr>
                          <w:b/>
                          <w:sz w:val="22"/>
                          <w:szCs w:val="22"/>
                        </w:rPr>
                        <w:t>16</w:t>
                      </w:r>
                      <w:r w:rsidRPr="006C37D7">
                        <w:rPr>
                          <w:b/>
                          <w:sz w:val="22"/>
                          <w:szCs w:val="22"/>
                        </w:rPr>
                        <w:t xml:space="preserve"> AD</w:t>
                      </w:r>
                      <w:r>
                        <w:rPr>
                          <w:b/>
                          <w:sz w:val="22"/>
                          <w:szCs w:val="22"/>
                        </w:rPr>
                        <w:t>M</w:t>
                      </w:r>
                      <w:r w:rsidRPr="006C37D7">
                        <w:rPr>
                          <w:b/>
                          <w:sz w:val="22"/>
                          <w:szCs w:val="22"/>
                        </w:rPr>
                        <w:t xml:space="preserve"> of</w:t>
                      </w:r>
                      <w:r>
                        <w:rPr>
                          <w:b/>
                          <w:sz w:val="22"/>
                          <w:szCs w:val="22"/>
                        </w:rPr>
                        <w:t xml:space="preserve"> </w:t>
                      </w:r>
                      <w:r w:rsidRPr="001F7A50">
                        <w:rPr>
                          <w:b/>
                          <w:noProof/>
                          <w:sz w:val="22"/>
                          <w:szCs w:val="22"/>
                        </w:rPr>
                        <w:t>1212.7</w:t>
                      </w:r>
                      <w:r>
                        <w:rPr>
                          <w:b/>
                          <w:sz w:val="22"/>
                          <w:szCs w:val="22"/>
                        </w:rPr>
                        <w:t xml:space="preserve"> </w:t>
                      </w:r>
                      <w:r w:rsidRPr="006C37D7">
                        <w:rPr>
                          <w:b/>
                          <w:sz w:val="22"/>
                          <w:szCs w:val="22"/>
                        </w:rPr>
                        <w:t xml:space="preserve">  </w:t>
                      </w:r>
                    </w:p>
                    <w:p w:rsidR="005E576A" w:rsidRDefault="005E576A" w:rsidP="005E576A">
                      <w:pPr>
                        <w:shd w:val="clear" w:color="auto" w:fill="CCCCCC"/>
                        <w:ind w:right="60"/>
                        <w:jc w:val="center"/>
                        <w:rPr>
                          <w:b/>
                        </w:rPr>
                      </w:pPr>
                    </w:p>
                    <w:p w:rsidR="005E576A" w:rsidRDefault="005E576A" w:rsidP="005E576A">
                      <w:pPr>
                        <w:shd w:val="clear" w:color="auto" w:fill="CCCCCC"/>
                        <w:ind w:right="60"/>
                        <w:jc w:val="center"/>
                        <w:rPr>
                          <w:b/>
                          <w:sz w:val="20"/>
                          <w:szCs w:val="20"/>
                        </w:rPr>
                      </w:pPr>
                      <w:r w:rsidRPr="00CE7E1A">
                        <w:rPr>
                          <w:b/>
                          <w:sz w:val="20"/>
                          <w:szCs w:val="20"/>
                        </w:rPr>
                        <w:t xml:space="preserve">The Universal Service Fund Letter of Agency </w:t>
                      </w:r>
                      <w:r>
                        <w:rPr>
                          <w:b/>
                          <w:sz w:val="20"/>
                          <w:szCs w:val="20"/>
                        </w:rPr>
                        <w:t xml:space="preserve">on the reverse of this form </w:t>
                      </w:r>
                      <w:r w:rsidRPr="00CE7E1A">
                        <w:rPr>
                          <w:b/>
                          <w:sz w:val="20"/>
                          <w:szCs w:val="20"/>
                        </w:rPr>
                        <w:t>facilitates USF Reimbursement for</w:t>
                      </w:r>
                    </w:p>
                    <w:p w:rsidR="005E576A" w:rsidRDefault="005E576A" w:rsidP="005E576A">
                      <w:pPr>
                        <w:shd w:val="clear" w:color="auto" w:fill="CCCCCC"/>
                        <w:ind w:right="60"/>
                        <w:jc w:val="center"/>
                        <w:rPr>
                          <w:b/>
                          <w:sz w:val="20"/>
                          <w:szCs w:val="20"/>
                        </w:rPr>
                      </w:pPr>
                      <w:r>
                        <w:rPr>
                          <w:b/>
                          <w:sz w:val="20"/>
                          <w:szCs w:val="20"/>
                        </w:rPr>
                        <w:t xml:space="preserve"> </w:t>
                      </w:r>
                      <w:r w:rsidRPr="00CE7E1A">
                        <w:rPr>
                          <w:b/>
                          <w:sz w:val="20"/>
                          <w:szCs w:val="20"/>
                        </w:rPr>
                        <w:t>Districts utilizing USF eligible Consortium Bids</w:t>
                      </w:r>
                      <w:r>
                        <w:rPr>
                          <w:b/>
                          <w:sz w:val="20"/>
                          <w:szCs w:val="20"/>
                        </w:rPr>
                        <w:t xml:space="preserve"> and is incorporated in this agreement</w:t>
                      </w:r>
                      <w:r w:rsidRPr="00CE7E1A">
                        <w:rPr>
                          <w:b/>
                          <w:sz w:val="20"/>
                          <w:szCs w:val="20"/>
                        </w:rPr>
                        <w:t xml:space="preserve">.  Your signature below </w:t>
                      </w:r>
                    </w:p>
                    <w:p w:rsidR="005E576A" w:rsidRDefault="005E576A" w:rsidP="005E576A">
                      <w:pPr>
                        <w:shd w:val="clear" w:color="auto" w:fill="CCCCCC"/>
                        <w:ind w:right="60"/>
                        <w:jc w:val="center"/>
                        <w:rPr>
                          <w:b/>
                          <w:sz w:val="20"/>
                          <w:szCs w:val="20"/>
                        </w:rPr>
                      </w:pPr>
                      <w:proofErr w:type="gramStart"/>
                      <w:r w:rsidRPr="00CE7E1A">
                        <w:rPr>
                          <w:b/>
                          <w:sz w:val="20"/>
                          <w:szCs w:val="20"/>
                        </w:rPr>
                        <w:t>authorizes</w:t>
                      </w:r>
                      <w:proofErr w:type="gramEnd"/>
                      <w:r w:rsidRPr="00CE7E1A">
                        <w:rPr>
                          <w:b/>
                          <w:sz w:val="20"/>
                          <w:szCs w:val="20"/>
                        </w:rPr>
                        <w:t xml:space="preserve"> KEDC to submit USF form 470 on your behalf and certifies compliance </w:t>
                      </w:r>
                      <w:r>
                        <w:rPr>
                          <w:b/>
                          <w:sz w:val="20"/>
                          <w:szCs w:val="20"/>
                        </w:rPr>
                        <w:t>with</w:t>
                      </w:r>
                      <w:r w:rsidRPr="00CE7E1A">
                        <w:rPr>
                          <w:b/>
                          <w:sz w:val="20"/>
                          <w:szCs w:val="20"/>
                        </w:rPr>
                        <w:t xml:space="preserve"> the USF regulations</w:t>
                      </w:r>
                    </w:p>
                    <w:p w:rsidR="005E576A" w:rsidRPr="00CE7E1A" w:rsidRDefault="005E576A" w:rsidP="005E576A">
                      <w:pPr>
                        <w:shd w:val="clear" w:color="auto" w:fill="CCCCCC"/>
                        <w:ind w:right="60"/>
                        <w:jc w:val="center"/>
                        <w:rPr>
                          <w:b/>
                          <w:sz w:val="20"/>
                          <w:szCs w:val="20"/>
                        </w:rPr>
                      </w:pPr>
                      <w:r w:rsidRPr="00CE7E1A">
                        <w:rPr>
                          <w:b/>
                          <w:sz w:val="20"/>
                          <w:szCs w:val="20"/>
                        </w:rPr>
                        <w:t xml:space="preserve"> </w:t>
                      </w:r>
                      <w:proofErr w:type="gramStart"/>
                      <w:r w:rsidRPr="00CE7E1A">
                        <w:rPr>
                          <w:b/>
                          <w:sz w:val="20"/>
                          <w:szCs w:val="20"/>
                        </w:rPr>
                        <w:t>contained</w:t>
                      </w:r>
                      <w:proofErr w:type="gramEnd"/>
                      <w:r w:rsidRPr="00CE7E1A">
                        <w:rPr>
                          <w:b/>
                          <w:sz w:val="20"/>
                          <w:szCs w:val="20"/>
                        </w:rPr>
                        <w:t xml:space="preserve"> in the Letter of Agency by the</w:t>
                      </w:r>
                      <w:r>
                        <w:rPr>
                          <w:b/>
                          <w:sz w:val="20"/>
                          <w:szCs w:val="20"/>
                        </w:rPr>
                        <w:t xml:space="preserve"> </w:t>
                      </w:r>
                      <w:r w:rsidRPr="001F7A50">
                        <w:rPr>
                          <w:b/>
                          <w:noProof/>
                          <w:sz w:val="20"/>
                          <w:szCs w:val="20"/>
                        </w:rPr>
                        <w:t>PIKEVILLE INDEPENDENT</w:t>
                      </w:r>
                      <w:r>
                        <w:rPr>
                          <w:b/>
                          <w:sz w:val="20"/>
                          <w:szCs w:val="20"/>
                        </w:rPr>
                        <w:t xml:space="preserve"> </w:t>
                      </w:r>
                      <w:r w:rsidRPr="00CE7E1A">
                        <w:rPr>
                          <w:b/>
                          <w:sz w:val="20"/>
                          <w:szCs w:val="20"/>
                        </w:rPr>
                        <w:t xml:space="preserve">Schools.                                        </w:t>
                      </w:r>
                    </w:p>
                    <w:p w:rsidR="005E576A" w:rsidRPr="00CE7E1A" w:rsidRDefault="005E576A" w:rsidP="005E576A">
                      <w:pPr>
                        <w:shd w:val="clear" w:color="auto" w:fill="CCCCCC"/>
                        <w:ind w:right="60"/>
                        <w:jc w:val="center"/>
                        <w:rPr>
                          <w:b/>
                          <w:sz w:val="20"/>
                          <w:szCs w:val="20"/>
                        </w:rPr>
                      </w:pPr>
                    </w:p>
                    <w:p w:rsidR="005E576A" w:rsidRDefault="005E576A" w:rsidP="005E576A">
                      <w:pPr>
                        <w:shd w:val="clear" w:color="auto" w:fill="CCCCCC"/>
                        <w:ind w:right="60"/>
                        <w:jc w:val="center"/>
                        <w:rPr>
                          <w:b/>
                          <w:sz w:val="20"/>
                          <w:szCs w:val="20"/>
                        </w:rPr>
                      </w:pPr>
                      <w:r>
                        <w:rPr>
                          <w:b/>
                          <w:sz w:val="20"/>
                          <w:szCs w:val="20"/>
                        </w:rPr>
                        <w:t>To assist KEDC and KPC’s ongoing efforts to improve the Collective Bidding/Purchasing and Technology Services, Schools agrees to provide KEDC as requested with annual and periodic Vendor Lists comprised of information such as vendor name, total amount purchased, items purchased, quantities, and purchase prices.  District agrees to notify KEDC of any new construction or renovation to allow KEDC to advise of services available.  District agrees to notify KEDC when it is soliciting its own bids.  If the district utilizes the KEDC insurance bidding service, the district agrees not to accept quotes from non-bidding vendors after insurance bids have been opened.</w:t>
                      </w:r>
                    </w:p>
                  </w:txbxContent>
                </v:textbox>
              </v:shape>
            </w:pict>
          </mc:Fallback>
        </mc:AlternateContent>
      </w:r>
      <w:r w:rsidRPr="005E576A">
        <w:rPr>
          <w:b/>
        </w:rPr>
        <w:t xml:space="preserve">   </w:t>
      </w:r>
    </w:p>
    <w:p w:rsidR="005E576A" w:rsidRPr="005E576A" w:rsidRDefault="005E576A" w:rsidP="005E576A">
      <w:pPr>
        <w:jc w:val="center"/>
        <w:rPr>
          <w:b/>
        </w:rPr>
      </w:pPr>
    </w:p>
    <w:p w:rsidR="005E576A" w:rsidRPr="005E576A" w:rsidRDefault="005E576A" w:rsidP="005E576A">
      <w:pPr>
        <w:jc w:val="right"/>
        <w:rPr>
          <w:b/>
        </w:rPr>
      </w:pPr>
    </w:p>
    <w:p w:rsidR="005E576A" w:rsidRPr="005E576A" w:rsidRDefault="005E576A" w:rsidP="005E576A"/>
    <w:p w:rsidR="005E576A" w:rsidRPr="005E576A" w:rsidRDefault="005E576A" w:rsidP="005E576A"/>
    <w:p w:rsidR="005E576A" w:rsidRPr="005E576A" w:rsidRDefault="005E576A" w:rsidP="005E576A"/>
    <w:p w:rsidR="005E576A" w:rsidRPr="005E576A" w:rsidRDefault="005E576A" w:rsidP="005E576A"/>
    <w:p w:rsidR="005E576A" w:rsidRPr="005E576A" w:rsidRDefault="005E576A" w:rsidP="005E576A"/>
    <w:p w:rsidR="005E576A" w:rsidRPr="005E576A" w:rsidRDefault="005E576A" w:rsidP="005E576A"/>
    <w:p w:rsidR="005E576A" w:rsidRPr="005E576A" w:rsidRDefault="005E576A" w:rsidP="005E576A"/>
    <w:p w:rsidR="005E576A" w:rsidRPr="005E576A" w:rsidRDefault="005E576A" w:rsidP="005E576A"/>
    <w:p w:rsidR="005E576A" w:rsidRPr="005E576A" w:rsidRDefault="005E576A" w:rsidP="005E576A"/>
    <w:p w:rsidR="005E576A" w:rsidRPr="005E576A" w:rsidRDefault="005E576A" w:rsidP="005E576A"/>
    <w:p w:rsidR="005E576A" w:rsidRPr="005E576A" w:rsidRDefault="005E576A" w:rsidP="005E576A">
      <w:pPr>
        <w:rPr>
          <w:b/>
        </w:rPr>
      </w:pPr>
    </w:p>
    <w:p w:rsidR="005E576A" w:rsidRPr="005E576A" w:rsidRDefault="005E576A" w:rsidP="005E576A">
      <w:pPr>
        <w:rPr>
          <w:b/>
        </w:rPr>
      </w:pPr>
    </w:p>
    <w:p w:rsidR="005E576A" w:rsidRPr="005E576A" w:rsidRDefault="005E576A" w:rsidP="005E576A">
      <w:pPr>
        <w:rPr>
          <w:b/>
        </w:rPr>
      </w:pPr>
    </w:p>
    <w:p w:rsidR="005E576A" w:rsidRPr="005E576A" w:rsidRDefault="005E576A" w:rsidP="005E576A">
      <w:pPr>
        <w:rPr>
          <w:b/>
        </w:rPr>
      </w:pPr>
    </w:p>
    <w:p w:rsidR="005E576A" w:rsidRPr="005E576A" w:rsidRDefault="005E576A" w:rsidP="005E576A">
      <w:pPr>
        <w:rPr>
          <w:b/>
        </w:rPr>
      </w:pPr>
    </w:p>
    <w:p w:rsidR="005E576A" w:rsidRPr="005E576A" w:rsidRDefault="005E576A" w:rsidP="005E576A">
      <w:pPr>
        <w:rPr>
          <w:b/>
          <w:sz w:val="20"/>
          <w:szCs w:val="20"/>
        </w:rPr>
      </w:pPr>
      <w:r w:rsidRPr="005E576A">
        <w:rPr>
          <w:b/>
          <w:sz w:val="20"/>
          <w:szCs w:val="20"/>
        </w:rPr>
        <w:t xml:space="preserve">I hereby certify that the </w:t>
      </w:r>
      <w:r w:rsidRPr="005E576A">
        <w:rPr>
          <w:b/>
          <w:noProof/>
          <w:sz w:val="20"/>
          <w:szCs w:val="20"/>
        </w:rPr>
        <w:t>PIKEVILLE INDEPENDENT</w:t>
      </w:r>
      <w:r w:rsidRPr="005E576A">
        <w:rPr>
          <w:b/>
          <w:sz w:val="20"/>
          <w:szCs w:val="20"/>
        </w:rPr>
        <w:t xml:space="preserve"> Board of Education has agreed to participate in the KEDC programs and services with the terms as indicated above.</w:t>
      </w:r>
    </w:p>
    <w:p w:rsidR="005E576A" w:rsidRPr="005E576A" w:rsidRDefault="005E576A" w:rsidP="005E576A">
      <w:pPr>
        <w:rPr>
          <w:b/>
          <w:sz w:val="20"/>
          <w:szCs w:val="20"/>
        </w:rPr>
      </w:pPr>
    </w:p>
    <w:p w:rsidR="005E576A" w:rsidRPr="005E576A" w:rsidRDefault="005E576A" w:rsidP="005E576A">
      <w:pPr>
        <w:rPr>
          <w:b/>
          <w:sz w:val="20"/>
          <w:szCs w:val="20"/>
        </w:rPr>
      </w:pPr>
    </w:p>
    <w:p w:rsidR="005E576A" w:rsidRPr="005E576A" w:rsidRDefault="005E576A" w:rsidP="005E576A">
      <w:pPr>
        <w:rPr>
          <w:b/>
          <w:sz w:val="20"/>
          <w:szCs w:val="20"/>
        </w:rPr>
      </w:pPr>
      <w:r w:rsidRPr="005E576A">
        <w:rPr>
          <w:b/>
          <w:sz w:val="20"/>
          <w:szCs w:val="20"/>
        </w:rPr>
        <w:t>Signature:  ________________________________</w:t>
      </w:r>
      <w:proofErr w:type="gramStart"/>
      <w:r w:rsidRPr="005E576A">
        <w:rPr>
          <w:b/>
          <w:sz w:val="20"/>
          <w:szCs w:val="20"/>
        </w:rPr>
        <w:t>_  Printed</w:t>
      </w:r>
      <w:proofErr w:type="gramEnd"/>
      <w:r w:rsidRPr="005E576A">
        <w:rPr>
          <w:b/>
          <w:sz w:val="20"/>
          <w:szCs w:val="20"/>
        </w:rPr>
        <w:t xml:space="preserve"> Name:  ____________________________Date:____________</w:t>
      </w:r>
    </w:p>
    <w:p w:rsidR="005E576A" w:rsidRPr="005E576A" w:rsidRDefault="005E576A" w:rsidP="005E576A">
      <w:pPr>
        <w:spacing w:line="360" w:lineRule="auto"/>
        <w:rPr>
          <w:b/>
          <w:sz w:val="20"/>
          <w:szCs w:val="20"/>
        </w:rPr>
      </w:pPr>
      <w:r w:rsidRPr="005E576A">
        <w:rPr>
          <w:b/>
          <w:sz w:val="20"/>
          <w:szCs w:val="20"/>
        </w:rPr>
        <w:t xml:space="preserve">     </w:t>
      </w:r>
      <w:r w:rsidRPr="005E576A">
        <w:rPr>
          <w:b/>
        </w:rPr>
        <w:t xml:space="preserve">             </w:t>
      </w:r>
      <w:r w:rsidRPr="005E576A">
        <w:rPr>
          <w:b/>
          <w:sz w:val="20"/>
          <w:szCs w:val="20"/>
        </w:rPr>
        <w:t>Board Chairperson</w:t>
      </w:r>
      <w:r w:rsidRPr="005E576A">
        <w:rPr>
          <w:b/>
        </w:rPr>
        <w:t xml:space="preserve">               </w:t>
      </w:r>
      <w:r w:rsidRPr="005E576A">
        <w:rPr>
          <w:b/>
          <w:sz w:val="20"/>
          <w:szCs w:val="20"/>
        </w:rPr>
        <w:t xml:space="preserve"> </w:t>
      </w:r>
      <w:r w:rsidRPr="005E576A">
        <w:rPr>
          <w:b/>
        </w:rPr>
        <w:t xml:space="preserve">      </w:t>
      </w:r>
      <w:r w:rsidRPr="005E576A">
        <w:rPr>
          <w:b/>
          <w:sz w:val="20"/>
          <w:szCs w:val="20"/>
        </w:rPr>
        <w:t xml:space="preserve">                                   Board Chairperson         </w:t>
      </w:r>
    </w:p>
    <w:p w:rsidR="005E576A" w:rsidRPr="005E576A" w:rsidRDefault="005E576A" w:rsidP="005E576A">
      <w:pPr>
        <w:ind w:left="3600" w:firstLine="540"/>
        <w:rPr>
          <w:b/>
          <w:sz w:val="20"/>
          <w:szCs w:val="20"/>
        </w:rPr>
      </w:pPr>
      <w:r w:rsidRPr="005E576A">
        <w:rPr>
          <w:b/>
          <w:sz w:val="20"/>
          <w:szCs w:val="20"/>
        </w:rPr>
        <w:t>Board Order # _____________</w:t>
      </w:r>
      <w:proofErr w:type="gramStart"/>
      <w:r w:rsidRPr="005E576A">
        <w:rPr>
          <w:b/>
          <w:sz w:val="20"/>
          <w:szCs w:val="20"/>
        </w:rPr>
        <w:t>_  Purchase</w:t>
      </w:r>
      <w:proofErr w:type="gramEnd"/>
      <w:r w:rsidRPr="005E576A">
        <w:rPr>
          <w:b/>
          <w:sz w:val="20"/>
          <w:szCs w:val="20"/>
        </w:rPr>
        <w:t xml:space="preserve"> Order # __________                    </w:t>
      </w:r>
    </w:p>
    <w:p w:rsidR="005E576A" w:rsidRPr="005E576A" w:rsidRDefault="005E576A" w:rsidP="005E576A">
      <w:pPr>
        <w:ind w:left="3600" w:firstLine="720"/>
        <w:rPr>
          <w:b/>
          <w:sz w:val="18"/>
          <w:szCs w:val="18"/>
        </w:rPr>
        <w:sectPr w:rsidR="005E576A" w:rsidRPr="005E576A" w:rsidSect="00090E50">
          <w:pgSz w:w="12240" w:h="15840"/>
          <w:pgMar w:top="360" w:right="900" w:bottom="360" w:left="1080" w:header="720" w:footer="720" w:gutter="0"/>
          <w:pgNumType w:start="1"/>
          <w:cols w:space="720"/>
          <w:docGrid w:linePitch="360"/>
        </w:sectPr>
      </w:pPr>
      <w:r w:rsidRPr="005E576A">
        <w:rPr>
          <w:b/>
          <w:sz w:val="18"/>
          <w:szCs w:val="18"/>
        </w:rPr>
        <w:t xml:space="preserve">                        (Please supply)                                        (PO# is Optional)</w:t>
      </w:r>
    </w:p>
    <w:p w:rsidR="001B1B60" w:rsidRPr="00EC7BCD" w:rsidRDefault="001B1B60" w:rsidP="001B1B60">
      <w:pPr>
        <w:pStyle w:val="Default"/>
        <w:jc w:val="center"/>
        <w:rPr>
          <w:rFonts w:ascii="Arial" w:hAnsi="Arial" w:cs="Arial"/>
          <w:b/>
          <w:sz w:val="18"/>
          <w:szCs w:val="18"/>
        </w:rPr>
      </w:pPr>
      <w:bookmarkStart w:id="0" w:name="_GoBack"/>
      <w:bookmarkEnd w:id="0"/>
      <w:r w:rsidRPr="00EC7BCD">
        <w:rPr>
          <w:rFonts w:ascii="Arial" w:hAnsi="Arial" w:cs="Arial"/>
          <w:b/>
          <w:sz w:val="18"/>
          <w:szCs w:val="18"/>
        </w:rPr>
        <w:lastRenderedPageBreak/>
        <w:t>KEDC Consortium Membership Form</w:t>
      </w:r>
    </w:p>
    <w:p w:rsidR="001B1B60" w:rsidRDefault="001B1B60" w:rsidP="001B1B60">
      <w:pPr>
        <w:pStyle w:val="BodyTextIndent2"/>
        <w:jc w:val="center"/>
        <w:rPr>
          <w:rFonts w:ascii="Arial" w:hAnsi="Arial" w:cs="Arial"/>
          <w:b/>
          <w:bCs/>
          <w:color w:val="000000"/>
          <w:sz w:val="18"/>
          <w:szCs w:val="18"/>
        </w:rPr>
      </w:pPr>
      <w:r w:rsidRPr="00EC7BCD">
        <w:rPr>
          <w:rFonts w:ascii="Arial" w:hAnsi="Arial" w:cs="Arial"/>
          <w:b/>
          <w:bCs/>
          <w:color w:val="000000"/>
          <w:sz w:val="18"/>
          <w:szCs w:val="18"/>
        </w:rPr>
        <w:t xml:space="preserve">Universal Service Fund (E-Rate) Letter of Agency </w:t>
      </w:r>
      <w:r>
        <w:rPr>
          <w:rFonts w:ascii="Arial" w:hAnsi="Arial" w:cs="Arial"/>
          <w:b/>
          <w:bCs/>
          <w:color w:val="000000"/>
          <w:sz w:val="18"/>
          <w:szCs w:val="18"/>
        </w:rPr>
        <w:t>f</w:t>
      </w:r>
      <w:r w:rsidRPr="00EC7BCD">
        <w:rPr>
          <w:rFonts w:ascii="Arial" w:hAnsi="Arial" w:cs="Arial"/>
          <w:b/>
          <w:bCs/>
          <w:color w:val="000000"/>
          <w:sz w:val="18"/>
          <w:szCs w:val="18"/>
        </w:rPr>
        <w:t>or Funding Year</w:t>
      </w:r>
      <w:r>
        <w:rPr>
          <w:rFonts w:ascii="Arial" w:hAnsi="Arial" w:cs="Arial"/>
          <w:b/>
          <w:bCs/>
          <w:color w:val="000000"/>
          <w:sz w:val="18"/>
          <w:szCs w:val="18"/>
        </w:rPr>
        <w:t>s</w:t>
      </w:r>
      <w:r w:rsidRPr="00EC7BCD">
        <w:rPr>
          <w:rFonts w:ascii="Arial" w:hAnsi="Arial" w:cs="Arial"/>
          <w:b/>
          <w:bCs/>
          <w:color w:val="000000"/>
          <w:sz w:val="18"/>
          <w:szCs w:val="18"/>
        </w:rPr>
        <w:t xml:space="preserve"> 20</w:t>
      </w:r>
      <w:r>
        <w:rPr>
          <w:rFonts w:ascii="Arial" w:hAnsi="Arial" w:cs="Arial"/>
          <w:b/>
          <w:bCs/>
          <w:color w:val="000000"/>
          <w:sz w:val="18"/>
          <w:szCs w:val="18"/>
        </w:rPr>
        <w:t>17</w:t>
      </w:r>
      <w:r w:rsidRPr="00EC7BCD">
        <w:rPr>
          <w:rFonts w:ascii="Arial" w:hAnsi="Arial" w:cs="Arial"/>
          <w:b/>
          <w:bCs/>
          <w:color w:val="000000"/>
          <w:sz w:val="18"/>
          <w:szCs w:val="18"/>
        </w:rPr>
        <w:t xml:space="preserve"> – 20</w:t>
      </w:r>
      <w:r>
        <w:rPr>
          <w:rFonts w:ascii="Arial" w:hAnsi="Arial" w:cs="Arial"/>
          <w:b/>
          <w:bCs/>
          <w:color w:val="000000"/>
          <w:sz w:val="18"/>
          <w:szCs w:val="18"/>
        </w:rPr>
        <w:t>20</w:t>
      </w:r>
    </w:p>
    <w:p w:rsidR="001B1B60" w:rsidRPr="007F3D90" w:rsidRDefault="001B1B60" w:rsidP="001B1B60">
      <w:pPr>
        <w:pStyle w:val="Default"/>
        <w:rPr>
          <w:rFonts w:ascii="Arial" w:hAnsi="Arial" w:cs="Arial"/>
          <w:sz w:val="18"/>
          <w:szCs w:val="18"/>
        </w:rPr>
      </w:pPr>
    </w:p>
    <w:p w:rsidR="001B1B60" w:rsidRPr="007F3D90" w:rsidRDefault="001B1B60" w:rsidP="001B1B60">
      <w:pPr>
        <w:pStyle w:val="BodyTextIndent2"/>
        <w:spacing w:after="240"/>
        <w:rPr>
          <w:rFonts w:ascii="Arial" w:hAnsi="Arial" w:cs="Arial"/>
          <w:color w:val="000000"/>
          <w:sz w:val="16"/>
          <w:szCs w:val="16"/>
        </w:rPr>
      </w:pPr>
      <w:r w:rsidRPr="007F3D90">
        <w:rPr>
          <w:rFonts w:ascii="Arial" w:hAnsi="Arial" w:cs="Arial"/>
          <w:color w:val="000000"/>
          <w:sz w:val="16"/>
          <w:szCs w:val="16"/>
        </w:rPr>
        <w:t>This is to confirm our participation in the Kentucky Educational Development Corporation (KEDC)</w:t>
      </w:r>
      <w:r w:rsidRPr="007F3D90">
        <w:rPr>
          <w:rFonts w:ascii="Arial" w:hAnsi="Arial" w:cs="Arial"/>
          <w:b/>
          <w:bCs/>
          <w:color w:val="000000"/>
          <w:sz w:val="16"/>
          <w:szCs w:val="16"/>
        </w:rPr>
        <w:t xml:space="preserve"> </w:t>
      </w:r>
      <w:r w:rsidRPr="007F3D90">
        <w:rPr>
          <w:rFonts w:ascii="Arial" w:hAnsi="Arial" w:cs="Arial"/>
          <w:color w:val="000000"/>
          <w:sz w:val="16"/>
          <w:szCs w:val="16"/>
        </w:rPr>
        <w:t>E-rate Consortium for the procurement of</w:t>
      </w:r>
      <w:r>
        <w:rPr>
          <w:rFonts w:ascii="Arial" w:hAnsi="Arial" w:cs="Arial"/>
          <w:color w:val="000000"/>
          <w:sz w:val="16"/>
          <w:szCs w:val="16"/>
        </w:rPr>
        <w:t xml:space="preserve"> all</w:t>
      </w:r>
      <w:r>
        <w:rPr>
          <w:rFonts w:ascii="Arial" w:hAnsi="Arial" w:cs="Arial"/>
          <w:b/>
          <w:bCs/>
          <w:color w:val="000000"/>
          <w:sz w:val="16"/>
          <w:szCs w:val="16"/>
        </w:rPr>
        <w:t xml:space="preserve"> </w:t>
      </w:r>
      <w:r>
        <w:rPr>
          <w:rFonts w:ascii="Arial" w:hAnsi="Arial" w:cs="Arial"/>
          <w:bCs/>
          <w:color w:val="000000"/>
          <w:sz w:val="16"/>
          <w:szCs w:val="16"/>
        </w:rPr>
        <w:t>Eligible E-Rate Services</w:t>
      </w:r>
      <w:r w:rsidRPr="005B19C4">
        <w:rPr>
          <w:rFonts w:ascii="Arial" w:hAnsi="Arial" w:cs="Arial"/>
          <w:color w:val="000000"/>
          <w:sz w:val="16"/>
          <w:szCs w:val="16"/>
        </w:rPr>
        <w:t xml:space="preserve"> per the Schools and Libraries Eligible Services List for Funding Year 20</w:t>
      </w:r>
      <w:r>
        <w:rPr>
          <w:rFonts w:ascii="Arial" w:hAnsi="Arial" w:cs="Arial"/>
          <w:color w:val="000000"/>
          <w:sz w:val="16"/>
          <w:szCs w:val="16"/>
        </w:rPr>
        <w:t>11</w:t>
      </w:r>
      <w:r w:rsidRPr="005B19C4">
        <w:rPr>
          <w:rFonts w:ascii="Arial" w:hAnsi="Arial" w:cs="Arial"/>
          <w:color w:val="000000"/>
          <w:sz w:val="16"/>
          <w:szCs w:val="16"/>
        </w:rPr>
        <w:t xml:space="preserve"> dated</w:t>
      </w:r>
      <w:r>
        <w:rPr>
          <w:rFonts w:ascii="Arial" w:hAnsi="Arial" w:cs="Arial"/>
          <w:color w:val="000000"/>
          <w:sz w:val="16"/>
          <w:szCs w:val="16"/>
        </w:rPr>
        <w:t xml:space="preserve"> October 19, 2007 and subsequent Eligible Services Lists.</w:t>
      </w:r>
      <w:r w:rsidRPr="007F3D90">
        <w:rPr>
          <w:rFonts w:ascii="Arial" w:hAnsi="Arial" w:cs="Arial"/>
          <w:color w:val="000000"/>
          <w:sz w:val="16"/>
          <w:szCs w:val="16"/>
        </w:rPr>
        <w:t xml:space="preserve"> I hereby authorize </w:t>
      </w:r>
      <w:r w:rsidRPr="007F3D90">
        <w:rPr>
          <w:rFonts w:ascii="Arial" w:hAnsi="Arial" w:cs="Arial"/>
          <w:bCs/>
          <w:color w:val="000000"/>
          <w:sz w:val="16"/>
          <w:szCs w:val="16"/>
        </w:rPr>
        <w:t>KEDC</w:t>
      </w:r>
      <w:r w:rsidRPr="007F3D90">
        <w:rPr>
          <w:rFonts w:ascii="Arial" w:hAnsi="Arial" w:cs="Arial"/>
          <w:b/>
          <w:bCs/>
          <w:color w:val="000000"/>
          <w:sz w:val="16"/>
          <w:szCs w:val="16"/>
        </w:rPr>
        <w:t xml:space="preserve"> </w:t>
      </w:r>
      <w:r w:rsidRPr="007F3D90">
        <w:rPr>
          <w:rFonts w:ascii="Arial" w:hAnsi="Arial" w:cs="Arial"/>
          <w:color w:val="000000"/>
          <w:sz w:val="16"/>
          <w:szCs w:val="16"/>
        </w:rPr>
        <w:t xml:space="preserve">to submit FCC Form </w:t>
      </w:r>
      <w:proofErr w:type="gramStart"/>
      <w:r w:rsidRPr="007F3D90">
        <w:rPr>
          <w:rFonts w:ascii="Arial" w:hAnsi="Arial" w:cs="Arial"/>
          <w:color w:val="000000"/>
          <w:sz w:val="16"/>
          <w:szCs w:val="16"/>
        </w:rPr>
        <w:t xml:space="preserve">470 </w:t>
      </w:r>
      <w:r>
        <w:rPr>
          <w:rFonts w:ascii="Arial" w:hAnsi="Arial" w:cs="Arial"/>
          <w:color w:val="000000"/>
          <w:sz w:val="16"/>
          <w:szCs w:val="16"/>
        </w:rPr>
        <w:t>,</w:t>
      </w:r>
      <w:proofErr w:type="gramEnd"/>
      <w:r>
        <w:rPr>
          <w:rFonts w:ascii="Arial" w:hAnsi="Arial" w:cs="Arial"/>
          <w:color w:val="000000"/>
          <w:sz w:val="16"/>
          <w:szCs w:val="16"/>
        </w:rPr>
        <w:t xml:space="preserve"> FCC Form 471, and other E-rate forms </w:t>
      </w:r>
      <w:r w:rsidRPr="007F3D90">
        <w:rPr>
          <w:rFonts w:ascii="Arial" w:hAnsi="Arial" w:cs="Arial"/>
          <w:color w:val="000000"/>
          <w:sz w:val="16"/>
          <w:szCs w:val="16"/>
        </w:rPr>
        <w:t>to the Schools and Libraries Division of the Universal Service Administrative Company on behalf of the</w:t>
      </w:r>
      <w:r>
        <w:rPr>
          <w:rFonts w:ascii="Arial" w:hAnsi="Arial" w:cs="Arial"/>
          <w:color w:val="000000"/>
          <w:sz w:val="16"/>
          <w:szCs w:val="16"/>
        </w:rPr>
        <w:t xml:space="preserve"> school district named on the reverse side of this form.</w:t>
      </w:r>
      <w:r w:rsidRPr="007F3D90">
        <w:rPr>
          <w:rFonts w:ascii="Arial" w:hAnsi="Arial" w:cs="Arial"/>
          <w:color w:val="000000"/>
          <w:sz w:val="16"/>
          <w:szCs w:val="16"/>
        </w:rPr>
        <w:t xml:space="preserve"> </w:t>
      </w:r>
    </w:p>
    <w:p w:rsidR="001B1B60" w:rsidRPr="007F3D90" w:rsidRDefault="001B1B60" w:rsidP="001B1B60">
      <w:pPr>
        <w:pStyle w:val="BodyTextIndent2"/>
        <w:spacing w:after="240"/>
        <w:rPr>
          <w:rFonts w:ascii="Arial" w:hAnsi="Arial" w:cs="Arial"/>
          <w:color w:val="000000"/>
          <w:sz w:val="16"/>
          <w:szCs w:val="16"/>
        </w:rPr>
      </w:pPr>
      <w:r w:rsidRPr="007F3D90">
        <w:rPr>
          <w:rFonts w:ascii="Arial" w:hAnsi="Arial" w:cs="Arial"/>
          <w:color w:val="000000"/>
          <w:sz w:val="16"/>
          <w:szCs w:val="16"/>
        </w:rPr>
        <w:t xml:space="preserve">I understand that, in submitting these forms on our behalf, you are making certifications for </w:t>
      </w:r>
      <w:r>
        <w:rPr>
          <w:rFonts w:ascii="Arial" w:hAnsi="Arial" w:cs="Arial"/>
          <w:color w:val="000000"/>
          <w:sz w:val="16"/>
          <w:szCs w:val="16"/>
        </w:rPr>
        <w:t>the school district named on the reverse side of this form.</w:t>
      </w:r>
      <w:r w:rsidRPr="007F3D90">
        <w:rPr>
          <w:rFonts w:ascii="Arial" w:hAnsi="Arial" w:cs="Arial"/>
          <w:color w:val="000000"/>
          <w:sz w:val="16"/>
          <w:szCs w:val="16"/>
        </w:rPr>
        <w:t xml:space="preserve"> By signing this Letter of Agency, I make the following certifications: </w:t>
      </w:r>
    </w:p>
    <w:p w:rsidR="001B1B60" w:rsidRPr="007F3D90" w:rsidRDefault="001B1B60" w:rsidP="001B1B60">
      <w:pPr>
        <w:pStyle w:val="BodyTextIndent2"/>
        <w:numPr>
          <w:ilvl w:val="0"/>
          <w:numId w:val="2"/>
        </w:numPr>
        <w:spacing w:after="120"/>
        <w:ind w:left="360" w:hanging="360"/>
        <w:rPr>
          <w:rFonts w:ascii="Arial" w:hAnsi="Arial" w:cs="Arial"/>
          <w:color w:val="000000"/>
          <w:sz w:val="16"/>
          <w:szCs w:val="16"/>
        </w:rPr>
      </w:pPr>
      <w:r w:rsidRPr="007F3D90">
        <w:rPr>
          <w:rFonts w:ascii="Arial" w:hAnsi="Arial" w:cs="Arial"/>
          <w:color w:val="000000"/>
          <w:sz w:val="16"/>
          <w:szCs w:val="16"/>
        </w:rPr>
        <w:t xml:space="preserve">(a) </w:t>
      </w:r>
      <w:r w:rsidRPr="007F3D90">
        <w:rPr>
          <w:rFonts w:ascii="Arial" w:hAnsi="Arial" w:cs="Arial"/>
          <w:b/>
          <w:bCs/>
          <w:color w:val="000000"/>
          <w:sz w:val="16"/>
          <w:szCs w:val="16"/>
        </w:rPr>
        <w:t xml:space="preserve"> </w:t>
      </w:r>
      <w:r w:rsidRPr="007F3D90">
        <w:rPr>
          <w:rFonts w:ascii="Arial" w:hAnsi="Arial" w:cs="Arial"/>
          <w:color w:val="000000"/>
          <w:sz w:val="16"/>
          <w:szCs w:val="16"/>
        </w:rPr>
        <w:t xml:space="preserve">I certify that all schools </w:t>
      </w:r>
      <w:r>
        <w:rPr>
          <w:rFonts w:ascii="Arial" w:hAnsi="Arial" w:cs="Arial"/>
          <w:color w:val="000000"/>
          <w:sz w:val="16"/>
          <w:szCs w:val="16"/>
        </w:rPr>
        <w:t xml:space="preserve">in our district are </w:t>
      </w:r>
      <w:r w:rsidRPr="007F3D90">
        <w:rPr>
          <w:rFonts w:ascii="Arial" w:hAnsi="Arial" w:cs="Arial"/>
          <w:color w:val="000000"/>
          <w:sz w:val="16"/>
          <w:szCs w:val="16"/>
        </w:rPr>
        <w:t xml:space="preserve">under the statutory definitions of elementary and secondary schools found in the No Child Left Behind Act of 2001, 20 U.S.C. §§ 7801(18) and (38), that do not operate as for-profit businesses and do not have endowments exceeding $50 million. </w:t>
      </w:r>
    </w:p>
    <w:p w:rsidR="001B1B60" w:rsidRPr="007F3D90" w:rsidRDefault="001B1B60" w:rsidP="001B1B60">
      <w:pPr>
        <w:pStyle w:val="BodyTextIndent2"/>
        <w:spacing w:after="120"/>
        <w:ind w:left="360" w:hanging="360"/>
        <w:rPr>
          <w:rFonts w:ascii="Arial" w:hAnsi="Arial" w:cs="Arial"/>
          <w:color w:val="000000"/>
          <w:sz w:val="16"/>
          <w:szCs w:val="16"/>
        </w:rPr>
      </w:pPr>
      <w:r w:rsidRPr="007F3D90">
        <w:rPr>
          <w:rFonts w:ascii="Arial" w:hAnsi="Arial" w:cs="Arial"/>
          <w:color w:val="000000"/>
          <w:sz w:val="16"/>
          <w:szCs w:val="16"/>
        </w:rPr>
        <w:t xml:space="preserve"> (b)</w:t>
      </w:r>
      <w:r>
        <w:rPr>
          <w:rFonts w:ascii="Arial" w:hAnsi="Arial" w:cs="Arial"/>
          <w:color w:val="000000"/>
          <w:sz w:val="16"/>
          <w:szCs w:val="16"/>
        </w:rPr>
        <w:t xml:space="preserve"> </w:t>
      </w:r>
      <w:r w:rsidRPr="007F3D90">
        <w:rPr>
          <w:rFonts w:ascii="Arial" w:hAnsi="Arial" w:cs="Arial"/>
          <w:color w:val="000000"/>
          <w:sz w:val="16"/>
          <w:szCs w:val="16"/>
        </w:rPr>
        <w:t xml:space="preserve"> I certify that </w:t>
      </w:r>
      <w:r>
        <w:rPr>
          <w:rFonts w:ascii="Arial" w:hAnsi="Arial" w:cs="Arial"/>
          <w:color w:val="000000"/>
          <w:sz w:val="16"/>
          <w:szCs w:val="16"/>
        </w:rPr>
        <w:t xml:space="preserve">all </w:t>
      </w:r>
      <w:r w:rsidRPr="007F3D90">
        <w:rPr>
          <w:rFonts w:ascii="Arial" w:hAnsi="Arial" w:cs="Arial"/>
          <w:bCs/>
          <w:color w:val="000000"/>
          <w:sz w:val="16"/>
          <w:szCs w:val="16"/>
        </w:rPr>
        <w:t>schools</w:t>
      </w:r>
      <w:r>
        <w:rPr>
          <w:rFonts w:ascii="Arial" w:hAnsi="Arial" w:cs="Arial"/>
          <w:bCs/>
          <w:color w:val="000000"/>
          <w:sz w:val="16"/>
          <w:szCs w:val="16"/>
        </w:rPr>
        <w:t xml:space="preserve"> in our district</w:t>
      </w:r>
      <w:r w:rsidRPr="007F3D90">
        <w:rPr>
          <w:rFonts w:ascii="Arial" w:hAnsi="Arial" w:cs="Arial"/>
          <w:b/>
          <w:bCs/>
          <w:color w:val="000000"/>
          <w:sz w:val="16"/>
          <w:szCs w:val="16"/>
        </w:rPr>
        <w:t xml:space="preserve"> </w:t>
      </w:r>
      <w:r w:rsidRPr="007F3D90">
        <w:rPr>
          <w:rFonts w:ascii="Arial" w:hAnsi="Arial" w:cs="Arial"/>
          <w:color w:val="000000"/>
          <w:sz w:val="16"/>
          <w:szCs w:val="16"/>
        </w:rPr>
        <w:t xml:space="preserve">have secured access, separately or through this program, to all of the resources, including computers, training, software, internal connections, maintenance, and electrical capacity, necessary to use the services purchased effectively. I recognize that some of the aforementioned resources are not eligible for support. I certify that to the extent that the Billed Entity is passing through the non-discounted charges for the services requested under this Letter of Agency, that the entities I represent have secured access to all of the resources to pay the non-discounted charges for eligible services from funds to which access has been secured in the current funding year. </w:t>
      </w:r>
    </w:p>
    <w:p w:rsidR="001B1B60" w:rsidRDefault="001B1B60" w:rsidP="001B1B60">
      <w:pPr>
        <w:pStyle w:val="BodyTextIndent2"/>
        <w:spacing w:after="120"/>
        <w:ind w:left="360" w:hanging="360"/>
        <w:rPr>
          <w:rFonts w:ascii="Arial" w:hAnsi="Arial" w:cs="Arial"/>
          <w:color w:val="000000"/>
          <w:sz w:val="16"/>
          <w:szCs w:val="16"/>
        </w:rPr>
      </w:pPr>
      <w:r w:rsidRPr="007F3D90">
        <w:rPr>
          <w:rFonts w:ascii="Arial" w:hAnsi="Arial" w:cs="Arial"/>
          <w:color w:val="000000"/>
          <w:sz w:val="16"/>
          <w:szCs w:val="16"/>
        </w:rPr>
        <w:t>(c)</w:t>
      </w:r>
      <w:r>
        <w:rPr>
          <w:rFonts w:ascii="Arial" w:hAnsi="Arial" w:cs="Arial"/>
          <w:color w:val="000000"/>
          <w:sz w:val="16"/>
          <w:szCs w:val="16"/>
        </w:rPr>
        <w:t xml:space="preserve"> </w:t>
      </w:r>
      <w:r w:rsidRPr="007F3D90">
        <w:rPr>
          <w:rFonts w:ascii="Arial" w:hAnsi="Arial" w:cs="Arial"/>
          <w:color w:val="000000"/>
          <w:sz w:val="16"/>
          <w:szCs w:val="16"/>
        </w:rPr>
        <w:t xml:space="preserve"> I certify that our </w:t>
      </w:r>
      <w:r w:rsidRPr="007F3D90">
        <w:rPr>
          <w:rFonts w:ascii="Arial" w:hAnsi="Arial" w:cs="Arial"/>
          <w:bCs/>
          <w:color w:val="000000"/>
          <w:sz w:val="16"/>
          <w:szCs w:val="16"/>
        </w:rPr>
        <w:t>schools</w:t>
      </w:r>
      <w:r>
        <w:rPr>
          <w:rFonts w:ascii="Arial" w:hAnsi="Arial" w:cs="Arial"/>
          <w:b/>
          <w:bCs/>
          <w:color w:val="000000"/>
          <w:sz w:val="16"/>
          <w:szCs w:val="16"/>
        </w:rPr>
        <w:t xml:space="preserve"> </w:t>
      </w:r>
      <w:r w:rsidRPr="007F3D90">
        <w:rPr>
          <w:rFonts w:ascii="Arial" w:hAnsi="Arial" w:cs="Arial"/>
          <w:color w:val="000000"/>
          <w:sz w:val="16"/>
          <w:szCs w:val="16"/>
        </w:rPr>
        <w:t>are covered by a technology plan(s) that is</w:t>
      </w:r>
      <w:r>
        <w:rPr>
          <w:rFonts w:ascii="Arial" w:hAnsi="Arial" w:cs="Arial"/>
          <w:color w:val="000000"/>
          <w:sz w:val="16"/>
          <w:szCs w:val="16"/>
        </w:rPr>
        <w:t>/are</w:t>
      </w:r>
      <w:r w:rsidRPr="007F3D90">
        <w:rPr>
          <w:rFonts w:ascii="Arial" w:hAnsi="Arial" w:cs="Arial"/>
          <w:color w:val="000000"/>
          <w:sz w:val="16"/>
          <w:szCs w:val="16"/>
        </w:rPr>
        <w:t xml:space="preserve"> written, that covers all 12 months of the funding year, and that has been or will be approved by a state or other authorized body, or an SLD-certified technology plan approver, prior to the commencement of service. The plan(s) is written at the following level(s):</w:t>
      </w:r>
    </w:p>
    <w:p w:rsidR="001B1B60" w:rsidRDefault="001B1B60" w:rsidP="001B1B60">
      <w:pPr>
        <w:pStyle w:val="BodyTextIndent2"/>
        <w:spacing w:after="120"/>
        <w:ind w:left="360"/>
        <w:rPr>
          <w:rFonts w:ascii="Arial" w:hAnsi="Arial" w:cs="Arial"/>
          <w:color w:val="000000"/>
          <w:sz w:val="16"/>
          <w:szCs w:val="16"/>
        </w:rPr>
      </w:pPr>
      <w:r w:rsidRPr="007F3D90">
        <w:rPr>
          <w:rFonts w:ascii="Arial" w:hAnsi="Arial" w:cs="Arial"/>
          <w:color w:val="000000"/>
          <w:sz w:val="16"/>
          <w:szCs w:val="16"/>
        </w:rPr>
        <w:t xml:space="preserve"> __</w:t>
      </w:r>
      <w:r w:rsidRPr="00475878">
        <w:rPr>
          <w:rFonts w:ascii="Arial" w:hAnsi="Arial" w:cs="Arial"/>
          <w:color w:val="000000"/>
          <w:sz w:val="16"/>
          <w:szCs w:val="16"/>
          <w:u w:val="single"/>
        </w:rPr>
        <w:t>X_</w:t>
      </w:r>
      <w:r w:rsidRPr="007F3D90">
        <w:rPr>
          <w:rFonts w:ascii="Arial" w:hAnsi="Arial" w:cs="Arial"/>
          <w:color w:val="000000"/>
          <w:sz w:val="16"/>
          <w:szCs w:val="16"/>
        </w:rPr>
        <w:t>_ an individual technology plan for using the services requested in this application</w:t>
      </w:r>
      <w:r>
        <w:rPr>
          <w:rFonts w:ascii="Arial" w:hAnsi="Arial" w:cs="Arial"/>
          <w:color w:val="000000"/>
          <w:sz w:val="16"/>
          <w:szCs w:val="16"/>
        </w:rPr>
        <w:t xml:space="preserve"> </w:t>
      </w:r>
      <w:r w:rsidRPr="007F3D90">
        <w:rPr>
          <w:rFonts w:ascii="Arial" w:hAnsi="Arial" w:cs="Arial"/>
          <w:color w:val="000000"/>
          <w:sz w:val="16"/>
          <w:szCs w:val="16"/>
        </w:rPr>
        <w:t>and/or</w:t>
      </w:r>
    </w:p>
    <w:p w:rsidR="001B1B60" w:rsidRDefault="001B1B60" w:rsidP="001B1B60">
      <w:pPr>
        <w:pStyle w:val="BodyTextIndent2"/>
        <w:spacing w:after="120"/>
        <w:ind w:left="360"/>
        <w:rPr>
          <w:rFonts w:ascii="Arial" w:hAnsi="Arial" w:cs="Arial"/>
          <w:color w:val="000000"/>
          <w:sz w:val="16"/>
          <w:szCs w:val="16"/>
        </w:rPr>
      </w:pPr>
      <w:r w:rsidRPr="007F3D90">
        <w:rPr>
          <w:rFonts w:ascii="Arial" w:hAnsi="Arial" w:cs="Arial"/>
          <w:color w:val="000000"/>
          <w:sz w:val="16"/>
          <w:szCs w:val="16"/>
        </w:rPr>
        <w:t xml:space="preserve"> _</w:t>
      </w:r>
      <w:r w:rsidRPr="00475878">
        <w:rPr>
          <w:rFonts w:ascii="Arial" w:hAnsi="Arial" w:cs="Arial"/>
          <w:color w:val="000000"/>
          <w:sz w:val="16"/>
          <w:szCs w:val="16"/>
          <w:u w:val="single"/>
        </w:rPr>
        <w:t>_X</w:t>
      </w:r>
      <w:r w:rsidRPr="007F3D90">
        <w:rPr>
          <w:rFonts w:ascii="Arial" w:hAnsi="Arial" w:cs="Arial"/>
          <w:color w:val="000000"/>
          <w:sz w:val="16"/>
          <w:szCs w:val="16"/>
        </w:rPr>
        <w:t>__ higher-level technology plan(s) for using the services requested in this application</w:t>
      </w:r>
    </w:p>
    <w:p w:rsidR="001B1B60" w:rsidRPr="007F3D90" w:rsidRDefault="001B1B60" w:rsidP="001B1B60">
      <w:pPr>
        <w:pStyle w:val="BodyTextIndent2"/>
        <w:spacing w:after="120"/>
        <w:ind w:left="360" w:hanging="360"/>
        <w:rPr>
          <w:rFonts w:ascii="Arial" w:hAnsi="Arial" w:cs="Arial"/>
          <w:color w:val="000000"/>
          <w:sz w:val="16"/>
          <w:szCs w:val="16"/>
        </w:rPr>
      </w:pPr>
      <w:r w:rsidRPr="007F3D90">
        <w:rPr>
          <w:rFonts w:ascii="Arial" w:hAnsi="Arial" w:cs="Arial"/>
          <w:color w:val="000000"/>
          <w:sz w:val="16"/>
          <w:szCs w:val="16"/>
        </w:rPr>
        <w:t xml:space="preserve"> (d) </w:t>
      </w:r>
      <w:r>
        <w:rPr>
          <w:rFonts w:ascii="Arial" w:hAnsi="Arial" w:cs="Arial"/>
          <w:color w:val="000000"/>
          <w:sz w:val="16"/>
          <w:szCs w:val="16"/>
        </w:rPr>
        <w:t xml:space="preserve"> </w:t>
      </w:r>
      <w:r w:rsidRPr="007F3D90">
        <w:rPr>
          <w:rFonts w:ascii="Arial" w:hAnsi="Arial" w:cs="Arial"/>
          <w:color w:val="000000"/>
          <w:sz w:val="16"/>
          <w:szCs w:val="16"/>
        </w:rPr>
        <w:t>I certify that the services the school, library or district purchases at discounts provided by 47 U.S.C</w:t>
      </w:r>
      <w:proofErr w:type="gramStart"/>
      <w:r w:rsidRPr="007F3D90">
        <w:rPr>
          <w:rFonts w:ascii="Arial" w:hAnsi="Arial" w:cs="Arial"/>
          <w:color w:val="000000"/>
          <w:sz w:val="16"/>
          <w:szCs w:val="16"/>
        </w:rPr>
        <w:t>.§</w:t>
      </w:r>
      <w:proofErr w:type="gramEnd"/>
      <w:r w:rsidRPr="007F3D90">
        <w:rPr>
          <w:rFonts w:ascii="Arial" w:hAnsi="Arial" w:cs="Arial"/>
          <w:color w:val="000000"/>
          <w:sz w:val="16"/>
          <w:szCs w:val="16"/>
        </w:rPr>
        <w:t xml:space="preserve"> 254 will be used solely for educational purposes and will not be sold, resold, or transferred in consideration for money or any other thing of value, except as permitted by the rules of the Federal Communications Commission (Commission or FCC) at 47 C.F.R. § 54.500(et seq.). </w:t>
      </w:r>
    </w:p>
    <w:p w:rsidR="001B1B60" w:rsidRPr="007F3D90" w:rsidRDefault="001B1B60" w:rsidP="001B1B60">
      <w:pPr>
        <w:pStyle w:val="BodyTextIndent2"/>
        <w:spacing w:after="120"/>
        <w:ind w:left="360" w:hanging="360"/>
        <w:rPr>
          <w:rFonts w:ascii="Arial" w:hAnsi="Arial" w:cs="Arial"/>
          <w:color w:val="000000"/>
          <w:sz w:val="16"/>
          <w:szCs w:val="16"/>
        </w:rPr>
      </w:pPr>
      <w:r w:rsidRPr="007F3D90">
        <w:rPr>
          <w:rFonts w:ascii="Arial" w:hAnsi="Arial" w:cs="Arial"/>
          <w:color w:val="000000"/>
          <w:sz w:val="16"/>
          <w:szCs w:val="16"/>
        </w:rPr>
        <w:t>(e)</w:t>
      </w:r>
      <w:r>
        <w:rPr>
          <w:rFonts w:ascii="Arial" w:hAnsi="Arial" w:cs="Arial"/>
          <w:color w:val="000000"/>
          <w:sz w:val="16"/>
          <w:szCs w:val="16"/>
        </w:rPr>
        <w:t xml:space="preserve"> </w:t>
      </w:r>
      <w:r w:rsidRPr="007F3D90">
        <w:rPr>
          <w:rFonts w:ascii="Arial" w:hAnsi="Arial" w:cs="Arial"/>
          <w:color w:val="000000"/>
          <w:sz w:val="16"/>
          <w:szCs w:val="16"/>
        </w:rPr>
        <w:t xml:space="preserve"> I certify that our </w:t>
      </w:r>
      <w:r w:rsidRPr="00475878">
        <w:rPr>
          <w:rFonts w:ascii="Arial" w:hAnsi="Arial" w:cs="Arial"/>
          <w:bCs/>
          <w:color w:val="000000"/>
          <w:sz w:val="16"/>
          <w:szCs w:val="16"/>
        </w:rPr>
        <w:t>school district</w:t>
      </w:r>
      <w:r w:rsidRPr="007F3D90">
        <w:rPr>
          <w:rFonts w:ascii="Arial" w:hAnsi="Arial" w:cs="Arial"/>
          <w:b/>
          <w:bCs/>
          <w:color w:val="000000"/>
          <w:sz w:val="16"/>
          <w:szCs w:val="16"/>
        </w:rPr>
        <w:t xml:space="preserve"> </w:t>
      </w:r>
      <w:r w:rsidRPr="007F3D90">
        <w:rPr>
          <w:rFonts w:ascii="Arial" w:hAnsi="Arial" w:cs="Arial"/>
          <w:color w:val="000000"/>
          <w:sz w:val="16"/>
          <w:szCs w:val="16"/>
        </w:rPr>
        <w:t xml:space="preserve">has complied with all program rules and I acknowledge that failure to do so may result in denial of discount funding and/or cancellation of funding commitments. I acknowledge that failure to comply with program rules could result in civil or criminal prosecution by the appropriate law enforcement authorities. </w:t>
      </w:r>
    </w:p>
    <w:p w:rsidR="001B1B60" w:rsidRPr="00475878" w:rsidRDefault="001B1B60" w:rsidP="001B1B60">
      <w:pPr>
        <w:pStyle w:val="BodyTextIndent2"/>
        <w:spacing w:after="120"/>
        <w:ind w:left="360" w:hanging="360"/>
        <w:rPr>
          <w:rFonts w:ascii="Arial" w:hAnsi="Arial" w:cs="Arial"/>
          <w:sz w:val="16"/>
          <w:szCs w:val="16"/>
        </w:rPr>
      </w:pPr>
      <w:r w:rsidRPr="00475878">
        <w:rPr>
          <w:rFonts w:ascii="Arial" w:hAnsi="Arial" w:cs="Arial"/>
          <w:sz w:val="16"/>
          <w:szCs w:val="16"/>
        </w:rPr>
        <w:t xml:space="preserve">(f)  I acknowledge that the discount level used for shared services is conditional, for future years, upon ensuring that the most disadvantaged schools and libraries that are treated as sharing in the service, receive an appropriate share of benefits from those services. </w:t>
      </w:r>
    </w:p>
    <w:p w:rsidR="001B1B60" w:rsidRPr="007F3D90" w:rsidRDefault="001B1B60" w:rsidP="001B1B60">
      <w:pPr>
        <w:pStyle w:val="BodyTextIndent2"/>
        <w:numPr>
          <w:ilvl w:val="0"/>
          <w:numId w:val="3"/>
        </w:numPr>
        <w:spacing w:after="120"/>
        <w:ind w:left="360" w:hanging="360"/>
        <w:rPr>
          <w:rFonts w:ascii="Arial" w:hAnsi="Arial" w:cs="Arial"/>
          <w:sz w:val="16"/>
          <w:szCs w:val="16"/>
        </w:rPr>
      </w:pPr>
      <w:r w:rsidRPr="007F3D90">
        <w:rPr>
          <w:rFonts w:ascii="Arial" w:hAnsi="Arial" w:cs="Arial"/>
          <w:sz w:val="16"/>
          <w:szCs w:val="16"/>
        </w:rPr>
        <w:t xml:space="preserve">(g) </w:t>
      </w:r>
      <w:r>
        <w:rPr>
          <w:rFonts w:ascii="Arial" w:hAnsi="Arial" w:cs="Arial"/>
          <w:sz w:val="16"/>
          <w:szCs w:val="16"/>
        </w:rPr>
        <w:t xml:space="preserve"> </w:t>
      </w:r>
      <w:r w:rsidRPr="007F3D90">
        <w:rPr>
          <w:rFonts w:ascii="Arial" w:hAnsi="Arial" w:cs="Arial"/>
          <w:sz w:val="16"/>
          <w:szCs w:val="16"/>
        </w:rPr>
        <w:t xml:space="preserve">I certify that I will retain required documents for a period of at least five years after the last day of service delivered. I certify that I will retain all documents necessary to demonstrate compliance with the statute and Commission rules regarding the application for, receipt of, and delivery of services receiving schools and libraries discounts, and that if audited, I will make such records available to the Administrator. I acknowledge that I may be audited pursuant to participation in the schools and libraries program. </w:t>
      </w:r>
    </w:p>
    <w:p w:rsidR="001B1B60" w:rsidRPr="007F3D90" w:rsidRDefault="001B1B60" w:rsidP="001B1B60">
      <w:pPr>
        <w:pStyle w:val="BodyTextIndent2"/>
        <w:numPr>
          <w:ilvl w:val="0"/>
          <w:numId w:val="3"/>
        </w:numPr>
        <w:spacing w:after="120"/>
        <w:ind w:left="360" w:hanging="360"/>
        <w:rPr>
          <w:rFonts w:ascii="Arial" w:hAnsi="Arial" w:cs="Arial"/>
          <w:sz w:val="16"/>
          <w:szCs w:val="16"/>
        </w:rPr>
      </w:pPr>
      <w:r w:rsidRPr="007F3D90">
        <w:rPr>
          <w:rFonts w:ascii="Arial" w:hAnsi="Arial" w:cs="Arial"/>
          <w:sz w:val="16"/>
          <w:szCs w:val="16"/>
        </w:rPr>
        <w:t>(h)</w:t>
      </w:r>
      <w:r>
        <w:rPr>
          <w:rFonts w:ascii="Arial" w:hAnsi="Arial" w:cs="Arial"/>
          <w:sz w:val="16"/>
          <w:szCs w:val="16"/>
        </w:rPr>
        <w:t xml:space="preserve"> </w:t>
      </w:r>
      <w:r w:rsidRPr="007F3D90">
        <w:rPr>
          <w:rFonts w:ascii="Arial" w:hAnsi="Arial" w:cs="Arial"/>
          <w:sz w:val="16"/>
          <w:szCs w:val="16"/>
        </w:rPr>
        <w:t xml:space="preserve"> I certify that I am authorized to order telecommunications and other supported services for the eligible </w:t>
      </w:r>
      <w:proofErr w:type="gramStart"/>
      <w:r w:rsidRPr="007F3D90">
        <w:rPr>
          <w:rFonts w:ascii="Arial" w:hAnsi="Arial" w:cs="Arial"/>
          <w:sz w:val="16"/>
          <w:szCs w:val="16"/>
        </w:rPr>
        <w:t>entity(</w:t>
      </w:r>
      <w:proofErr w:type="spellStart"/>
      <w:proofErr w:type="gramEnd"/>
      <w:r w:rsidRPr="007F3D90">
        <w:rPr>
          <w:rFonts w:ascii="Arial" w:hAnsi="Arial" w:cs="Arial"/>
          <w:sz w:val="16"/>
          <w:szCs w:val="16"/>
        </w:rPr>
        <w:t>ies</w:t>
      </w:r>
      <w:proofErr w:type="spellEnd"/>
      <w:r w:rsidRPr="007F3D90">
        <w:rPr>
          <w:rFonts w:ascii="Arial" w:hAnsi="Arial" w:cs="Arial"/>
          <w:sz w:val="16"/>
          <w:szCs w:val="16"/>
        </w:rPr>
        <w:t>) covered by this Letter of Agency. I certify that I am authorized to make this request on behalf of the eligible entity(</w:t>
      </w:r>
      <w:proofErr w:type="spellStart"/>
      <w:r w:rsidRPr="007F3D90">
        <w:rPr>
          <w:rFonts w:ascii="Arial" w:hAnsi="Arial" w:cs="Arial"/>
          <w:sz w:val="16"/>
          <w:szCs w:val="16"/>
        </w:rPr>
        <w:t>ies</w:t>
      </w:r>
      <w:proofErr w:type="spellEnd"/>
      <w:r w:rsidRPr="007F3D90">
        <w:rPr>
          <w:rFonts w:ascii="Arial" w:hAnsi="Arial" w:cs="Arial"/>
          <w:sz w:val="16"/>
          <w:szCs w:val="16"/>
        </w:rPr>
        <w:t xml:space="preserve">) covered by this Letter of Agency, that I have examined this Letter, that all of the information on this Letter is true and correct to the best of my knowledge, that the entities that will be receiving discounted services under this Letter pursuant to this application have complied with the terms, conditions and purposes of the program, that no kickbacks were paid to anyone and that false statements on this form can be punished by fine or forfeiture under the Communications Act, 47 U.S.C. §§ 502, 503(b), or fine or imprisonment under Title 18 of the United States Code, 18 U.S.C. § 1001 and civil violations of the False Claims Act. </w:t>
      </w:r>
    </w:p>
    <w:p w:rsidR="001B1B60" w:rsidRPr="007F3D90" w:rsidRDefault="001B1B60" w:rsidP="001B1B60">
      <w:pPr>
        <w:pStyle w:val="BodyTextIndent2"/>
        <w:numPr>
          <w:ilvl w:val="0"/>
          <w:numId w:val="3"/>
        </w:numPr>
        <w:spacing w:after="120"/>
        <w:ind w:left="360" w:hanging="360"/>
        <w:rPr>
          <w:rFonts w:ascii="Arial" w:hAnsi="Arial" w:cs="Arial"/>
          <w:sz w:val="16"/>
          <w:szCs w:val="16"/>
        </w:rPr>
      </w:pPr>
      <w:r w:rsidRPr="007F3D90">
        <w:rPr>
          <w:rFonts w:ascii="Arial" w:hAnsi="Arial" w:cs="Arial"/>
          <w:sz w:val="16"/>
          <w:szCs w:val="16"/>
        </w:rPr>
        <w:t>(</w:t>
      </w:r>
      <w:proofErr w:type="spellStart"/>
      <w:r w:rsidRPr="007F3D90">
        <w:rPr>
          <w:rFonts w:ascii="Arial" w:hAnsi="Arial" w:cs="Arial"/>
          <w:sz w:val="16"/>
          <w:szCs w:val="16"/>
        </w:rPr>
        <w:t>i</w:t>
      </w:r>
      <w:proofErr w:type="spellEnd"/>
      <w:r w:rsidRPr="007F3D90">
        <w:rPr>
          <w:rFonts w:ascii="Arial" w:hAnsi="Arial" w:cs="Arial"/>
          <w:sz w:val="16"/>
          <w:szCs w:val="16"/>
        </w:rPr>
        <w:t>)</w:t>
      </w:r>
      <w:r>
        <w:rPr>
          <w:rFonts w:ascii="Arial" w:hAnsi="Arial" w:cs="Arial"/>
          <w:sz w:val="16"/>
          <w:szCs w:val="16"/>
        </w:rPr>
        <w:t xml:space="preserve"> </w:t>
      </w:r>
      <w:r w:rsidRPr="007F3D90">
        <w:rPr>
          <w:rFonts w:ascii="Arial" w:hAnsi="Arial" w:cs="Arial"/>
          <w:sz w:val="16"/>
          <w:szCs w:val="16"/>
        </w:rPr>
        <w:t xml:space="preserve"> I acknowledge that FCC rules provide that persons who have been convicted of criminal violations or held civilly liable for certain acts arising from their participation in the schools and libraries support mechanism are subject to suspension and debarment from the program. I will institute reasonable measures to be informed, and will notify USAC should I be informed or become aware that I or any of the entities, or any person associated in any way with my entity and/or the entities, is convicted of a criminal violation or held civilly liable for acts arising from their participation in the schools and libraries support mechanism. </w:t>
      </w:r>
    </w:p>
    <w:p w:rsidR="001B1B60" w:rsidRPr="007F3D90" w:rsidRDefault="001B1B60" w:rsidP="001B1B60">
      <w:pPr>
        <w:pStyle w:val="BodyTextIndent2"/>
        <w:numPr>
          <w:ilvl w:val="0"/>
          <w:numId w:val="3"/>
        </w:numPr>
        <w:spacing w:after="120"/>
        <w:ind w:left="360" w:hanging="360"/>
        <w:rPr>
          <w:rFonts w:ascii="Arial" w:hAnsi="Arial" w:cs="Arial"/>
          <w:sz w:val="16"/>
          <w:szCs w:val="16"/>
        </w:rPr>
      </w:pPr>
      <w:r w:rsidRPr="007F3D90">
        <w:rPr>
          <w:rFonts w:ascii="Arial" w:hAnsi="Arial" w:cs="Arial"/>
          <w:sz w:val="16"/>
          <w:szCs w:val="16"/>
        </w:rPr>
        <w:t>(j)</w:t>
      </w:r>
      <w:r>
        <w:rPr>
          <w:rFonts w:ascii="Arial" w:hAnsi="Arial" w:cs="Arial"/>
          <w:sz w:val="16"/>
          <w:szCs w:val="16"/>
        </w:rPr>
        <w:t xml:space="preserve"> </w:t>
      </w:r>
      <w:r w:rsidRPr="007F3D90">
        <w:rPr>
          <w:rFonts w:ascii="Arial" w:hAnsi="Arial" w:cs="Arial"/>
          <w:sz w:val="16"/>
          <w:szCs w:val="16"/>
        </w:rPr>
        <w:t xml:space="preserve"> I certify, on behalf of the entities covered by this Letter of Agency, that any funding requests for internal connections services, except basic maintenance services, applied for in the resulting FCC Form 471 application are not in violation of the Commission requirement that eligible entities are not eligible for such support more than twice every five funding years beginning with Funding Year 2005 as required by the Commission's rules at 47 C.F.R. § 54.506(c). </w:t>
      </w:r>
    </w:p>
    <w:p w:rsidR="001B1B60" w:rsidRPr="007F3D90" w:rsidRDefault="001B1B60" w:rsidP="001B1B60">
      <w:pPr>
        <w:pStyle w:val="BodyTextIndent2"/>
        <w:numPr>
          <w:ilvl w:val="0"/>
          <w:numId w:val="3"/>
        </w:numPr>
        <w:spacing w:after="120"/>
        <w:ind w:left="360" w:hanging="360"/>
        <w:rPr>
          <w:rFonts w:ascii="Arial" w:hAnsi="Arial" w:cs="Arial"/>
          <w:sz w:val="16"/>
          <w:szCs w:val="16"/>
        </w:rPr>
      </w:pPr>
      <w:r w:rsidRPr="007F3D90">
        <w:rPr>
          <w:rFonts w:ascii="Arial" w:hAnsi="Arial" w:cs="Arial"/>
          <w:sz w:val="16"/>
          <w:szCs w:val="16"/>
        </w:rPr>
        <w:t>(k)</w:t>
      </w:r>
      <w:r>
        <w:rPr>
          <w:rFonts w:ascii="Arial" w:hAnsi="Arial" w:cs="Arial"/>
          <w:sz w:val="16"/>
          <w:szCs w:val="16"/>
        </w:rPr>
        <w:t xml:space="preserve"> </w:t>
      </w:r>
      <w:r w:rsidRPr="007F3D90">
        <w:rPr>
          <w:rFonts w:ascii="Arial" w:hAnsi="Arial" w:cs="Arial"/>
          <w:sz w:val="16"/>
          <w:szCs w:val="16"/>
        </w:rPr>
        <w:t xml:space="preserve"> I certify that, to the best of my knowledge, the non-discount portion of the costs for eligible services will not be paid by the service provider. I acknowledge that the provision, by the provider of a supported service, of free services or products unrelated to the supported service or product constitutes a rebate of some or all of the cost of the supported services. </w:t>
      </w:r>
    </w:p>
    <w:p w:rsidR="001B1B60" w:rsidRPr="007F3D90" w:rsidRDefault="001B1B60" w:rsidP="001B1B60">
      <w:pPr>
        <w:pStyle w:val="BodyTextIndent2"/>
        <w:numPr>
          <w:ilvl w:val="0"/>
          <w:numId w:val="3"/>
        </w:numPr>
        <w:spacing w:after="120"/>
        <w:ind w:left="360" w:hanging="360"/>
        <w:rPr>
          <w:rFonts w:ascii="Arial" w:hAnsi="Arial" w:cs="Arial"/>
          <w:sz w:val="16"/>
          <w:szCs w:val="16"/>
        </w:rPr>
      </w:pPr>
      <w:r w:rsidRPr="007F3D90">
        <w:rPr>
          <w:rFonts w:ascii="Arial" w:hAnsi="Arial" w:cs="Arial"/>
          <w:sz w:val="16"/>
          <w:szCs w:val="16"/>
        </w:rPr>
        <w:t>(l)</w:t>
      </w:r>
      <w:r>
        <w:rPr>
          <w:rFonts w:ascii="Arial" w:hAnsi="Arial" w:cs="Arial"/>
          <w:sz w:val="16"/>
          <w:szCs w:val="16"/>
        </w:rPr>
        <w:t xml:space="preserve"> </w:t>
      </w:r>
      <w:r w:rsidRPr="007F3D90">
        <w:rPr>
          <w:rFonts w:ascii="Arial" w:hAnsi="Arial" w:cs="Arial"/>
          <w:sz w:val="16"/>
          <w:szCs w:val="16"/>
        </w:rPr>
        <w:t xml:space="preserve"> I certify that I am authorized to sign this Letter of Agency and, to the best of my knowledge, information, and belief, all information provided to </w:t>
      </w:r>
      <w:r>
        <w:rPr>
          <w:rFonts w:ascii="Arial" w:hAnsi="Arial" w:cs="Arial"/>
          <w:sz w:val="16"/>
          <w:szCs w:val="16"/>
        </w:rPr>
        <w:t>KEDC</w:t>
      </w:r>
      <w:r w:rsidRPr="007F3D90">
        <w:rPr>
          <w:rFonts w:ascii="Arial" w:hAnsi="Arial" w:cs="Arial"/>
          <w:sz w:val="16"/>
          <w:szCs w:val="16"/>
        </w:rPr>
        <w:t xml:space="preserve"> for E-rate submission is true. </w:t>
      </w:r>
    </w:p>
    <w:p w:rsidR="001B1B60" w:rsidRPr="007F3D90" w:rsidRDefault="001B1B60" w:rsidP="001B1B60">
      <w:pPr>
        <w:pStyle w:val="Default"/>
        <w:rPr>
          <w:rFonts w:ascii="Arial" w:hAnsi="Arial" w:cs="Arial"/>
          <w:color w:val="auto"/>
          <w:sz w:val="18"/>
          <w:szCs w:val="18"/>
        </w:rPr>
        <w:sectPr w:rsidR="001B1B60" w:rsidRPr="007F3D90" w:rsidSect="001B1B60">
          <w:footerReference w:type="default" r:id="rId7"/>
          <w:pgSz w:w="12240" w:h="15840"/>
          <w:pgMar w:top="1080" w:right="1440" w:bottom="1080" w:left="1440" w:header="720" w:footer="720" w:gutter="0"/>
          <w:cols w:space="720"/>
          <w:noEndnote/>
        </w:sectPr>
      </w:pPr>
    </w:p>
    <w:p w:rsidR="001B1B60" w:rsidRPr="007F3D90" w:rsidRDefault="001B1B60" w:rsidP="001B1B60">
      <w:pPr>
        <w:rPr>
          <w:rFonts w:ascii="Arial" w:hAnsi="Arial" w:cs="Arial"/>
          <w:sz w:val="18"/>
          <w:szCs w:val="18"/>
        </w:rPr>
      </w:pPr>
    </w:p>
    <w:p w:rsidR="00976902" w:rsidRDefault="00976902"/>
    <w:sectPr w:rsidR="00976902" w:rsidSect="00934083">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90" w:rsidRDefault="005E576A" w:rsidP="00DB3740">
    <w:pPr>
      <w:pStyle w:val="Foote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8903D2"/>
    <w:multiLevelType w:val="hybridMultilevel"/>
    <w:tmpl w:val="9BFC109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1">
    <w:nsid w:val="583B0781"/>
    <w:multiLevelType w:val="hybridMultilevel"/>
    <w:tmpl w:val="7D92D3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07706C8"/>
    <w:multiLevelType w:val="hybridMultilevel"/>
    <w:tmpl w:val="7A15605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60"/>
    <w:rsid w:val="001B1B60"/>
    <w:rsid w:val="005E576A"/>
    <w:rsid w:val="00976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48E64BEC-8634-4BD6-B07E-7444B4C6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B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1B60"/>
    <w:rPr>
      <w:color w:val="0000FF"/>
      <w:u w:val="single"/>
    </w:rPr>
  </w:style>
  <w:style w:type="paragraph" w:customStyle="1" w:styleId="Default">
    <w:name w:val="Default"/>
    <w:rsid w:val="001B1B6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2">
    <w:name w:val="Body Text Indent 2"/>
    <w:basedOn w:val="Default"/>
    <w:next w:val="Default"/>
    <w:link w:val="BodyTextIndent2Char"/>
    <w:rsid w:val="001B1B60"/>
    <w:rPr>
      <w:color w:val="auto"/>
    </w:rPr>
  </w:style>
  <w:style w:type="character" w:customStyle="1" w:styleId="BodyTextIndent2Char">
    <w:name w:val="Body Text Indent 2 Char"/>
    <w:basedOn w:val="DefaultParagraphFont"/>
    <w:link w:val="BodyTextIndent2"/>
    <w:rsid w:val="001B1B60"/>
    <w:rPr>
      <w:rFonts w:ascii="Times New Roman" w:eastAsia="Times New Roman" w:hAnsi="Times New Roman" w:cs="Times New Roman"/>
      <w:sz w:val="24"/>
      <w:szCs w:val="24"/>
    </w:rPr>
  </w:style>
  <w:style w:type="paragraph" w:styleId="Footer">
    <w:name w:val="footer"/>
    <w:basedOn w:val="Normal"/>
    <w:link w:val="FooterChar"/>
    <w:rsid w:val="001B1B60"/>
    <w:pPr>
      <w:tabs>
        <w:tab w:val="center" w:pos="4320"/>
        <w:tab w:val="right" w:pos="8640"/>
      </w:tabs>
    </w:pPr>
  </w:style>
  <w:style w:type="character" w:customStyle="1" w:styleId="FooterChar">
    <w:name w:val="Footer Char"/>
    <w:basedOn w:val="DefaultParagraphFont"/>
    <w:link w:val="Footer"/>
    <w:rsid w:val="001B1B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ked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Vonderheide, Tammy</dc:creator>
  <cp:keywords/>
  <dc:description/>
  <cp:lastModifiedBy>Vonderheide, Tammy</cp:lastModifiedBy>
  <cp:revision>2</cp:revision>
  <dcterms:created xsi:type="dcterms:W3CDTF">2017-06-12T19:06:00Z</dcterms:created>
  <dcterms:modified xsi:type="dcterms:W3CDTF">2017-06-12T19:06:00Z</dcterms:modified>
</cp:coreProperties>
</file>