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DD" w:rsidRPr="00F002E5" w:rsidRDefault="00FF1455" w:rsidP="00A711DD">
      <w:pPr>
        <w:jc w:val="center"/>
        <w:rPr>
          <w:rFonts w:cs="Calibri"/>
          <w:sz w:val="36"/>
          <w:szCs w:val="36"/>
        </w:rPr>
      </w:pPr>
      <w:bookmarkStart w:id="0" w:name="_GoBack"/>
      <w:bookmarkEnd w:id="0"/>
      <w:r>
        <w:rPr>
          <w:rFonts w:cs="Calibri"/>
          <w:sz w:val="36"/>
          <w:szCs w:val="36"/>
        </w:rPr>
        <w:t>O</w:t>
      </w:r>
      <w:r w:rsidR="0006241C">
        <w:rPr>
          <w:rFonts w:cs="Calibri"/>
          <w:sz w:val="36"/>
          <w:szCs w:val="36"/>
        </w:rPr>
        <w:t xml:space="preserve">PGES </w:t>
      </w:r>
      <w:r w:rsidR="00A711DD" w:rsidRPr="00F002E5">
        <w:rPr>
          <w:rFonts w:cs="Calibri"/>
          <w:sz w:val="36"/>
          <w:szCs w:val="36"/>
        </w:rPr>
        <w:t>POST-OBSERVATION</w:t>
      </w:r>
      <w:r>
        <w:rPr>
          <w:rFonts w:cs="Calibri"/>
          <w:sz w:val="36"/>
          <w:szCs w:val="36"/>
        </w:rPr>
        <w:t xml:space="preserve"> </w:t>
      </w:r>
      <w:r w:rsidR="00A711DD" w:rsidRPr="00F002E5">
        <w:rPr>
          <w:rFonts w:cs="Calibri"/>
          <w:sz w:val="36"/>
          <w:szCs w:val="36"/>
        </w:rPr>
        <w:t>DOCUMENT</w:t>
      </w:r>
    </w:p>
    <w:p w:rsidR="00A711DD" w:rsidRPr="00F002E5" w:rsidRDefault="003A1B49" w:rsidP="00A711DD">
      <w:pPr>
        <w:rPr>
          <w:rFonts w:cs="Calibri"/>
        </w:rPr>
      </w:pPr>
      <w:r>
        <w:rPr>
          <w:rFonts w:cs="Calibri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p w:rsidR="00A711DD" w:rsidRPr="00F002E5" w:rsidRDefault="00A711DD" w:rsidP="00A711DD">
      <w:pPr>
        <w:pStyle w:val="NoSpacing1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FF1455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ID#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FF1455" w:rsidP="00F84952">
            <w:pPr>
              <w:pStyle w:val="NoSpacing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Professional Role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288"/>
        </w:trPr>
        <w:tc>
          <w:tcPr>
            <w:tcW w:w="352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b/>
              </w:rPr>
            </w:pPr>
            <w:r w:rsidRPr="00F002E5">
              <w:rPr>
                <w:rFonts w:ascii="Calibri" w:hAnsi="Calibri" w:cs="Calibri"/>
                <w:b/>
              </w:rPr>
              <w:t>Date of Conference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711DD" w:rsidRPr="00406D38" w:rsidRDefault="00A711DD" w:rsidP="00A711DD">
      <w:pPr>
        <w:pStyle w:val="NoSpacing1"/>
        <w:jc w:val="center"/>
        <w:rPr>
          <w:rFonts w:ascii="Calibri" w:hAnsi="Calibri" w:cs="Calibri"/>
          <w:b/>
          <w:bCs/>
          <w:color w:val="000000"/>
          <w:sz w:val="8"/>
          <w:szCs w:val="8"/>
          <w:u w:val="single"/>
        </w:rPr>
      </w:pPr>
    </w:p>
    <w:p w:rsidR="00A711DD" w:rsidRPr="00F002E5" w:rsidRDefault="00406D38" w:rsidP="00A711DD">
      <w:pPr>
        <w:pStyle w:val="NoSpacing1"/>
        <w:rPr>
          <w:rFonts w:ascii="Calibri" w:hAnsi="Calibri" w:cs="Calibri"/>
          <w:i/>
          <w:sz w:val="22"/>
          <w:szCs w:val="22"/>
        </w:rPr>
      </w:pPr>
      <w:proofErr w:type="gramStart"/>
      <w:r w:rsidRPr="00406D38">
        <w:rPr>
          <w:rFonts w:ascii="Calibri" w:hAnsi="Calibri" w:cs="Calibri"/>
          <w:i/>
          <w:sz w:val="22"/>
          <w:szCs w:val="22"/>
          <w:u w:val="single"/>
        </w:rPr>
        <w:t>For use with OPGES observations only.</w:t>
      </w:r>
      <w:proofErr w:type="gramEnd"/>
      <w:r w:rsidRPr="00406D38">
        <w:rPr>
          <w:rFonts w:ascii="Calibri" w:hAnsi="Calibri" w:cs="Calibri"/>
          <w:i/>
          <w:sz w:val="22"/>
          <w:szCs w:val="22"/>
          <w:u w:val="single"/>
        </w:rPr>
        <w:t xml:space="preserve">  There is not a post-site visit document.</w:t>
      </w:r>
      <w:r>
        <w:rPr>
          <w:rFonts w:ascii="Calibri" w:hAnsi="Calibri" w:cs="Calibri"/>
          <w:i/>
          <w:sz w:val="22"/>
          <w:szCs w:val="22"/>
        </w:rPr>
        <w:t xml:space="preserve">  </w:t>
      </w:r>
      <w:r w:rsidR="00A711DD" w:rsidRPr="00F002E5">
        <w:rPr>
          <w:rFonts w:ascii="Calibri" w:hAnsi="Calibri" w:cs="Calibri"/>
          <w:i/>
          <w:sz w:val="22"/>
          <w:szCs w:val="22"/>
        </w:rPr>
        <w:t xml:space="preserve">For each of the following standards, reflect on the lesson that was observed using the following guiding questions to focus your reflections: </w:t>
      </w:r>
    </w:p>
    <w:p w:rsidR="00A711DD" w:rsidRPr="00F002E5" w:rsidRDefault="00A711DD" w:rsidP="00A711DD">
      <w:pPr>
        <w:pStyle w:val="NoSpacing1"/>
        <w:rPr>
          <w:rFonts w:ascii="Calibri" w:hAnsi="Calibri" w:cs="Calibri"/>
          <w:i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7"/>
        <w:gridCol w:w="5329"/>
      </w:tblGrid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In general, how successful was the lesson?  Did the students achieve the learning targets?  How do you know, and what will you do for those students who did not?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In addition to the student work witnessed by the observer, what other student work samples, evidence or artifacts assisted you in making your determination for question one?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To what extent did classroom procedures, student conduct, and physical space contribute to or hinder student learning?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 xml:space="preserve">Did you depart from your plan? If so, how and why? 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If you had an opportunity to teach this lesson again to the same group of students, what would you do differently, and why?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711DD" w:rsidRPr="00F636C5" w:rsidTr="00F84952">
        <w:trPr>
          <w:trHeight w:val="936"/>
        </w:trPr>
        <w:tc>
          <w:tcPr>
            <w:tcW w:w="7308" w:type="dxa"/>
            <w:shd w:val="clear" w:color="auto" w:fill="D9D9D9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2"/>
                <w:szCs w:val="22"/>
              </w:rPr>
            </w:pPr>
            <w:r w:rsidRPr="00F002E5">
              <w:rPr>
                <w:rFonts w:ascii="Calibri" w:hAnsi="Calibri" w:cs="Calibri"/>
                <w:sz w:val="22"/>
                <w:szCs w:val="22"/>
              </w:rPr>
              <w:t>What do you see as the next step(s) in your professional growth for addressing the needs you have identified through personal reflection?</w:t>
            </w:r>
          </w:p>
        </w:tc>
        <w:tc>
          <w:tcPr>
            <w:tcW w:w="7308" w:type="dxa"/>
            <w:shd w:val="clear" w:color="auto" w:fill="auto"/>
            <w:vAlign w:val="center"/>
          </w:tcPr>
          <w:p w:rsidR="00A711DD" w:rsidRPr="00F002E5" w:rsidRDefault="00A711DD" w:rsidP="00F84952">
            <w:pPr>
              <w:pStyle w:val="NoSpacing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A711DD" w:rsidRPr="00F002E5" w:rsidRDefault="00A711DD" w:rsidP="00A711DD">
      <w:pPr>
        <w:pStyle w:val="NoSpacing1"/>
        <w:rPr>
          <w:rFonts w:ascii="Calibri" w:hAnsi="Calibri" w:cs="Calibri"/>
          <w:sz w:val="8"/>
          <w:szCs w:val="8"/>
        </w:rPr>
      </w:pPr>
    </w:p>
    <w:p w:rsidR="00A711DD" w:rsidRPr="00F002E5" w:rsidRDefault="00A711DD" w:rsidP="00A711DD">
      <w:pPr>
        <w:pStyle w:val="NoSpacing1"/>
        <w:rPr>
          <w:rFonts w:ascii="Calibri" w:hAnsi="Calibri" w:cs="Calibri"/>
          <w:sz w:val="12"/>
          <w:szCs w:val="12"/>
        </w:rPr>
      </w:pPr>
    </w:p>
    <w:p w:rsidR="00B02284" w:rsidRDefault="00B02284"/>
    <w:sectPr w:rsidR="00B02284" w:rsidSect="003A1B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AF" w:rsidRDefault="00EC30AF" w:rsidP="00A711DD">
      <w:r>
        <w:separator/>
      </w:r>
    </w:p>
  </w:endnote>
  <w:endnote w:type="continuationSeparator" w:id="0">
    <w:p w:rsidR="00EC30AF" w:rsidRDefault="00EC30AF" w:rsidP="00A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069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1B49" w:rsidRDefault="003A1B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  <w:r>
          <w:t xml:space="preserve"> | </w:t>
        </w:r>
        <w:r w:rsidRPr="003A1B49">
          <w:rPr>
            <w:color w:val="808080" w:themeColor="background1" w:themeShade="80"/>
            <w:spacing w:val="60"/>
          </w:rPr>
          <w:t>Page</w:t>
        </w:r>
      </w:p>
    </w:sdtContent>
  </w:sdt>
  <w:p w:rsidR="003A1B49" w:rsidRDefault="003A1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AF" w:rsidRDefault="00EC30AF" w:rsidP="00A711DD">
      <w:r>
        <w:separator/>
      </w:r>
    </w:p>
  </w:footnote>
  <w:footnote w:type="continuationSeparator" w:id="0">
    <w:p w:rsidR="00EC30AF" w:rsidRDefault="00EC30AF" w:rsidP="00A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DD" w:rsidRDefault="00A711DD">
    <w:pPr>
      <w:pStyle w:val="Header"/>
    </w:pPr>
    <w:r>
      <w:t>Hardin County Schools</w:t>
    </w:r>
    <w:r>
      <w:tab/>
    </w:r>
    <w:r>
      <w:ptab w:relativeTo="margin" w:alignment="center" w:leader="none"/>
    </w:r>
    <w:r>
      <w:tab/>
    </w:r>
    <w:r>
      <w:tab/>
      <w:t>PGES</w:t>
    </w: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1DD"/>
    <w:rsid w:val="0006241C"/>
    <w:rsid w:val="00066375"/>
    <w:rsid w:val="003A1B49"/>
    <w:rsid w:val="00406D38"/>
    <w:rsid w:val="00582C8B"/>
    <w:rsid w:val="006506E2"/>
    <w:rsid w:val="00A711DD"/>
    <w:rsid w:val="00B02284"/>
    <w:rsid w:val="00B65CFA"/>
    <w:rsid w:val="00D07EA6"/>
    <w:rsid w:val="00EC30AF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A71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A71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A71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A71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5</cp:revision>
  <cp:lastPrinted>2015-05-05T13:28:00Z</cp:lastPrinted>
  <dcterms:created xsi:type="dcterms:W3CDTF">2015-03-30T18:45:00Z</dcterms:created>
  <dcterms:modified xsi:type="dcterms:W3CDTF">2015-05-06T13:38:00Z</dcterms:modified>
</cp:coreProperties>
</file>