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5" w:rsidRDefault="00DA3D5A" w:rsidP="004A0AAF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DAWSON SPRINGS INDEPENDENT DISTRICT JOB DESCRIPTION</w:t>
      </w:r>
    </w:p>
    <w:p w:rsidR="004A0AAF" w:rsidRPr="00FE2816" w:rsidRDefault="004A0AAF" w:rsidP="004A0AAF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fldChar w:fldCharType="begin"/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instrText xml:space="preserve">PRIVATE </w:instrTex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fldChar w:fldCharType="end"/>
      </w:r>
    </w:p>
    <w:p w:rsidR="004A0AAF" w:rsidRPr="00FE2816" w:rsidRDefault="004A0AAF" w:rsidP="004A0AA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DA3D5A" w:rsidRPr="00FE2816" w:rsidRDefault="00DA3D5A" w:rsidP="00DA3D5A">
      <w:pPr>
        <w:keepNext/>
        <w:widowControl w:val="0"/>
        <w:tabs>
          <w:tab w:val="left" w:pos="7380"/>
          <w:tab w:val="left" w:pos="7830"/>
          <w:tab w:val="right" w:pos="99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pacing w:val="-3"/>
          <w:sz w:val="24"/>
          <w:szCs w:val="20"/>
        </w:rPr>
      </w:pPr>
      <w:r>
        <w:rPr>
          <w:rFonts w:ascii="Arial" w:eastAsia="Times New Roman" w:hAnsi="Arial" w:cs="Arial"/>
          <w:b/>
          <w:bCs/>
          <w:spacing w:val="-3"/>
          <w:sz w:val="24"/>
          <w:szCs w:val="20"/>
        </w:rPr>
        <w:t>JOB TITLE:  FRYSC</w:t>
      </w:r>
      <w:r w:rsidR="004A0AAF" w:rsidRPr="00FE2816">
        <w:rPr>
          <w:rFonts w:ascii="Arial" w:eastAsia="Times New Roman" w:hAnsi="Arial" w:cs="Arial"/>
          <w:b/>
          <w:bCs/>
          <w:spacing w:val="-3"/>
          <w:sz w:val="24"/>
          <w:szCs w:val="20"/>
        </w:rPr>
        <w:t xml:space="preserve"> COORDINATOR I</w:t>
      </w:r>
      <w:r w:rsidRPr="00DA3D5A">
        <w:rPr>
          <w:rFonts w:ascii="Arial" w:eastAsia="Times New Roman" w:hAnsi="Arial" w:cs="Arial"/>
          <w:b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spacing w:val="-3"/>
          <w:sz w:val="24"/>
          <w:szCs w:val="20"/>
        </w:rPr>
        <w:tab/>
      </w:r>
      <w:r w:rsidRPr="00FE2816">
        <w:rPr>
          <w:rFonts w:ascii="Arial" w:eastAsia="Times New Roman" w:hAnsi="Arial" w:cs="Arial"/>
          <w:b/>
          <w:spacing w:val="-3"/>
          <w:sz w:val="24"/>
          <w:szCs w:val="20"/>
        </w:rPr>
        <w:t>Class Code</w:t>
      </w:r>
      <w:r>
        <w:rPr>
          <w:rFonts w:ascii="Arial" w:eastAsia="Times New Roman" w:hAnsi="Arial" w:cs="Arial"/>
          <w:b/>
          <w:spacing w:val="-3"/>
          <w:sz w:val="24"/>
          <w:szCs w:val="20"/>
        </w:rPr>
        <w:t xml:space="preserve"> </w:t>
      </w:r>
      <w:r w:rsidRPr="00FE2816">
        <w:rPr>
          <w:rFonts w:ascii="Arial" w:eastAsia="Times New Roman" w:hAnsi="Arial" w:cs="Arial"/>
          <w:b/>
          <w:spacing w:val="-3"/>
          <w:sz w:val="24"/>
          <w:szCs w:val="20"/>
        </w:rPr>
        <w:t>7493</w:t>
      </w:r>
    </w:p>
    <w:p w:rsidR="004A0AAF" w:rsidRPr="00FE2816" w:rsidRDefault="004A0AAF" w:rsidP="004A0AAF">
      <w:pPr>
        <w:keepNext/>
        <w:widowControl w:val="0"/>
        <w:tabs>
          <w:tab w:val="left" w:pos="-1440"/>
          <w:tab w:val="left" w:pos="-720"/>
          <w:tab w:val="left" w:pos="720"/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-3"/>
          <w:sz w:val="24"/>
          <w:szCs w:val="20"/>
        </w:rPr>
      </w:pPr>
    </w:p>
    <w:p w:rsidR="00236D85" w:rsidRDefault="00236D85" w:rsidP="004A0AA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4A0AAF" w:rsidRPr="00FE2816" w:rsidRDefault="004A0AAF" w:rsidP="004A0AA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BASIC FUNCTION:  </w:t>
      </w:r>
    </w:p>
    <w:p w:rsidR="004A0AAF" w:rsidRPr="00FE2816" w:rsidRDefault="004A0AAF" w:rsidP="004A0AA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4A0AAF" w:rsidRPr="005470E6" w:rsidRDefault="004A0AAF" w:rsidP="004A0AAF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FE2816">
        <w:rPr>
          <w:rFonts w:ascii="Arial" w:eastAsia="Times New Roman" w:hAnsi="Arial" w:cs="Arial"/>
          <w:spacing w:val="-3"/>
          <w:sz w:val="24"/>
          <w:szCs w:val="20"/>
        </w:rPr>
        <w:tab/>
      </w:r>
      <w:r w:rsidRPr="005470E6">
        <w:rPr>
          <w:rFonts w:ascii="Arial" w:eastAsia="Times New Roman" w:hAnsi="Arial" w:cs="Arial"/>
          <w:spacing w:val="-3"/>
          <w:sz w:val="24"/>
          <w:szCs w:val="20"/>
        </w:rPr>
        <w:t>To coordinate, direct and implement the goals and objectives of the</w:t>
      </w:r>
      <w:r w:rsidR="00DA3D5A">
        <w:rPr>
          <w:rFonts w:ascii="Arial" w:eastAsia="Times New Roman" w:hAnsi="Arial" w:cs="Arial"/>
          <w:spacing w:val="-3"/>
          <w:sz w:val="24"/>
          <w:szCs w:val="20"/>
        </w:rPr>
        <w:t xml:space="preserve"> </w:t>
      </w:r>
      <w:r w:rsidRPr="005470E6">
        <w:rPr>
          <w:rFonts w:ascii="Arial" w:eastAsia="Times New Roman" w:hAnsi="Arial" w:cs="Arial"/>
          <w:spacing w:val="-3"/>
          <w:sz w:val="24"/>
          <w:szCs w:val="20"/>
        </w:rPr>
        <w:t>Family Resource and Youth Service Center for the Dawson Springs Ind. Schools. Design, develop, evaluate and monitor all program components to maximize effectiveness, efficiency and outreach.</w:t>
      </w:r>
    </w:p>
    <w:p w:rsidR="004A0AAF" w:rsidRPr="00FE2816" w:rsidRDefault="004A0AAF" w:rsidP="004A0AAF">
      <w:pPr>
        <w:widowControl w:val="0"/>
        <w:tabs>
          <w:tab w:val="left" w:pos="-1440"/>
          <w:tab w:val="left" w:pos="-720"/>
          <w:tab w:val="left" w:pos="36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4A0AAF" w:rsidRPr="00FE2816" w:rsidRDefault="004A0AAF" w:rsidP="004A0AAF">
      <w:pPr>
        <w:tabs>
          <w:tab w:val="left" w:pos="-1440"/>
          <w:tab w:val="left" w:pos="-720"/>
          <w:tab w:val="left" w:pos="720"/>
          <w:tab w:val="left" w:pos="1152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REPRESENTATIVE DUTIES:</w:t>
      </w:r>
    </w:p>
    <w:p w:rsidR="004A0AAF" w:rsidRPr="00FE2816" w:rsidRDefault="004A0AAF" w:rsidP="004A0AAF">
      <w:pPr>
        <w:widowControl w:val="0"/>
        <w:tabs>
          <w:tab w:val="left" w:pos="-1440"/>
          <w:tab w:val="left" w:pos="-720"/>
          <w:tab w:val="left" w:pos="720"/>
          <w:tab w:val="left" w:pos="11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pacing w:val="-3"/>
          <w:sz w:val="24"/>
          <w:szCs w:val="20"/>
        </w:rPr>
      </w:pP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Serve as a liaison between the Family Resource Youth Services Center and the Board of Education, Superintendent, School Based Decision Making Council, and the FRYSC Advisory Council.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Write, develop, design and implement FRYSC grant components according to grant guidelines assuring compliance with state guidelines.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Perform yearly written need assessments as required for all program components.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Work with all necessary public and private human service agencies in order to assure the appropriate service to each student and/or family.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Access services for parents and student in human services, health services, support services, and treatment/evaluation centers.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Conduct meetings with children, youth, families, and agencies to network services and resources. 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Implement and direct training for children, youth, parents and others regarding health, social, emotional and other educational issues.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Develop and be responsible for center internal and external communication including advertising, pamphlets and newsletter(s).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Make all requisitions to the Central Office for supplies and equipment to be paid for by the District, grant funds, or other sources of funding.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Be responsible for the day-to-day operations of the center including all administrative duties needed for timely and efficient operation.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Be responsible for seeing that all necessary records required are properly completed, maintained and submitted in a timely manner to the proper authority.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Promote and coordinate the development of community resources and outreach services for targeted populations and the community as a whole when appropriate.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Develop and promote and effective marketing strategy for the Family Resource and Youth Services Center.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Schedule work time for all center employees and develop job descriptions for all center staff.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Represent the center at necessary school and community functions.</w:t>
      </w:r>
    </w:p>
    <w:p w:rsidR="00DA3D5A" w:rsidRPr="00DA3D5A" w:rsidRDefault="00DA3D5A" w:rsidP="00236D85">
      <w:pPr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Work closely with each school Administration to develop and coordinate opportunities and programs that will benefit students, families, and our community. </w:t>
      </w:r>
    </w:p>
    <w:p w:rsidR="00DA3D5A" w:rsidRPr="00DA3D5A" w:rsidRDefault="00DA3D5A" w:rsidP="00236D85">
      <w:p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</w:p>
    <w:p w:rsidR="00DA3D5A" w:rsidRPr="00FE2816" w:rsidRDefault="00DA3D5A" w:rsidP="00236D85">
      <w:pPr>
        <w:tabs>
          <w:tab w:val="left" w:pos="-1440"/>
          <w:tab w:val="left" w:pos="-720"/>
          <w:tab w:val="left" w:pos="630"/>
          <w:tab w:val="left" w:pos="1152"/>
          <w:tab w:val="right" w:pos="990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lastRenderedPageBreak/>
        <w:t>FRYSC</w: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Coordinator I</w:t>
      </w:r>
      <w:r w:rsidR="00236D85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- continued</w: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ab/>
        <w:t>Page 2</w:t>
      </w:r>
    </w:p>
    <w:p w:rsidR="00DA3D5A" w:rsidRDefault="00DA3D5A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236D85" w:rsidRDefault="00236D85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DA3D5A" w:rsidRPr="00FE2816" w:rsidRDefault="00DA3D5A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DUTIES</w: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- continued:</w:t>
      </w:r>
    </w:p>
    <w:p w:rsidR="00DA3D5A" w:rsidRPr="00DA3D5A" w:rsidRDefault="00DA3D5A" w:rsidP="00236D85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Be responsible for but not limited to overseeing and coordinating the following major school/district projects: Happy Feet, Shop with a Cop, Back to School Bash, Spruce up Dawson Springs (SUDS), Student Ambassador Program, etc.</w:t>
      </w:r>
    </w:p>
    <w:p w:rsidR="00DA3D5A" w:rsidRPr="00DA3D5A" w:rsidRDefault="00DA3D5A" w:rsidP="00236D85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Any Duties/Projects as assigned by the Superintendent.</w:t>
      </w:r>
    </w:p>
    <w:p w:rsidR="004A0AAF" w:rsidRPr="00FE2816" w:rsidRDefault="004A0AAF" w:rsidP="00236D85">
      <w:p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236D85" w:rsidRDefault="00236D85" w:rsidP="00236D85">
      <w:p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4A0AAF" w:rsidRPr="00FE2816" w:rsidRDefault="004A0AAF" w:rsidP="00236D85">
      <w:p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KNOWLEDGE AND ABILITIES:</w:t>
      </w:r>
    </w:p>
    <w:p w:rsidR="004A0AAF" w:rsidRPr="00FE2816" w:rsidRDefault="004A0AAF" w:rsidP="00236D85">
      <w:p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DA3D5A" w:rsidRPr="00DA3D5A" w:rsidRDefault="004A0AAF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ab/>
        <w:t>KNOWLEDGE OF:</w:t>
      </w:r>
    </w:p>
    <w:p w:rsidR="00DA3D5A" w:rsidRPr="00DA3D5A" w:rsidRDefault="00DA3D5A" w:rsidP="00236D85">
      <w:pPr>
        <w:numPr>
          <w:ilvl w:val="0"/>
          <w:numId w:val="1"/>
        </w:numPr>
        <w:tabs>
          <w:tab w:val="left" w:pos="630"/>
        </w:tabs>
        <w:autoSpaceDE w:val="0"/>
        <w:autoSpaceDN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DA3D5A">
        <w:rPr>
          <w:rFonts w:ascii="Arial" w:hAnsi="Arial" w:cs="Arial"/>
          <w:sz w:val="24"/>
          <w:szCs w:val="24"/>
        </w:rPr>
        <w:t>General knowledge of public and private human resources, including the court system and broad based knowledge of child development and family interaction.</w:t>
      </w:r>
    </w:p>
    <w:p w:rsidR="00DA3D5A" w:rsidRPr="00DA3D5A" w:rsidRDefault="00DA3D5A" w:rsidP="00236D85">
      <w:pPr>
        <w:numPr>
          <w:ilvl w:val="0"/>
          <w:numId w:val="1"/>
        </w:numPr>
        <w:tabs>
          <w:tab w:val="left" w:pos="630"/>
        </w:tabs>
        <w:autoSpaceDE w:val="0"/>
        <w:autoSpaceDN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DA3D5A">
        <w:rPr>
          <w:rFonts w:ascii="Arial" w:hAnsi="Arial" w:cs="Arial"/>
          <w:sz w:val="24"/>
          <w:szCs w:val="24"/>
        </w:rPr>
        <w:t>Computer knowledge commensurate with the latest computer trends and resources.</w:t>
      </w:r>
    </w:p>
    <w:p w:rsidR="004A0AAF" w:rsidRPr="00DA3D5A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>Short and long-range planning techniques.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Record-keeping techniques.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Oral and written communication skills.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Public speaking techniques.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Research methods and report writing techniques. </w:t>
      </w:r>
    </w:p>
    <w:p w:rsidR="004A0AAF" w:rsidRPr="00DA3D5A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Laws, rules and regulations related to </w:t>
      </w:r>
      <w:r w:rsidR="00DA3D5A">
        <w:rPr>
          <w:rFonts w:ascii="Arial" w:eastAsia="Times New Roman" w:hAnsi="Arial" w:cs="Times New Roman"/>
          <w:bCs/>
          <w:spacing w:val="-3"/>
          <w:sz w:val="24"/>
          <w:szCs w:val="24"/>
        </w:rPr>
        <w:t>FRYSC</w:t>
      </w: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 activities.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Policies and objectives of </w:t>
      </w:r>
      <w:r w:rsidR="00DA3D5A">
        <w:rPr>
          <w:rFonts w:ascii="Arial" w:eastAsia="Times New Roman" w:hAnsi="Arial" w:cs="Times New Roman"/>
          <w:bCs/>
          <w:spacing w:val="-3"/>
          <w:sz w:val="24"/>
          <w:szCs w:val="24"/>
        </w:rPr>
        <w:t>FRYSC</w:t>
      </w: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 program and activities.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Interpersonal skills using tact, patience and courtesy.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Principles of training and providing work direction. </w:t>
      </w:r>
    </w:p>
    <w:p w:rsidR="004A0AAF" w:rsidRPr="00FE2816" w:rsidRDefault="004A0AAF" w:rsidP="00236D85">
      <w:pPr>
        <w:numPr>
          <w:ilvl w:val="12"/>
          <w:numId w:val="0"/>
        </w:numPr>
        <w:tabs>
          <w:tab w:val="left" w:pos="-1440"/>
          <w:tab w:val="left" w:pos="-72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4A0AAF" w:rsidRPr="00FE2816" w:rsidRDefault="004A0AAF" w:rsidP="00236D85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ab/>
        <w:t>ABILITY TO:</w:t>
      </w:r>
    </w:p>
    <w:p w:rsidR="00DA3D5A" w:rsidRPr="00236D85" w:rsidRDefault="00DA3D5A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Ability to work with low income families and children while maintaining high energy,</w:t>
      </w:r>
      <w:r w:rsidR="00236D85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 </w:t>
      </w:r>
      <w:r w:rsidRPr="00236D85">
        <w:rPr>
          <w:rFonts w:ascii="Arial" w:eastAsia="Times New Roman" w:hAnsi="Arial" w:cs="Times New Roman"/>
          <w:bCs/>
          <w:spacing w:val="-3"/>
          <w:sz w:val="24"/>
          <w:szCs w:val="24"/>
        </w:rPr>
        <w:t>enthusiasm, positive outlook and attitude.</w:t>
      </w:r>
    </w:p>
    <w:p w:rsidR="00DA3D5A" w:rsidRPr="00DA3D5A" w:rsidRDefault="00DA3D5A" w:rsidP="00236D85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DA3D5A">
        <w:rPr>
          <w:rFonts w:ascii="Arial" w:eastAsia="Times New Roman" w:hAnsi="Arial" w:cs="Times New Roman"/>
          <w:bCs/>
          <w:spacing w:val="-3"/>
          <w:sz w:val="24"/>
          <w:szCs w:val="24"/>
        </w:rPr>
        <w:t>Ability to exhibit a willingness to be of service to others with a spirit of cooperation and capacity for team building skills.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>Provide leadership to an activity having limited overall impact on the District requiring limited variety of standard practices and procedures, limited outside contacts while requiring routine supervision.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>Oversee the work of committees and task forces.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Communicate effectively both orally and in writing.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Prepare and deliver oral presentations.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Establish and maintain cooperative and effective working relationships with others.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Maintain records and prepare reports.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Compile and verify data and prepare reports.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Prioritize and schedule work.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Maintain current knowledge of </w:t>
      </w:r>
      <w:r w:rsidR="00AA47DC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FRYSC </w:t>
      </w: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program rules, regulations, requirements and restrictions. </w:t>
      </w:r>
    </w:p>
    <w:p w:rsidR="00AA47DC" w:rsidRDefault="00AA47DC" w:rsidP="00236D85">
      <w:pPr>
        <w:tabs>
          <w:tab w:val="left" w:pos="-1440"/>
          <w:tab w:val="left" w:pos="-720"/>
          <w:tab w:val="left" w:pos="630"/>
          <w:tab w:val="left" w:pos="1152"/>
          <w:tab w:val="right" w:pos="990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236D85" w:rsidRPr="00FE2816" w:rsidRDefault="00236D85" w:rsidP="00236D85">
      <w:pPr>
        <w:tabs>
          <w:tab w:val="left" w:pos="-1440"/>
          <w:tab w:val="left" w:pos="-720"/>
          <w:tab w:val="left" w:pos="630"/>
          <w:tab w:val="left" w:pos="1152"/>
          <w:tab w:val="right" w:pos="990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lastRenderedPageBreak/>
        <w:t>FRYSC</w: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Coordinator I</w:t>
      </w: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- continued</w: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ab/>
        <w:t xml:space="preserve">Page </w:t>
      </w: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3</w:t>
      </w:r>
    </w:p>
    <w:p w:rsidR="00236D85" w:rsidRDefault="00236D85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236D85" w:rsidRDefault="00236D85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236D85" w:rsidRPr="00FE2816" w:rsidRDefault="00236D85" w:rsidP="00236D85">
      <w:pPr>
        <w:tabs>
          <w:tab w:val="left" w:pos="-1440"/>
          <w:tab w:val="left" w:pos="-720"/>
          <w:tab w:val="left" w:pos="360"/>
          <w:tab w:val="left" w:pos="630"/>
          <w:tab w:val="left" w:pos="1152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ABILITY TO</w:t>
      </w: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- continued: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Analyze situations accurately and adopt an effective course of action.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 xml:space="preserve">Meet schedules and time lines. </w:t>
      </w:r>
    </w:p>
    <w:p w:rsidR="004A0AAF" w:rsidRPr="00FE2816" w:rsidRDefault="004A0AAF" w:rsidP="00236D85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Cs/>
          <w:spacing w:val="-3"/>
          <w:sz w:val="24"/>
          <w:szCs w:val="24"/>
        </w:rPr>
        <w:t>Plan and organize work.</w:t>
      </w:r>
    </w:p>
    <w:p w:rsidR="004A0AAF" w:rsidRDefault="00236D85" w:rsidP="004A0AAF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b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spacing w:val="-3"/>
          <w:sz w:val="24"/>
          <w:szCs w:val="24"/>
        </w:rPr>
        <w:t xml:space="preserve"> </w:t>
      </w:r>
    </w:p>
    <w:p w:rsidR="00236D85" w:rsidRPr="00FE2816" w:rsidRDefault="00236D85" w:rsidP="004A0AAF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ind w:left="720" w:hanging="720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236D85" w:rsidRPr="00FE2816" w:rsidRDefault="00236D85" w:rsidP="00236D85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REPORTS TO:</w:t>
      </w:r>
    </w:p>
    <w:p w:rsidR="00236D85" w:rsidRPr="00FE2816" w:rsidRDefault="00236D85" w:rsidP="00236D85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236D85" w:rsidRPr="00236D85" w:rsidRDefault="00236D85" w:rsidP="00236D85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45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236D85">
        <w:rPr>
          <w:rFonts w:ascii="Arial" w:eastAsia="Times New Roman" w:hAnsi="Arial" w:cs="Arial"/>
          <w:spacing w:val="-3"/>
          <w:sz w:val="24"/>
          <w:szCs w:val="20"/>
        </w:rPr>
        <w:t xml:space="preserve">Superintendent; </w:t>
      </w:r>
    </w:p>
    <w:p w:rsidR="00236D85" w:rsidRPr="00236D85" w:rsidRDefault="00236D85" w:rsidP="00236D85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45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0" w:hanging="450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>
        <w:rPr>
          <w:rFonts w:ascii="Arial" w:eastAsia="Times New Roman" w:hAnsi="Arial" w:cs="Arial"/>
          <w:spacing w:val="-3"/>
          <w:sz w:val="24"/>
          <w:szCs w:val="20"/>
        </w:rPr>
        <w:t>M</w:t>
      </w:r>
      <w:r w:rsidRPr="00236D85">
        <w:rPr>
          <w:rFonts w:ascii="Arial" w:eastAsia="Times New Roman" w:hAnsi="Arial" w:cs="Arial"/>
          <w:spacing w:val="-3"/>
          <w:sz w:val="24"/>
          <w:szCs w:val="20"/>
        </w:rPr>
        <w:t>aintains daily collaborative working relationship with the DPP and each school administrative team.</w:t>
      </w:r>
    </w:p>
    <w:p w:rsidR="00236D85" w:rsidRDefault="00236D85" w:rsidP="004A0AAF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236D85" w:rsidRDefault="00236D85" w:rsidP="004A0AAF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</w:p>
    <w:p w:rsidR="004A0AAF" w:rsidRPr="00FE2816" w:rsidRDefault="004A0AAF" w:rsidP="004A0AAF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pacing w:val="-3"/>
          <w:sz w:val="24"/>
          <w:szCs w:val="24"/>
        </w:rPr>
      </w:pPr>
      <w:r w:rsidRPr="00FE2816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>EDUCATION AND EXPERIENCE:</w:t>
      </w:r>
    </w:p>
    <w:p w:rsidR="004A0AAF" w:rsidRPr="00FE2816" w:rsidRDefault="004A0AAF" w:rsidP="004A0AAF">
      <w:pPr>
        <w:tabs>
          <w:tab w:val="left" w:pos="-1440"/>
          <w:tab w:val="left" w:pos="-720"/>
          <w:tab w:val="left" w:pos="720"/>
          <w:tab w:val="left" w:pos="1152"/>
          <w:tab w:val="left" w:pos="288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4"/>
          <w:szCs w:val="24"/>
        </w:rPr>
      </w:pPr>
    </w:p>
    <w:p w:rsidR="004B0ED9" w:rsidRDefault="004A0AAF" w:rsidP="00DA3D5A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FE2816">
        <w:rPr>
          <w:rFonts w:ascii="Arial" w:eastAsia="Times New Roman" w:hAnsi="Arial" w:cs="Arial"/>
          <w:spacing w:val="-3"/>
          <w:sz w:val="24"/>
          <w:szCs w:val="20"/>
        </w:rPr>
        <w:tab/>
      </w:r>
      <w:r w:rsidR="00DA3D5A" w:rsidRPr="00DA3D5A">
        <w:rPr>
          <w:rFonts w:ascii="Arial" w:eastAsia="Times New Roman" w:hAnsi="Arial" w:cs="Arial"/>
          <w:spacing w:val="-3"/>
          <w:sz w:val="24"/>
          <w:szCs w:val="20"/>
        </w:rPr>
        <w:t>Bachelor’s Degree (4 year) in social work or related field preferred but not required. Must meet the requirements for a criminal record check as specified by Kentucky state law. Must meet health requirements a</w:t>
      </w:r>
      <w:r w:rsidR="00DA3D5A">
        <w:rPr>
          <w:rFonts w:ascii="Arial" w:eastAsia="Times New Roman" w:hAnsi="Arial" w:cs="Arial"/>
          <w:spacing w:val="-3"/>
          <w:sz w:val="24"/>
          <w:szCs w:val="20"/>
        </w:rPr>
        <w:t>s specified in District Policy.</w:t>
      </w:r>
    </w:p>
    <w:p w:rsidR="0018542C" w:rsidRDefault="0018542C" w:rsidP="00DA3D5A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18542C" w:rsidRDefault="0018542C" w:rsidP="0018542C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D440EC" w:rsidRDefault="00D440EC" w:rsidP="0018542C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18542C" w:rsidRDefault="0018542C" w:rsidP="0018542C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18542C" w:rsidRDefault="0018542C" w:rsidP="0018542C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  <w:u w:val="single"/>
        </w:rPr>
      </w:pP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 w:rsidR="00236D85"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 w:rsidR="00236D85"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 w:rsidR="00236D85"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  <w:r w:rsidR="00236D85">
        <w:rPr>
          <w:rFonts w:ascii="Arial" w:eastAsia="Times New Roman" w:hAnsi="Arial" w:cs="Arial"/>
          <w:spacing w:val="-3"/>
          <w:sz w:val="24"/>
          <w:szCs w:val="20"/>
          <w:u w:val="single"/>
        </w:rPr>
        <w:tab/>
      </w:r>
    </w:p>
    <w:p w:rsidR="00236D85" w:rsidRPr="00236D85" w:rsidRDefault="00236D85" w:rsidP="0018542C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>
        <w:rPr>
          <w:rFonts w:ascii="Arial" w:eastAsia="Times New Roman" w:hAnsi="Arial" w:cs="Arial"/>
          <w:spacing w:val="-3"/>
          <w:sz w:val="24"/>
          <w:szCs w:val="20"/>
        </w:rPr>
        <w:t xml:space="preserve">Employee </w:t>
      </w:r>
      <w:r w:rsidR="00431F26">
        <w:rPr>
          <w:rFonts w:ascii="Arial" w:eastAsia="Times New Roman" w:hAnsi="Arial" w:cs="Arial"/>
          <w:spacing w:val="-3"/>
          <w:sz w:val="24"/>
          <w:szCs w:val="20"/>
        </w:rPr>
        <w:t>s</w:t>
      </w:r>
      <w:r>
        <w:rPr>
          <w:rFonts w:ascii="Arial" w:eastAsia="Times New Roman" w:hAnsi="Arial" w:cs="Arial"/>
          <w:spacing w:val="-3"/>
          <w:sz w:val="24"/>
          <w:szCs w:val="20"/>
        </w:rPr>
        <w:t>ignature</w:t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>
        <w:rPr>
          <w:rFonts w:ascii="Arial" w:eastAsia="Times New Roman" w:hAnsi="Arial" w:cs="Arial"/>
          <w:spacing w:val="-3"/>
          <w:sz w:val="24"/>
          <w:szCs w:val="20"/>
        </w:rPr>
        <w:tab/>
      </w:r>
      <w:r w:rsidR="00D440EC">
        <w:rPr>
          <w:rFonts w:ascii="Arial" w:eastAsia="Times New Roman" w:hAnsi="Arial" w:cs="Arial"/>
          <w:spacing w:val="-3"/>
          <w:sz w:val="24"/>
          <w:szCs w:val="20"/>
        </w:rPr>
        <w:t>Date</w:t>
      </w:r>
    </w:p>
    <w:p w:rsidR="0018542C" w:rsidRDefault="0018542C" w:rsidP="00DA3D5A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431F26" w:rsidRDefault="00431F26" w:rsidP="00DA3D5A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431F26" w:rsidRDefault="00431F26" w:rsidP="00DA3D5A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</w:p>
    <w:p w:rsidR="00431F26" w:rsidRPr="00431F26" w:rsidRDefault="00431F26" w:rsidP="00DA3D5A">
      <w:pPr>
        <w:widowControl w:val="0"/>
        <w:tabs>
          <w:tab w:val="left" w:pos="-1440"/>
          <w:tab w:val="left" w:pos="-720"/>
          <w:tab w:val="left" w:pos="360"/>
          <w:tab w:val="left" w:pos="11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16"/>
          <w:szCs w:val="20"/>
        </w:rPr>
      </w:pPr>
      <w:r>
        <w:rPr>
          <w:rFonts w:ascii="Arial" w:eastAsia="Times New Roman" w:hAnsi="Arial" w:cs="Arial"/>
          <w:spacing w:val="-3"/>
          <w:sz w:val="16"/>
          <w:szCs w:val="20"/>
        </w:rPr>
        <w:t>Pending Board approval</w:t>
      </w:r>
    </w:p>
    <w:sectPr w:rsidR="00431F26" w:rsidRPr="00431F26" w:rsidSect="005C3E01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6E" w:rsidRDefault="00F1076E" w:rsidP="005C3E01">
      <w:pPr>
        <w:spacing w:after="0" w:line="240" w:lineRule="auto"/>
      </w:pPr>
      <w:r>
        <w:separator/>
      </w:r>
    </w:p>
  </w:endnote>
  <w:endnote w:type="continuationSeparator" w:id="0">
    <w:p w:rsidR="00F1076E" w:rsidRDefault="00F1076E" w:rsidP="005C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1" w:rsidRPr="005C3E01" w:rsidRDefault="005C3E01">
    <w:pPr>
      <w:pStyle w:val="Footer"/>
      <w:rPr>
        <w:rFonts w:ascii="Arial" w:hAnsi="Arial" w:cs="Arial"/>
      </w:rPr>
    </w:pPr>
    <w:r w:rsidRPr="005C3E01">
      <w:rPr>
        <w:rFonts w:ascii="Arial" w:hAnsi="Arial" w:cs="Arial"/>
      </w:rPr>
      <w:t>March 2017</w:t>
    </w:r>
  </w:p>
  <w:p w:rsidR="005C3E01" w:rsidRDefault="005C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6E" w:rsidRDefault="00F1076E" w:rsidP="005C3E01">
      <w:pPr>
        <w:spacing w:after="0" w:line="240" w:lineRule="auto"/>
      </w:pPr>
      <w:r>
        <w:separator/>
      </w:r>
    </w:p>
  </w:footnote>
  <w:footnote w:type="continuationSeparator" w:id="0">
    <w:p w:rsidR="00F1076E" w:rsidRDefault="00F1076E" w:rsidP="005C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CC2F26"/>
    <w:lvl w:ilvl="0">
      <w:numFmt w:val="decimal"/>
      <w:lvlText w:val="*"/>
      <w:lvlJc w:val="left"/>
    </w:lvl>
  </w:abstractNum>
  <w:abstractNum w:abstractNumId="1">
    <w:nsid w:val="165862B5"/>
    <w:multiLevelType w:val="hybridMultilevel"/>
    <w:tmpl w:val="113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604B"/>
    <w:multiLevelType w:val="singleLevel"/>
    <w:tmpl w:val="DF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44B0682B"/>
    <w:multiLevelType w:val="hybridMultilevel"/>
    <w:tmpl w:val="064496F4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C1227"/>
    <w:multiLevelType w:val="hybridMultilevel"/>
    <w:tmpl w:val="261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52A4D"/>
    <w:multiLevelType w:val="singleLevel"/>
    <w:tmpl w:val="340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F"/>
    <w:rsid w:val="0018542C"/>
    <w:rsid w:val="00236D85"/>
    <w:rsid w:val="003D5E83"/>
    <w:rsid w:val="00431F26"/>
    <w:rsid w:val="004A0AAF"/>
    <w:rsid w:val="004B0ED9"/>
    <w:rsid w:val="005B14CC"/>
    <w:rsid w:val="005C3E01"/>
    <w:rsid w:val="006F72CF"/>
    <w:rsid w:val="00923FBA"/>
    <w:rsid w:val="00AA47DC"/>
    <w:rsid w:val="00D440EC"/>
    <w:rsid w:val="00DA3D5A"/>
    <w:rsid w:val="00F1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01"/>
  </w:style>
  <w:style w:type="paragraph" w:styleId="Footer">
    <w:name w:val="footer"/>
    <w:basedOn w:val="Normal"/>
    <w:link w:val="FooterChar"/>
    <w:uiPriority w:val="99"/>
    <w:unhideWhenUsed/>
    <w:rsid w:val="005C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01"/>
  </w:style>
  <w:style w:type="paragraph" w:styleId="Footer">
    <w:name w:val="footer"/>
    <w:basedOn w:val="Normal"/>
    <w:link w:val="FooterChar"/>
    <w:uiPriority w:val="99"/>
    <w:unhideWhenUsed/>
    <w:rsid w:val="005C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Spratt, Spencer</dc:creator>
  <cp:lastModifiedBy>Whalen, Leonard</cp:lastModifiedBy>
  <cp:revision>2</cp:revision>
  <cp:lastPrinted>2017-03-23T21:32:00Z</cp:lastPrinted>
  <dcterms:created xsi:type="dcterms:W3CDTF">2017-04-13T19:59:00Z</dcterms:created>
  <dcterms:modified xsi:type="dcterms:W3CDTF">2017-04-13T19:59:00Z</dcterms:modified>
</cp:coreProperties>
</file>