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49" w:rsidRPr="00737356" w:rsidRDefault="00737356" w:rsidP="00656A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356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7F79C6" wp14:editId="006F73E1">
            <wp:simplePos x="0" y="0"/>
            <wp:positionH relativeFrom="column">
              <wp:posOffset>-184785</wp:posOffset>
            </wp:positionH>
            <wp:positionV relativeFrom="paragraph">
              <wp:posOffset>-294640</wp:posOffset>
            </wp:positionV>
            <wp:extent cx="2743200" cy="1645920"/>
            <wp:effectExtent l="0" t="0" r="0" b="0"/>
            <wp:wrapSquare wrapText="bothSides"/>
            <wp:docPr id="1" name="Picture 1" descr="C:\Users\msanderfer\AppData\Local\Microsoft\Windows\Temporary Internet Files\Content.Word\7_28 Complete FNC 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nderfer\AppData\Local\Microsoft\Windows\Temporary Internet Files\Content.Word\7_28 Complete FNC NEW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49" w:rsidRPr="00737356">
        <w:rPr>
          <w:b/>
          <w:sz w:val="28"/>
          <w:szCs w:val="28"/>
        </w:rPr>
        <w:t xml:space="preserve">Memorandum of Understanding </w:t>
      </w:r>
    </w:p>
    <w:p w:rsidR="00895CD1" w:rsidRDefault="00895CD1" w:rsidP="00737356">
      <w:pPr>
        <w:jc w:val="center"/>
      </w:pPr>
      <w:r>
        <w:t>Parties:  Family Nurturing Center</w:t>
      </w:r>
    </w:p>
    <w:p w:rsidR="00895CD1" w:rsidRDefault="00737356" w:rsidP="00737356">
      <w:pPr>
        <w:jc w:val="center"/>
      </w:pPr>
      <w:r>
        <w:t xml:space="preserve">           </w:t>
      </w:r>
      <w:r w:rsidR="00895CD1">
        <w:t>Boone County Schools</w:t>
      </w:r>
    </w:p>
    <w:p w:rsidR="00737356" w:rsidRDefault="00737356" w:rsidP="00656A49"/>
    <w:p w:rsidR="00737356" w:rsidRDefault="00737356" w:rsidP="00656A49"/>
    <w:p w:rsidR="00656A49" w:rsidRPr="00EF058F" w:rsidRDefault="003A565D" w:rsidP="00656A49">
      <w:pPr>
        <w:rPr>
          <w:b/>
        </w:rPr>
      </w:pPr>
      <w:r>
        <w:t>The purpose of this memorandum of understanding</w:t>
      </w:r>
      <w:r w:rsidR="00895CD1">
        <w:t xml:space="preserve"> is to outline the roles and responsibilities of each party in the provision of on-site child abuse treatment services.  Through the generosity of funders including Boone County Fiscal Court, United Way of Greater Cincinnati, KY Justice Cabinet/Victims of Crime Acts and local foundations and donors, this program is offered at no cost to the school or the students.  </w:t>
      </w:r>
    </w:p>
    <w:p w:rsidR="00656A49" w:rsidRPr="00EF058F" w:rsidRDefault="00656A49" w:rsidP="00656A49">
      <w:pPr>
        <w:rPr>
          <w:b/>
        </w:rPr>
      </w:pPr>
      <w:r w:rsidRPr="00EF058F">
        <w:rPr>
          <w:b/>
        </w:rPr>
        <w:t>Family Nurturing Center agrees to:</w:t>
      </w:r>
    </w:p>
    <w:p w:rsidR="003137A2" w:rsidRDefault="00656A49" w:rsidP="00656A49">
      <w:r>
        <w:t xml:space="preserve">-Provide </w:t>
      </w:r>
      <w:r w:rsidR="003137A2">
        <w:t>qualified staff to lead groups on site at designated Boone County Schools.</w:t>
      </w:r>
    </w:p>
    <w:p w:rsidR="003137A2" w:rsidRDefault="003137A2" w:rsidP="00656A49">
      <w:r>
        <w:t>-Deliver 10 – 12 weeks of programming based on agreed upon schedule to address the impact of child abuse &amp; neglect.</w:t>
      </w:r>
    </w:p>
    <w:p w:rsidR="003137A2" w:rsidRDefault="003137A2" w:rsidP="00656A49">
      <w:r>
        <w:t>-Provide paperwork and program information for relevant parties.</w:t>
      </w:r>
    </w:p>
    <w:p w:rsidR="003137A2" w:rsidRDefault="003137A2" w:rsidP="00656A49">
      <w:r>
        <w:t xml:space="preserve">-Collaborate with school personnel to ensure effective service provision. </w:t>
      </w:r>
    </w:p>
    <w:p w:rsidR="00656A49" w:rsidRPr="00EF058F" w:rsidRDefault="003137A2" w:rsidP="00656A49">
      <w:pPr>
        <w:rPr>
          <w:b/>
        </w:rPr>
      </w:pPr>
      <w:r>
        <w:rPr>
          <w:b/>
        </w:rPr>
        <w:t>Boone County Schools agree to:</w:t>
      </w:r>
    </w:p>
    <w:p w:rsidR="00656A49" w:rsidRDefault="00656A49" w:rsidP="00656A49">
      <w:r>
        <w:t>-</w:t>
      </w:r>
      <w:r w:rsidR="003137A2">
        <w:t>Refer appropriate children to Family Nurturing Center to determine eligibility.</w:t>
      </w:r>
    </w:p>
    <w:p w:rsidR="003137A2" w:rsidRDefault="003137A2" w:rsidP="00656A49">
      <w:r>
        <w:t>-Provide space on site at designated school during school time, and allow referred students to participate.</w:t>
      </w:r>
    </w:p>
    <w:p w:rsidR="003137A2" w:rsidRDefault="003137A2" w:rsidP="00656A49">
      <w:r>
        <w:t>-Share appropriate information on students with signed release of information forms.</w:t>
      </w:r>
    </w:p>
    <w:p w:rsidR="003137A2" w:rsidRDefault="003137A2" w:rsidP="00656A49">
      <w:r>
        <w:t xml:space="preserve">-Assist in distributing and collecting necessary paperwork, permission forms and confidentiality statements. </w:t>
      </w:r>
    </w:p>
    <w:p w:rsidR="00656A49" w:rsidRDefault="00656A49" w:rsidP="003137A2">
      <w:r>
        <w:t>-</w:t>
      </w:r>
      <w:r w:rsidR="003137A2">
        <w:t>Collaborate with Family Nurturing Center to ensure effective service provision.</w:t>
      </w:r>
      <w:r>
        <w:t xml:space="preserve"> </w:t>
      </w:r>
    </w:p>
    <w:p w:rsidR="00EF058F" w:rsidRDefault="00EF058F" w:rsidP="00656A49"/>
    <w:p w:rsidR="00EF058F" w:rsidRDefault="00EF058F" w:rsidP="00656A49">
      <w:r>
        <w:t xml:space="preserve">This agreement is effective on date of signature and  ongoing,  but may be cancelled with 15 days written notice by either party.  </w:t>
      </w:r>
    </w:p>
    <w:p w:rsidR="00737356" w:rsidRDefault="00737356" w:rsidP="00656A49"/>
    <w:p w:rsidR="00737356" w:rsidRDefault="00737356" w:rsidP="00656A49"/>
    <w:p w:rsidR="00EF058F" w:rsidRDefault="00EF058F" w:rsidP="00656A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058F" w:rsidRDefault="00EF058F" w:rsidP="00656A49">
      <w:r>
        <w:t>Family Nurturing Center</w:t>
      </w:r>
      <w:r>
        <w:tab/>
        <w:t xml:space="preserve"> Authorized Representative</w:t>
      </w:r>
      <w:r>
        <w:tab/>
      </w:r>
      <w:r w:rsidR="003137A2">
        <w:t xml:space="preserve">Boone County Schools </w:t>
      </w:r>
      <w:r>
        <w:t>Authorized Representative</w:t>
      </w:r>
    </w:p>
    <w:p w:rsidR="00EF058F" w:rsidRDefault="00EF058F" w:rsidP="00656A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6A49" w:rsidRPr="00656A49" w:rsidRDefault="00EF058F" w:rsidP="00656A49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656A49" w:rsidRPr="00656A49" w:rsidSect="00737356">
      <w:pgSz w:w="12240" w:h="15840"/>
      <w:pgMar w:top="720" w:right="14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9"/>
    <w:rsid w:val="002008F4"/>
    <w:rsid w:val="00201F30"/>
    <w:rsid w:val="003137A2"/>
    <w:rsid w:val="003A565D"/>
    <w:rsid w:val="00656A49"/>
    <w:rsid w:val="00737356"/>
    <w:rsid w:val="00895CD1"/>
    <w:rsid w:val="00EF058F"/>
    <w:rsid w:val="00F3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Herms</dc:creator>
  <cp:lastModifiedBy>Kristie Kelly</cp:lastModifiedBy>
  <cp:revision>2</cp:revision>
  <dcterms:created xsi:type="dcterms:W3CDTF">2017-01-20T16:31:00Z</dcterms:created>
  <dcterms:modified xsi:type="dcterms:W3CDTF">2017-01-20T16:31:00Z</dcterms:modified>
</cp:coreProperties>
</file>