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325C9D" w:rsidP="006906BF">
      <w:pPr>
        <w:jc w:val="center"/>
        <w:rPr>
          <w:rFonts w:ascii="Comic Sans MS" w:hAnsi="Comic Sans MS"/>
          <w:b/>
          <w:sz w:val="18"/>
          <w:szCs w:val="18"/>
        </w:rPr>
      </w:pPr>
      <w:r>
        <w:rPr>
          <w:rFonts w:ascii="Comic Sans MS" w:hAnsi="Comic Sans MS"/>
          <w:b/>
          <w:sz w:val="18"/>
          <w:szCs w:val="18"/>
        </w:rPr>
        <w:t>October 25</w:t>
      </w:r>
      <w:r w:rsidR="00FF0FC4">
        <w:rPr>
          <w:rFonts w:ascii="Comic Sans MS" w:hAnsi="Comic Sans MS"/>
          <w:b/>
          <w:sz w:val="18"/>
          <w:szCs w:val="18"/>
        </w:rPr>
        <w:t>, 2016</w:t>
      </w:r>
    </w:p>
    <w:p w:rsidR="000A73EB" w:rsidRPr="00767CCE" w:rsidRDefault="000A73EB">
      <w:pPr>
        <w:jc w:val="center"/>
        <w:rPr>
          <w:rFonts w:ascii="Comic Sans MS" w:hAnsi="Comic Sans MS"/>
          <w:sz w:val="18"/>
          <w:szCs w:val="18"/>
        </w:rPr>
      </w:pPr>
    </w:p>
    <w:p w:rsidR="0022230F" w:rsidRPr="00767CCE" w:rsidRDefault="00A63B92">
      <w:pPr>
        <w:pStyle w:val="BodyText"/>
        <w:rPr>
          <w:sz w:val="18"/>
          <w:szCs w:val="18"/>
        </w:rPr>
      </w:pPr>
      <w:r>
        <w:rPr>
          <w:sz w:val="18"/>
          <w:szCs w:val="18"/>
        </w:rPr>
        <w:t>Katie Newton</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sidR="00325C9D">
        <w:rPr>
          <w:sz w:val="18"/>
          <w:szCs w:val="18"/>
        </w:rPr>
        <w:t>4:06</w:t>
      </w:r>
      <w:r>
        <w:rPr>
          <w:sz w:val="18"/>
          <w:szCs w:val="18"/>
        </w:rPr>
        <w:t xml:space="preserve"> p</w:t>
      </w:r>
      <w:r w:rsidR="000C4251">
        <w:rPr>
          <w:sz w:val="18"/>
          <w:szCs w:val="18"/>
        </w:rPr>
        <w:t>.m.</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sidR="00A40B71" w:rsidRPr="00767CCE">
        <w:rPr>
          <w:sz w:val="18"/>
          <w:szCs w:val="18"/>
        </w:rPr>
        <w:t>,</w:t>
      </w:r>
      <w:r w:rsidR="00325C9D">
        <w:rPr>
          <w:sz w:val="18"/>
          <w:szCs w:val="18"/>
        </w:rPr>
        <w:t xml:space="preserve"> Ken Caldwell</w:t>
      </w:r>
      <w:proofErr w:type="gramStart"/>
      <w:r w:rsidR="00325C9D">
        <w:rPr>
          <w:sz w:val="18"/>
          <w:szCs w:val="18"/>
        </w:rPr>
        <w:t xml:space="preserve">, </w:t>
      </w:r>
      <w:r w:rsidR="00A40B71" w:rsidRPr="00767CCE">
        <w:rPr>
          <w:sz w:val="18"/>
          <w:szCs w:val="18"/>
        </w:rPr>
        <w:t xml:space="preserve"> </w:t>
      </w:r>
      <w:r w:rsidR="00325C9D">
        <w:rPr>
          <w:sz w:val="18"/>
          <w:szCs w:val="18"/>
        </w:rPr>
        <w:t>Cheryl</w:t>
      </w:r>
      <w:proofErr w:type="gramEnd"/>
      <w:r w:rsidR="00325C9D">
        <w:rPr>
          <w:sz w:val="18"/>
          <w:szCs w:val="18"/>
        </w:rPr>
        <w:t xml:space="preserve"> Logsdon</w:t>
      </w:r>
      <w:r w:rsidR="000C4251">
        <w:rPr>
          <w:sz w:val="18"/>
          <w:szCs w:val="18"/>
        </w:rPr>
        <w:t>,</w:t>
      </w:r>
      <w:r>
        <w:rPr>
          <w:sz w:val="18"/>
          <w:szCs w:val="18"/>
        </w:rPr>
        <w:t xml:space="preserve"> Katie Newton, </w:t>
      </w:r>
      <w:r w:rsidR="000C4251">
        <w:rPr>
          <w:sz w:val="18"/>
          <w:szCs w:val="18"/>
        </w:rPr>
        <w:t xml:space="preserve">and </w:t>
      </w:r>
      <w:r w:rsidR="00325C9D">
        <w:rPr>
          <w:sz w:val="18"/>
          <w:szCs w:val="18"/>
        </w:rPr>
        <w:t xml:space="preserve">Ben Stewart. </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Default="00325C9D" w:rsidP="00A63B92">
      <w:pPr>
        <w:pStyle w:val="BodyText2"/>
        <w:numPr>
          <w:ilvl w:val="0"/>
          <w:numId w:val="1"/>
        </w:numPr>
        <w:rPr>
          <w:sz w:val="18"/>
          <w:szCs w:val="18"/>
        </w:rPr>
      </w:pPr>
      <w:r>
        <w:rPr>
          <w:b/>
          <w:bCs/>
          <w:sz w:val="18"/>
          <w:szCs w:val="18"/>
          <w:u w:val="single"/>
        </w:rPr>
        <w:t>#10</w:t>
      </w:r>
      <w:r w:rsidR="0022230F" w:rsidRPr="00767CCE">
        <w:rPr>
          <w:b/>
          <w:bCs/>
          <w:sz w:val="18"/>
          <w:szCs w:val="18"/>
          <w:u w:val="single"/>
        </w:rPr>
        <w:t>-001.</w:t>
      </w:r>
      <w:r w:rsidR="00664D58" w:rsidRPr="00767CCE">
        <w:rPr>
          <w:sz w:val="18"/>
          <w:szCs w:val="18"/>
        </w:rPr>
        <w:t xml:space="preserve"> </w:t>
      </w:r>
      <w:r w:rsidR="00A63B92">
        <w:rPr>
          <w:sz w:val="18"/>
          <w:szCs w:val="18"/>
        </w:rPr>
        <w:t>Ben Stewart</w:t>
      </w:r>
      <w:r w:rsidR="00F23C77">
        <w:rPr>
          <w:sz w:val="18"/>
          <w:szCs w:val="18"/>
        </w:rPr>
        <w:t xml:space="preserve"> </w:t>
      </w:r>
      <w:r w:rsidR="00357F63" w:rsidRPr="00767CCE">
        <w:rPr>
          <w:sz w:val="18"/>
          <w:szCs w:val="18"/>
        </w:rPr>
        <w:t>made the motion to accept the</w:t>
      </w:r>
      <w:r w:rsidR="000C4251">
        <w:rPr>
          <w:sz w:val="18"/>
          <w:szCs w:val="18"/>
        </w:rPr>
        <w:t xml:space="preserve"> meeting</w:t>
      </w:r>
      <w:r w:rsidR="0022230F" w:rsidRPr="00767CCE">
        <w:rPr>
          <w:sz w:val="18"/>
          <w:szCs w:val="18"/>
        </w:rPr>
        <w:t xml:space="preserve"> agenda, seconded by </w:t>
      </w:r>
      <w:r w:rsidR="00A63B92">
        <w:rPr>
          <w:sz w:val="18"/>
          <w:szCs w:val="18"/>
        </w:rPr>
        <w:t>K</w:t>
      </w:r>
      <w:r>
        <w:rPr>
          <w:sz w:val="18"/>
          <w:szCs w:val="18"/>
        </w:rPr>
        <w:t xml:space="preserve">en Caldwell. </w:t>
      </w:r>
      <w:r w:rsidR="00A63B92">
        <w:rPr>
          <w:sz w:val="18"/>
          <w:szCs w:val="18"/>
        </w:rPr>
        <w:t xml:space="preserve"> Consensus. </w:t>
      </w:r>
    </w:p>
    <w:p w:rsidR="00A63B92" w:rsidRPr="00A63B92" w:rsidRDefault="00A63B92" w:rsidP="00A63B92">
      <w:pPr>
        <w:pStyle w:val="BodyText2"/>
        <w:ind w:left="720"/>
        <w:rPr>
          <w:sz w:val="18"/>
          <w:szCs w:val="18"/>
        </w:rPr>
      </w:pPr>
    </w:p>
    <w:p w:rsidR="0022230F" w:rsidRPr="00767CCE" w:rsidRDefault="00325C9D" w:rsidP="009E03F7">
      <w:pPr>
        <w:pStyle w:val="BodyText2"/>
        <w:numPr>
          <w:ilvl w:val="0"/>
          <w:numId w:val="1"/>
        </w:numPr>
        <w:rPr>
          <w:sz w:val="18"/>
          <w:szCs w:val="18"/>
        </w:rPr>
      </w:pPr>
      <w:r>
        <w:rPr>
          <w:b/>
          <w:bCs/>
          <w:sz w:val="18"/>
          <w:szCs w:val="18"/>
          <w:u w:val="single"/>
        </w:rPr>
        <w:t>#10</w:t>
      </w:r>
      <w:r w:rsidR="0022230F" w:rsidRPr="00767CCE">
        <w:rPr>
          <w:b/>
          <w:bCs/>
          <w:sz w:val="18"/>
          <w:szCs w:val="18"/>
          <w:u w:val="single"/>
        </w:rPr>
        <w:t>-002</w:t>
      </w:r>
      <w:r w:rsidR="00630143">
        <w:rPr>
          <w:sz w:val="18"/>
          <w:szCs w:val="18"/>
          <w:u w:val="single"/>
        </w:rPr>
        <w:t>.</w:t>
      </w:r>
      <w:r w:rsidR="000C4251">
        <w:rPr>
          <w:sz w:val="18"/>
          <w:szCs w:val="18"/>
        </w:rPr>
        <w:t xml:space="preserve"> Ben Stewart</w:t>
      </w:r>
      <w:r w:rsidR="00020735">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Pr>
          <w:sz w:val="18"/>
          <w:szCs w:val="18"/>
        </w:rPr>
        <w:t>by Ken Caldwell</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DD257D" w:rsidRDefault="00325C9D" w:rsidP="00E97E21">
      <w:pPr>
        <w:pStyle w:val="ListParagraph"/>
        <w:rPr>
          <w:rFonts w:ascii="Comic Sans MS" w:hAnsi="Comic Sans MS"/>
          <w:sz w:val="18"/>
          <w:szCs w:val="18"/>
        </w:rPr>
      </w:pPr>
      <w:proofErr w:type="gramStart"/>
      <w:r>
        <w:rPr>
          <w:rFonts w:ascii="Comic Sans MS" w:hAnsi="Comic Sans MS"/>
          <w:sz w:val="18"/>
          <w:szCs w:val="18"/>
        </w:rPr>
        <w:t>8</w:t>
      </w:r>
      <w:r w:rsidRPr="00325C9D">
        <w:rPr>
          <w:rFonts w:ascii="Comic Sans MS" w:hAnsi="Comic Sans MS"/>
          <w:sz w:val="18"/>
          <w:szCs w:val="18"/>
          <w:vertAlign w:val="superscript"/>
        </w:rPr>
        <w:t>th</w:t>
      </w:r>
      <w:r>
        <w:rPr>
          <w:rFonts w:ascii="Comic Sans MS" w:hAnsi="Comic Sans MS"/>
          <w:sz w:val="18"/>
          <w:szCs w:val="18"/>
        </w:rPr>
        <w:t xml:space="preserve"> Grade Community Service Project – Feeding America.</w:t>
      </w:r>
      <w:proofErr w:type="gramEnd"/>
      <w:r>
        <w:rPr>
          <w:rFonts w:ascii="Comic Sans MS" w:hAnsi="Comic Sans MS"/>
          <w:sz w:val="18"/>
          <w:szCs w:val="18"/>
        </w:rPr>
        <w:t xml:space="preserve">  Over 6,000 bags stuffed </w:t>
      </w:r>
    </w:p>
    <w:p w:rsidR="00325C9D" w:rsidRDefault="00325C9D" w:rsidP="00E97E21">
      <w:pPr>
        <w:pStyle w:val="ListParagraph"/>
        <w:rPr>
          <w:rFonts w:ascii="Comic Sans MS" w:hAnsi="Comic Sans MS"/>
          <w:sz w:val="18"/>
          <w:szCs w:val="18"/>
        </w:rPr>
      </w:pPr>
      <w:r>
        <w:rPr>
          <w:rFonts w:ascii="Comic Sans MS" w:hAnsi="Comic Sans MS"/>
          <w:sz w:val="18"/>
          <w:szCs w:val="18"/>
        </w:rPr>
        <w:t xml:space="preserve">Rick </w:t>
      </w:r>
      <w:proofErr w:type="spellStart"/>
      <w:r>
        <w:rPr>
          <w:rFonts w:ascii="Comic Sans MS" w:hAnsi="Comic Sans MS"/>
          <w:sz w:val="18"/>
          <w:szCs w:val="18"/>
        </w:rPr>
        <w:t>Skeeters</w:t>
      </w:r>
      <w:proofErr w:type="spellEnd"/>
      <w:r>
        <w:rPr>
          <w:rFonts w:ascii="Comic Sans MS" w:hAnsi="Comic Sans MS"/>
          <w:sz w:val="18"/>
          <w:szCs w:val="18"/>
        </w:rPr>
        <w:t xml:space="preserve"> from State Farm and the Athlete of the Month Program </w:t>
      </w:r>
    </w:p>
    <w:p w:rsidR="00325C9D" w:rsidRDefault="00325C9D" w:rsidP="00E97E21">
      <w:pPr>
        <w:pStyle w:val="ListParagraph"/>
        <w:rPr>
          <w:rFonts w:ascii="Comic Sans MS" w:hAnsi="Comic Sans MS"/>
          <w:sz w:val="18"/>
          <w:szCs w:val="18"/>
        </w:rPr>
      </w:pPr>
      <w:r>
        <w:rPr>
          <w:rFonts w:ascii="Comic Sans MS" w:hAnsi="Comic Sans MS"/>
          <w:sz w:val="18"/>
          <w:szCs w:val="18"/>
        </w:rPr>
        <w:t>Kevin Kolander – Employee of the Month and HCS Make It Count Award</w:t>
      </w:r>
    </w:p>
    <w:p w:rsidR="00325C9D" w:rsidRDefault="00325C9D" w:rsidP="00E97E21">
      <w:pPr>
        <w:pStyle w:val="ListParagraph"/>
        <w:rPr>
          <w:rFonts w:ascii="Comic Sans MS" w:hAnsi="Comic Sans MS"/>
          <w:sz w:val="18"/>
          <w:szCs w:val="18"/>
        </w:rPr>
      </w:pPr>
      <w:r>
        <w:rPr>
          <w:rFonts w:ascii="Comic Sans MS" w:hAnsi="Comic Sans MS"/>
          <w:sz w:val="18"/>
          <w:szCs w:val="18"/>
        </w:rPr>
        <w:t>8</w:t>
      </w:r>
      <w:r w:rsidRPr="00325C9D">
        <w:rPr>
          <w:rFonts w:ascii="Comic Sans MS" w:hAnsi="Comic Sans MS"/>
          <w:sz w:val="18"/>
          <w:szCs w:val="18"/>
          <w:vertAlign w:val="superscript"/>
        </w:rPr>
        <w:t>th</w:t>
      </w:r>
      <w:r>
        <w:rPr>
          <w:rFonts w:ascii="Comic Sans MS" w:hAnsi="Comic Sans MS"/>
          <w:sz w:val="18"/>
          <w:szCs w:val="18"/>
        </w:rPr>
        <w:t xml:space="preserve"> Grade students attended NH performance of “High School Musical” at the PAC </w:t>
      </w:r>
    </w:p>
    <w:p w:rsidR="00325C9D" w:rsidRDefault="00325C9D" w:rsidP="00E97E21">
      <w:pPr>
        <w:pStyle w:val="ListParagraph"/>
        <w:rPr>
          <w:rFonts w:ascii="Comic Sans MS" w:hAnsi="Comic Sans MS"/>
          <w:sz w:val="18"/>
          <w:szCs w:val="18"/>
        </w:rPr>
      </w:pPr>
      <w:r>
        <w:rPr>
          <w:rFonts w:ascii="Comic Sans MS" w:hAnsi="Comic Sans MS"/>
          <w:sz w:val="18"/>
          <w:szCs w:val="18"/>
        </w:rPr>
        <w:t xml:space="preserve">We have been given full access to our building!  </w:t>
      </w:r>
    </w:p>
    <w:p w:rsidR="00325C9D" w:rsidRDefault="00325C9D" w:rsidP="00E97E21">
      <w:pPr>
        <w:pStyle w:val="ListParagraph"/>
        <w:rPr>
          <w:rFonts w:ascii="Comic Sans MS" w:hAnsi="Comic Sans MS"/>
          <w:sz w:val="18"/>
          <w:szCs w:val="18"/>
        </w:rPr>
      </w:pPr>
      <w:r>
        <w:rPr>
          <w:rFonts w:ascii="Comic Sans MS" w:hAnsi="Comic Sans MS"/>
          <w:sz w:val="18"/>
          <w:szCs w:val="18"/>
        </w:rPr>
        <w:t xml:space="preserve">STLP will be competing in the Regional Showcase on 11/29 </w:t>
      </w:r>
    </w:p>
    <w:p w:rsidR="00325C9D" w:rsidRDefault="00325C9D" w:rsidP="00E97E21">
      <w:pPr>
        <w:pStyle w:val="ListParagraph"/>
        <w:rPr>
          <w:rFonts w:ascii="Comic Sans MS" w:hAnsi="Comic Sans M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w:t>
      </w:r>
      <w:r w:rsidR="004A5A4C">
        <w:rPr>
          <w:rFonts w:ascii="Comic Sans MS" w:hAnsi="Comic Sans MS"/>
          <w:sz w:val="18"/>
          <w:szCs w:val="18"/>
        </w:rPr>
        <w:t xml:space="preserve">Comment:  </w:t>
      </w: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D42836" w:rsidRDefault="00F43EDE" w:rsidP="00D42836">
      <w:pPr>
        <w:pStyle w:val="BodyText2"/>
        <w:numPr>
          <w:ilvl w:val="0"/>
          <w:numId w:val="20"/>
        </w:numPr>
        <w:rPr>
          <w:bCs/>
          <w:sz w:val="18"/>
          <w:szCs w:val="18"/>
        </w:rPr>
      </w:pPr>
      <w:r w:rsidRPr="00FF0FC4">
        <w:rPr>
          <w:bCs/>
          <w:sz w:val="18"/>
          <w:szCs w:val="18"/>
        </w:rPr>
        <w:t xml:space="preserve"> </w:t>
      </w:r>
      <w:r w:rsidR="00FF0FC4">
        <w:rPr>
          <w:bCs/>
          <w:sz w:val="18"/>
          <w:szCs w:val="18"/>
        </w:rPr>
        <w:t>J</w:t>
      </w:r>
      <w:r w:rsidR="00DD257D">
        <w:rPr>
          <w:bCs/>
          <w:sz w:val="18"/>
          <w:szCs w:val="18"/>
        </w:rPr>
        <w:t>am</w:t>
      </w:r>
      <w:r w:rsidR="00325C9D">
        <w:rPr>
          <w:bCs/>
          <w:sz w:val="18"/>
          <w:szCs w:val="18"/>
        </w:rPr>
        <w:t>a shared and discussed the results of KPREP scores</w:t>
      </w:r>
      <w:r w:rsidR="00DD257D">
        <w:rPr>
          <w:bCs/>
          <w:sz w:val="18"/>
          <w:szCs w:val="18"/>
        </w:rPr>
        <w:t xml:space="preserve"> with council.  </w:t>
      </w:r>
      <w:r w:rsidR="00FF0FC4">
        <w:rPr>
          <w:bCs/>
          <w:sz w:val="18"/>
          <w:szCs w:val="18"/>
        </w:rPr>
        <w:t>(Reference attachments)</w:t>
      </w:r>
    </w:p>
    <w:p w:rsidR="00325C9D" w:rsidRPr="00FF0FC4" w:rsidRDefault="00325C9D" w:rsidP="00325C9D">
      <w:pPr>
        <w:pStyle w:val="BodyText2"/>
        <w:ind w:left="1080"/>
        <w:rPr>
          <w:bCs/>
          <w:sz w:val="18"/>
          <w:szCs w:val="18"/>
        </w:rPr>
      </w:pPr>
    </w:p>
    <w:p w:rsidR="007A5DA6" w:rsidRDefault="0022230F">
      <w:pPr>
        <w:pStyle w:val="BodyText2"/>
        <w:rPr>
          <w:b/>
          <w:bCs/>
          <w:sz w:val="18"/>
          <w:szCs w:val="18"/>
          <w:u w:val="single"/>
        </w:rPr>
      </w:pPr>
      <w:r w:rsidRPr="00767CCE">
        <w:rPr>
          <w:b/>
          <w:bCs/>
          <w:sz w:val="18"/>
          <w:szCs w:val="18"/>
          <w:u w:val="single"/>
        </w:rPr>
        <w:t xml:space="preserve">PLANNING:  </w:t>
      </w:r>
    </w:p>
    <w:p w:rsidR="00921872" w:rsidRDefault="00921872">
      <w:pPr>
        <w:pStyle w:val="BodyText2"/>
        <w:rPr>
          <w:b/>
          <w:bCs/>
          <w:sz w:val="18"/>
          <w:szCs w:val="18"/>
          <w:u w:val="single"/>
        </w:rPr>
      </w:pPr>
    </w:p>
    <w:p w:rsidR="00F533FE" w:rsidRDefault="00D42836" w:rsidP="00325C9D">
      <w:pPr>
        <w:pStyle w:val="BodyText2"/>
        <w:numPr>
          <w:ilvl w:val="0"/>
          <w:numId w:val="22"/>
        </w:numPr>
        <w:rPr>
          <w:b/>
          <w:bCs/>
          <w:sz w:val="18"/>
          <w:szCs w:val="18"/>
          <w:u w:val="single"/>
        </w:rPr>
      </w:pPr>
      <w:r>
        <w:rPr>
          <w:bCs/>
          <w:sz w:val="18"/>
          <w:szCs w:val="18"/>
        </w:rPr>
        <w:t xml:space="preserve"> </w:t>
      </w:r>
      <w:r w:rsidR="00325C9D">
        <w:rPr>
          <w:bCs/>
          <w:sz w:val="18"/>
          <w:szCs w:val="18"/>
        </w:rPr>
        <w:t>We are in the process of planning our Veteran’s Day Celebration</w:t>
      </w:r>
    </w:p>
    <w:p w:rsidR="00F533FE" w:rsidRDefault="00F533FE">
      <w:pPr>
        <w:pStyle w:val="BodyText2"/>
        <w:rPr>
          <w:b/>
          <w:bCs/>
          <w:sz w:val="18"/>
          <w:szCs w:val="18"/>
          <w:u w:val="single"/>
        </w:rPr>
      </w:pPr>
    </w:p>
    <w:p w:rsidR="0022230F" w:rsidRDefault="0022230F">
      <w:pPr>
        <w:pStyle w:val="BodyText2"/>
        <w:rPr>
          <w:b/>
          <w:bCs/>
          <w:sz w:val="18"/>
          <w:szCs w:val="18"/>
          <w:u w:val="single"/>
        </w:rPr>
      </w:pPr>
      <w:r w:rsidRPr="00767CCE">
        <w:rPr>
          <w:b/>
          <w:bCs/>
          <w:sz w:val="18"/>
          <w:szCs w:val="18"/>
          <w:u w:val="single"/>
        </w:rPr>
        <w:t>BUDGET:</w:t>
      </w:r>
    </w:p>
    <w:p w:rsidR="00921872" w:rsidRPr="00767CCE" w:rsidRDefault="00921872">
      <w:pPr>
        <w:pStyle w:val="BodyText2"/>
        <w:rPr>
          <w:b/>
          <w:bCs/>
          <w:sz w:val="18"/>
          <w:szCs w:val="18"/>
          <w:u w:val="single"/>
        </w:rPr>
      </w:pPr>
    </w:p>
    <w:p w:rsidR="008A16D7" w:rsidRDefault="00815950" w:rsidP="00F23C77">
      <w:pPr>
        <w:pStyle w:val="BodyText2"/>
        <w:numPr>
          <w:ilvl w:val="0"/>
          <w:numId w:val="12"/>
        </w:numPr>
        <w:rPr>
          <w:bCs/>
          <w:sz w:val="18"/>
          <w:szCs w:val="18"/>
        </w:rPr>
      </w:pPr>
      <w:r w:rsidRPr="00767CCE">
        <w:rPr>
          <w:bCs/>
          <w:sz w:val="18"/>
          <w:szCs w:val="18"/>
        </w:rPr>
        <w:t xml:space="preserve">The </w:t>
      </w:r>
      <w:r w:rsidR="00325C9D">
        <w:rPr>
          <w:bCs/>
          <w:sz w:val="18"/>
          <w:szCs w:val="18"/>
        </w:rPr>
        <w:t>September</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2872EC" w:rsidRDefault="008A16D7">
      <w:pPr>
        <w:pStyle w:val="BodyText2"/>
        <w:rPr>
          <w:bCs/>
          <w:sz w:val="18"/>
          <w:szCs w:val="18"/>
        </w:rPr>
      </w:pPr>
      <w:r>
        <w:rPr>
          <w:bCs/>
          <w:sz w:val="18"/>
          <w:szCs w:val="18"/>
        </w:rPr>
        <w:t xml:space="preserve">            </w:t>
      </w:r>
      <w:r w:rsidR="00767CCE" w:rsidRPr="00767CCE">
        <w:rPr>
          <w:bCs/>
          <w:sz w:val="18"/>
          <w:szCs w:val="18"/>
        </w:rPr>
        <w:t>(Reference Attached)</w:t>
      </w:r>
    </w:p>
    <w:p w:rsidR="008E50B0" w:rsidRDefault="008E50B0">
      <w:pPr>
        <w:pStyle w:val="BodyText2"/>
        <w:rPr>
          <w:bCs/>
          <w:sz w:val="18"/>
          <w:szCs w:val="18"/>
        </w:rPr>
      </w:pPr>
    </w:p>
    <w:p w:rsidR="00F23C77" w:rsidRDefault="00F23C77" w:rsidP="008D48F7">
      <w:pPr>
        <w:pStyle w:val="BodyText2"/>
        <w:rPr>
          <w:b/>
          <w:bCs/>
          <w:sz w:val="18"/>
          <w:szCs w:val="18"/>
          <w:u w:val="single"/>
        </w:rPr>
      </w:pPr>
    </w:p>
    <w:p w:rsidR="008D48F7"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B13539" w:rsidRDefault="00B13539" w:rsidP="008D48F7">
      <w:pPr>
        <w:pStyle w:val="BodyText2"/>
        <w:rPr>
          <w:b/>
          <w:bCs/>
          <w:sz w:val="18"/>
          <w:szCs w:val="18"/>
          <w:u w:val="single"/>
        </w:rPr>
      </w:pPr>
    </w:p>
    <w:p w:rsidR="00B13539" w:rsidRDefault="00B13539" w:rsidP="00B13539">
      <w:pPr>
        <w:pStyle w:val="BodyText2"/>
        <w:numPr>
          <w:ilvl w:val="0"/>
          <w:numId w:val="27"/>
        </w:numPr>
        <w:rPr>
          <w:bCs/>
          <w:sz w:val="18"/>
          <w:szCs w:val="18"/>
        </w:rPr>
      </w:pPr>
      <w:r>
        <w:rPr>
          <w:bCs/>
          <w:sz w:val="18"/>
          <w:szCs w:val="18"/>
        </w:rPr>
        <w:t xml:space="preserve"> Budget – Jama reviewed with council  (Reference attached)</w:t>
      </w:r>
    </w:p>
    <w:p w:rsidR="00B13539" w:rsidRDefault="00B13539" w:rsidP="00B13539">
      <w:pPr>
        <w:pStyle w:val="BodyText2"/>
        <w:numPr>
          <w:ilvl w:val="0"/>
          <w:numId w:val="27"/>
        </w:numPr>
        <w:rPr>
          <w:bCs/>
          <w:sz w:val="18"/>
          <w:szCs w:val="18"/>
        </w:rPr>
      </w:pPr>
      <w:r>
        <w:rPr>
          <w:bCs/>
          <w:sz w:val="18"/>
          <w:szCs w:val="18"/>
        </w:rPr>
        <w:t xml:space="preserve">Culture – Katie reviewed with council (Reference attached) </w:t>
      </w:r>
    </w:p>
    <w:p w:rsidR="008D48F7" w:rsidRPr="00325C9D" w:rsidRDefault="00325C9D" w:rsidP="00325C9D">
      <w:pPr>
        <w:pStyle w:val="BodyText2"/>
        <w:numPr>
          <w:ilvl w:val="0"/>
          <w:numId w:val="27"/>
        </w:numPr>
        <w:rPr>
          <w:b/>
          <w:bCs/>
          <w:sz w:val="18"/>
          <w:szCs w:val="18"/>
        </w:rPr>
      </w:pPr>
      <w:r w:rsidRPr="00325C9D">
        <w:rPr>
          <w:b/>
          <w:bCs/>
          <w:sz w:val="18"/>
          <w:szCs w:val="18"/>
        </w:rPr>
        <w:t xml:space="preserve"> Extra-Curricular – Ben shared with council that they were working with Home Depot with plans to offer a Kid’s Cl</w:t>
      </w:r>
      <w:r>
        <w:rPr>
          <w:b/>
          <w:bCs/>
          <w:sz w:val="18"/>
          <w:szCs w:val="18"/>
        </w:rPr>
        <w:t>inic</w:t>
      </w:r>
    </w:p>
    <w:p w:rsidR="00D42836" w:rsidRPr="00F533FE" w:rsidRDefault="00D42836" w:rsidP="00D42836">
      <w:pPr>
        <w:pStyle w:val="BodyText2"/>
        <w:rPr>
          <w:bCs/>
          <w:sz w:val="18"/>
          <w:szCs w:val="18"/>
        </w:rPr>
      </w:pPr>
    </w:p>
    <w:p w:rsidR="00D4488A" w:rsidRDefault="00627413" w:rsidP="00D4488A">
      <w:pPr>
        <w:pStyle w:val="BodyText2"/>
        <w:rPr>
          <w:bCs/>
          <w:sz w:val="16"/>
          <w:szCs w:val="16"/>
        </w:rPr>
      </w:pPr>
      <w:r w:rsidRPr="009D7285">
        <w:rPr>
          <w:b/>
          <w:bCs/>
          <w:sz w:val="16"/>
          <w:szCs w:val="16"/>
          <w:u w:val="single"/>
        </w:rPr>
        <w:t>POLICY REVIEW:</w:t>
      </w:r>
      <w:r w:rsidR="00D4488A" w:rsidRPr="009D7285">
        <w:rPr>
          <w:bCs/>
          <w:sz w:val="16"/>
          <w:szCs w:val="16"/>
        </w:rPr>
        <w:t xml:space="preserve"> </w:t>
      </w:r>
    </w:p>
    <w:p w:rsidR="00B13539" w:rsidRDefault="00B13539" w:rsidP="00D4488A">
      <w:pPr>
        <w:pStyle w:val="BodyText2"/>
        <w:rPr>
          <w:bCs/>
          <w:sz w:val="16"/>
          <w:szCs w:val="16"/>
        </w:rPr>
      </w:pPr>
    </w:p>
    <w:p w:rsidR="00B13539" w:rsidRDefault="00B13539" w:rsidP="00B13539">
      <w:pPr>
        <w:pStyle w:val="BodyText2"/>
        <w:numPr>
          <w:ilvl w:val="0"/>
          <w:numId w:val="28"/>
        </w:numPr>
        <w:rPr>
          <w:bCs/>
          <w:sz w:val="16"/>
          <w:szCs w:val="16"/>
        </w:rPr>
      </w:pPr>
      <w:r>
        <w:rPr>
          <w:bCs/>
          <w:sz w:val="16"/>
          <w:szCs w:val="16"/>
        </w:rPr>
        <w:lastRenderedPageBreak/>
        <w:t xml:space="preserve"> Grading Policy –</w:t>
      </w:r>
      <w:r w:rsidR="00233F85">
        <w:rPr>
          <w:bCs/>
          <w:sz w:val="16"/>
          <w:szCs w:val="16"/>
        </w:rPr>
        <w:t xml:space="preserve"> Jama shared a typographical error with council members.  A copy of the grading policy will go home with report cards in November with a note on the RC noting that parent signature indicates review of the RC and the Grading Policy.  </w:t>
      </w:r>
    </w:p>
    <w:p w:rsidR="00233F85" w:rsidRDefault="00233F85" w:rsidP="00B13539">
      <w:pPr>
        <w:pStyle w:val="BodyText2"/>
        <w:numPr>
          <w:ilvl w:val="0"/>
          <w:numId w:val="28"/>
        </w:numPr>
        <w:rPr>
          <w:bCs/>
          <w:sz w:val="16"/>
          <w:szCs w:val="16"/>
        </w:rPr>
      </w:pPr>
      <w:r>
        <w:rPr>
          <w:bCs/>
          <w:sz w:val="16"/>
          <w:szCs w:val="16"/>
        </w:rPr>
        <w:t xml:space="preserve">Hiring Consultation – Second Reading.  </w:t>
      </w:r>
    </w:p>
    <w:p w:rsidR="00233F85" w:rsidRDefault="00233F85" w:rsidP="00233F85">
      <w:pPr>
        <w:pStyle w:val="BodyText2"/>
        <w:rPr>
          <w:bCs/>
          <w:sz w:val="16"/>
          <w:szCs w:val="16"/>
        </w:rPr>
      </w:pPr>
      <w:proofErr w:type="gramStart"/>
      <w:r w:rsidRPr="00233F85">
        <w:rPr>
          <w:b/>
          <w:bCs/>
          <w:sz w:val="16"/>
          <w:szCs w:val="16"/>
          <w:u w:val="single"/>
        </w:rPr>
        <w:t>#10-003</w:t>
      </w:r>
      <w:r>
        <w:rPr>
          <w:bCs/>
          <w:sz w:val="16"/>
          <w:szCs w:val="16"/>
        </w:rPr>
        <w:t>.</w:t>
      </w:r>
      <w:proofErr w:type="gramEnd"/>
      <w:r>
        <w:rPr>
          <w:bCs/>
          <w:sz w:val="16"/>
          <w:szCs w:val="16"/>
        </w:rPr>
        <w:t xml:space="preserve">  Ben Stewart made the motion to </w:t>
      </w:r>
      <w:proofErr w:type="gramStart"/>
      <w:r>
        <w:rPr>
          <w:bCs/>
          <w:sz w:val="16"/>
          <w:szCs w:val="16"/>
        </w:rPr>
        <w:t>a</w:t>
      </w:r>
      <w:r w:rsidR="00D8393E">
        <w:rPr>
          <w:bCs/>
          <w:sz w:val="16"/>
          <w:szCs w:val="16"/>
        </w:rPr>
        <w:t>pproved</w:t>
      </w:r>
      <w:proofErr w:type="gramEnd"/>
      <w:r w:rsidR="00D8393E">
        <w:rPr>
          <w:bCs/>
          <w:sz w:val="16"/>
          <w:szCs w:val="16"/>
        </w:rPr>
        <w:t xml:space="preserve"> the amended Consultation</w:t>
      </w:r>
      <w:r>
        <w:rPr>
          <w:bCs/>
          <w:sz w:val="16"/>
          <w:szCs w:val="16"/>
        </w:rPr>
        <w:t xml:space="preserve">, seconded by Katie Newton.  </w:t>
      </w:r>
      <w:proofErr w:type="gramStart"/>
      <w:r>
        <w:rPr>
          <w:bCs/>
          <w:sz w:val="16"/>
          <w:szCs w:val="16"/>
        </w:rPr>
        <w:t>Consensus.</w:t>
      </w:r>
      <w:proofErr w:type="gramEnd"/>
      <w:r>
        <w:rPr>
          <w:bCs/>
          <w:sz w:val="16"/>
          <w:szCs w:val="16"/>
        </w:rPr>
        <w:t xml:space="preserve"> </w:t>
      </w:r>
    </w:p>
    <w:p w:rsidR="00233F85" w:rsidRDefault="00233F85" w:rsidP="00233F85">
      <w:pPr>
        <w:pStyle w:val="BodyText2"/>
        <w:numPr>
          <w:ilvl w:val="0"/>
          <w:numId w:val="28"/>
        </w:numPr>
        <w:rPr>
          <w:bCs/>
          <w:sz w:val="16"/>
          <w:szCs w:val="16"/>
        </w:rPr>
      </w:pPr>
      <w:r>
        <w:rPr>
          <w:bCs/>
          <w:sz w:val="16"/>
          <w:szCs w:val="16"/>
        </w:rPr>
        <w:t xml:space="preserve"> Budget and Spending. – Second Reading </w:t>
      </w:r>
    </w:p>
    <w:p w:rsidR="00233F85" w:rsidRDefault="00233F85" w:rsidP="00233F85">
      <w:pPr>
        <w:rPr>
          <w:rFonts w:ascii="Comic Sans MS" w:hAnsi="Comic Sans MS"/>
          <w:bCs/>
          <w:sz w:val="16"/>
          <w:szCs w:val="16"/>
        </w:rPr>
      </w:pPr>
      <w:proofErr w:type="gramStart"/>
      <w:r w:rsidRPr="00233F85">
        <w:rPr>
          <w:rFonts w:ascii="Comic Sans MS" w:hAnsi="Comic Sans MS"/>
          <w:b/>
          <w:bCs/>
          <w:sz w:val="16"/>
          <w:szCs w:val="16"/>
          <w:u w:val="single"/>
        </w:rPr>
        <w:t>#10-004</w:t>
      </w:r>
      <w:r w:rsidRPr="00233F85">
        <w:rPr>
          <w:rFonts w:ascii="Comic Sans MS" w:hAnsi="Comic Sans MS"/>
          <w:bCs/>
          <w:sz w:val="16"/>
          <w:szCs w:val="16"/>
        </w:rPr>
        <w:t>.</w:t>
      </w:r>
      <w:proofErr w:type="gramEnd"/>
      <w:r w:rsidRPr="00233F85">
        <w:rPr>
          <w:rFonts w:ascii="Comic Sans MS" w:hAnsi="Comic Sans MS"/>
          <w:bCs/>
          <w:sz w:val="16"/>
          <w:szCs w:val="16"/>
        </w:rPr>
        <w:t xml:space="preserve">  Ben Stewart made the motion to </w:t>
      </w:r>
      <w:proofErr w:type="gramStart"/>
      <w:r w:rsidRPr="00233F85">
        <w:rPr>
          <w:rFonts w:ascii="Comic Sans MS" w:hAnsi="Comic Sans MS"/>
          <w:bCs/>
          <w:sz w:val="16"/>
          <w:szCs w:val="16"/>
        </w:rPr>
        <w:t>a</w:t>
      </w:r>
      <w:r w:rsidR="00D8393E">
        <w:rPr>
          <w:rFonts w:ascii="Comic Sans MS" w:hAnsi="Comic Sans MS"/>
          <w:bCs/>
          <w:sz w:val="16"/>
          <w:szCs w:val="16"/>
        </w:rPr>
        <w:t>pproved</w:t>
      </w:r>
      <w:proofErr w:type="gramEnd"/>
      <w:r w:rsidR="00D8393E">
        <w:rPr>
          <w:rFonts w:ascii="Comic Sans MS" w:hAnsi="Comic Sans MS"/>
          <w:bCs/>
          <w:sz w:val="16"/>
          <w:szCs w:val="16"/>
        </w:rPr>
        <w:t xml:space="preserve"> the amended Budget/Spending</w:t>
      </w:r>
      <w:r w:rsidRPr="00233F85">
        <w:rPr>
          <w:rFonts w:ascii="Comic Sans MS" w:hAnsi="Comic Sans MS"/>
          <w:bCs/>
          <w:sz w:val="16"/>
          <w:szCs w:val="16"/>
        </w:rPr>
        <w:t xml:space="preserve"> Policy, seconded by Katie Newton.  </w:t>
      </w:r>
      <w:proofErr w:type="gramStart"/>
      <w:r w:rsidRPr="00233F85">
        <w:rPr>
          <w:rFonts w:ascii="Comic Sans MS" w:hAnsi="Comic Sans MS"/>
          <w:bCs/>
          <w:sz w:val="16"/>
          <w:szCs w:val="16"/>
        </w:rPr>
        <w:t>Consensus.</w:t>
      </w:r>
      <w:proofErr w:type="gramEnd"/>
      <w:r w:rsidRPr="00233F85">
        <w:rPr>
          <w:rFonts w:ascii="Comic Sans MS" w:hAnsi="Comic Sans MS"/>
          <w:bCs/>
          <w:sz w:val="16"/>
          <w:szCs w:val="16"/>
        </w:rPr>
        <w:t xml:space="preserve"> </w:t>
      </w:r>
    </w:p>
    <w:p w:rsidR="00233F85" w:rsidRPr="00233F85" w:rsidRDefault="00233F85" w:rsidP="00233F85">
      <w:pPr>
        <w:pStyle w:val="ListParagraph"/>
        <w:numPr>
          <w:ilvl w:val="0"/>
          <w:numId w:val="28"/>
        </w:numPr>
        <w:rPr>
          <w:rFonts w:ascii="Comic Sans MS" w:hAnsi="Comic Sans MS"/>
          <w:bCs/>
          <w:sz w:val="16"/>
          <w:szCs w:val="16"/>
        </w:rPr>
      </w:pPr>
      <w:r>
        <w:rPr>
          <w:rFonts w:ascii="Comic Sans MS" w:hAnsi="Comic Sans MS"/>
          <w:bCs/>
          <w:sz w:val="16"/>
          <w:szCs w:val="16"/>
        </w:rPr>
        <w:t xml:space="preserve"> Program Review – Second Reading </w:t>
      </w:r>
    </w:p>
    <w:p w:rsidR="00233F85" w:rsidRPr="00233F85" w:rsidRDefault="00233F85" w:rsidP="00233F85">
      <w:pPr>
        <w:rPr>
          <w:rFonts w:ascii="Comic Sans MS" w:hAnsi="Comic Sans MS"/>
          <w:bCs/>
          <w:sz w:val="16"/>
          <w:szCs w:val="16"/>
        </w:rPr>
      </w:pPr>
      <w:proofErr w:type="gramStart"/>
      <w:r w:rsidRPr="00233F85">
        <w:rPr>
          <w:rFonts w:ascii="Comic Sans MS" w:hAnsi="Comic Sans MS"/>
          <w:b/>
          <w:bCs/>
          <w:sz w:val="16"/>
          <w:szCs w:val="16"/>
          <w:u w:val="single"/>
        </w:rPr>
        <w:t>#10-005.</w:t>
      </w:r>
      <w:proofErr w:type="gramEnd"/>
      <w:r w:rsidRPr="00233F85">
        <w:rPr>
          <w:rFonts w:ascii="Comic Sans MS" w:hAnsi="Comic Sans MS"/>
          <w:bCs/>
          <w:sz w:val="16"/>
          <w:szCs w:val="16"/>
        </w:rPr>
        <w:t xml:space="preserve">  Ben Stewart made the motion to </w:t>
      </w:r>
      <w:proofErr w:type="gramStart"/>
      <w:r w:rsidRPr="00233F85">
        <w:rPr>
          <w:rFonts w:ascii="Comic Sans MS" w:hAnsi="Comic Sans MS"/>
          <w:bCs/>
          <w:sz w:val="16"/>
          <w:szCs w:val="16"/>
        </w:rPr>
        <w:t>approved</w:t>
      </w:r>
      <w:proofErr w:type="gramEnd"/>
      <w:r w:rsidR="00D8393E">
        <w:rPr>
          <w:rFonts w:ascii="Comic Sans MS" w:hAnsi="Comic Sans MS"/>
          <w:bCs/>
          <w:sz w:val="16"/>
          <w:szCs w:val="16"/>
        </w:rPr>
        <w:t xml:space="preserve"> the amended Program Review</w:t>
      </w:r>
      <w:bookmarkStart w:id="0" w:name="_GoBack"/>
      <w:bookmarkEnd w:id="0"/>
      <w:r w:rsidRPr="00233F85">
        <w:rPr>
          <w:rFonts w:ascii="Comic Sans MS" w:hAnsi="Comic Sans MS"/>
          <w:bCs/>
          <w:sz w:val="16"/>
          <w:szCs w:val="16"/>
        </w:rPr>
        <w:t>, second</w:t>
      </w:r>
      <w:r>
        <w:rPr>
          <w:rFonts w:ascii="Comic Sans MS" w:hAnsi="Comic Sans MS"/>
          <w:bCs/>
          <w:sz w:val="16"/>
          <w:szCs w:val="16"/>
        </w:rPr>
        <w:t xml:space="preserve">ed by Katie Newton.  </w:t>
      </w:r>
      <w:proofErr w:type="gramStart"/>
      <w:r>
        <w:rPr>
          <w:rFonts w:ascii="Comic Sans MS" w:hAnsi="Comic Sans MS"/>
          <w:bCs/>
          <w:sz w:val="16"/>
          <w:szCs w:val="16"/>
        </w:rPr>
        <w:t>Consensus.</w:t>
      </w:r>
      <w:proofErr w:type="gramEnd"/>
      <w:r w:rsidRPr="00233F85">
        <w:rPr>
          <w:rFonts w:ascii="Comic Sans MS" w:hAnsi="Comic Sans MS"/>
          <w:bCs/>
          <w:sz w:val="16"/>
          <w:szCs w:val="16"/>
        </w:rPr>
        <w:t xml:space="preserve"> </w:t>
      </w:r>
    </w:p>
    <w:p w:rsidR="00233F85" w:rsidRPr="00233F85" w:rsidRDefault="00233F85" w:rsidP="00233F85">
      <w:pPr>
        <w:rPr>
          <w:rFonts w:ascii="Comic Sans MS" w:hAnsi="Comic Sans MS"/>
          <w:bCs/>
          <w:sz w:val="16"/>
          <w:szCs w:val="16"/>
        </w:rPr>
      </w:pPr>
    </w:p>
    <w:p w:rsidR="00233F85" w:rsidRDefault="00233F85" w:rsidP="00233F85">
      <w:pPr>
        <w:pStyle w:val="BodyText2"/>
        <w:rPr>
          <w:bCs/>
          <w:sz w:val="16"/>
          <w:szCs w:val="16"/>
        </w:rPr>
      </w:pPr>
    </w:p>
    <w:p w:rsidR="00B13539" w:rsidRDefault="00B13539" w:rsidP="00B13539">
      <w:pPr>
        <w:pStyle w:val="BodyText2"/>
        <w:ind w:left="1080"/>
        <w:rPr>
          <w:bCs/>
          <w:sz w:val="16"/>
          <w:szCs w:val="16"/>
        </w:rPr>
      </w:pPr>
    </w:p>
    <w:p w:rsidR="00715F11" w:rsidRDefault="00F54D66" w:rsidP="00627413">
      <w:pPr>
        <w:pStyle w:val="BodyText2"/>
        <w:rPr>
          <w:b/>
          <w:bCs/>
          <w:sz w:val="18"/>
          <w:szCs w:val="18"/>
          <w:u w:val="single"/>
        </w:rPr>
      </w:pPr>
      <w:r w:rsidRPr="00FF0FC4">
        <w:rPr>
          <w:b/>
          <w:bCs/>
          <w:sz w:val="18"/>
          <w:szCs w:val="18"/>
          <w:u w:val="single"/>
        </w:rPr>
        <w:t xml:space="preserve"> </w:t>
      </w:r>
      <w:r w:rsidR="00F65D80">
        <w:rPr>
          <w:b/>
          <w:bCs/>
          <w:sz w:val="18"/>
          <w:szCs w:val="18"/>
          <w:u w:val="single"/>
        </w:rPr>
        <w:t>OLD BUSINESS</w:t>
      </w:r>
      <w:r w:rsidRPr="00FF0FC4">
        <w:rPr>
          <w:b/>
          <w:bCs/>
          <w:sz w:val="18"/>
          <w:szCs w:val="18"/>
          <w:u w:val="single"/>
        </w:rPr>
        <w:t xml:space="preserve">: </w:t>
      </w:r>
    </w:p>
    <w:p w:rsidR="00233F85" w:rsidRDefault="00233F85" w:rsidP="00627413">
      <w:pPr>
        <w:pStyle w:val="BodyText2"/>
        <w:rPr>
          <w:b/>
          <w:bCs/>
          <w:sz w:val="18"/>
          <w:szCs w:val="18"/>
          <w:u w:val="single"/>
        </w:rPr>
      </w:pPr>
    </w:p>
    <w:p w:rsidR="00233F85" w:rsidRPr="00233F85" w:rsidRDefault="00233F85" w:rsidP="00233F85">
      <w:pPr>
        <w:pStyle w:val="BodyText2"/>
        <w:numPr>
          <w:ilvl w:val="0"/>
          <w:numId w:val="29"/>
        </w:numPr>
        <w:rPr>
          <w:b/>
          <w:bCs/>
          <w:sz w:val="18"/>
          <w:szCs w:val="18"/>
        </w:rPr>
      </w:pPr>
      <w:r>
        <w:rPr>
          <w:b/>
          <w:bCs/>
          <w:sz w:val="18"/>
          <w:szCs w:val="18"/>
        </w:rPr>
        <w:t xml:space="preserve"> Jama collected paperwork and certificates from Cheryl Logsdon and Katie Newton.  David Bollinger and Ken Caldwell are in the process of completing required paperwork/documentation</w:t>
      </w:r>
    </w:p>
    <w:p w:rsidR="00F54D66" w:rsidRPr="00FF0FC4" w:rsidRDefault="00F54D66" w:rsidP="00627413">
      <w:pPr>
        <w:pStyle w:val="BodyText2"/>
        <w:rPr>
          <w:b/>
          <w:bCs/>
          <w:sz w:val="18"/>
          <w:szCs w:val="18"/>
          <w:u w:val="single"/>
        </w:rPr>
      </w:pPr>
    </w:p>
    <w:p w:rsidR="00B5028E" w:rsidRPr="00FF0FC4" w:rsidRDefault="00B5028E" w:rsidP="00B5028E">
      <w:pPr>
        <w:pStyle w:val="BodyText2"/>
        <w:rPr>
          <w:bCs/>
          <w:sz w:val="18"/>
          <w:szCs w:val="18"/>
        </w:rPr>
      </w:pPr>
    </w:p>
    <w:p w:rsidR="00B5028E" w:rsidRPr="00FF0FC4" w:rsidRDefault="00B5028E" w:rsidP="00B5028E">
      <w:pPr>
        <w:pStyle w:val="BodyText2"/>
        <w:rPr>
          <w:b/>
          <w:bCs/>
          <w:sz w:val="18"/>
          <w:szCs w:val="18"/>
          <w:u w:val="single"/>
        </w:rPr>
      </w:pPr>
      <w:r w:rsidRPr="00FF0FC4">
        <w:rPr>
          <w:b/>
          <w:bCs/>
          <w:sz w:val="18"/>
          <w:szCs w:val="18"/>
          <w:u w:val="single"/>
        </w:rPr>
        <w:t xml:space="preserve">NEW BUSINESS: </w:t>
      </w:r>
    </w:p>
    <w:p w:rsidR="00B5028E" w:rsidRPr="00FF0FC4" w:rsidRDefault="00B5028E" w:rsidP="00B5028E">
      <w:pPr>
        <w:pStyle w:val="BodyText2"/>
        <w:rPr>
          <w:b/>
          <w:bCs/>
          <w:sz w:val="18"/>
          <w:szCs w:val="18"/>
          <w:u w:val="single"/>
        </w:rPr>
      </w:pPr>
    </w:p>
    <w:p w:rsidR="0057477A" w:rsidRDefault="00233F85" w:rsidP="00233F85">
      <w:pPr>
        <w:pStyle w:val="BodyText2"/>
        <w:numPr>
          <w:ilvl w:val="0"/>
          <w:numId w:val="30"/>
        </w:numPr>
        <w:rPr>
          <w:bCs/>
          <w:sz w:val="18"/>
          <w:szCs w:val="18"/>
        </w:rPr>
      </w:pPr>
      <w:r>
        <w:rPr>
          <w:bCs/>
          <w:sz w:val="18"/>
          <w:szCs w:val="18"/>
        </w:rPr>
        <w:t xml:space="preserve"> Athletic Eligibility – Ben shared with council that he had contacted Chris Bauer regarding the information in the district Code of Conduct being incorrect.  Chris indicated that the information would be updated to meet KHSAA guidelines and communicated with all administrators and Ads changes for next school year.  </w:t>
      </w:r>
    </w:p>
    <w:p w:rsidR="0057477A" w:rsidRDefault="0057477A" w:rsidP="00B5028E">
      <w:pPr>
        <w:pStyle w:val="BodyText2"/>
        <w:rPr>
          <w:bCs/>
          <w:sz w:val="18"/>
          <w:szCs w:val="18"/>
        </w:rPr>
      </w:pPr>
    </w:p>
    <w:p w:rsidR="00715F11" w:rsidRDefault="00F54D66" w:rsidP="00715F11">
      <w:pPr>
        <w:pStyle w:val="BodyText2"/>
        <w:rPr>
          <w:b/>
          <w:bCs/>
          <w:sz w:val="18"/>
          <w:szCs w:val="18"/>
          <w:u w:val="single"/>
        </w:rPr>
      </w:pPr>
      <w:r w:rsidRPr="00FF0FC4">
        <w:rPr>
          <w:b/>
          <w:bCs/>
          <w:sz w:val="18"/>
          <w:szCs w:val="18"/>
          <w:u w:val="single"/>
        </w:rPr>
        <w:t xml:space="preserve">PERSONNEL ACTION: </w:t>
      </w:r>
    </w:p>
    <w:p w:rsidR="0057477A" w:rsidRDefault="0057477A" w:rsidP="00715F11">
      <w:pPr>
        <w:pStyle w:val="BodyText2"/>
        <w:rPr>
          <w:b/>
          <w:bCs/>
          <w:sz w:val="18"/>
          <w:szCs w:val="18"/>
          <w:u w:val="single"/>
        </w:rPr>
      </w:pPr>
    </w:p>
    <w:p w:rsidR="00A8058C" w:rsidRDefault="00A8058C" w:rsidP="00561233">
      <w:pPr>
        <w:pStyle w:val="BodyText2"/>
        <w:rPr>
          <w:b/>
          <w:bCs/>
          <w:sz w:val="18"/>
          <w:szCs w:val="18"/>
          <w:u w:val="single"/>
        </w:rPr>
      </w:pPr>
    </w:p>
    <w:p w:rsidR="00561233" w:rsidRPr="00FF0FC4" w:rsidRDefault="00561233" w:rsidP="00561233">
      <w:pPr>
        <w:pStyle w:val="BodyText2"/>
        <w:rPr>
          <w:b/>
          <w:bCs/>
          <w:sz w:val="18"/>
          <w:szCs w:val="18"/>
          <w:u w:val="single"/>
        </w:rPr>
      </w:pPr>
      <w:r w:rsidRPr="00FF0FC4">
        <w:rPr>
          <w:b/>
          <w:bCs/>
          <w:sz w:val="18"/>
          <w:szCs w:val="18"/>
          <w:u w:val="single"/>
        </w:rPr>
        <w:t xml:space="preserve">MISCELLANEOUS BUSINESS/INFORMATION: </w:t>
      </w:r>
    </w:p>
    <w:p w:rsidR="00561233" w:rsidRPr="00FF0FC4" w:rsidRDefault="00561233" w:rsidP="00561233">
      <w:pPr>
        <w:pStyle w:val="BodyText2"/>
        <w:rPr>
          <w:b/>
          <w:bCs/>
          <w:sz w:val="18"/>
          <w:szCs w:val="18"/>
          <w:u w:val="single"/>
        </w:rPr>
      </w:pPr>
    </w:p>
    <w:p w:rsidR="00A8058C" w:rsidRPr="00A8058C" w:rsidRDefault="00233F85" w:rsidP="009E03F7">
      <w:pPr>
        <w:pStyle w:val="BodyText2"/>
        <w:numPr>
          <w:ilvl w:val="0"/>
          <w:numId w:val="4"/>
        </w:numPr>
        <w:rPr>
          <w:sz w:val="18"/>
          <w:szCs w:val="18"/>
        </w:rPr>
      </w:pPr>
      <w:r>
        <w:rPr>
          <w:bCs/>
          <w:sz w:val="18"/>
          <w:szCs w:val="18"/>
        </w:rPr>
        <w:t>Enrollment - 666</w:t>
      </w:r>
      <w:r w:rsidR="00561233" w:rsidRPr="0057477A">
        <w:rPr>
          <w:bCs/>
          <w:sz w:val="18"/>
          <w:szCs w:val="18"/>
        </w:rPr>
        <w:t xml:space="preserve"> </w:t>
      </w:r>
    </w:p>
    <w:p w:rsidR="00900BB3" w:rsidRPr="0057477A" w:rsidRDefault="00561233" w:rsidP="009E03F7">
      <w:pPr>
        <w:pStyle w:val="BodyText2"/>
        <w:numPr>
          <w:ilvl w:val="0"/>
          <w:numId w:val="4"/>
        </w:numPr>
        <w:rPr>
          <w:sz w:val="18"/>
          <w:szCs w:val="18"/>
        </w:rPr>
      </w:pPr>
      <w:r w:rsidRPr="0057477A">
        <w:rPr>
          <w:sz w:val="18"/>
          <w:szCs w:val="18"/>
        </w:rPr>
        <w:t>Next me</w:t>
      </w:r>
      <w:r w:rsidR="00900BB3" w:rsidRPr="0057477A">
        <w:rPr>
          <w:sz w:val="18"/>
          <w:szCs w:val="18"/>
        </w:rPr>
        <w:t xml:space="preserve">eting </w:t>
      </w:r>
      <w:r w:rsidR="009D7285" w:rsidRPr="0057477A">
        <w:rPr>
          <w:sz w:val="18"/>
          <w:szCs w:val="18"/>
        </w:rPr>
        <w:t>date</w:t>
      </w:r>
      <w:r w:rsidR="00233F85">
        <w:rPr>
          <w:sz w:val="18"/>
          <w:szCs w:val="18"/>
        </w:rPr>
        <w:t>:  November 22</w:t>
      </w:r>
      <w:r w:rsidR="0057477A" w:rsidRPr="0057477A">
        <w:rPr>
          <w:sz w:val="18"/>
          <w:szCs w:val="18"/>
        </w:rPr>
        <w:t>, 2016</w:t>
      </w:r>
      <w:r w:rsidR="00D465B6">
        <w:rPr>
          <w:sz w:val="18"/>
          <w:szCs w:val="18"/>
        </w:rPr>
        <w:t xml:space="preserve">, </w:t>
      </w:r>
      <w:r w:rsidR="00233F85">
        <w:rPr>
          <w:sz w:val="18"/>
          <w:szCs w:val="18"/>
        </w:rPr>
        <w:t>David Bollinger</w:t>
      </w:r>
      <w:r w:rsidR="0057477A">
        <w:rPr>
          <w:sz w:val="18"/>
          <w:szCs w:val="18"/>
        </w:rPr>
        <w:t xml:space="preserve"> will serve</w:t>
      </w:r>
      <w:r w:rsidR="00A8058C">
        <w:rPr>
          <w:sz w:val="18"/>
          <w:szCs w:val="18"/>
        </w:rPr>
        <w:t xml:space="preserve"> a</w:t>
      </w:r>
      <w:r w:rsidR="00233F85">
        <w:rPr>
          <w:sz w:val="18"/>
          <w:szCs w:val="18"/>
        </w:rPr>
        <w:t>s facilitator and Ken Caldwell</w:t>
      </w:r>
      <w:r w:rsidR="0057477A">
        <w:rPr>
          <w:sz w:val="18"/>
          <w:szCs w:val="18"/>
        </w:rPr>
        <w:t xml:space="preserve"> as resource.  </w:t>
      </w:r>
      <w:r w:rsidR="00D465B6">
        <w:rPr>
          <w:sz w:val="18"/>
          <w:szCs w:val="18"/>
        </w:rPr>
        <w:t>(Jama will let council know if there isn’t enough business for a meeting)</w:t>
      </w:r>
    </w:p>
    <w:p w:rsidR="00FF62E4" w:rsidRPr="00D465B6" w:rsidRDefault="00900BB3" w:rsidP="00FF62E4">
      <w:pPr>
        <w:pStyle w:val="BodyText2"/>
        <w:numPr>
          <w:ilvl w:val="0"/>
          <w:numId w:val="4"/>
        </w:numPr>
        <w:rPr>
          <w:b/>
          <w:bCs/>
          <w:sz w:val="18"/>
          <w:szCs w:val="18"/>
          <w:u w:val="single"/>
        </w:rPr>
      </w:pPr>
      <w:r w:rsidRPr="00D465B6">
        <w:rPr>
          <w:sz w:val="18"/>
          <w:szCs w:val="18"/>
        </w:rPr>
        <w:t xml:space="preserve">Things to do before the next meeting:  </w:t>
      </w:r>
      <w:r w:rsidR="00D465B6">
        <w:rPr>
          <w:sz w:val="18"/>
          <w:szCs w:val="18"/>
        </w:rPr>
        <w:t xml:space="preserve">Katie will compile guidelines for Donor’s </w:t>
      </w:r>
      <w:proofErr w:type="gramStart"/>
      <w:r w:rsidR="00D465B6">
        <w:rPr>
          <w:sz w:val="18"/>
          <w:szCs w:val="18"/>
        </w:rPr>
        <w:t>Chose</w:t>
      </w:r>
      <w:proofErr w:type="gramEnd"/>
      <w:r w:rsidR="00D465B6">
        <w:rPr>
          <w:sz w:val="18"/>
          <w:szCs w:val="18"/>
        </w:rPr>
        <w:t xml:space="preserve"> to be shared/reviewed at the next meeting.  </w:t>
      </w:r>
    </w:p>
    <w:p w:rsidR="00FF62E4" w:rsidRPr="00FF0FC4" w:rsidRDefault="00FF62E4" w:rsidP="00FF62E4">
      <w:pPr>
        <w:pStyle w:val="BodyText2"/>
        <w:ind w:left="1080"/>
        <w:rPr>
          <w:b/>
          <w:bCs/>
          <w:sz w:val="18"/>
          <w:szCs w:val="18"/>
          <w:u w:val="single"/>
        </w:rPr>
      </w:pPr>
    </w:p>
    <w:p w:rsidR="0022230F" w:rsidRPr="00FF0FC4" w:rsidRDefault="00F62726" w:rsidP="00FF62E4">
      <w:pPr>
        <w:pStyle w:val="BodyText2"/>
        <w:rPr>
          <w:b/>
          <w:bCs/>
          <w:sz w:val="18"/>
          <w:szCs w:val="18"/>
          <w:u w:val="single"/>
        </w:rPr>
      </w:pPr>
      <w:r w:rsidRPr="00FF0FC4">
        <w:rPr>
          <w:b/>
          <w:bCs/>
          <w:sz w:val="18"/>
          <w:szCs w:val="18"/>
          <w:u w:val="single"/>
        </w:rPr>
        <w:t xml:space="preserve">ADJOURNMENT </w:t>
      </w:r>
    </w:p>
    <w:p w:rsidR="00ED1DF1" w:rsidRPr="00D465B6" w:rsidRDefault="00ED1DF1">
      <w:pPr>
        <w:pStyle w:val="BodyText2"/>
        <w:rPr>
          <w:b/>
          <w:bCs/>
          <w:sz w:val="18"/>
          <w:szCs w:val="18"/>
          <w:u w:val="single"/>
        </w:rPr>
      </w:pPr>
    </w:p>
    <w:p w:rsidR="0022230F" w:rsidRPr="00FF0FC4" w:rsidRDefault="000A73EB" w:rsidP="00ED1DF1">
      <w:pPr>
        <w:pStyle w:val="BodyText2"/>
        <w:rPr>
          <w:bCs/>
          <w:sz w:val="18"/>
          <w:szCs w:val="18"/>
        </w:rPr>
      </w:pPr>
      <w:r w:rsidRPr="00D465B6">
        <w:rPr>
          <w:b/>
          <w:bCs/>
          <w:sz w:val="18"/>
          <w:szCs w:val="18"/>
          <w:u w:val="single"/>
        </w:rPr>
        <w:t>#</w:t>
      </w:r>
      <w:r w:rsidR="00D465B6" w:rsidRPr="00D465B6">
        <w:rPr>
          <w:b/>
          <w:bCs/>
          <w:sz w:val="18"/>
          <w:szCs w:val="18"/>
          <w:u w:val="single"/>
        </w:rPr>
        <w:t>10</w:t>
      </w:r>
      <w:r w:rsidR="00A8058C" w:rsidRPr="00D465B6">
        <w:rPr>
          <w:b/>
          <w:bCs/>
          <w:sz w:val="18"/>
          <w:szCs w:val="18"/>
          <w:u w:val="single"/>
        </w:rPr>
        <w:t>-006</w:t>
      </w:r>
      <w:r w:rsidR="00767CCE" w:rsidRPr="00D465B6">
        <w:rPr>
          <w:b/>
          <w:bCs/>
          <w:sz w:val="18"/>
          <w:szCs w:val="18"/>
          <w:u w:val="single"/>
        </w:rPr>
        <w:t>:</w:t>
      </w:r>
      <w:r w:rsidR="00767CCE" w:rsidRPr="00FF0FC4">
        <w:rPr>
          <w:b/>
          <w:bCs/>
          <w:sz w:val="18"/>
          <w:szCs w:val="18"/>
          <w:u w:val="single"/>
        </w:rPr>
        <w:t xml:space="preserve">  </w:t>
      </w:r>
      <w:r w:rsidR="00DB6106" w:rsidRPr="00FF0FC4">
        <w:rPr>
          <w:bCs/>
          <w:sz w:val="18"/>
          <w:szCs w:val="18"/>
        </w:rPr>
        <w:t xml:space="preserve"> </w:t>
      </w:r>
      <w:r w:rsidR="00D465B6">
        <w:rPr>
          <w:bCs/>
          <w:sz w:val="18"/>
          <w:szCs w:val="18"/>
        </w:rPr>
        <w:t xml:space="preserve"> Cheryl Logsdon </w:t>
      </w:r>
      <w:r w:rsidR="00ED1DF1" w:rsidRPr="00FF0FC4">
        <w:rPr>
          <w:bCs/>
          <w:sz w:val="18"/>
          <w:szCs w:val="18"/>
        </w:rPr>
        <w:t>made the motio</w:t>
      </w:r>
      <w:r w:rsidR="00F62726" w:rsidRPr="00FF0FC4">
        <w:rPr>
          <w:bCs/>
          <w:sz w:val="18"/>
          <w:szCs w:val="18"/>
        </w:rPr>
        <w:t xml:space="preserve">n to adjourn the meeting at </w:t>
      </w:r>
      <w:r w:rsidR="00D465B6">
        <w:rPr>
          <w:bCs/>
          <w:sz w:val="18"/>
          <w:szCs w:val="18"/>
        </w:rPr>
        <w:t>4:45</w:t>
      </w:r>
      <w:r w:rsidR="00643FA5" w:rsidRPr="00FF0FC4">
        <w:rPr>
          <w:bCs/>
          <w:sz w:val="18"/>
          <w:szCs w:val="18"/>
        </w:rPr>
        <w:t>,</w:t>
      </w:r>
      <w:r w:rsidR="00ED1DF1" w:rsidRPr="00FF0FC4">
        <w:rPr>
          <w:bCs/>
          <w:sz w:val="18"/>
          <w:szCs w:val="18"/>
        </w:rPr>
        <w:t xml:space="preserve"> </w:t>
      </w:r>
      <w:r w:rsidR="00F62726" w:rsidRPr="00FF0FC4">
        <w:rPr>
          <w:bCs/>
          <w:sz w:val="18"/>
          <w:szCs w:val="18"/>
        </w:rPr>
        <w:t>sec</w:t>
      </w:r>
      <w:r w:rsidR="00F500E8" w:rsidRPr="00FF0FC4">
        <w:rPr>
          <w:bCs/>
          <w:sz w:val="18"/>
          <w:szCs w:val="18"/>
        </w:rPr>
        <w:t>on</w:t>
      </w:r>
      <w:r w:rsidRPr="00FF0FC4">
        <w:rPr>
          <w:bCs/>
          <w:sz w:val="18"/>
          <w:szCs w:val="18"/>
        </w:rPr>
        <w:t xml:space="preserve">ded by </w:t>
      </w:r>
      <w:r w:rsidR="00D465B6">
        <w:rPr>
          <w:bCs/>
          <w:sz w:val="18"/>
          <w:szCs w:val="18"/>
        </w:rPr>
        <w:t xml:space="preserve">Ken Caldwell.  </w:t>
      </w:r>
      <w:r w:rsidR="00101D30" w:rsidRPr="00FF0FC4">
        <w:rPr>
          <w:bCs/>
          <w:sz w:val="18"/>
          <w:szCs w:val="18"/>
        </w:rPr>
        <w:t xml:space="preserve"> </w:t>
      </w:r>
      <w:proofErr w:type="gramStart"/>
      <w:r w:rsidR="00101D30" w:rsidRPr="00FF0FC4">
        <w:rPr>
          <w:bCs/>
          <w:sz w:val="18"/>
          <w:szCs w:val="18"/>
        </w:rPr>
        <w:t>Consensus</w:t>
      </w:r>
      <w:r w:rsidR="00ED1DF1" w:rsidRPr="00FF0FC4">
        <w:rPr>
          <w:bCs/>
          <w:sz w:val="18"/>
          <w:szCs w:val="18"/>
        </w:rPr>
        <w:t>.</w:t>
      </w:r>
      <w:proofErr w:type="gramEnd"/>
    </w:p>
    <w:p w:rsidR="00ED1DF1" w:rsidRPr="00FF0FC4" w:rsidRDefault="00ED1DF1" w:rsidP="00ED1DF1">
      <w:pPr>
        <w:pStyle w:val="BodyText2"/>
        <w:rPr>
          <w:bCs/>
          <w:sz w:val="18"/>
          <w:szCs w:val="18"/>
        </w:rPr>
      </w:pPr>
    </w:p>
    <w:p w:rsidR="00ED1DF1" w:rsidRPr="00FF0FC4" w:rsidRDefault="00ED1DF1" w:rsidP="00ED1DF1">
      <w:pPr>
        <w:pStyle w:val="BodyText2"/>
        <w:rPr>
          <w:bCs/>
          <w:sz w:val="18"/>
          <w:szCs w:val="18"/>
        </w:rPr>
      </w:pPr>
    </w:p>
    <w:p w:rsidR="00ED1DF1" w:rsidRPr="00FF0FC4" w:rsidRDefault="00ED1DF1" w:rsidP="00ED1DF1">
      <w:pPr>
        <w:pStyle w:val="BodyText2"/>
        <w:rPr>
          <w:bCs/>
          <w:sz w:val="18"/>
          <w:szCs w:val="18"/>
        </w:rPr>
      </w:pPr>
    </w:p>
    <w:p w:rsidR="00ED1DF1" w:rsidRPr="00FF0FC4" w:rsidRDefault="00ED1DF1" w:rsidP="00ED1DF1">
      <w:pPr>
        <w:pStyle w:val="BodyText2"/>
        <w:rPr>
          <w:bCs/>
          <w:sz w:val="18"/>
          <w:szCs w:val="18"/>
        </w:rPr>
      </w:pPr>
    </w:p>
    <w:sectPr w:rsidR="00ED1DF1" w:rsidRPr="00FF0FC4"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E0" w:rsidRDefault="00263EE0">
      <w:r>
        <w:separator/>
      </w:r>
    </w:p>
  </w:endnote>
  <w:endnote w:type="continuationSeparator" w:id="0">
    <w:p w:rsidR="00263EE0" w:rsidRDefault="0026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E0" w:rsidRDefault="00263EE0">
      <w:r>
        <w:separator/>
      </w:r>
    </w:p>
  </w:footnote>
  <w:footnote w:type="continuationSeparator" w:id="0">
    <w:p w:rsidR="00263EE0" w:rsidRDefault="0026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263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263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263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33B00"/>
    <w:multiLevelType w:val="hybridMultilevel"/>
    <w:tmpl w:val="8EE2EB06"/>
    <w:lvl w:ilvl="0" w:tplc="10A27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A72C9"/>
    <w:multiLevelType w:val="hybridMultilevel"/>
    <w:tmpl w:val="5FE8AB56"/>
    <w:lvl w:ilvl="0" w:tplc="D6DA1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03434"/>
    <w:multiLevelType w:val="hybridMultilevel"/>
    <w:tmpl w:val="3CAAA2F8"/>
    <w:lvl w:ilvl="0" w:tplc="04DCD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5C3300"/>
    <w:multiLevelType w:val="hybridMultilevel"/>
    <w:tmpl w:val="472A66CE"/>
    <w:lvl w:ilvl="0" w:tplc="7A582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27C43"/>
    <w:multiLevelType w:val="hybridMultilevel"/>
    <w:tmpl w:val="9A6C86AE"/>
    <w:lvl w:ilvl="0" w:tplc="C78E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940B2"/>
    <w:multiLevelType w:val="hybridMultilevel"/>
    <w:tmpl w:val="2348ECDA"/>
    <w:lvl w:ilvl="0" w:tplc="2F764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352897"/>
    <w:multiLevelType w:val="hybridMultilevel"/>
    <w:tmpl w:val="06B84518"/>
    <w:lvl w:ilvl="0" w:tplc="EE9A3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E133E3"/>
    <w:multiLevelType w:val="hybridMultilevel"/>
    <w:tmpl w:val="77DA4B96"/>
    <w:lvl w:ilvl="0" w:tplc="FB76933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FF84854"/>
    <w:multiLevelType w:val="hybridMultilevel"/>
    <w:tmpl w:val="2B4088E2"/>
    <w:lvl w:ilvl="0" w:tplc="F2C2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E40AB4"/>
    <w:multiLevelType w:val="hybridMultilevel"/>
    <w:tmpl w:val="37C60C60"/>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14F52"/>
    <w:multiLevelType w:val="hybridMultilevel"/>
    <w:tmpl w:val="D0F83DD8"/>
    <w:lvl w:ilvl="0" w:tplc="1D04891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7761384"/>
    <w:multiLevelType w:val="hybridMultilevel"/>
    <w:tmpl w:val="FB2A3A54"/>
    <w:lvl w:ilvl="0" w:tplc="690ED45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536702"/>
    <w:multiLevelType w:val="hybridMultilevel"/>
    <w:tmpl w:val="A984D4F8"/>
    <w:lvl w:ilvl="0" w:tplc="DE5AB8D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31453"/>
    <w:multiLevelType w:val="hybridMultilevel"/>
    <w:tmpl w:val="F6FCB84C"/>
    <w:lvl w:ilvl="0" w:tplc="5A947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793BAA"/>
    <w:multiLevelType w:val="hybridMultilevel"/>
    <w:tmpl w:val="13F4DDA2"/>
    <w:lvl w:ilvl="0" w:tplc="98F09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F7088D"/>
    <w:multiLevelType w:val="hybridMultilevel"/>
    <w:tmpl w:val="E62811DE"/>
    <w:lvl w:ilvl="0" w:tplc="DD8A867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5"/>
  </w:num>
  <w:num w:numId="2">
    <w:abstractNumId w:val="26"/>
  </w:num>
  <w:num w:numId="3">
    <w:abstractNumId w:val="12"/>
  </w:num>
  <w:num w:numId="4">
    <w:abstractNumId w:val="21"/>
  </w:num>
  <w:num w:numId="5">
    <w:abstractNumId w:val="3"/>
  </w:num>
  <w:num w:numId="6">
    <w:abstractNumId w:val="22"/>
  </w:num>
  <w:num w:numId="7">
    <w:abstractNumId w:val="6"/>
  </w:num>
  <w:num w:numId="8">
    <w:abstractNumId w:val="11"/>
  </w:num>
  <w:num w:numId="9">
    <w:abstractNumId w:val="23"/>
  </w:num>
  <w:num w:numId="10">
    <w:abstractNumId w:val="0"/>
  </w:num>
  <w:num w:numId="11">
    <w:abstractNumId w:val="5"/>
  </w:num>
  <w:num w:numId="12">
    <w:abstractNumId w:val="16"/>
  </w:num>
  <w:num w:numId="13">
    <w:abstractNumId w:val="27"/>
  </w:num>
  <w:num w:numId="14">
    <w:abstractNumId w:val="17"/>
  </w:num>
  <w:num w:numId="15">
    <w:abstractNumId w:val="20"/>
  </w:num>
  <w:num w:numId="16">
    <w:abstractNumId w:val="18"/>
  </w:num>
  <w:num w:numId="17">
    <w:abstractNumId w:val="25"/>
  </w:num>
  <w:num w:numId="18">
    <w:abstractNumId w:val="29"/>
  </w:num>
  <w:num w:numId="19">
    <w:abstractNumId w:val="2"/>
  </w:num>
  <w:num w:numId="20">
    <w:abstractNumId w:val="14"/>
  </w:num>
  <w:num w:numId="21">
    <w:abstractNumId w:val="19"/>
  </w:num>
  <w:num w:numId="22">
    <w:abstractNumId w:val="13"/>
  </w:num>
  <w:num w:numId="23">
    <w:abstractNumId w:val="7"/>
  </w:num>
  <w:num w:numId="24">
    <w:abstractNumId w:val="24"/>
  </w:num>
  <w:num w:numId="25">
    <w:abstractNumId w:val="1"/>
  </w:num>
  <w:num w:numId="26">
    <w:abstractNumId w:val="28"/>
  </w:num>
  <w:num w:numId="27">
    <w:abstractNumId w:val="8"/>
  </w:num>
  <w:num w:numId="28">
    <w:abstractNumId w:val="10"/>
  </w:num>
  <w:num w:numId="29">
    <w:abstractNumId w:val="4"/>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0735"/>
    <w:rsid w:val="0002136C"/>
    <w:rsid w:val="00025F64"/>
    <w:rsid w:val="0003178F"/>
    <w:rsid w:val="00041AFF"/>
    <w:rsid w:val="00041C81"/>
    <w:rsid w:val="0006527C"/>
    <w:rsid w:val="00065E34"/>
    <w:rsid w:val="00080F22"/>
    <w:rsid w:val="00091E48"/>
    <w:rsid w:val="000977D3"/>
    <w:rsid w:val="000A73EB"/>
    <w:rsid w:val="000C4251"/>
    <w:rsid w:val="000F1679"/>
    <w:rsid w:val="00101D30"/>
    <w:rsid w:val="00136B54"/>
    <w:rsid w:val="001A5BAD"/>
    <w:rsid w:val="001C25F7"/>
    <w:rsid w:val="001D2F23"/>
    <w:rsid w:val="001D4D3B"/>
    <w:rsid w:val="001F1C1F"/>
    <w:rsid w:val="0020630B"/>
    <w:rsid w:val="00206471"/>
    <w:rsid w:val="0022230F"/>
    <w:rsid w:val="0022761E"/>
    <w:rsid w:val="002334DB"/>
    <w:rsid w:val="00233F85"/>
    <w:rsid w:val="00242E34"/>
    <w:rsid w:val="00247EC8"/>
    <w:rsid w:val="00253F38"/>
    <w:rsid w:val="00263EE0"/>
    <w:rsid w:val="00265677"/>
    <w:rsid w:val="002872EC"/>
    <w:rsid w:val="002F5CBB"/>
    <w:rsid w:val="00315DD0"/>
    <w:rsid w:val="00316DA5"/>
    <w:rsid w:val="00324FC4"/>
    <w:rsid w:val="00325C9D"/>
    <w:rsid w:val="00327676"/>
    <w:rsid w:val="00335DB3"/>
    <w:rsid w:val="0035054D"/>
    <w:rsid w:val="00357F63"/>
    <w:rsid w:val="00361BB0"/>
    <w:rsid w:val="0037526F"/>
    <w:rsid w:val="00390341"/>
    <w:rsid w:val="003F31CF"/>
    <w:rsid w:val="00402474"/>
    <w:rsid w:val="00425994"/>
    <w:rsid w:val="0047050D"/>
    <w:rsid w:val="00470BE6"/>
    <w:rsid w:val="004730EE"/>
    <w:rsid w:val="00495915"/>
    <w:rsid w:val="004A013B"/>
    <w:rsid w:val="004A5A4C"/>
    <w:rsid w:val="004A69E7"/>
    <w:rsid w:val="004C1BB4"/>
    <w:rsid w:val="004D6529"/>
    <w:rsid w:val="005056BE"/>
    <w:rsid w:val="00533E83"/>
    <w:rsid w:val="00543FE8"/>
    <w:rsid w:val="00546E88"/>
    <w:rsid w:val="00561233"/>
    <w:rsid w:val="00562BA5"/>
    <w:rsid w:val="0057477A"/>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15F11"/>
    <w:rsid w:val="00743788"/>
    <w:rsid w:val="00762F0F"/>
    <w:rsid w:val="00764830"/>
    <w:rsid w:val="00764E8C"/>
    <w:rsid w:val="00767CCE"/>
    <w:rsid w:val="0077620F"/>
    <w:rsid w:val="00790B18"/>
    <w:rsid w:val="007A5DA6"/>
    <w:rsid w:val="007C7FD3"/>
    <w:rsid w:val="007D4348"/>
    <w:rsid w:val="007E3E2B"/>
    <w:rsid w:val="007F6C17"/>
    <w:rsid w:val="00815950"/>
    <w:rsid w:val="00822024"/>
    <w:rsid w:val="008246C3"/>
    <w:rsid w:val="008304DE"/>
    <w:rsid w:val="00854A19"/>
    <w:rsid w:val="008732A8"/>
    <w:rsid w:val="008734B4"/>
    <w:rsid w:val="008858B7"/>
    <w:rsid w:val="008A16D7"/>
    <w:rsid w:val="008A218F"/>
    <w:rsid w:val="008A2F4A"/>
    <w:rsid w:val="008C534C"/>
    <w:rsid w:val="008D48F7"/>
    <w:rsid w:val="008E36A1"/>
    <w:rsid w:val="008E50B0"/>
    <w:rsid w:val="008F05A0"/>
    <w:rsid w:val="008F1443"/>
    <w:rsid w:val="008F268B"/>
    <w:rsid w:val="00900BB3"/>
    <w:rsid w:val="009064FE"/>
    <w:rsid w:val="00907E76"/>
    <w:rsid w:val="009127B8"/>
    <w:rsid w:val="00921872"/>
    <w:rsid w:val="00923B5C"/>
    <w:rsid w:val="00933839"/>
    <w:rsid w:val="009733B6"/>
    <w:rsid w:val="009C2B40"/>
    <w:rsid w:val="009D5AA9"/>
    <w:rsid w:val="009D7285"/>
    <w:rsid w:val="009E03F7"/>
    <w:rsid w:val="009E3726"/>
    <w:rsid w:val="009F6095"/>
    <w:rsid w:val="00A05C1A"/>
    <w:rsid w:val="00A0642E"/>
    <w:rsid w:val="00A311D2"/>
    <w:rsid w:val="00A32305"/>
    <w:rsid w:val="00A32475"/>
    <w:rsid w:val="00A40B71"/>
    <w:rsid w:val="00A5693A"/>
    <w:rsid w:val="00A63B92"/>
    <w:rsid w:val="00A8058C"/>
    <w:rsid w:val="00A939E1"/>
    <w:rsid w:val="00AA5523"/>
    <w:rsid w:val="00AA6377"/>
    <w:rsid w:val="00AC115D"/>
    <w:rsid w:val="00AC782F"/>
    <w:rsid w:val="00AE68E8"/>
    <w:rsid w:val="00AE7F7D"/>
    <w:rsid w:val="00B01256"/>
    <w:rsid w:val="00B13539"/>
    <w:rsid w:val="00B277EB"/>
    <w:rsid w:val="00B27ADC"/>
    <w:rsid w:val="00B3040D"/>
    <w:rsid w:val="00B5028E"/>
    <w:rsid w:val="00B6302D"/>
    <w:rsid w:val="00B823C3"/>
    <w:rsid w:val="00BA6FE5"/>
    <w:rsid w:val="00BE0CA0"/>
    <w:rsid w:val="00BE302D"/>
    <w:rsid w:val="00C07E0C"/>
    <w:rsid w:val="00C11D96"/>
    <w:rsid w:val="00C20434"/>
    <w:rsid w:val="00C34637"/>
    <w:rsid w:val="00C34682"/>
    <w:rsid w:val="00C80EB5"/>
    <w:rsid w:val="00C862ED"/>
    <w:rsid w:val="00C92A02"/>
    <w:rsid w:val="00C96C67"/>
    <w:rsid w:val="00CA7C68"/>
    <w:rsid w:val="00CC6CCB"/>
    <w:rsid w:val="00CC748A"/>
    <w:rsid w:val="00D00C23"/>
    <w:rsid w:val="00D205DC"/>
    <w:rsid w:val="00D30620"/>
    <w:rsid w:val="00D30EDA"/>
    <w:rsid w:val="00D361EB"/>
    <w:rsid w:val="00D42836"/>
    <w:rsid w:val="00D4488A"/>
    <w:rsid w:val="00D465B6"/>
    <w:rsid w:val="00D66908"/>
    <w:rsid w:val="00D8393E"/>
    <w:rsid w:val="00D85E25"/>
    <w:rsid w:val="00DB6106"/>
    <w:rsid w:val="00DC1F94"/>
    <w:rsid w:val="00DC6313"/>
    <w:rsid w:val="00DD257D"/>
    <w:rsid w:val="00DE4956"/>
    <w:rsid w:val="00E06CD7"/>
    <w:rsid w:val="00E106FF"/>
    <w:rsid w:val="00E14485"/>
    <w:rsid w:val="00E432C1"/>
    <w:rsid w:val="00E44667"/>
    <w:rsid w:val="00E70240"/>
    <w:rsid w:val="00E72FD1"/>
    <w:rsid w:val="00E753C6"/>
    <w:rsid w:val="00E942BB"/>
    <w:rsid w:val="00E97E21"/>
    <w:rsid w:val="00EB2C32"/>
    <w:rsid w:val="00EC3519"/>
    <w:rsid w:val="00ED1DF1"/>
    <w:rsid w:val="00EE33CB"/>
    <w:rsid w:val="00EE3926"/>
    <w:rsid w:val="00EF2069"/>
    <w:rsid w:val="00EF2EEF"/>
    <w:rsid w:val="00EF6245"/>
    <w:rsid w:val="00F05B22"/>
    <w:rsid w:val="00F156B8"/>
    <w:rsid w:val="00F23C77"/>
    <w:rsid w:val="00F3205C"/>
    <w:rsid w:val="00F43EDE"/>
    <w:rsid w:val="00F500E8"/>
    <w:rsid w:val="00F533FE"/>
    <w:rsid w:val="00F54D66"/>
    <w:rsid w:val="00F62726"/>
    <w:rsid w:val="00F65D80"/>
    <w:rsid w:val="00F662CF"/>
    <w:rsid w:val="00FB20DC"/>
    <w:rsid w:val="00FB62C2"/>
    <w:rsid w:val="00FC2DDF"/>
    <w:rsid w:val="00FC51D8"/>
    <w:rsid w:val="00FE0450"/>
    <w:rsid w:val="00FE4787"/>
    <w:rsid w:val="00FF0FC4"/>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4</cp:revision>
  <cp:lastPrinted>2014-02-17T18:59:00Z</cp:lastPrinted>
  <dcterms:created xsi:type="dcterms:W3CDTF">2016-11-01T16:12:00Z</dcterms:created>
  <dcterms:modified xsi:type="dcterms:W3CDTF">2016-11-18T16:10:00Z</dcterms:modified>
</cp:coreProperties>
</file>