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D" w:rsidRPr="002232AC" w:rsidRDefault="0061225C" w:rsidP="002232AC">
      <w:pPr>
        <w:jc w:val="center"/>
        <w:rPr>
          <w:b/>
          <w:sz w:val="28"/>
          <w:szCs w:val="28"/>
        </w:rPr>
      </w:pPr>
      <w:r w:rsidRPr="002232AC">
        <w:rPr>
          <w:b/>
          <w:sz w:val="28"/>
          <w:szCs w:val="28"/>
        </w:rPr>
        <w:t>Todd County District Epinephrine Auto Injectors</w:t>
      </w:r>
      <w:r w:rsidR="00E577A6">
        <w:rPr>
          <w:b/>
          <w:sz w:val="28"/>
          <w:szCs w:val="28"/>
        </w:rPr>
        <w:t xml:space="preserve"> Policy</w:t>
      </w:r>
    </w:p>
    <w:p w:rsidR="0061225C" w:rsidRPr="002232AC" w:rsidRDefault="0061225C" w:rsidP="002232AC">
      <w:pPr>
        <w:rPr>
          <w:b/>
          <w:sz w:val="24"/>
          <w:szCs w:val="24"/>
          <w:u w:val="single"/>
        </w:rPr>
      </w:pPr>
      <w:r w:rsidRPr="002232AC">
        <w:rPr>
          <w:b/>
          <w:sz w:val="24"/>
          <w:szCs w:val="24"/>
          <w:u w:val="single"/>
        </w:rPr>
        <w:t>Purpose:</w:t>
      </w:r>
    </w:p>
    <w:p w:rsidR="003A4EFE" w:rsidRDefault="0061225C">
      <w:r>
        <w:t>T</w:t>
      </w:r>
      <w:r w:rsidR="003A4EFE">
        <w:t>o promote a safe</w:t>
      </w:r>
      <w:r w:rsidR="00267495">
        <w:t xml:space="preserve"> </w:t>
      </w:r>
      <w:r w:rsidR="00D9194F">
        <w:t>environment at</w:t>
      </w:r>
      <w:r w:rsidR="00267495">
        <w:t xml:space="preserve"> Todd County District schools by providing</w:t>
      </w:r>
      <w:r w:rsidR="003A4EFE">
        <w:t xml:space="preserve"> access to Epinephrine via EPI/EPI Jr auto-injectors</w:t>
      </w:r>
      <w:r w:rsidR="00267495">
        <w:t xml:space="preserve"> to anyone presenting with signs or symptoms of an anaphylactic reaction.</w:t>
      </w:r>
    </w:p>
    <w:p w:rsidR="00D9194F" w:rsidRDefault="00D9194F">
      <w:pPr>
        <w:rPr>
          <w:b/>
          <w:u w:val="single"/>
        </w:rPr>
      </w:pPr>
    </w:p>
    <w:p w:rsidR="0061225C" w:rsidRDefault="00267495">
      <w:pPr>
        <w:rPr>
          <w:b/>
          <w:u w:val="single"/>
        </w:rPr>
      </w:pPr>
      <w:r w:rsidRPr="002232AC">
        <w:rPr>
          <w:b/>
          <w:sz w:val="24"/>
          <w:szCs w:val="24"/>
          <w:u w:val="single"/>
        </w:rPr>
        <w:t>Administration</w:t>
      </w:r>
      <w:r w:rsidRPr="00267495">
        <w:rPr>
          <w:b/>
          <w:u w:val="single"/>
        </w:rPr>
        <w:t>:</w:t>
      </w:r>
    </w:p>
    <w:p w:rsidR="00267495" w:rsidRDefault="00267495">
      <w:r w:rsidRPr="00D9194F">
        <w:t>All district employe</w:t>
      </w:r>
      <w:r w:rsidR="00276CBF">
        <w:t>e</w:t>
      </w:r>
      <w:r w:rsidR="002232AC">
        <w:t>s</w:t>
      </w:r>
      <w:r w:rsidRPr="00D9194F">
        <w:t xml:space="preserve"> may give the </w:t>
      </w:r>
      <w:r w:rsidR="00E577A6">
        <w:t>district supply of EPI/EPI JR with or without known life threatening allergy.</w:t>
      </w:r>
      <w:r w:rsidR="00D9194F" w:rsidRPr="00D9194F">
        <w:t>.</w:t>
      </w:r>
    </w:p>
    <w:p w:rsidR="008459D3" w:rsidRDefault="008459D3">
      <w:pPr>
        <w:rPr>
          <w:b/>
          <w:sz w:val="24"/>
          <w:szCs w:val="24"/>
          <w:u w:val="single"/>
        </w:rPr>
      </w:pPr>
    </w:p>
    <w:p w:rsidR="00D9194F" w:rsidRPr="002232AC" w:rsidRDefault="00D9194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232AC">
        <w:rPr>
          <w:b/>
          <w:sz w:val="24"/>
          <w:szCs w:val="24"/>
          <w:u w:val="single"/>
        </w:rPr>
        <w:t>Location:</w:t>
      </w:r>
    </w:p>
    <w:p w:rsidR="00356643" w:rsidRDefault="00D9194F">
      <w:r>
        <w:t>A</w:t>
      </w:r>
      <w:r w:rsidR="002232AC">
        <w:t>n unlocked container shall</w:t>
      </w:r>
      <w:r>
        <w:t xml:space="preserve"> be provided for the epi auto injectors. Each principal will ensure the container is located in a safe unlocked area.</w:t>
      </w:r>
      <w:r w:rsidR="00356643" w:rsidRPr="00356643">
        <w:t xml:space="preserve"> </w:t>
      </w:r>
      <w:r w:rsidR="00356643">
        <w:t>The EPI auto-injector storage site will not be exposed to extr</w:t>
      </w:r>
      <w:r w:rsidR="00EB16E8">
        <w:t>eme heat or cold and storage site will not exceed</w:t>
      </w:r>
      <w:r w:rsidR="00356643">
        <w:t xml:space="preserve"> 77 degree Fahrenheit.</w:t>
      </w:r>
    </w:p>
    <w:p w:rsidR="00356643" w:rsidRDefault="00D9194F">
      <w:r>
        <w:t>EPI auto-injectors shall be accessible to all staff during and after hours of</w:t>
      </w:r>
      <w:r w:rsidR="00356643">
        <w:t xml:space="preserve"> school</w:t>
      </w:r>
      <w:r>
        <w:t xml:space="preserve"> operation.</w:t>
      </w:r>
    </w:p>
    <w:p w:rsidR="00D9194F" w:rsidRDefault="00D9194F">
      <w:r>
        <w:t xml:space="preserve">The principal will be responsible for notifying and ensuring all staff </w:t>
      </w:r>
      <w:r w:rsidR="002232AC">
        <w:t>is</w:t>
      </w:r>
      <w:r>
        <w:t xml:space="preserve"> aware of the EPI auto-injector location.</w:t>
      </w:r>
    </w:p>
    <w:p w:rsidR="00356643" w:rsidRDefault="00356643"/>
    <w:p w:rsidR="00356643" w:rsidRPr="002232AC" w:rsidRDefault="00356643">
      <w:pPr>
        <w:rPr>
          <w:b/>
          <w:sz w:val="24"/>
          <w:szCs w:val="24"/>
          <w:u w:val="single"/>
        </w:rPr>
      </w:pPr>
      <w:r w:rsidRPr="002232AC">
        <w:rPr>
          <w:b/>
          <w:sz w:val="24"/>
          <w:szCs w:val="24"/>
          <w:u w:val="single"/>
        </w:rPr>
        <w:t>Management:</w:t>
      </w:r>
    </w:p>
    <w:p w:rsidR="00356643" w:rsidRDefault="00356643">
      <w:r>
        <w:t>Prescription for the EPI auto injectors will be obtained by the Todd County School District each school year.</w:t>
      </w:r>
    </w:p>
    <w:p w:rsidR="00D03804" w:rsidRDefault="00AC787D">
      <w:r>
        <w:t xml:space="preserve">Todd County School District will </w:t>
      </w:r>
      <w:r w:rsidR="00152580">
        <w:t>purchase the</w:t>
      </w:r>
      <w:r>
        <w:t xml:space="preserve"> EPI auto-injectors</w:t>
      </w:r>
      <w:r w:rsidR="00152580">
        <w:t xml:space="preserve"> and be responsible for replacement in event auto-injector is administered, wasted, expired or lost</w:t>
      </w:r>
      <w:r>
        <w:t xml:space="preserve">. The district may work with outside agencies for participating programs </w:t>
      </w:r>
      <w:r w:rsidR="00276CBF">
        <w:t>to provide auto-inj</w:t>
      </w:r>
      <w:r w:rsidR="00D03804">
        <w:t>ectors at a discounted price or free</w:t>
      </w:r>
      <w:r>
        <w:t xml:space="preserve"> to the district.</w:t>
      </w:r>
      <w:r w:rsidR="00152580">
        <w:t xml:space="preserve"> In </w:t>
      </w:r>
      <w:r w:rsidR="00EB16E8">
        <w:t xml:space="preserve"> the </w:t>
      </w:r>
      <w:r w:rsidR="00152580">
        <w:t>event an outside agency or organization is use</w:t>
      </w:r>
      <w:r w:rsidR="00D03804">
        <w:t>d</w:t>
      </w:r>
      <w:r w:rsidR="00152580">
        <w:t xml:space="preserve"> for EPI auto-</w:t>
      </w:r>
      <w:r w:rsidR="00D03804">
        <w:t>injector supply, the district</w:t>
      </w:r>
      <w:r w:rsidR="00152580">
        <w:t xml:space="preserve"> nurse will be responsible for </w:t>
      </w:r>
      <w:r w:rsidR="00D03804">
        <w:t>completion of documentation for</w:t>
      </w:r>
      <w:r w:rsidR="002232AC">
        <w:t xml:space="preserve"> ordering and/or replenishment  and</w:t>
      </w:r>
      <w:r w:rsidR="00D03804">
        <w:t xml:space="preserve"> adhere to program/agency guidelines.</w:t>
      </w:r>
    </w:p>
    <w:p w:rsidR="00AC787D" w:rsidRDefault="00AC787D">
      <w:r>
        <w:t>A monthly log will be kept for auto-injector expiration dates and discoloration. The log will be maintained by the school nurse. In event the district does not have a nurse; the principal will assign monthly inspection to school staff.</w:t>
      </w:r>
    </w:p>
    <w:p w:rsidR="00AC787D" w:rsidRDefault="00AC787D">
      <w:r>
        <w:t>School nurse or delegated school staff will notify the district nurse within a month of auto-injectors expiration.</w:t>
      </w:r>
    </w:p>
    <w:p w:rsidR="00276CBF" w:rsidRDefault="00276CBF"/>
    <w:p w:rsidR="00276CBF" w:rsidRPr="002232AC" w:rsidRDefault="00276CBF">
      <w:pPr>
        <w:rPr>
          <w:sz w:val="24"/>
          <w:szCs w:val="24"/>
        </w:rPr>
      </w:pPr>
      <w:r w:rsidRPr="002232AC">
        <w:rPr>
          <w:b/>
          <w:sz w:val="24"/>
          <w:szCs w:val="24"/>
          <w:u w:val="single"/>
        </w:rPr>
        <w:t>Training:</w:t>
      </w:r>
    </w:p>
    <w:p w:rsidR="00276CBF" w:rsidRDefault="00276CBF">
      <w:r>
        <w:t>All district staff may administer Todd County District EPI auto-injectors regardless of U</w:t>
      </w:r>
      <w:r w:rsidR="006F4454">
        <w:t xml:space="preserve">nlicensed </w:t>
      </w:r>
      <w:r>
        <w:t>A</w:t>
      </w:r>
      <w:r w:rsidR="006F4454">
        <w:t xml:space="preserve">dministration </w:t>
      </w:r>
      <w:r>
        <w:t>P</w:t>
      </w:r>
      <w:r w:rsidR="006F4454">
        <w:t>ersonnel (UAP)</w:t>
      </w:r>
      <w:r>
        <w:t xml:space="preserve"> training.</w:t>
      </w:r>
    </w:p>
    <w:p w:rsidR="006F4454" w:rsidRDefault="006F4454">
      <w:r>
        <w:lastRenderedPageBreak/>
        <w:t>Staff may attend a voluntary training on signs and symptoms of anaphylactic reaction, how to administer auto-injector and location of EPI auto injectors. This non-mandatory meeting may be presented by the school or district nurse. Staff may administer Todd County District EPI auto-injector regardless of attending the voluntary training.</w:t>
      </w:r>
    </w:p>
    <w:p w:rsidR="00E577A6" w:rsidRDefault="00E577A6">
      <w:pPr>
        <w:rPr>
          <w:b/>
          <w:sz w:val="24"/>
          <w:szCs w:val="24"/>
          <w:u w:val="single"/>
        </w:rPr>
      </w:pPr>
      <w:r w:rsidRPr="00E577A6">
        <w:rPr>
          <w:b/>
          <w:sz w:val="24"/>
          <w:szCs w:val="24"/>
          <w:u w:val="single"/>
        </w:rPr>
        <w:t>Procedure: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Recognize signs and symptoms of anaphylaxis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Remove colored safety cap and Inject EPINEPHRINE IMMEDIATELY to outside of mid-thigh through clothing.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Hold for 10 seconds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Note time auto-injector given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Call 911 or direct someone to call 911</w:t>
      </w:r>
    </w:p>
    <w:p w:rsidR="00E577A6" w:rsidRDefault="00E577A6" w:rsidP="00E577A6">
      <w:pPr>
        <w:pStyle w:val="ListParagraph"/>
        <w:numPr>
          <w:ilvl w:val="1"/>
          <w:numId w:val="2"/>
        </w:numPr>
      </w:pPr>
      <w:r>
        <w:t>Advise 911 that anaphylaxis is suspected and epinephrine auto-injector administered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Direct someone to contact School Nurse and/or Front Office.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Direct someone to call guardian or family member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Monitor breathing</w:t>
      </w:r>
    </w:p>
    <w:p w:rsidR="00E577A6" w:rsidRDefault="00E577A6" w:rsidP="00E577A6">
      <w:pPr>
        <w:pStyle w:val="ListParagraph"/>
        <w:numPr>
          <w:ilvl w:val="1"/>
          <w:numId w:val="2"/>
        </w:numPr>
      </w:pPr>
      <w:r>
        <w:t>Keep person lying on back with legs raised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Remain with person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2</w:t>
      </w:r>
      <w:r w:rsidRPr="002D0443">
        <w:rPr>
          <w:vertAlign w:val="superscript"/>
        </w:rPr>
        <w:t>nd</w:t>
      </w:r>
      <w:r>
        <w:t xml:space="preserve"> dose of EPINEPHRINE auto-injector may be given 5 minutes or more after the 1</w:t>
      </w:r>
      <w:r w:rsidRPr="002D0443">
        <w:rPr>
          <w:vertAlign w:val="superscript"/>
        </w:rPr>
        <w:t>st</w:t>
      </w:r>
      <w:r>
        <w:t xml:space="preserve"> is symptoms persist or recur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Administer CPR if needed.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Document per</w:t>
      </w:r>
      <w:r w:rsidR="00CF02DD">
        <w:t>son</w:t>
      </w:r>
      <w:r>
        <w:t xml:space="preserve"> name and time epinephrine auto-injector was administered.</w:t>
      </w:r>
    </w:p>
    <w:p w:rsidR="00E577A6" w:rsidRDefault="00E577A6" w:rsidP="00E577A6">
      <w:pPr>
        <w:pStyle w:val="ListParagraph"/>
        <w:numPr>
          <w:ilvl w:val="1"/>
          <w:numId w:val="2"/>
        </w:numPr>
      </w:pPr>
      <w:r>
        <w:t>Give documentation and used auto-injector to EMS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Even if symptoms go away, EMS must be call to respond and person evaluated by physician</w:t>
      </w:r>
    </w:p>
    <w:p w:rsidR="00E577A6" w:rsidRDefault="00E577A6" w:rsidP="00E577A6">
      <w:pPr>
        <w:pStyle w:val="ListParagraph"/>
        <w:numPr>
          <w:ilvl w:val="1"/>
          <w:numId w:val="2"/>
        </w:numPr>
      </w:pPr>
      <w:r>
        <w:t>Delayed or secondary reaction may occur up to several hours later.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Document the incident and complete school incident report.</w:t>
      </w:r>
    </w:p>
    <w:p w:rsidR="00E577A6" w:rsidRDefault="00E577A6" w:rsidP="00E577A6">
      <w:pPr>
        <w:pStyle w:val="ListParagraph"/>
        <w:numPr>
          <w:ilvl w:val="0"/>
          <w:numId w:val="2"/>
        </w:numPr>
      </w:pPr>
      <w:r>
        <w:t>Replace Epinephrine stock medication.</w:t>
      </w:r>
    </w:p>
    <w:p w:rsidR="00E577A6" w:rsidRDefault="00E577A6" w:rsidP="00E577A6">
      <w:pPr>
        <w:pStyle w:val="ListParagraph"/>
        <w:numPr>
          <w:ilvl w:val="1"/>
          <w:numId w:val="2"/>
        </w:numPr>
      </w:pPr>
      <w:r>
        <w:t>Notify District nurse</w:t>
      </w:r>
    </w:p>
    <w:p w:rsidR="006F4454" w:rsidRDefault="002232AC" w:rsidP="002232AC">
      <w:pPr>
        <w:spacing w:after="0"/>
      </w:pPr>
      <w:r>
        <w:t>__________________________________________________                                   _________________</w:t>
      </w:r>
    </w:p>
    <w:p w:rsidR="006F4454" w:rsidRPr="002232AC" w:rsidRDefault="002232AC" w:rsidP="002232AC">
      <w:pPr>
        <w:spacing w:after="0"/>
        <w:jc w:val="center"/>
        <w:rPr>
          <w:b/>
          <w:sz w:val="20"/>
          <w:szCs w:val="20"/>
        </w:rPr>
      </w:pPr>
      <w:r w:rsidRPr="002232AC">
        <w:rPr>
          <w:b/>
          <w:sz w:val="20"/>
          <w:szCs w:val="20"/>
        </w:rPr>
        <w:t>Board of Education Designee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>Date</w:t>
      </w:r>
    </w:p>
    <w:p w:rsidR="002232AC" w:rsidRPr="002232AC" w:rsidRDefault="002232AC" w:rsidP="002232AC">
      <w:pPr>
        <w:jc w:val="center"/>
        <w:rPr>
          <w:b/>
          <w:sz w:val="20"/>
          <w:szCs w:val="20"/>
        </w:rPr>
      </w:pPr>
    </w:p>
    <w:p w:rsidR="002232AC" w:rsidRDefault="002232AC" w:rsidP="002232AC">
      <w:pPr>
        <w:spacing w:after="0"/>
      </w:pPr>
      <w:r>
        <w:t>___________________________________________________</w:t>
      </w:r>
      <w:r>
        <w:tab/>
      </w:r>
      <w:r>
        <w:tab/>
      </w:r>
      <w:r>
        <w:tab/>
        <w:t>_________________</w:t>
      </w:r>
    </w:p>
    <w:p w:rsidR="002232AC" w:rsidRPr="002232AC" w:rsidRDefault="002232AC" w:rsidP="002232AC">
      <w:pPr>
        <w:spacing w:after="0"/>
        <w:jc w:val="center"/>
        <w:rPr>
          <w:b/>
          <w:sz w:val="20"/>
          <w:szCs w:val="20"/>
        </w:rPr>
      </w:pPr>
      <w:r w:rsidRPr="002232AC">
        <w:rPr>
          <w:b/>
          <w:sz w:val="20"/>
          <w:szCs w:val="20"/>
        </w:rPr>
        <w:t>District Nurse</w:t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</w:r>
      <w:r w:rsidRPr="002232AC">
        <w:rPr>
          <w:b/>
          <w:sz w:val="20"/>
          <w:szCs w:val="20"/>
        </w:rPr>
        <w:tab/>
        <w:t>Date</w:t>
      </w:r>
    </w:p>
    <w:p w:rsidR="002232AC" w:rsidRDefault="002232AC"/>
    <w:p w:rsidR="002232AC" w:rsidRDefault="002232AC"/>
    <w:p w:rsidR="002232AC" w:rsidRDefault="002232AC"/>
    <w:p w:rsidR="002232AC" w:rsidRDefault="002232AC"/>
    <w:p w:rsidR="002232AC" w:rsidRDefault="002232AC"/>
    <w:sectPr w:rsidR="002232AC" w:rsidSect="00342D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4E" w:rsidRDefault="00E61B4E" w:rsidP="002232AC">
      <w:pPr>
        <w:spacing w:after="0" w:line="240" w:lineRule="auto"/>
      </w:pPr>
      <w:r>
        <w:separator/>
      </w:r>
    </w:p>
  </w:endnote>
  <w:endnote w:type="continuationSeparator" w:id="0">
    <w:p w:rsidR="00E61B4E" w:rsidRDefault="00E61B4E" w:rsidP="0022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AC" w:rsidRDefault="009A181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9/20/2016                                                            Auto Injector Policy</w:t>
    </w:r>
    <w:r w:rsidR="002232AC">
      <w:rPr>
        <w:rFonts w:asciiTheme="majorHAnsi" w:eastAsiaTheme="majorEastAsia" w:hAnsiTheme="majorHAnsi" w:cstheme="majorBidi"/>
      </w:rPr>
      <w:ptab w:relativeTo="margin" w:alignment="right" w:leader="none"/>
    </w:r>
    <w:r w:rsidR="002232AC">
      <w:rPr>
        <w:rFonts w:asciiTheme="majorHAnsi" w:eastAsiaTheme="majorEastAsia" w:hAnsiTheme="majorHAnsi" w:cstheme="majorBidi"/>
      </w:rPr>
      <w:t xml:space="preserve">Page </w:t>
    </w:r>
    <w:r w:rsidR="00342DCB" w:rsidRPr="00342DCB">
      <w:rPr>
        <w:rFonts w:eastAsiaTheme="minorEastAsia"/>
      </w:rPr>
      <w:fldChar w:fldCharType="begin"/>
    </w:r>
    <w:r w:rsidR="002232AC">
      <w:instrText xml:space="preserve"> PAGE   \* MERGEFORMAT </w:instrText>
    </w:r>
    <w:r w:rsidR="00342DCB" w:rsidRPr="00342DCB">
      <w:rPr>
        <w:rFonts w:eastAsiaTheme="minorEastAsia"/>
      </w:rPr>
      <w:fldChar w:fldCharType="separate"/>
    </w:r>
    <w:r w:rsidR="00A96226" w:rsidRPr="00A96226">
      <w:rPr>
        <w:rFonts w:asciiTheme="majorHAnsi" w:eastAsiaTheme="majorEastAsia" w:hAnsiTheme="majorHAnsi" w:cstheme="majorBidi"/>
        <w:noProof/>
      </w:rPr>
      <w:t>1</w:t>
    </w:r>
    <w:r w:rsidR="00342DCB">
      <w:rPr>
        <w:rFonts w:asciiTheme="majorHAnsi" w:eastAsiaTheme="majorEastAsia" w:hAnsiTheme="majorHAnsi" w:cstheme="majorBidi"/>
        <w:noProof/>
      </w:rPr>
      <w:fldChar w:fldCharType="end"/>
    </w:r>
  </w:p>
  <w:p w:rsidR="002232AC" w:rsidRDefault="00223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4E" w:rsidRDefault="00E61B4E" w:rsidP="002232AC">
      <w:pPr>
        <w:spacing w:after="0" w:line="240" w:lineRule="auto"/>
      </w:pPr>
      <w:r>
        <w:separator/>
      </w:r>
    </w:p>
  </w:footnote>
  <w:footnote w:type="continuationSeparator" w:id="0">
    <w:p w:rsidR="00E61B4E" w:rsidRDefault="00E61B4E" w:rsidP="0022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C8"/>
    <w:multiLevelType w:val="hybridMultilevel"/>
    <w:tmpl w:val="294A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4EE4"/>
    <w:multiLevelType w:val="hybridMultilevel"/>
    <w:tmpl w:val="CA9EC244"/>
    <w:lvl w:ilvl="0" w:tplc="4C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225C"/>
    <w:rsid w:val="00152580"/>
    <w:rsid w:val="001F0558"/>
    <w:rsid w:val="002232AC"/>
    <w:rsid w:val="00267495"/>
    <w:rsid w:val="00276CBF"/>
    <w:rsid w:val="00301DDD"/>
    <w:rsid w:val="00342DCB"/>
    <w:rsid w:val="00356643"/>
    <w:rsid w:val="003A4EFE"/>
    <w:rsid w:val="00601F93"/>
    <w:rsid w:val="0061225C"/>
    <w:rsid w:val="006F4454"/>
    <w:rsid w:val="008459D3"/>
    <w:rsid w:val="00884F68"/>
    <w:rsid w:val="008B3739"/>
    <w:rsid w:val="009A181E"/>
    <w:rsid w:val="00A96226"/>
    <w:rsid w:val="00AC787D"/>
    <w:rsid w:val="00CF02DD"/>
    <w:rsid w:val="00D03804"/>
    <w:rsid w:val="00D9194F"/>
    <w:rsid w:val="00E550EF"/>
    <w:rsid w:val="00E577A6"/>
    <w:rsid w:val="00E61B4E"/>
    <w:rsid w:val="00EB16E8"/>
    <w:rsid w:val="00F129A1"/>
    <w:rsid w:val="00F7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AC"/>
  </w:style>
  <w:style w:type="paragraph" w:styleId="Footer">
    <w:name w:val="footer"/>
    <w:basedOn w:val="Normal"/>
    <w:link w:val="FooterChar"/>
    <w:uiPriority w:val="99"/>
    <w:unhideWhenUsed/>
    <w:rsid w:val="0022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AC"/>
  </w:style>
  <w:style w:type="paragraph" w:styleId="BalloonText">
    <w:name w:val="Balloon Text"/>
    <w:basedOn w:val="Normal"/>
    <w:link w:val="BalloonTextChar"/>
    <w:uiPriority w:val="99"/>
    <w:semiHidden/>
    <w:unhideWhenUsed/>
    <w:rsid w:val="002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AC"/>
  </w:style>
  <w:style w:type="paragraph" w:styleId="Footer">
    <w:name w:val="footer"/>
    <w:basedOn w:val="Normal"/>
    <w:link w:val="FooterChar"/>
    <w:uiPriority w:val="99"/>
    <w:unhideWhenUsed/>
    <w:rsid w:val="0022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AC"/>
  </w:style>
  <w:style w:type="paragraph" w:styleId="BalloonText">
    <w:name w:val="Balloon Text"/>
    <w:basedOn w:val="Normal"/>
    <w:link w:val="BalloonTextChar"/>
    <w:uiPriority w:val="99"/>
    <w:semiHidden/>
    <w:unhideWhenUsed/>
    <w:rsid w:val="002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Christie J (LHD-Todd Co)</dc:creator>
  <cp:lastModifiedBy>Rachel Cook</cp:lastModifiedBy>
  <cp:revision>2</cp:revision>
  <cp:lastPrinted>2016-09-28T20:20:00Z</cp:lastPrinted>
  <dcterms:created xsi:type="dcterms:W3CDTF">2016-11-10T21:05:00Z</dcterms:created>
  <dcterms:modified xsi:type="dcterms:W3CDTF">2016-11-10T21:05:00Z</dcterms:modified>
</cp:coreProperties>
</file>