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0EA0" w:rsidRDefault="008D0EA0" w:rsidP="008D0EA0">
      <w:pPr>
        <w:rPr>
          <w:b/>
          <w:bCs/>
          <w:u w:val="single"/>
        </w:rPr>
      </w:pPr>
      <w:r>
        <w:t xml:space="preserve">            </w:t>
      </w:r>
      <w:r>
        <w:rPr>
          <w:b/>
          <w:bCs/>
          <w:u w:val="single"/>
        </w:rPr>
        <w:t>BOONE COUNTY SCHOOL DIST. FIN. CORP. RESOLUTION</w:t>
      </w:r>
    </w:p>
    <w:p w:rsidR="008D0EA0" w:rsidRDefault="008D0EA0" w:rsidP="008D0EA0"/>
    <w:p w:rsidR="008D0EA0" w:rsidRDefault="008D0EA0" w:rsidP="008D0EA0">
      <w:pPr>
        <w:spacing w:after="240"/>
        <w:ind w:left="720" w:right="720"/>
        <w:jc w:val="both"/>
        <w:rPr>
          <w:spacing w:val="-3"/>
        </w:rPr>
      </w:pPr>
      <w:r>
        <w:t>A R</w:t>
      </w:r>
      <w:r>
        <w:rPr>
          <w:rStyle w:val="CommentReference"/>
          <w:vanish/>
        </w:rPr>
        <w:t xml:space="preserve">  r</w:t>
      </w:r>
      <w:r>
        <w:t>ESOLUTION OF THE BOARD OF DIRECTORS OF THE BOONE COUNTY SCHOOL DISTRICT FINANCE CORPORATION, RELATING TO AND PROVIDING FOR THE ISSUANCE OF $31,850,000 PRINCIPAL AMOUNT (WHICH MAY BE INCREASED OR DECREASED BY THE AMOUNT OF $3,185,000) OF SCHOOL BUILDING REVENUE BONDS, SERIES 2016B IN ACCORDANCE WITH SECTIONS 162.120 THROUGH 162.300 AND 162.385 OF THE KENTUCKY REVISED STATUTES, TO PROVIDE FUNDS FOR SCHOOL BUILDING PURPOSES</w:t>
      </w:r>
      <w:r>
        <w:rPr>
          <w:spacing w:val="-3"/>
        </w:rPr>
        <w:t>;</w:t>
      </w:r>
      <w:r>
        <w:t xml:space="preserve"> PROVIDING AND DETERMINING THE DUTY OF THE CORPORATION IN CONNECTION WITH THE OPERATION OF THE SCHOOL PROPERTY AND THE CREATION OF FUNDS SUFFICIENT TO PAY THE PRINCIPAL OF AND INTEREST ON THE BONDS AS AND WHEN THEY MATURE AND THE CREATION OF AN ADEQUATE MAINTENANCE AND INSURANCE FUND; AND AUTHORIZING THE EXECUTION OF LEASE AND OTHER INSTRUMENTS WITH RESPECT TO SUCH PROPERTY WITH THE BOARD OF EDUCATION OF THE BOONE COUNTY SCHOOL DISTRICT.</w:t>
      </w:r>
    </w:p>
    <w:p w:rsidR="008D0EA0" w:rsidRDefault="008D0EA0" w:rsidP="008D0EA0"/>
    <w:p w:rsidR="00EC70FE" w:rsidRDefault="00EC70FE">
      <w:bookmarkStart w:id="0" w:name="_GoBack"/>
      <w:bookmarkEnd w:id="0"/>
    </w:p>
    <w:sectPr w:rsidR="00EC70F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EA0"/>
    <w:rsid w:val="008D0EA0"/>
    <w:rsid w:val="00912516"/>
    <w:rsid w:val="00EC70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900576-8F56-4DAB-96A9-D6DC8EF45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0EA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8D0EA0"/>
    <w:rPr>
      <w:sz w:val="16"/>
      <w:szCs w:val="16"/>
    </w:rPr>
  </w:style>
  <w:style w:type="paragraph" w:styleId="BalloonText">
    <w:name w:val="Balloon Text"/>
    <w:basedOn w:val="Normal"/>
    <w:link w:val="BalloonTextChar"/>
    <w:uiPriority w:val="99"/>
    <w:semiHidden/>
    <w:unhideWhenUsed/>
    <w:rsid w:val="009125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2516"/>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139</Words>
  <Characters>797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Boone County Schools</Company>
  <LinksUpToDate>false</LinksUpToDate>
  <CharactersWithSpaces>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Evans, Karen</dc:creator>
  <cp:keywords/>
  <dc:description/>
  <cp:lastModifiedBy>Evans, Karen</cp:lastModifiedBy>
  <cp:revision>2</cp:revision>
  <cp:lastPrinted>2016-10-11T18:44:00Z</cp:lastPrinted>
  <dcterms:created xsi:type="dcterms:W3CDTF">2016-10-11T18:44:00Z</dcterms:created>
  <dcterms:modified xsi:type="dcterms:W3CDTF">2016-10-11T18:44:00Z</dcterms:modified>
</cp:coreProperties>
</file>