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162" w:tblpY="-314"/>
        <w:tblW w:w="13788" w:type="dxa"/>
        <w:tblLayout w:type="fixed"/>
        <w:tblLook w:val="04A0"/>
      </w:tblPr>
      <w:tblGrid>
        <w:gridCol w:w="2358"/>
        <w:gridCol w:w="2340"/>
        <w:gridCol w:w="3060"/>
        <w:gridCol w:w="2970"/>
        <w:gridCol w:w="30"/>
        <w:gridCol w:w="3030"/>
      </w:tblGrid>
      <w:tr w:rsidR="008135D3" w:rsidRPr="00F14F29" w:rsidTr="008135D3">
        <w:tc>
          <w:tcPr>
            <w:tcW w:w="13788" w:type="dxa"/>
            <w:gridSpan w:val="6"/>
          </w:tcPr>
          <w:p w:rsidR="004B6191" w:rsidRDefault="001E4FEC" w:rsidP="008135D3">
            <w:pPr>
              <w:jc w:val="center"/>
              <w:rPr>
                <w:b/>
                <w:color w:val="17365D" w:themeColor="text2" w:themeShade="BF"/>
              </w:rPr>
            </w:pPr>
            <w:r w:rsidRPr="001E4FEC">
              <w:rPr>
                <w:b/>
                <w:color w:val="17365D" w:themeColor="text2" w:themeShade="BF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31.15pt;height:76.7pt" fillcolor="#ffc000">
                  <v:fill color2="#17365d [2415]" focusposition="1" focussize="" focus="100%" type="gradient"/>
                  <v:shadow color="#868686"/>
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Arial Black&quot;;v-text-kern:t" trim="t" fitpath="t" string="ELIZABETHTOWN INDEPENDENT STRATEGIC PLAN"/>
                </v:shape>
              </w:pict>
            </w:r>
          </w:p>
          <w:p w:rsidR="008135D3" w:rsidRDefault="008135D3" w:rsidP="008135D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  <w:t>WITH A VISION OF…</w:t>
            </w:r>
          </w:p>
          <w:p w:rsidR="008135D3" w:rsidRDefault="008135D3" w:rsidP="008135D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135D3" w:rsidRPr="004F55A8" w:rsidRDefault="008135D3" w:rsidP="008135D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4F55A8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  <w:t>“A Tradition of Excellence:  High Standards, Each Student, Every Day.”</w:t>
            </w:r>
          </w:p>
          <w:p w:rsidR="008135D3" w:rsidRPr="004F55A8" w:rsidRDefault="008135D3" w:rsidP="008135D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135D3" w:rsidRDefault="008135D3" w:rsidP="008135D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  <w:t>AND A MISSION TO…</w:t>
            </w:r>
          </w:p>
          <w:p w:rsidR="008135D3" w:rsidRPr="004F55A8" w:rsidRDefault="008135D3" w:rsidP="008135D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135D3" w:rsidRPr="004F55A8" w:rsidRDefault="008135D3" w:rsidP="008135D3">
            <w:pPr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4F55A8">
              <w:rPr>
                <w:rFonts w:ascii="Calibri" w:hAnsi="Calibri" w:cs="Times New Roman"/>
                <w:b/>
                <w:bCs/>
                <w:i/>
                <w:iCs/>
                <w:sz w:val="24"/>
                <w:szCs w:val="24"/>
              </w:rPr>
              <w:t>“The Elizabethtown Independent Schools will ensure that we motivate and challenge STUDENTS, empowering them to be lifelong learners prepared to succeed in a changing, diverse society.  We will ensure PARENTS are active partners, equipped to participate in the learning process of each student.  We will be a SCHOOL DISTRICT that is willing to do whatever it takes to meet the needs of each student and ensure each child’s educational and personal success.  And, we will be a COMMUNITY that is an active partner in securing resources and tools that will assist each child in discovering his or her greatest potential.”</w:t>
            </w:r>
          </w:p>
          <w:p w:rsidR="008135D3" w:rsidRDefault="008135D3" w:rsidP="008135D3"/>
        </w:tc>
      </w:tr>
      <w:tr w:rsidR="008135D3" w:rsidRPr="00F14F29" w:rsidTr="004B6191">
        <w:trPr>
          <w:trHeight w:val="2870"/>
        </w:trPr>
        <w:tc>
          <w:tcPr>
            <w:tcW w:w="2358" w:type="dxa"/>
          </w:tcPr>
          <w:p w:rsidR="009C4D47" w:rsidRDefault="009C4D47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OBJECTIVE</w:t>
            </w:r>
          </w:p>
          <w:p w:rsidR="009C4D47" w:rsidRDefault="009C4D47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8135D3" w:rsidRPr="00090CFD" w:rsidRDefault="008135D3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090CFD"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Prepared Students</w:t>
            </w:r>
          </w:p>
          <w:p w:rsidR="008135D3" w:rsidRPr="00090CFD" w:rsidRDefault="008135D3" w:rsidP="009C4D47">
            <w:pPr>
              <w:jc w:val="center"/>
              <w:rPr>
                <w:rFonts w:ascii="Calibri" w:hAnsi="Calibri" w:cs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8135D3" w:rsidRPr="00090CFD" w:rsidRDefault="008135D3" w:rsidP="009C4D47">
            <w:pPr>
              <w:ind w:right="488"/>
              <w:jc w:val="center"/>
              <w:rPr>
                <w:rFonts w:ascii="Calibri" w:hAnsi="Calibri" w:cs="Times New Roman"/>
                <w:color w:val="E36C0A" w:themeColor="accent6" w:themeShade="BF"/>
              </w:rPr>
            </w:pPr>
            <w:r w:rsidRPr="00090CFD">
              <w:rPr>
                <w:rFonts w:ascii="Calibri" w:hAnsi="Calibri" w:cs="Times New Roman"/>
                <w:b/>
                <w:bCs/>
                <w:i/>
                <w:iCs/>
                <w:color w:val="E36C0A" w:themeColor="accent6" w:themeShade="BF"/>
              </w:rPr>
              <w:t>To provide learning experiences that meet the needs of each student and prepares him or her for life</w:t>
            </w:r>
          </w:p>
          <w:p w:rsidR="008135D3" w:rsidRPr="004C7195" w:rsidRDefault="008135D3" w:rsidP="008135D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9C4D47" w:rsidRDefault="009C4D47" w:rsidP="009C4D47">
            <w:pPr>
              <w:ind w:left="162"/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OBJECTIVE</w:t>
            </w:r>
          </w:p>
          <w:p w:rsidR="009C4D47" w:rsidRDefault="009C4D47" w:rsidP="009C4D47">
            <w:pPr>
              <w:ind w:left="162"/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8135D3" w:rsidRPr="00090CFD" w:rsidRDefault="008135D3" w:rsidP="009C4D47">
            <w:pPr>
              <w:ind w:left="162"/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090CFD"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High Quality Staff</w:t>
            </w:r>
          </w:p>
          <w:p w:rsidR="008135D3" w:rsidRPr="004F55A8" w:rsidRDefault="008135D3" w:rsidP="009C4D47">
            <w:pPr>
              <w:ind w:left="162"/>
              <w:jc w:val="center"/>
              <w:rPr>
                <w:rFonts w:ascii="Calibri" w:hAnsi="Calibri" w:cs="Times New Roman"/>
              </w:rPr>
            </w:pPr>
          </w:p>
          <w:p w:rsidR="008135D3" w:rsidRPr="00090CFD" w:rsidRDefault="008135D3" w:rsidP="009C4D47">
            <w:pPr>
              <w:ind w:left="162"/>
              <w:jc w:val="center"/>
              <w:rPr>
                <w:rFonts w:ascii="Calibri" w:hAnsi="Calibri" w:cs="Times New Roman"/>
                <w:color w:val="E36C0A" w:themeColor="accent6" w:themeShade="BF"/>
              </w:rPr>
            </w:pPr>
            <w:r w:rsidRPr="00090CFD">
              <w:rPr>
                <w:rFonts w:ascii="Calibri" w:hAnsi="Calibri" w:cs="Times New Roman"/>
                <w:b/>
                <w:bCs/>
                <w:i/>
                <w:iCs/>
                <w:color w:val="E36C0A" w:themeColor="accent6" w:themeShade="BF"/>
              </w:rPr>
              <w:t>To attract the highest quality staff and promote and support continuous professional growth</w:t>
            </w:r>
          </w:p>
          <w:p w:rsidR="008135D3" w:rsidRPr="00F14F29" w:rsidRDefault="008135D3" w:rsidP="009C4D47">
            <w:pPr>
              <w:ind w:left="162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4D47" w:rsidRDefault="009C4D47" w:rsidP="009C4D47">
            <w:pPr>
              <w:ind w:right="432"/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OBJECTIVE</w:t>
            </w:r>
          </w:p>
          <w:p w:rsidR="009C4D47" w:rsidRDefault="009C4D47" w:rsidP="009C4D47">
            <w:pPr>
              <w:ind w:right="432"/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8135D3" w:rsidRPr="00090CFD" w:rsidRDefault="008135D3" w:rsidP="009C4D47">
            <w:pPr>
              <w:ind w:right="432"/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090CFD"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Family and Community Partnerships</w:t>
            </w:r>
          </w:p>
          <w:p w:rsidR="008135D3" w:rsidRPr="008135D3" w:rsidRDefault="008135D3" w:rsidP="009C4D47">
            <w:pPr>
              <w:ind w:right="432"/>
              <w:jc w:val="center"/>
              <w:rPr>
                <w:rFonts w:ascii="Calibri" w:hAnsi="Calibri" w:cs="Times New Roman"/>
              </w:rPr>
            </w:pPr>
          </w:p>
          <w:p w:rsidR="008135D3" w:rsidRPr="00090CFD" w:rsidRDefault="008135D3" w:rsidP="009C4D47">
            <w:pPr>
              <w:ind w:right="432"/>
              <w:jc w:val="center"/>
              <w:rPr>
                <w:rFonts w:ascii="Calibri" w:hAnsi="Calibri" w:cs="Times New Roman"/>
                <w:color w:val="E36C0A" w:themeColor="accent6" w:themeShade="BF"/>
              </w:rPr>
            </w:pPr>
            <w:r w:rsidRPr="00090CFD">
              <w:rPr>
                <w:rFonts w:ascii="Calibri" w:hAnsi="Calibri" w:cs="Times New Roman"/>
                <w:b/>
                <w:bCs/>
                <w:i/>
                <w:iCs/>
                <w:color w:val="E36C0A" w:themeColor="accent6" w:themeShade="BF"/>
              </w:rPr>
              <w:t>Develop rapport with families and the community to nurture and grow their involvement with the purpose of preparing students</w:t>
            </w:r>
          </w:p>
        </w:tc>
        <w:tc>
          <w:tcPr>
            <w:tcW w:w="2970" w:type="dxa"/>
          </w:tcPr>
          <w:p w:rsidR="009C4D47" w:rsidRDefault="009C4D47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OBJECTIVE</w:t>
            </w:r>
          </w:p>
          <w:p w:rsidR="009C4D47" w:rsidRDefault="009C4D47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8135D3" w:rsidRPr="00090CFD" w:rsidRDefault="008135D3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090CFD"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Technology</w:t>
            </w:r>
          </w:p>
          <w:p w:rsidR="008135D3" w:rsidRPr="008135D3" w:rsidRDefault="008135D3" w:rsidP="009C4D47">
            <w:pPr>
              <w:jc w:val="center"/>
              <w:rPr>
                <w:rFonts w:ascii="Calibri" w:hAnsi="Calibri" w:cs="Times New Roman"/>
              </w:rPr>
            </w:pPr>
          </w:p>
          <w:p w:rsidR="008135D3" w:rsidRPr="00090CFD" w:rsidRDefault="008135D3" w:rsidP="009C4D47">
            <w:pPr>
              <w:jc w:val="center"/>
              <w:rPr>
                <w:rFonts w:ascii="Calibri" w:hAnsi="Calibri" w:cs="Times New Roman"/>
                <w:color w:val="E36C0A" w:themeColor="accent6" w:themeShade="BF"/>
              </w:rPr>
            </w:pPr>
            <w:r w:rsidRPr="00090CFD">
              <w:rPr>
                <w:rFonts w:ascii="Calibri" w:hAnsi="Calibri" w:cs="Times New Roman"/>
                <w:b/>
                <w:bCs/>
                <w:i/>
                <w:iCs/>
                <w:color w:val="E36C0A" w:themeColor="accent6" w:themeShade="BF"/>
              </w:rPr>
              <w:t>Incorporate the responsible, effective and seamless integration of technology for communication, production and instructional purposes</w:t>
            </w:r>
          </w:p>
          <w:p w:rsidR="008135D3" w:rsidRPr="008135D3" w:rsidRDefault="008135D3" w:rsidP="009C4D47">
            <w:pPr>
              <w:ind w:left="1440"/>
              <w:jc w:val="center"/>
              <w:rPr>
                <w:rFonts w:ascii="Calibri" w:hAnsi="Calibri" w:cs="Times New Roman"/>
              </w:rPr>
            </w:pPr>
          </w:p>
          <w:p w:rsidR="008135D3" w:rsidRPr="004F55A8" w:rsidRDefault="008135D3" w:rsidP="009C4D47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060" w:type="dxa"/>
            <w:gridSpan w:val="2"/>
          </w:tcPr>
          <w:p w:rsidR="009C4D47" w:rsidRDefault="009C4D47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OBJECTIVE</w:t>
            </w:r>
          </w:p>
          <w:p w:rsidR="009C4D47" w:rsidRDefault="009C4D47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8135D3" w:rsidRPr="00090CFD" w:rsidRDefault="008135D3" w:rsidP="009C4D47">
            <w:pPr>
              <w:jc w:val="center"/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090CFD">
              <w:rPr>
                <w:rFonts w:ascii="Calibri" w:hAnsi="Calibri" w:cs="Times New Roman"/>
                <w:b/>
                <w:bCs/>
                <w:color w:val="17365D" w:themeColor="text2" w:themeShade="BF"/>
                <w:sz w:val="24"/>
                <w:szCs w:val="24"/>
              </w:rPr>
              <w:t>Culture and Climate</w:t>
            </w:r>
          </w:p>
          <w:p w:rsidR="008135D3" w:rsidRPr="008135D3" w:rsidRDefault="008135D3" w:rsidP="009C4D47">
            <w:pPr>
              <w:jc w:val="center"/>
              <w:rPr>
                <w:rFonts w:ascii="Calibri" w:hAnsi="Calibri" w:cs="Times New Roman"/>
              </w:rPr>
            </w:pPr>
          </w:p>
          <w:p w:rsidR="008135D3" w:rsidRPr="00090CFD" w:rsidRDefault="008135D3" w:rsidP="009C4D47">
            <w:pPr>
              <w:jc w:val="center"/>
              <w:rPr>
                <w:rFonts w:ascii="Calibri" w:hAnsi="Calibri" w:cs="Times New Roman"/>
                <w:color w:val="E36C0A" w:themeColor="accent6" w:themeShade="BF"/>
              </w:rPr>
            </w:pPr>
            <w:r w:rsidRPr="00090CFD">
              <w:rPr>
                <w:rFonts w:ascii="Calibri" w:hAnsi="Calibri" w:cs="Times New Roman"/>
                <w:b/>
                <w:bCs/>
                <w:i/>
                <w:iCs/>
                <w:color w:val="E36C0A" w:themeColor="accent6" w:themeShade="BF"/>
              </w:rPr>
              <w:t>To build on our Tradition of Excellence and create an inclusive and inspiring climate that is culturally sensitive to the ever changing diversity of our school system</w:t>
            </w:r>
          </w:p>
          <w:p w:rsidR="008135D3" w:rsidRPr="008135D3" w:rsidRDefault="008135D3" w:rsidP="009C4D47">
            <w:pPr>
              <w:jc w:val="center"/>
              <w:rPr>
                <w:rFonts w:ascii="Calibri" w:hAnsi="Calibri" w:cs="Times New Roman"/>
              </w:rPr>
            </w:pPr>
          </w:p>
          <w:p w:rsidR="008135D3" w:rsidRPr="00E3598C" w:rsidRDefault="008135D3" w:rsidP="009C4D47">
            <w:pPr>
              <w:jc w:val="center"/>
              <w:rPr>
                <w:b/>
                <w:color w:val="00B050"/>
                <w:sz w:val="44"/>
                <w:szCs w:val="44"/>
              </w:rPr>
            </w:pPr>
          </w:p>
        </w:tc>
      </w:tr>
      <w:tr w:rsidR="00090CFD" w:rsidRPr="00CC380B" w:rsidTr="004B6191">
        <w:tc>
          <w:tcPr>
            <w:tcW w:w="2358" w:type="dxa"/>
          </w:tcPr>
          <w:p w:rsidR="00090CFD" w:rsidRDefault="00090CFD" w:rsidP="00D076F8">
            <w:pPr>
              <w:jc w:val="center"/>
              <w:rPr>
                <w:b/>
                <w:color w:val="17365D" w:themeColor="text2" w:themeShade="BF"/>
              </w:rPr>
            </w:pPr>
          </w:p>
          <w:p w:rsidR="00D076F8" w:rsidRPr="002B530C" w:rsidRDefault="00D076F8" w:rsidP="00D076F8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2340" w:type="dxa"/>
          </w:tcPr>
          <w:p w:rsidR="003A2241" w:rsidRPr="002B530C" w:rsidRDefault="003A2241" w:rsidP="003A2241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060" w:type="dxa"/>
          </w:tcPr>
          <w:p w:rsidR="003A2241" w:rsidRPr="002B530C" w:rsidRDefault="003A2241" w:rsidP="00EE49BC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2970" w:type="dxa"/>
          </w:tcPr>
          <w:p w:rsidR="00EE49BC" w:rsidRPr="002B530C" w:rsidRDefault="00EE49BC" w:rsidP="00EE49BC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060" w:type="dxa"/>
            <w:gridSpan w:val="2"/>
          </w:tcPr>
          <w:p w:rsidR="00FE7210" w:rsidRPr="002B530C" w:rsidRDefault="00FE7210" w:rsidP="00FE7210">
            <w:pPr>
              <w:jc w:val="center"/>
              <w:rPr>
                <w:b/>
                <w:color w:val="17365D" w:themeColor="text2" w:themeShade="BF"/>
              </w:rPr>
            </w:pPr>
          </w:p>
        </w:tc>
      </w:tr>
      <w:tr w:rsidR="002B530C" w:rsidRPr="00CC380B" w:rsidTr="00622AA7">
        <w:trPr>
          <w:trHeight w:val="7730"/>
        </w:trPr>
        <w:tc>
          <w:tcPr>
            <w:tcW w:w="2358" w:type="dxa"/>
          </w:tcPr>
          <w:p w:rsidR="002B530C" w:rsidRPr="00D076F8" w:rsidRDefault="004B6191" w:rsidP="009C4D47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076F8">
              <w:rPr>
                <w:b/>
                <w:color w:val="17365D" w:themeColor="text2" w:themeShade="BF"/>
                <w:sz w:val="28"/>
                <w:szCs w:val="28"/>
              </w:rPr>
              <w:lastRenderedPageBreak/>
              <w:t>Strategies</w:t>
            </w:r>
          </w:p>
          <w:p w:rsidR="00891BFA" w:rsidRDefault="00891BFA" w:rsidP="009C4D47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91BFA">
              <w:rPr>
                <w:b/>
                <w:i/>
                <w:color w:val="E36C0A" w:themeColor="accent6" w:themeShade="BF"/>
                <w:sz w:val="24"/>
                <w:szCs w:val="24"/>
              </w:rPr>
              <w:t>Ensure an aligned curriculum is implemented with fidelity and monitored consistently</w:t>
            </w: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Develop students capable of assessing and adjusting their own progress in the learning process</w:t>
            </w: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Research and implement life skills programs that can be effectively integrated into the school day</w:t>
            </w: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91BFA" w:rsidRPr="00891BFA" w:rsidRDefault="00891BFA" w:rsidP="003A2241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Increase extended learning opportunities</w:t>
            </w:r>
          </w:p>
        </w:tc>
        <w:tc>
          <w:tcPr>
            <w:tcW w:w="2340" w:type="dxa"/>
          </w:tcPr>
          <w:p w:rsidR="002B530C" w:rsidRPr="00D076F8" w:rsidRDefault="004B6191" w:rsidP="009C4D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076F8">
              <w:rPr>
                <w:b/>
                <w:color w:val="17365D" w:themeColor="text2" w:themeShade="BF"/>
                <w:sz w:val="28"/>
                <w:szCs w:val="28"/>
              </w:rPr>
              <w:t>Strategies</w:t>
            </w:r>
          </w:p>
          <w:p w:rsidR="002B530C" w:rsidRDefault="002B530C" w:rsidP="009C4D47">
            <w:pPr>
              <w:jc w:val="center"/>
              <w:rPr>
                <w:b/>
                <w:color w:val="00B050"/>
              </w:rPr>
            </w:pPr>
          </w:p>
          <w:p w:rsidR="002B530C" w:rsidRP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91BFA">
              <w:rPr>
                <w:b/>
                <w:i/>
                <w:color w:val="E36C0A" w:themeColor="accent6" w:themeShade="BF"/>
                <w:sz w:val="24"/>
                <w:szCs w:val="24"/>
              </w:rPr>
              <w:t>Continue to explore opportunities for improvements to the salary schedules to remain competitive</w:t>
            </w: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Pr="00891BFA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91BFA" w:rsidRP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91BFA">
              <w:rPr>
                <w:b/>
                <w:i/>
                <w:color w:val="E36C0A" w:themeColor="accent6" w:themeShade="BF"/>
                <w:sz w:val="24"/>
                <w:szCs w:val="24"/>
              </w:rPr>
              <w:t>Develop and implement a plan for professional learning for instructional assistants</w:t>
            </w: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Pr="00891BFA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91BFA" w:rsidRP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91BFA">
              <w:rPr>
                <w:b/>
                <w:i/>
                <w:color w:val="E36C0A" w:themeColor="accent6" w:themeShade="BF"/>
                <w:sz w:val="24"/>
                <w:szCs w:val="24"/>
              </w:rPr>
              <w:t>Maintain individualized professional growth and leadership opportunities for certified staff</w:t>
            </w:r>
          </w:p>
          <w:p w:rsid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91BFA" w:rsidRPr="00891BFA" w:rsidRDefault="00891BFA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91BFA">
              <w:rPr>
                <w:b/>
                <w:i/>
                <w:color w:val="E36C0A" w:themeColor="accent6" w:themeShade="BF"/>
                <w:sz w:val="24"/>
                <w:szCs w:val="24"/>
              </w:rPr>
              <w:t>Increase diversity in staffing</w:t>
            </w:r>
          </w:p>
          <w:p w:rsidR="002B530C" w:rsidRPr="00CC380B" w:rsidRDefault="002B530C" w:rsidP="00CA32A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3060" w:type="dxa"/>
          </w:tcPr>
          <w:p w:rsidR="002B530C" w:rsidRPr="00D076F8" w:rsidRDefault="004B6191" w:rsidP="009C4D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076F8">
              <w:rPr>
                <w:b/>
                <w:color w:val="17365D" w:themeColor="text2" w:themeShade="BF"/>
                <w:sz w:val="28"/>
                <w:szCs w:val="28"/>
              </w:rPr>
              <w:t>Strategies</w:t>
            </w:r>
          </w:p>
          <w:p w:rsidR="002B530C" w:rsidRDefault="002B530C" w:rsidP="009C4D47">
            <w:pPr>
              <w:jc w:val="center"/>
              <w:rPr>
                <w:b/>
                <w:color w:val="00B050"/>
              </w:rPr>
            </w:pPr>
          </w:p>
          <w:p w:rsidR="00891BFA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Develop family friendly events that provide meaningful, collaborative partnerships between schools and families</w:t>
            </w: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Increase community partners in order to provide a variety of experiences and opportunities</w:t>
            </w: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Pr="00891BFA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Increase positive parent communication</w:t>
            </w:r>
          </w:p>
        </w:tc>
        <w:tc>
          <w:tcPr>
            <w:tcW w:w="3000" w:type="dxa"/>
            <w:gridSpan w:val="2"/>
          </w:tcPr>
          <w:p w:rsidR="002B530C" w:rsidRPr="00D076F8" w:rsidRDefault="004B6191" w:rsidP="009C4D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076F8">
              <w:rPr>
                <w:b/>
                <w:color w:val="17365D" w:themeColor="text2" w:themeShade="BF"/>
                <w:sz w:val="28"/>
                <w:szCs w:val="28"/>
              </w:rPr>
              <w:t>Strategies</w:t>
            </w:r>
          </w:p>
          <w:p w:rsidR="002B530C" w:rsidRDefault="002B530C" w:rsidP="009C4D47">
            <w:pPr>
              <w:jc w:val="center"/>
              <w:rPr>
                <w:b/>
                <w:color w:val="00B050"/>
              </w:rPr>
            </w:pPr>
          </w:p>
          <w:p w:rsidR="002B530C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Provide professional growth opportunities that equip staff with the technical knowledge and instructional strategies</w:t>
            </w: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Provide students with knowledge on how to utilize technology to effectively attain the highest level of learning on an individualized basis</w:t>
            </w: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Maintain school/district technology plans</w:t>
            </w:r>
          </w:p>
          <w:p w:rsidR="008C0A3D" w:rsidRP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030" w:type="dxa"/>
          </w:tcPr>
          <w:p w:rsidR="002B530C" w:rsidRPr="00D076F8" w:rsidRDefault="004B6191" w:rsidP="009C4D47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076F8">
              <w:rPr>
                <w:b/>
                <w:color w:val="17365D" w:themeColor="text2" w:themeShade="BF"/>
                <w:sz w:val="28"/>
                <w:szCs w:val="28"/>
              </w:rPr>
              <w:t>Strategies</w:t>
            </w:r>
          </w:p>
          <w:p w:rsidR="008C0A3D" w:rsidRDefault="008C0A3D" w:rsidP="009C4D47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Expand awareness and promote understanding of student diversity</w:t>
            </w: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Celebrate the district’s tradition of excellence</w:t>
            </w: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Focus on increasing positive relationships among all stakeholders</w:t>
            </w: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8C0A3D" w:rsidRPr="008C0A3D" w:rsidRDefault="008C0A3D" w:rsidP="009C4D47">
            <w:pPr>
              <w:jc w:val="center"/>
              <w:rPr>
                <w:b/>
                <w:i/>
                <w:color w:val="E36C0A" w:themeColor="accent6" w:themeShade="BF"/>
              </w:rPr>
            </w:pPr>
            <w:r>
              <w:rPr>
                <w:b/>
                <w:i/>
                <w:color w:val="E36C0A" w:themeColor="accent6" w:themeShade="BF"/>
                <w:sz w:val="24"/>
                <w:szCs w:val="24"/>
              </w:rPr>
              <w:t>Implement detailed, comprehensive district wide safety plan</w:t>
            </w:r>
          </w:p>
        </w:tc>
      </w:tr>
      <w:tr w:rsidR="002B530C" w:rsidRPr="00CC380B" w:rsidTr="004B6191">
        <w:tc>
          <w:tcPr>
            <w:tcW w:w="2358" w:type="dxa"/>
          </w:tcPr>
          <w:p w:rsidR="002B530C" w:rsidRPr="009C4D47" w:rsidRDefault="002B530C" w:rsidP="008135D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530C" w:rsidRPr="009C4D47" w:rsidRDefault="002B530C" w:rsidP="008135D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0" w:type="dxa"/>
          </w:tcPr>
          <w:p w:rsidR="002B530C" w:rsidRPr="009C4D47" w:rsidRDefault="002B530C" w:rsidP="008135D3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2B530C" w:rsidRPr="00E76A23" w:rsidRDefault="002B530C" w:rsidP="00813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9C4D47" w:rsidRPr="00E76A23" w:rsidRDefault="009C4D47" w:rsidP="008135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4CED" w:rsidRDefault="00954CED" w:rsidP="00954CED"/>
    <w:p w:rsidR="00367F8D" w:rsidRDefault="00367F8D"/>
    <w:sectPr w:rsidR="00367F8D" w:rsidSect="004F55A8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9A" w:rsidRDefault="00F7559A" w:rsidP="00327623">
      <w:pPr>
        <w:spacing w:after="0" w:line="240" w:lineRule="auto"/>
      </w:pPr>
      <w:r>
        <w:separator/>
      </w:r>
    </w:p>
  </w:endnote>
  <w:endnote w:type="continuationSeparator" w:id="0">
    <w:p w:rsidR="00F7559A" w:rsidRDefault="00F7559A" w:rsidP="003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9A" w:rsidRDefault="00F7559A" w:rsidP="00327623">
      <w:pPr>
        <w:spacing w:after="0" w:line="240" w:lineRule="auto"/>
      </w:pPr>
      <w:r>
        <w:separator/>
      </w:r>
    </w:p>
  </w:footnote>
  <w:footnote w:type="continuationSeparator" w:id="0">
    <w:p w:rsidR="00F7559A" w:rsidRDefault="00F7559A" w:rsidP="0032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082"/>
      <w:docPartObj>
        <w:docPartGallery w:val="Watermarks"/>
        <w:docPartUnique/>
      </w:docPartObj>
    </w:sdtPr>
    <w:sdtContent>
      <w:p w:rsidR="00622AA7" w:rsidRDefault="001E4FE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7CE"/>
    <w:multiLevelType w:val="hybridMultilevel"/>
    <w:tmpl w:val="797CF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5C2"/>
    <w:multiLevelType w:val="hybridMultilevel"/>
    <w:tmpl w:val="3A4A9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2C99"/>
    <w:multiLevelType w:val="hybridMultilevel"/>
    <w:tmpl w:val="48208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FD6"/>
    <w:multiLevelType w:val="hybridMultilevel"/>
    <w:tmpl w:val="8D62618E"/>
    <w:lvl w:ilvl="0" w:tplc="1706C9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58B"/>
    <w:multiLevelType w:val="hybridMultilevel"/>
    <w:tmpl w:val="550634FC"/>
    <w:lvl w:ilvl="0" w:tplc="5F68A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956E7"/>
    <w:multiLevelType w:val="hybridMultilevel"/>
    <w:tmpl w:val="5E0EBF44"/>
    <w:lvl w:ilvl="0" w:tplc="24EA72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CA9DC2">
      <w:start w:val="145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7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07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E4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9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25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CF6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821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C3925"/>
    <w:multiLevelType w:val="hybridMultilevel"/>
    <w:tmpl w:val="66C05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E5D3B"/>
    <w:multiLevelType w:val="hybridMultilevel"/>
    <w:tmpl w:val="42E6E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023CC"/>
    <w:multiLevelType w:val="hybridMultilevel"/>
    <w:tmpl w:val="E3549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4CED"/>
    <w:rsid w:val="00021FF1"/>
    <w:rsid w:val="00090CFD"/>
    <w:rsid w:val="001A4B7E"/>
    <w:rsid w:val="001A5224"/>
    <w:rsid w:val="001E4FEC"/>
    <w:rsid w:val="00230AEC"/>
    <w:rsid w:val="00285738"/>
    <w:rsid w:val="00295B96"/>
    <w:rsid w:val="002B530C"/>
    <w:rsid w:val="002F26D5"/>
    <w:rsid w:val="00306925"/>
    <w:rsid w:val="00327623"/>
    <w:rsid w:val="00340F12"/>
    <w:rsid w:val="00367F8D"/>
    <w:rsid w:val="003A2241"/>
    <w:rsid w:val="003A7904"/>
    <w:rsid w:val="003E686B"/>
    <w:rsid w:val="004B6191"/>
    <w:rsid w:val="004D2D21"/>
    <w:rsid w:val="004F55A8"/>
    <w:rsid w:val="00507920"/>
    <w:rsid w:val="00622AA7"/>
    <w:rsid w:val="00625411"/>
    <w:rsid w:val="006574B4"/>
    <w:rsid w:val="006A552C"/>
    <w:rsid w:val="006E1494"/>
    <w:rsid w:val="006E7133"/>
    <w:rsid w:val="00703495"/>
    <w:rsid w:val="00704EEC"/>
    <w:rsid w:val="008135D3"/>
    <w:rsid w:val="008652B3"/>
    <w:rsid w:val="00891BFA"/>
    <w:rsid w:val="008C0A3D"/>
    <w:rsid w:val="00945334"/>
    <w:rsid w:val="009470CD"/>
    <w:rsid w:val="00954CED"/>
    <w:rsid w:val="009C4D47"/>
    <w:rsid w:val="00A31D86"/>
    <w:rsid w:val="00B25C16"/>
    <w:rsid w:val="00C3477C"/>
    <w:rsid w:val="00CA32A9"/>
    <w:rsid w:val="00D076F8"/>
    <w:rsid w:val="00D80D1A"/>
    <w:rsid w:val="00DA5D0A"/>
    <w:rsid w:val="00E16B41"/>
    <w:rsid w:val="00E2408A"/>
    <w:rsid w:val="00E76A23"/>
    <w:rsid w:val="00EE49BC"/>
    <w:rsid w:val="00F000C5"/>
    <w:rsid w:val="00F7559A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4C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623"/>
  </w:style>
  <w:style w:type="paragraph" w:styleId="Footer">
    <w:name w:val="footer"/>
    <w:basedOn w:val="Normal"/>
    <w:link w:val="FooterChar"/>
    <w:uiPriority w:val="99"/>
    <w:semiHidden/>
    <w:unhideWhenUsed/>
    <w:rsid w:val="0032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4C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4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Thompson</dc:creator>
  <cp:lastModifiedBy>mmaples</cp:lastModifiedBy>
  <cp:revision>2</cp:revision>
  <cp:lastPrinted>2016-04-12T12:12:00Z</cp:lastPrinted>
  <dcterms:created xsi:type="dcterms:W3CDTF">2016-06-16T13:14:00Z</dcterms:created>
  <dcterms:modified xsi:type="dcterms:W3CDTF">2016-06-16T13:14:00Z</dcterms:modified>
</cp:coreProperties>
</file>