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29" w:rsidRDefault="00CB67F7">
      <w:pPr>
        <w:rPr>
          <w:b/>
          <w:sz w:val="28"/>
          <w:szCs w:val="28"/>
        </w:rPr>
      </w:pPr>
      <w:r w:rsidRPr="00CB67F7">
        <w:rPr>
          <w:b/>
          <w:sz w:val="28"/>
          <w:szCs w:val="28"/>
        </w:rPr>
        <w:t>Surplus Food Service Equipment</w:t>
      </w:r>
      <w:r>
        <w:rPr>
          <w:b/>
          <w:sz w:val="28"/>
          <w:szCs w:val="28"/>
        </w:rPr>
        <w:t xml:space="preserve"> April 2016</w:t>
      </w:r>
    </w:p>
    <w:p w:rsidR="00CB67F7" w:rsidRDefault="00CB67F7">
      <w:pPr>
        <w:rPr>
          <w:b/>
          <w:sz w:val="28"/>
          <w:szCs w:val="28"/>
        </w:rPr>
      </w:pPr>
    </w:p>
    <w:p w:rsidR="00CB67F7" w:rsidRDefault="00CB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10290 – Steamer (junk)</w:t>
      </w:r>
    </w:p>
    <w:p w:rsidR="00CB67F7" w:rsidRDefault="00CB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10291 – Steam Kettle (junk)</w:t>
      </w:r>
    </w:p>
    <w:p w:rsidR="00FC395E" w:rsidRDefault="00FC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11094 – Milk Shake Machine</w:t>
      </w:r>
    </w:p>
    <w:p w:rsidR="00CB67F7" w:rsidRDefault="00CB6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11095 – Fryer</w:t>
      </w:r>
    </w:p>
    <w:p w:rsidR="00CB67F7" w:rsidRDefault="00FC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12257 – Food Bar</w:t>
      </w:r>
    </w:p>
    <w:p w:rsidR="00FC395E" w:rsidRPr="00CB67F7" w:rsidRDefault="00FC3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12258 – Food Bar</w:t>
      </w:r>
      <w:bookmarkStart w:id="0" w:name="_GoBack"/>
      <w:bookmarkEnd w:id="0"/>
    </w:p>
    <w:sectPr w:rsidR="00FC395E" w:rsidRPr="00CB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F7"/>
    <w:rsid w:val="00C31B29"/>
    <w:rsid w:val="00CB67F7"/>
    <w:rsid w:val="00F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Denise</dc:creator>
  <cp:lastModifiedBy>Clark, Denise</cp:lastModifiedBy>
  <cp:revision>1</cp:revision>
  <dcterms:created xsi:type="dcterms:W3CDTF">2016-04-18T15:56:00Z</dcterms:created>
  <dcterms:modified xsi:type="dcterms:W3CDTF">2016-04-18T18:58:00Z</dcterms:modified>
</cp:coreProperties>
</file>