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Bonnie Rickert,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890333">
        <w:rPr>
          <w:rFonts w:ascii="Times New Roman" w:eastAsia="Times New Roman" w:hAnsi="Times New Roman" w:cs="Times New Roman"/>
          <w:b/>
          <w:sz w:val="24"/>
          <w:szCs w:val="20"/>
        </w:rPr>
        <w:t>February 9</w:t>
      </w:r>
      <w:r w:rsidR="0030609D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F61404">
        <w:rPr>
          <w:rFonts w:ascii="Times New Roman" w:eastAsia="Times New Roman" w:hAnsi="Times New Roman" w:cs="Times New Roman"/>
          <w:b/>
          <w:sz w:val="24"/>
          <w:szCs w:val="20"/>
        </w:rPr>
        <w:t xml:space="preserve"> 2016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  <w:r w:rsidRPr="00416211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0333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9E5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E64598" w:rsidRDefault="00E64598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AA3" w:rsidRDefault="000D0AA3" w:rsidP="009B3C0D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890333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9E54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electricity and natural gas costs of </w:t>
      </w:r>
      <w:r w:rsidR="009B3C0D" w:rsidRPr="009B3C0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72BFE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FC636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72BFE">
        <w:rPr>
          <w:rFonts w:ascii="Times New Roman" w:eastAsia="Times New Roman" w:hAnsi="Times New Roman" w:cs="Times New Roman"/>
          <w:b/>
          <w:sz w:val="24"/>
          <w:szCs w:val="24"/>
        </w:rPr>
        <w:t>692.32</w:t>
      </w:r>
      <w:r w:rsidR="009B3C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 compared to the same period last year</w:t>
      </w:r>
    </w:p>
    <w:p w:rsidR="000D0AA3" w:rsidRDefault="000D0AA3" w:rsidP="000D0AA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4598" w:rsidRDefault="00E64598" w:rsidP="009B3C0D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</w:t>
      </w:r>
      <w:r w:rsidR="003739F3">
        <w:rPr>
          <w:rFonts w:ascii="Times New Roman" w:eastAsia="Times New Roman" w:hAnsi="Times New Roman" w:cs="Times New Roman"/>
          <w:b/>
          <w:sz w:val="24"/>
          <w:szCs w:val="24"/>
        </w:rPr>
        <w:t xml:space="preserve">YTD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electricity and natural gas costs of </w:t>
      </w:r>
      <w:r w:rsidR="009B3C0D" w:rsidRPr="009B3C0D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C6511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72BFE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C651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072BFE">
        <w:rPr>
          <w:rFonts w:ascii="Times New Roman" w:eastAsia="Times New Roman" w:hAnsi="Times New Roman" w:cs="Times New Roman"/>
          <w:b/>
          <w:sz w:val="24"/>
          <w:szCs w:val="24"/>
        </w:rPr>
        <w:t>527.94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 compared to the same period last year</w:t>
      </w:r>
    </w:p>
    <w:p w:rsidR="00F70762" w:rsidRPr="00F70762" w:rsidRDefault="00F70762" w:rsidP="00F7076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A31" w:rsidRDefault="00F70762" w:rsidP="009B3C0D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Duke Energy Smart Saver Rebate Applications were completed and submitted.  Rebate funds totaling $5,388.50 were awarded to the district.</w:t>
      </w:r>
    </w:p>
    <w:p w:rsidR="00E44A31" w:rsidRPr="00E44A31" w:rsidRDefault="00E44A31" w:rsidP="00E44A31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16CF" w:rsidRDefault="005E16C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E16CF" w:rsidRPr="00416211" w:rsidRDefault="005E16CF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6211" w:rsidRPr="00416211" w:rsidRDefault="00416211" w:rsidP="00416211">
      <w:pPr>
        <w:spacing w:after="0" w:line="240" w:lineRule="auto"/>
        <w:ind w:right="153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41621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416211" w:rsidRPr="00416211" w:rsidRDefault="00416211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73F7" w:rsidRDefault="00FA73F7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0B90" w:rsidRDefault="00BD0B90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D0B90" w:rsidRDefault="00BD0B90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0B90" w:rsidRDefault="00BD0B90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0B90" w:rsidRDefault="00BD0B90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D0B90" w:rsidRDefault="00BD0B90" w:rsidP="00416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lastRenderedPageBreak/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D3300C" w:rsidRDefault="00BE08EB" w:rsidP="00656630">
      <w:r w:rsidRPr="00BE08EB">
        <w:rPr>
          <w:noProof/>
        </w:rPr>
        <w:drawing>
          <wp:inline distT="0" distB="0" distL="0" distR="0">
            <wp:extent cx="6334125" cy="1962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E1" w:rsidRDefault="00BE08EB" w:rsidP="00656630">
      <w:r w:rsidRPr="00BE08EB">
        <w:rPr>
          <w:noProof/>
        </w:rPr>
        <w:drawing>
          <wp:inline distT="0" distB="0" distL="0" distR="0">
            <wp:extent cx="6334125" cy="19526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47" w:rsidRDefault="00CC6447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072BFE" w:rsidP="00656630">
      <w:r w:rsidRPr="00072BFE">
        <w:rPr>
          <w:noProof/>
        </w:rPr>
        <w:drawing>
          <wp:inline distT="0" distB="0" distL="0" distR="0">
            <wp:extent cx="6391275" cy="1362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47" w:rsidRDefault="00CC6447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BF158E" w:rsidP="00656630">
      <w:pPr>
        <w:rPr>
          <w:b/>
        </w:rPr>
      </w:pPr>
      <w:r w:rsidRPr="00BF158E">
        <w:rPr>
          <w:noProof/>
        </w:rPr>
        <w:drawing>
          <wp:inline distT="0" distB="0" distL="0" distR="0">
            <wp:extent cx="6391275" cy="781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92" w:rsidRDefault="00B87592" w:rsidP="00656630">
      <w:pPr>
        <w:rPr>
          <w:b/>
        </w:rPr>
      </w:pPr>
    </w:p>
    <w:sectPr w:rsidR="00B87592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B6775"/>
    <w:multiLevelType w:val="hybridMultilevel"/>
    <w:tmpl w:val="9C701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5337B"/>
    <w:rsid w:val="00072BFE"/>
    <w:rsid w:val="00081BB1"/>
    <w:rsid w:val="000D0AA3"/>
    <w:rsid w:val="00133505"/>
    <w:rsid w:val="0014741B"/>
    <w:rsid w:val="00232323"/>
    <w:rsid w:val="002732B4"/>
    <w:rsid w:val="002B3D50"/>
    <w:rsid w:val="002D73E6"/>
    <w:rsid w:val="0030609D"/>
    <w:rsid w:val="003421EF"/>
    <w:rsid w:val="003739F3"/>
    <w:rsid w:val="003804A5"/>
    <w:rsid w:val="00386368"/>
    <w:rsid w:val="003C257A"/>
    <w:rsid w:val="00402422"/>
    <w:rsid w:val="00416211"/>
    <w:rsid w:val="0043536F"/>
    <w:rsid w:val="004B2760"/>
    <w:rsid w:val="004D32C6"/>
    <w:rsid w:val="00503BC5"/>
    <w:rsid w:val="00584215"/>
    <w:rsid w:val="005B64C6"/>
    <w:rsid w:val="005E16CF"/>
    <w:rsid w:val="00617CCA"/>
    <w:rsid w:val="00656630"/>
    <w:rsid w:val="0068397C"/>
    <w:rsid w:val="00726367"/>
    <w:rsid w:val="0078266A"/>
    <w:rsid w:val="007E2868"/>
    <w:rsid w:val="007F7505"/>
    <w:rsid w:val="008432F5"/>
    <w:rsid w:val="00865747"/>
    <w:rsid w:val="00877D7A"/>
    <w:rsid w:val="0088470B"/>
    <w:rsid w:val="00890333"/>
    <w:rsid w:val="008E4F07"/>
    <w:rsid w:val="0091059F"/>
    <w:rsid w:val="00920DE1"/>
    <w:rsid w:val="0094666C"/>
    <w:rsid w:val="00966A0F"/>
    <w:rsid w:val="0097086F"/>
    <w:rsid w:val="009B3C0D"/>
    <w:rsid w:val="009E54D0"/>
    <w:rsid w:val="009F3232"/>
    <w:rsid w:val="00A92AD2"/>
    <w:rsid w:val="00AF1530"/>
    <w:rsid w:val="00B22913"/>
    <w:rsid w:val="00B54C1A"/>
    <w:rsid w:val="00B62315"/>
    <w:rsid w:val="00B87592"/>
    <w:rsid w:val="00BD0B90"/>
    <w:rsid w:val="00BE08EB"/>
    <w:rsid w:val="00BF158E"/>
    <w:rsid w:val="00BF1E79"/>
    <w:rsid w:val="00C65117"/>
    <w:rsid w:val="00CC6447"/>
    <w:rsid w:val="00D2479D"/>
    <w:rsid w:val="00D3300C"/>
    <w:rsid w:val="00D57EEA"/>
    <w:rsid w:val="00D80FCE"/>
    <w:rsid w:val="00D93432"/>
    <w:rsid w:val="00DB00EB"/>
    <w:rsid w:val="00DB0A76"/>
    <w:rsid w:val="00DB1A78"/>
    <w:rsid w:val="00E16460"/>
    <w:rsid w:val="00E44A31"/>
    <w:rsid w:val="00E5443D"/>
    <w:rsid w:val="00E64598"/>
    <w:rsid w:val="00E70141"/>
    <w:rsid w:val="00EA6C90"/>
    <w:rsid w:val="00F1693E"/>
    <w:rsid w:val="00F61404"/>
    <w:rsid w:val="00F70762"/>
    <w:rsid w:val="00FA73F7"/>
    <w:rsid w:val="00FC6368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9</cp:revision>
  <cp:lastPrinted>2015-02-04T16:18:00Z</cp:lastPrinted>
  <dcterms:created xsi:type="dcterms:W3CDTF">2016-02-05T18:22:00Z</dcterms:created>
  <dcterms:modified xsi:type="dcterms:W3CDTF">2016-02-08T14:01:00Z</dcterms:modified>
</cp:coreProperties>
</file>