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C9" w:rsidRDefault="00EB6EC9">
      <w:r>
        <w:t>DAT</w:t>
      </w:r>
      <w:r w:rsidR="00FD377D">
        <w:t>E:</w:t>
      </w:r>
      <w:r w:rsidR="00FD377D">
        <w:tab/>
        <w:t xml:space="preserve">            </w:t>
      </w:r>
      <w:r w:rsidR="00255571">
        <w:t>February 8, 2016</w:t>
      </w:r>
    </w:p>
    <w:p w:rsidR="00EB6EC9" w:rsidRDefault="00EB6EC9">
      <w:r>
        <w:tab/>
      </w:r>
      <w:r>
        <w:tab/>
      </w:r>
      <w:r>
        <w:tab/>
      </w:r>
    </w:p>
    <w:p w:rsidR="00EB6EC9" w:rsidRDefault="00EB6EC9">
      <w:r>
        <w:t xml:space="preserve">TO:  </w:t>
      </w:r>
      <w:r>
        <w:tab/>
      </w:r>
      <w:r>
        <w:tab/>
        <w:t>Wayne Benningfield, Superintendent</w:t>
      </w:r>
    </w:p>
    <w:p w:rsidR="00EB6EC9" w:rsidRDefault="00EB6EC9"/>
    <w:p w:rsidR="00EB6EC9" w:rsidRDefault="00EB6EC9">
      <w:r>
        <w:t>FROM:            Edwin Oyler, Director of Pupil Personnel</w:t>
      </w:r>
    </w:p>
    <w:p w:rsidR="00EB6EC9" w:rsidRDefault="00EB6EC9"/>
    <w:p w:rsidR="00EB6EC9" w:rsidRDefault="00EB6EC9">
      <w:r>
        <w:t>RE:</w:t>
      </w:r>
      <w:r>
        <w:tab/>
      </w:r>
      <w:r>
        <w:tab/>
        <w:t>Monthly Attendance Report:</w:t>
      </w:r>
      <w:r w:rsidR="00255571">
        <w:t xml:space="preserve"> 6</w:t>
      </w:r>
      <w:r w:rsidR="00255571" w:rsidRPr="00255571">
        <w:rPr>
          <w:vertAlign w:val="superscript"/>
        </w:rPr>
        <w:t>th</w:t>
      </w:r>
      <w:r w:rsidR="00255571">
        <w:t xml:space="preserve"> month will end Feb. 15, 2016</w:t>
      </w:r>
    </w:p>
    <w:p w:rsidR="00255571" w:rsidRDefault="00255571">
      <w:r>
        <w:t xml:space="preserve">                         Reporting January 12 – February 5, 2016 (14 days)</w:t>
      </w:r>
    </w:p>
    <w:p w:rsidR="00EB6EC9" w:rsidRDefault="00EB6EC9"/>
    <w:p w:rsidR="00EB6EC9" w:rsidRDefault="00EB6E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530"/>
        <w:gridCol w:w="2880"/>
        <w:gridCol w:w="2160"/>
      </w:tblGrid>
      <w:tr w:rsidR="00EB6EC9" w:rsidTr="00CA1956">
        <w:tc>
          <w:tcPr>
            <w:tcW w:w="2538" w:type="dxa"/>
          </w:tcPr>
          <w:p w:rsidR="00EB6EC9" w:rsidRPr="00346303" w:rsidRDefault="00EB6EC9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530" w:type="dxa"/>
          </w:tcPr>
          <w:p w:rsidR="00EB6EC9" w:rsidRPr="00346303" w:rsidRDefault="00CA1956">
            <w:pPr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2880" w:type="dxa"/>
          </w:tcPr>
          <w:p w:rsidR="00EB6EC9" w:rsidRPr="00346303" w:rsidRDefault="00EB6EC9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EB6EC9" w:rsidRPr="00346303" w:rsidRDefault="00EB6EC9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EB6EC9" w:rsidTr="00CA1956">
        <w:tc>
          <w:tcPr>
            <w:tcW w:w="2538" w:type="dxa"/>
          </w:tcPr>
          <w:p w:rsidR="00EB6EC9" w:rsidRDefault="00EB6EC9">
            <w:r>
              <w:t>NTE</w:t>
            </w:r>
          </w:p>
        </w:tc>
        <w:tc>
          <w:tcPr>
            <w:tcW w:w="1530" w:type="dxa"/>
          </w:tcPr>
          <w:p w:rsidR="00EB6EC9" w:rsidRDefault="00255571" w:rsidP="00346303">
            <w:pPr>
              <w:jc w:val="center"/>
            </w:pPr>
            <w:r>
              <w:t>432.02</w:t>
            </w:r>
          </w:p>
        </w:tc>
        <w:tc>
          <w:tcPr>
            <w:tcW w:w="2880" w:type="dxa"/>
          </w:tcPr>
          <w:p w:rsidR="00EB6EC9" w:rsidRDefault="00255571" w:rsidP="00346303">
            <w:pPr>
              <w:jc w:val="center"/>
            </w:pPr>
            <w:r>
              <w:t>404.51</w:t>
            </w:r>
          </w:p>
        </w:tc>
        <w:tc>
          <w:tcPr>
            <w:tcW w:w="2160" w:type="dxa"/>
          </w:tcPr>
          <w:p w:rsidR="00EB6EC9" w:rsidRDefault="00255571" w:rsidP="00346303">
            <w:pPr>
              <w:ind w:left="612"/>
            </w:pPr>
            <w:r>
              <w:t>93.70</w:t>
            </w:r>
          </w:p>
        </w:tc>
      </w:tr>
      <w:tr w:rsidR="00EB6EC9" w:rsidTr="00CA1956">
        <w:tc>
          <w:tcPr>
            <w:tcW w:w="2538" w:type="dxa"/>
          </w:tcPr>
          <w:p w:rsidR="00EB6EC9" w:rsidRDefault="00EB6EC9">
            <w:r>
              <w:t>STE</w:t>
            </w:r>
          </w:p>
        </w:tc>
        <w:tc>
          <w:tcPr>
            <w:tcW w:w="1530" w:type="dxa"/>
          </w:tcPr>
          <w:p w:rsidR="00EB6EC9" w:rsidRDefault="00255571" w:rsidP="00346303">
            <w:pPr>
              <w:jc w:val="center"/>
            </w:pPr>
            <w:r>
              <w:t>485.62</w:t>
            </w:r>
          </w:p>
        </w:tc>
        <w:tc>
          <w:tcPr>
            <w:tcW w:w="2880" w:type="dxa"/>
          </w:tcPr>
          <w:p w:rsidR="00EB6EC9" w:rsidRDefault="00255571" w:rsidP="00346303">
            <w:pPr>
              <w:jc w:val="center"/>
            </w:pPr>
            <w:r>
              <w:t>466.48</w:t>
            </w:r>
          </w:p>
        </w:tc>
        <w:tc>
          <w:tcPr>
            <w:tcW w:w="2160" w:type="dxa"/>
          </w:tcPr>
          <w:p w:rsidR="00EB6EC9" w:rsidRDefault="00255571" w:rsidP="004829FE">
            <w:r>
              <w:t xml:space="preserve">          96.11</w:t>
            </w:r>
          </w:p>
        </w:tc>
      </w:tr>
      <w:tr w:rsidR="00EB6EC9" w:rsidTr="00CA1956">
        <w:tc>
          <w:tcPr>
            <w:tcW w:w="2538" w:type="dxa"/>
          </w:tcPr>
          <w:p w:rsidR="00EB6EC9" w:rsidRDefault="00EB6EC9">
            <w:r>
              <w:t>TCMS</w:t>
            </w:r>
          </w:p>
        </w:tc>
        <w:tc>
          <w:tcPr>
            <w:tcW w:w="1530" w:type="dxa"/>
          </w:tcPr>
          <w:p w:rsidR="00EB6EC9" w:rsidRDefault="00255571" w:rsidP="00346303">
            <w:pPr>
              <w:jc w:val="center"/>
            </w:pPr>
            <w:r>
              <w:t>434.09</w:t>
            </w:r>
          </w:p>
        </w:tc>
        <w:tc>
          <w:tcPr>
            <w:tcW w:w="2880" w:type="dxa"/>
          </w:tcPr>
          <w:p w:rsidR="00EB6EC9" w:rsidRDefault="00255571" w:rsidP="00346303">
            <w:pPr>
              <w:jc w:val="center"/>
            </w:pPr>
            <w:r>
              <w:t>411.63</w:t>
            </w:r>
          </w:p>
        </w:tc>
        <w:tc>
          <w:tcPr>
            <w:tcW w:w="2160" w:type="dxa"/>
          </w:tcPr>
          <w:p w:rsidR="00EB6EC9" w:rsidRDefault="00255571" w:rsidP="004829FE">
            <w:r>
              <w:t xml:space="preserve">          94.90</w:t>
            </w:r>
          </w:p>
        </w:tc>
      </w:tr>
      <w:tr w:rsidR="00EB6EC9" w:rsidTr="00CA1956">
        <w:tc>
          <w:tcPr>
            <w:tcW w:w="2538" w:type="dxa"/>
          </w:tcPr>
          <w:p w:rsidR="00EB6EC9" w:rsidRDefault="00EB6EC9">
            <w:r>
              <w:t>TCCHS</w:t>
            </w:r>
          </w:p>
        </w:tc>
        <w:tc>
          <w:tcPr>
            <w:tcW w:w="1530" w:type="dxa"/>
          </w:tcPr>
          <w:p w:rsidR="00EB6EC9" w:rsidRDefault="00255571" w:rsidP="00346303">
            <w:pPr>
              <w:jc w:val="center"/>
            </w:pPr>
            <w:r>
              <w:t>541.32</w:t>
            </w:r>
          </w:p>
        </w:tc>
        <w:tc>
          <w:tcPr>
            <w:tcW w:w="2880" w:type="dxa"/>
          </w:tcPr>
          <w:p w:rsidR="00EB6EC9" w:rsidRDefault="00255571" w:rsidP="00346303">
            <w:pPr>
              <w:jc w:val="center"/>
            </w:pPr>
            <w:r>
              <w:t>502.50</w:t>
            </w:r>
          </w:p>
        </w:tc>
        <w:tc>
          <w:tcPr>
            <w:tcW w:w="2160" w:type="dxa"/>
          </w:tcPr>
          <w:p w:rsidR="00EB6EC9" w:rsidRDefault="00255571" w:rsidP="004829FE">
            <w:r>
              <w:t xml:space="preserve">          92.88</w:t>
            </w:r>
          </w:p>
        </w:tc>
      </w:tr>
      <w:tr w:rsidR="00EB6EC9" w:rsidTr="00CA1956">
        <w:tc>
          <w:tcPr>
            <w:tcW w:w="2538" w:type="dxa"/>
          </w:tcPr>
          <w:p w:rsidR="00EB6EC9" w:rsidRPr="00346303" w:rsidRDefault="00EB6EC9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530" w:type="dxa"/>
          </w:tcPr>
          <w:p w:rsidR="00EB6EC9" w:rsidRDefault="00255571" w:rsidP="003C5534">
            <w:r>
              <w:t xml:space="preserve">       29.37</w:t>
            </w:r>
          </w:p>
        </w:tc>
        <w:tc>
          <w:tcPr>
            <w:tcW w:w="2880" w:type="dxa"/>
          </w:tcPr>
          <w:p w:rsidR="00EB6EC9" w:rsidRDefault="00255571" w:rsidP="003C5534">
            <w:r>
              <w:t xml:space="preserve">                  23.05</w:t>
            </w:r>
          </w:p>
        </w:tc>
        <w:tc>
          <w:tcPr>
            <w:tcW w:w="2160" w:type="dxa"/>
          </w:tcPr>
          <w:p w:rsidR="00EB6EC9" w:rsidRDefault="00255571" w:rsidP="00A846D5">
            <w:r>
              <w:t xml:space="preserve">          86.21</w:t>
            </w:r>
          </w:p>
        </w:tc>
      </w:tr>
      <w:tr w:rsidR="00EB6EC9" w:rsidTr="00CA1956">
        <w:tc>
          <w:tcPr>
            <w:tcW w:w="2538" w:type="dxa"/>
          </w:tcPr>
          <w:p w:rsidR="00EB6EC9" w:rsidRPr="00346303" w:rsidRDefault="00EB6EC9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531E0D"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530" w:type="dxa"/>
          </w:tcPr>
          <w:p w:rsidR="00EB6EC9" w:rsidRPr="00346303" w:rsidRDefault="00255571" w:rsidP="00CA1956">
            <w:pPr>
              <w:rPr>
                <w:b/>
              </w:rPr>
            </w:pPr>
            <w:r>
              <w:rPr>
                <w:b/>
              </w:rPr>
              <w:t xml:space="preserve">   1922.42</w:t>
            </w:r>
          </w:p>
        </w:tc>
        <w:tc>
          <w:tcPr>
            <w:tcW w:w="2880" w:type="dxa"/>
          </w:tcPr>
          <w:p w:rsidR="00EB6EC9" w:rsidRPr="00346303" w:rsidRDefault="00255571" w:rsidP="00CA1956">
            <w:pPr>
              <w:rPr>
                <w:b/>
              </w:rPr>
            </w:pPr>
            <w:r>
              <w:rPr>
                <w:b/>
              </w:rPr>
              <w:t xml:space="preserve">              1808.17</w:t>
            </w:r>
          </w:p>
        </w:tc>
        <w:tc>
          <w:tcPr>
            <w:tcW w:w="2160" w:type="dxa"/>
          </w:tcPr>
          <w:p w:rsidR="00EB6EC9" w:rsidRPr="00346303" w:rsidRDefault="00255571" w:rsidP="00A846D5">
            <w:pPr>
              <w:rPr>
                <w:b/>
              </w:rPr>
            </w:pPr>
            <w:r>
              <w:rPr>
                <w:b/>
              </w:rPr>
              <w:t xml:space="preserve">          94.25</w:t>
            </w:r>
          </w:p>
        </w:tc>
      </w:tr>
      <w:tr w:rsidR="00EB6EC9" w:rsidTr="00CA1956">
        <w:tc>
          <w:tcPr>
            <w:tcW w:w="2538" w:type="dxa"/>
          </w:tcPr>
          <w:p w:rsidR="00EB6EC9" w:rsidRPr="00346303" w:rsidRDefault="00EB6EC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CA1956">
              <w:rPr>
                <w:b/>
                <w:sz w:val="16"/>
                <w:szCs w:val="16"/>
              </w:rPr>
              <w:t>3-2014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530" w:type="dxa"/>
          </w:tcPr>
          <w:p w:rsidR="00EB6EC9" w:rsidRPr="00346303" w:rsidRDefault="00255571" w:rsidP="00F323C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bookmarkStart w:id="0" w:name="_GoBack"/>
            <w:bookmarkEnd w:id="0"/>
            <w:r>
              <w:rPr>
                <w:b/>
              </w:rPr>
              <w:t>1954.61</w:t>
            </w:r>
          </w:p>
        </w:tc>
        <w:tc>
          <w:tcPr>
            <w:tcW w:w="2880" w:type="dxa"/>
          </w:tcPr>
          <w:p w:rsidR="00EB6EC9" w:rsidRPr="00346303" w:rsidRDefault="00255571" w:rsidP="00F323C3">
            <w:pPr>
              <w:rPr>
                <w:b/>
              </w:rPr>
            </w:pPr>
            <w:r>
              <w:rPr>
                <w:b/>
              </w:rPr>
              <w:t xml:space="preserve">              1835.59</w:t>
            </w:r>
          </w:p>
        </w:tc>
        <w:tc>
          <w:tcPr>
            <w:tcW w:w="2160" w:type="dxa"/>
          </w:tcPr>
          <w:p w:rsidR="00EB6EC9" w:rsidRPr="00346303" w:rsidRDefault="00255571" w:rsidP="005B6B92">
            <w:pPr>
              <w:rPr>
                <w:b/>
              </w:rPr>
            </w:pPr>
            <w:r>
              <w:rPr>
                <w:b/>
              </w:rPr>
              <w:t xml:space="preserve">          93.93</w:t>
            </w:r>
          </w:p>
        </w:tc>
      </w:tr>
    </w:tbl>
    <w:p w:rsidR="00EB6EC9" w:rsidRDefault="00EB6EC9"/>
    <w:p w:rsidR="00EB6EC9" w:rsidRDefault="00EB6EC9" w:rsidP="00AA735E">
      <w:pPr>
        <w:ind w:left="60"/>
      </w:pPr>
    </w:p>
    <w:sectPr w:rsidR="00EB6EC9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25ED1"/>
    <w:rsid w:val="00042B82"/>
    <w:rsid w:val="00062C65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92B0D"/>
    <w:rsid w:val="001B4455"/>
    <w:rsid w:val="001C26E1"/>
    <w:rsid w:val="001C2C20"/>
    <w:rsid w:val="001E7726"/>
    <w:rsid w:val="00244AD5"/>
    <w:rsid w:val="00255571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020C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31E0D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76875"/>
    <w:rsid w:val="007A534C"/>
    <w:rsid w:val="007C1941"/>
    <w:rsid w:val="007C41C9"/>
    <w:rsid w:val="007F3FBE"/>
    <w:rsid w:val="0083204F"/>
    <w:rsid w:val="00844A5A"/>
    <w:rsid w:val="0089249F"/>
    <w:rsid w:val="008B7FD9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1B2C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61BB8"/>
    <w:rsid w:val="00CA1956"/>
    <w:rsid w:val="00CA769B"/>
    <w:rsid w:val="00CD0928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6EC9"/>
    <w:rsid w:val="00EC275F"/>
    <w:rsid w:val="00EC4EDF"/>
    <w:rsid w:val="00ED0588"/>
    <w:rsid w:val="00EE3F04"/>
    <w:rsid w:val="00EF6784"/>
    <w:rsid w:val="00F07B93"/>
    <w:rsid w:val="00F30D01"/>
    <w:rsid w:val="00F323C3"/>
    <w:rsid w:val="00F67A3B"/>
    <w:rsid w:val="00F71851"/>
    <w:rsid w:val="00F721BD"/>
    <w:rsid w:val="00F925B4"/>
    <w:rsid w:val="00FA2CC6"/>
    <w:rsid w:val="00FB0C3B"/>
    <w:rsid w:val="00FB0D99"/>
    <w:rsid w:val="00FD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2015-02-20T15:24:00Z</cp:lastPrinted>
  <dcterms:created xsi:type="dcterms:W3CDTF">2016-02-08T14:34:00Z</dcterms:created>
  <dcterms:modified xsi:type="dcterms:W3CDTF">2016-02-08T14:34:00Z</dcterms:modified>
</cp:coreProperties>
</file>