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F" w:rsidRP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r w:rsidRPr="00906A89">
        <w:rPr>
          <w:rFonts w:ascii="Californian FB" w:hAnsi="Californian FB"/>
          <w:b/>
          <w:sz w:val="28"/>
          <w:szCs w:val="28"/>
        </w:rPr>
        <w:t>Elizabethtown Independent Schools</w:t>
      </w:r>
      <w:r w:rsidR="00B52FCC">
        <w:rPr>
          <w:rFonts w:ascii="Californian FB" w:hAnsi="Californian FB"/>
          <w:b/>
          <w:sz w:val="28"/>
          <w:szCs w:val="28"/>
        </w:rPr>
        <w:t xml:space="preserve"> – </w:t>
      </w:r>
      <w:bookmarkStart w:id="0" w:name="_GoBack"/>
      <w:proofErr w:type="spellStart"/>
      <w:r w:rsidR="00B52FCC" w:rsidRPr="008E438C">
        <w:rPr>
          <w:rFonts w:ascii="Californian FB" w:hAnsi="Californian FB"/>
          <w:b/>
          <w:i/>
          <w:sz w:val="28"/>
          <w:szCs w:val="28"/>
          <w:u w:val="single"/>
        </w:rPr>
        <w:t>Helmwood</w:t>
      </w:r>
      <w:proofErr w:type="spellEnd"/>
      <w:r w:rsidR="00B52FCC" w:rsidRPr="008E438C">
        <w:rPr>
          <w:rFonts w:ascii="Californian FB" w:hAnsi="Californian FB"/>
          <w:b/>
          <w:i/>
          <w:sz w:val="28"/>
          <w:szCs w:val="28"/>
          <w:u w:val="single"/>
        </w:rPr>
        <w:t xml:space="preserve"> Heights Elementary</w:t>
      </w:r>
      <w:bookmarkEnd w:id="0"/>
    </w:p>
    <w:p w:rsid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r w:rsidRPr="00906A89">
        <w:rPr>
          <w:rFonts w:ascii="Californian FB" w:hAnsi="Californian FB"/>
          <w:b/>
          <w:sz w:val="28"/>
          <w:szCs w:val="28"/>
        </w:rPr>
        <w:t>2016-17 Professional Development Plan</w:t>
      </w:r>
    </w:p>
    <w:p w:rsidR="00906A89" w:rsidRDefault="00906A89" w:rsidP="00906A8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The mission of Elizabethtown Independent Schools is to provide an edu</w:t>
      </w:r>
      <w:r w:rsidR="0061449F">
        <w:rPr>
          <w:rFonts w:ascii="Californian FB" w:hAnsi="Californian FB"/>
        </w:rPr>
        <w:t>cation that embodies…</w:t>
      </w:r>
    </w:p>
    <w:p w:rsidR="00906A89" w:rsidRPr="0072666A" w:rsidRDefault="00906A89" w:rsidP="00906A89">
      <w:pPr>
        <w:jc w:val="center"/>
        <w:rPr>
          <w:rFonts w:ascii="Californian FB" w:hAnsi="Californian FB"/>
          <w:b/>
          <w:i/>
          <w:color w:val="0070C0"/>
        </w:rPr>
      </w:pPr>
      <w:r w:rsidRPr="0072666A">
        <w:rPr>
          <w:rFonts w:ascii="Californian FB" w:hAnsi="Californian FB"/>
          <w:b/>
          <w:i/>
          <w:color w:val="0070C0"/>
        </w:rPr>
        <w:t>A Tradition of Excellent:  High Standards…Each Student…Every Day</w:t>
      </w: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 w:rsidRPr="00906A89">
        <w:rPr>
          <w:rFonts w:ascii="Californian FB" w:hAnsi="Californian FB"/>
          <w:b/>
        </w:rPr>
        <w:t xml:space="preserve">Data Collection Needs Assessment: </w:t>
      </w:r>
    </w:p>
    <w:p w:rsidR="00330F79" w:rsidRPr="0072666A" w:rsidRDefault="00330F79" w:rsidP="00906A89">
      <w:pPr>
        <w:pStyle w:val="NoSpacing"/>
        <w:rPr>
          <w:rFonts w:ascii="Californian FB" w:hAnsi="Californian FB"/>
          <w:i/>
          <w:color w:val="FF0000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  <w:b/>
        </w:rPr>
        <w:t>EIS District:</w:t>
      </w:r>
      <w:r w:rsidRPr="00330F79">
        <w:rPr>
          <w:rFonts w:ascii="Californian FB" w:hAnsi="Californian FB"/>
        </w:rPr>
        <w:t xml:space="preserve"> The EIS district leadership team met a number of dates to analyze multiple measures of data including state assessment accountability data,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2015 TELL Survey perception data, Equitable Access data, Look 2 Learning district walk through data, and PGES summative evaluation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data. The team met on October 2, 13, 16, 22, 23, and 27 as well as on December 16.  The purpose of the sessions was to look at these sets</w:t>
      </w:r>
    </w:p>
    <w:p w:rsidR="00906A8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of data using a team process that focuses on analyzing and prioritizing data to improve instructional practices. The team began by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brainstorming questions we want to know about our district.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 district leadership team identified two major areas for improvement - Gap Group and Proficiency Rate scores.</w:t>
      </w:r>
      <w:r>
        <w:rPr>
          <w:rFonts w:ascii="Californian FB" w:hAnsi="Californian FB"/>
        </w:rPr>
        <w:t xml:space="preserve">  </w:t>
      </w:r>
      <w:r w:rsidRPr="00330F79">
        <w:rPr>
          <w:rFonts w:ascii="Californian FB" w:hAnsi="Californian FB"/>
        </w:rPr>
        <w:t>The district will focus on three strategies to address these areas in need of improvement.  These three strategies follow: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1.  Implementing Best Practices in Curriculum and Instruction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2.  Improving Teacher and Leader Effectiveness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3.  Promoting an Inclusive Culture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These strategies will be utilized to address the significant gap in achievement that exists between our district's non-duplicated gap group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 xml:space="preserve">students and those students who do not fall in that category.  Gap scores were the lowest of all category scores at all grade levels.  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  <w:r w:rsidRPr="00330F79">
        <w:rPr>
          <w:rFonts w:ascii="Californian FB" w:hAnsi="Californian FB"/>
          <w:b/>
        </w:rPr>
        <w:t>School:</w:t>
      </w:r>
    </w:p>
    <w:p w:rsidR="0072666A" w:rsidRPr="0072666A" w:rsidRDefault="0072666A" w:rsidP="0072666A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>Describe the needs assessment process for identifying professional learning (e.g. student performance data, data analysis, teacher needs and strengths surveys, etc.)</w:t>
      </w: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8E438C" w:rsidP="00330F7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</w:rPr>
        <w:t>Building needs were determined through the Consolidated School Planning Process and the analysis of School Report Card data</w:t>
      </w: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  <w:b/>
        </w:rPr>
      </w:pP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 xml:space="preserve">Professional Learning Schedule: </w:t>
      </w:r>
    </w:p>
    <w:p w:rsidR="00906A89" w:rsidRPr="0072666A" w:rsidRDefault="00906A89" w:rsidP="00906A89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 xml:space="preserve">Identify the activities </w:t>
      </w:r>
      <w:r w:rsidR="0072666A">
        <w:rPr>
          <w:rFonts w:ascii="Californian FB" w:hAnsi="Californian FB"/>
          <w:i/>
          <w:color w:val="FF0000"/>
        </w:rPr>
        <w:t xml:space="preserve">in the table below </w:t>
      </w:r>
      <w:r w:rsidRPr="0072666A">
        <w:rPr>
          <w:rFonts w:ascii="Californian FB" w:hAnsi="Californian FB"/>
          <w:i/>
          <w:color w:val="FF0000"/>
        </w:rPr>
        <w:t xml:space="preserve">for the four professional development dates in approved district calendar. </w:t>
      </w:r>
    </w:p>
    <w:p w:rsidR="00906A89" w:rsidRPr="003F3DA0" w:rsidRDefault="00906A89" w:rsidP="00906A89">
      <w:pPr>
        <w:pStyle w:val="NoSpacing"/>
        <w:rPr>
          <w:rFonts w:ascii="Californian FB" w:hAnsi="Californian FB"/>
          <w:b/>
          <w:i/>
        </w:rPr>
      </w:pPr>
    </w:p>
    <w:tbl>
      <w:tblPr>
        <w:tblStyle w:val="TableGrid"/>
        <w:tblW w:w="13248" w:type="dxa"/>
        <w:tblLook w:val="04A0"/>
      </w:tblPr>
      <w:tblGrid>
        <w:gridCol w:w="1368"/>
        <w:gridCol w:w="1368"/>
        <w:gridCol w:w="1368"/>
        <w:gridCol w:w="2844"/>
        <w:gridCol w:w="2250"/>
        <w:gridCol w:w="1710"/>
        <w:gridCol w:w="2340"/>
      </w:tblGrid>
      <w:tr w:rsidR="003F3DA0" w:rsidRPr="003F3DA0" w:rsidTr="003F3DA0">
        <w:tc>
          <w:tcPr>
            <w:tcW w:w="1368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District Calendar Date</w:t>
            </w: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School 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Or 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District</w:t>
            </w:r>
          </w:p>
        </w:tc>
        <w:tc>
          <w:tcPr>
            <w:tcW w:w="1368" w:type="dxa"/>
          </w:tcPr>
          <w:p w:rsidR="003F3DA0" w:rsidRPr="003F3DA0" w:rsidRDefault="003F3DA0" w:rsidP="003F3DA0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 xml:space="preserve">CSIP </w:t>
            </w:r>
          </w:p>
        </w:tc>
        <w:tc>
          <w:tcPr>
            <w:tcW w:w="2844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Description of Content of Professional Learning Goal</w:t>
            </w:r>
          </w:p>
        </w:tc>
        <w:tc>
          <w:tcPr>
            <w:tcW w:w="225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Specific Supporting Resources, as needed</w:t>
            </w:r>
            <w:r w:rsidR="00DC7ECE">
              <w:rPr>
                <w:rFonts w:ascii="Californian FB" w:hAnsi="Californian FB"/>
                <w:b/>
                <w:i/>
              </w:rPr>
              <w:t xml:space="preserve"> (include $ amount and funding source)</w:t>
            </w:r>
          </w:p>
        </w:tc>
        <w:tc>
          <w:tcPr>
            <w:tcW w:w="171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Location</w:t>
            </w:r>
          </w:p>
        </w:tc>
        <w:tc>
          <w:tcPr>
            <w:tcW w:w="234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Facilitator(s)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#1</w:t>
            </w:r>
          </w:p>
          <w:p w:rsidR="003F3DA0" w:rsidRPr="00330F79" w:rsidRDefault="00B26387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8A671E">
              <w:rPr>
                <w:rFonts w:ascii="Californian FB" w:hAnsi="Californian FB"/>
                <w:b/>
                <w:sz w:val="24"/>
                <w:szCs w:val="24"/>
              </w:rPr>
              <w:t>June 1</w:t>
            </w:r>
          </w:p>
        </w:tc>
        <w:tc>
          <w:tcPr>
            <w:tcW w:w="1368" w:type="dxa"/>
          </w:tcPr>
          <w:p w:rsidR="003F3DA0" w:rsidRDefault="008A671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HHES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F81B84" w:rsidRDefault="00F81B84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>Gap Reduction</w:t>
            </w:r>
          </w:p>
          <w:p w:rsidR="00F81B84" w:rsidRDefault="00F81B84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F81B84" w:rsidRDefault="00F81B84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 xml:space="preserve">Increase </w:t>
            </w:r>
            <w:proofErr w:type="spellStart"/>
            <w:r>
              <w:rPr>
                <w:rFonts w:ascii="Californian FB" w:hAnsi="Californian FB"/>
                <w:color w:val="FF0000"/>
                <w:sz w:val="20"/>
                <w:szCs w:val="20"/>
              </w:rPr>
              <w:t>Rdg</w:t>
            </w:r>
            <w:proofErr w:type="spellEnd"/>
          </w:p>
          <w:p w:rsidR="00F81B84" w:rsidRDefault="00F81B84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330F79" w:rsidRPr="003F3DA0" w:rsidRDefault="00F81B84" w:rsidP="001355D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>Novice Reduction</w:t>
            </w:r>
            <w:r w:rsidR="001355D7" w:rsidRPr="001355D7">
              <w:rPr>
                <w:rFonts w:ascii="Californian FB" w:hAnsi="Californian FB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300C73" w:rsidRDefault="00B26387" w:rsidP="00B26387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Teachers will participate in reading t</w:t>
            </w:r>
            <w:r w:rsidR="007D5738">
              <w:rPr>
                <w:rFonts w:ascii="Californian FB" w:hAnsi="Californian FB"/>
                <w:b/>
                <w:sz w:val="20"/>
                <w:szCs w:val="20"/>
              </w:rPr>
              <w:t>rain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ing on Lucy Calkins series. </w:t>
            </w:r>
          </w:p>
          <w:p w:rsidR="007D5738" w:rsidRDefault="007D5738" w:rsidP="007D5738">
            <w:pPr>
              <w:pStyle w:val="NoSpacing"/>
              <w:numPr>
                <w:ilvl w:val="0"/>
                <w:numId w:val="4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Train on how to use program</w:t>
            </w:r>
          </w:p>
          <w:p w:rsidR="007D5738" w:rsidRDefault="007D5738" w:rsidP="007D5738">
            <w:pPr>
              <w:pStyle w:val="NoSpacing"/>
              <w:numPr>
                <w:ilvl w:val="0"/>
                <w:numId w:val="4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View videos from Lucy Calkins.</w:t>
            </w:r>
          </w:p>
          <w:p w:rsidR="007D5738" w:rsidRDefault="007D5738" w:rsidP="007D5738">
            <w:pPr>
              <w:pStyle w:val="NoSpacing"/>
              <w:numPr>
                <w:ilvl w:val="0"/>
                <w:numId w:val="4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Read first unit and work in grade level teams, reflect.</w:t>
            </w:r>
          </w:p>
          <w:p w:rsidR="003F3DA0" w:rsidRPr="003F3DA0" w:rsidRDefault="003F3DA0" w:rsidP="00513A26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L. Calkins units of study (already purchased.</w:t>
            </w:r>
          </w:p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Computer lab</w:t>
            </w:r>
          </w:p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Videos-free on-line</w:t>
            </w: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Pr="003F3DA0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546BF1" w:rsidRDefault="00546BF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F3DA0" w:rsidRPr="003F3DA0" w:rsidRDefault="007D5738" w:rsidP="00546BF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HHES lounge</w:t>
            </w:r>
          </w:p>
        </w:tc>
        <w:tc>
          <w:tcPr>
            <w:tcW w:w="2340" w:type="dxa"/>
          </w:tcPr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D5738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Mary Bell</w:t>
            </w:r>
          </w:p>
          <w:p w:rsidR="007D5738" w:rsidRDefault="007D5738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Shannon Duff</w:t>
            </w: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#2</w:t>
            </w:r>
          </w:p>
          <w:p w:rsidR="008A671E" w:rsidRPr="00330F79" w:rsidRDefault="00B26387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8A671E">
              <w:rPr>
                <w:rFonts w:ascii="Californian FB" w:hAnsi="Californian FB"/>
                <w:b/>
                <w:sz w:val="24"/>
                <w:szCs w:val="24"/>
              </w:rPr>
              <w:t>June 2</w:t>
            </w:r>
          </w:p>
        </w:tc>
        <w:tc>
          <w:tcPr>
            <w:tcW w:w="1368" w:type="dxa"/>
          </w:tcPr>
          <w:p w:rsidR="003F3DA0" w:rsidRDefault="008A671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HHES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F81B84" w:rsidRDefault="00F81B84" w:rsidP="00F81B84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>Gap Reduction</w:t>
            </w:r>
          </w:p>
          <w:p w:rsidR="00F81B84" w:rsidRDefault="00F81B84" w:rsidP="00F81B84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F81B84" w:rsidRDefault="00F81B84" w:rsidP="00F81B84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 xml:space="preserve">Increase </w:t>
            </w:r>
            <w:proofErr w:type="spellStart"/>
            <w:r>
              <w:rPr>
                <w:rFonts w:ascii="Californian FB" w:hAnsi="Californian FB"/>
                <w:color w:val="FF0000"/>
                <w:sz w:val="20"/>
                <w:szCs w:val="20"/>
              </w:rPr>
              <w:t>Rdg</w:t>
            </w:r>
            <w:proofErr w:type="spellEnd"/>
          </w:p>
          <w:p w:rsidR="00F81B84" w:rsidRDefault="00F81B84" w:rsidP="00F81B84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676F40" w:rsidRDefault="00F81B84" w:rsidP="00F81B84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color w:val="FF0000"/>
                <w:sz w:val="20"/>
                <w:szCs w:val="20"/>
              </w:rPr>
              <w:t>Novice Reduction</w:t>
            </w:r>
          </w:p>
          <w:p w:rsidR="00676F40" w:rsidRPr="003F3DA0" w:rsidRDefault="00330F79" w:rsidP="00513A26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7D5738" w:rsidRDefault="007D5738" w:rsidP="00B26387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Reading Tr</w:t>
            </w:r>
            <w:r w:rsidR="00B26387">
              <w:rPr>
                <w:rFonts w:ascii="Californian FB" w:hAnsi="Californian FB"/>
                <w:b/>
                <w:sz w:val="20"/>
                <w:szCs w:val="20"/>
              </w:rPr>
              <w:t>aining on Lucy Calkins series continued</w:t>
            </w:r>
          </w:p>
          <w:p w:rsidR="007C775F" w:rsidRDefault="007D5738" w:rsidP="007D5738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Work on grade level unit.</w:t>
            </w:r>
          </w:p>
          <w:p w:rsidR="007D5738" w:rsidRDefault="007D5738" w:rsidP="007D5738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Locate resources needed for unit</w:t>
            </w:r>
          </w:p>
          <w:p w:rsidR="003F3DA0" w:rsidRPr="00513A26" w:rsidRDefault="007D5738" w:rsidP="007C775F">
            <w:pPr>
              <w:pStyle w:val="NoSpacing"/>
              <w:numPr>
                <w:ilvl w:val="0"/>
                <w:numId w:val="2"/>
              </w:num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Work on assessment for Unit 1.</w:t>
            </w:r>
          </w:p>
        </w:tc>
        <w:tc>
          <w:tcPr>
            <w:tcW w:w="2250" w:type="dxa"/>
          </w:tcPr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L. Calkins units of study (already purchased.</w:t>
            </w:r>
          </w:p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Computer lab</w:t>
            </w:r>
          </w:p>
          <w:p w:rsidR="00546BF1" w:rsidRDefault="00546BF1" w:rsidP="00546BF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Videos-free on-line</w:t>
            </w:r>
          </w:p>
          <w:p w:rsidR="00546BF1" w:rsidRPr="003F3DA0" w:rsidRDefault="00546BF1" w:rsidP="000632D0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Trade books for series (sample pack already purchased, need class set) </w:t>
            </w:r>
          </w:p>
        </w:tc>
        <w:tc>
          <w:tcPr>
            <w:tcW w:w="1710" w:type="dxa"/>
          </w:tcPr>
          <w:p w:rsidR="00546BF1" w:rsidRDefault="00546BF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F3DA0" w:rsidRPr="003F3DA0" w:rsidRDefault="007D5738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HHES lounge</w:t>
            </w:r>
          </w:p>
        </w:tc>
        <w:tc>
          <w:tcPr>
            <w:tcW w:w="2340" w:type="dxa"/>
          </w:tcPr>
          <w:p w:rsidR="00546BF1" w:rsidRDefault="00546BF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F3DA0" w:rsidRDefault="007D5738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Mary Bell </w:t>
            </w:r>
          </w:p>
          <w:p w:rsidR="007D5738" w:rsidRPr="003F3DA0" w:rsidRDefault="007D5738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Shannon Duff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#3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Sept. 6</w:t>
            </w:r>
          </w:p>
        </w:tc>
        <w:tc>
          <w:tcPr>
            <w:tcW w:w="1368" w:type="dxa"/>
          </w:tcPr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72666A" w:rsidRPr="0072666A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Applicable Goals:</w:t>
            </w:r>
          </w:p>
          <w:p w:rsidR="003F3DA0" w:rsidRPr="0072666A" w:rsidRDefault="0072666A" w:rsidP="0072666A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Graduation, Gap, Novice Reduction</w:t>
            </w:r>
          </w:p>
        </w:tc>
        <w:tc>
          <w:tcPr>
            <w:tcW w:w="2844" w:type="dxa"/>
          </w:tcPr>
          <w:p w:rsidR="000632D0" w:rsidRPr="0072666A" w:rsidRDefault="000632D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professional learning to better understand the needs of non-duplicated gap group students as well as learn strategies to more effectively support them in learning.  (3 hours)</w:t>
            </w:r>
          </w:p>
          <w:p w:rsidR="003F3DA0" w:rsidRPr="0072666A" w:rsidRDefault="003F3DA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DVD</w:t>
            </w:r>
          </w:p>
          <w:p w:rsidR="003F3DA0" w:rsidRDefault="00FD5040" w:rsidP="00B26387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($500, Title II</w:t>
            </w:r>
          </w:p>
          <w:p w:rsidR="00B26387" w:rsidRPr="0072666A" w:rsidRDefault="00B26387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EHS</w:t>
            </w:r>
          </w:p>
        </w:tc>
        <w:tc>
          <w:tcPr>
            <w:tcW w:w="2340" w:type="dxa"/>
          </w:tcPr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</w:tc>
      </w:tr>
      <w:tr w:rsidR="003F3DA0" w:rsidTr="003F3DA0">
        <w:tc>
          <w:tcPr>
            <w:tcW w:w="1368" w:type="dxa"/>
          </w:tcPr>
          <w:p w:rsidR="00513A26" w:rsidRDefault="00513A26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B26387" w:rsidRPr="00330F79" w:rsidRDefault="00B26387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#3</w:t>
            </w:r>
          </w:p>
          <w:p w:rsidR="003F3DA0" w:rsidRDefault="00B26387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Sept. 6</w:t>
            </w:r>
          </w:p>
          <w:p w:rsidR="00B26387" w:rsidRDefault="00B26387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B26387" w:rsidRDefault="00B26387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B26387" w:rsidRPr="003F3DA0" w:rsidRDefault="00B26387" w:rsidP="00B2638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368" w:type="dxa"/>
          </w:tcPr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lastRenderedPageBreak/>
              <w:t>School</w:t>
            </w:r>
          </w:p>
          <w:p w:rsidR="003F3DA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  <w:p w:rsidR="00B26387" w:rsidRDefault="00B26387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B26387" w:rsidRPr="003F3DA0" w:rsidRDefault="00B26387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368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B26387" w:rsidRDefault="00F81B84" w:rsidP="00F81B8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lastRenderedPageBreak/>
              <w:t>Increase proficiency in reading and math.</w:t>
            </w:r>
          </w:p>
          <w:p w:rsidR="00F81B84" w:rsidRDefault="00F81B84" w:rsidP="00F81B8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F81B84" w:rsidRDefault="00F81B84" w:rsidP="00F81B8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Reduce Novice and Gap group</w:t>
            </w:r>
          </w:p>
          <w:p w:rsidR="00B26387" w:rsidRPr="003F3DA0" w:rsidRDefault="00B26387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3A26" w:rsidRDefault="00513A26" w:rsidP="007C775F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B26387" w:rsidRDefault="00B26387" w:rsidP="007C775F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lastRenderedPageBreak/>
              <w:t xml:space="preserve">Teachers will chose from the following:  </w:t>
            </w:r>
            <w:r w:rsidR="00513A26">
              <w:rPr>
                <w:rFonts w:ascii="Californian FB" w:hAnsi="Californian FB"/>
                <w:sz w:val="20"/>
                <w:szCs w:val="20"/>
              </w:rPr>
              <w:t>Focus will be on aligning standards and instruction.</w:t>
            </w:r>
          </w:p>
          <w:p w:rsidR="003F3DA0" w:rsidRDefault="00B26387" w:rsidP="00B26387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Follow-up and continuation with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L.Calkins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units.</w:t>
            </w:r>
          </w:p>
          <w:p w:rsidR="00B26387" w:rsidRDefault="00B26387" w:rsidP="00B26387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CIM Training in Reading</w:t>
            </w:r>
          </w:p>
          <w:p w:rsidR="00B26387" w:rsidRDefault="00B26387" w:rsidP="00B26387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Math </w:t>
            </w:r>
            <w:r w:rsidR="00546BF1">
              <w:rPr>
                <w:rFonts w:ascii="Californian FB" w:hAnsi="Californian FB"/>
                <w:sz w:val="20"/>
                <w:szCs w:val="20"/>
              </w:rPr>
              <w:t>Strategies</w:t>
            </w:r>
          </w:p>
          <w:p w:rsidR="00546BF1" w:rsidRPr="00B26387" w:rsidRDefault="00546BF1" w:rsidP="00B26387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PLTW</w:t>
            </w:r>
          </w:p>
        </w:tc>
        <w:tc>
          <w:tcPr>
            <w:tcW w:w="2250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B26387" w:rsidRDefault="00B26387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B26387" w:rsidRDefault="00513A26" w:rsidP="00513A26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>Copies of units, for the specific content area</w:t>
            </w:r>
            <w:r w:rsidR="00F81B84">
              <w:rPr>
                <w:rFonts w:ascii="Californian FB" w:hAnsi="Californian FB"/>
                <w:color w:val="0070C0"/>
                <w:sz w:val="20"/>
                <w:szCs w:val="20"/>
              </w:rPr>
              <w:t>s</w:t>
            </w:r>
          </w:p>
          <w:p w:rsidR="00B26387" w:rsidRDefault="00B26387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B26387" w:rsidRDefault="00B26387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B26387" w:rsidRPr="0072666A" w:rsidRDefault="00B26387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81B84" w:rsidRDefault="00F81B84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81B84" w:rsidRDefault="00F81B84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HHES</w:t>
            </w:r>
          </w:p>
          <w:p w:rsidR="00F81B84" w:rsidRPr="0072666A" w:rsidRDefault="00F81B84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3DA0" w:rsidRDefault="003F3DA0" w:rsidP="000632D0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81B84" w:rsidRDefault="00F81B84" w:rsidP="000632D0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81B84" w:rsidRDefault="00F81B84" w:rsidP="000632D0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>Michelle Motley</w:t>
            </w:r>
          </w:p>
          <w:p w:rsidR="00F81B84" w:rsidRPr="0072666A" w:rsidRDefault="00F81B84" w:rsidP="000632D0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>Lead Teachers</w:t>
            </w:r>
          </w:p>
        </w:tc>
      </w:tr>
      <w:tr w:rsidR="00F81B84" w:rsidRPr="0072666A" w:rsidTr="00B26387">
        <w:tc>
          <w:tcPr>
            <w:tcW w:w="1368" w:type="dxa"/>
          </w:tcPr>
          <w:p w:rsidR="00F81B84" w:rsidRPr="00330F79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#4</w:t>
            </w:r>
          </w:p>
          <w:p w:rsidR="00F81B84" w:rsidRPr="00330F79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Jan. 2</w:t>
            </w:r>
          </w:p>
        </w:tc>
        <w:tc>
          <w:tcPr>
            <w:tcW w:w="1368" w:type="dxa"/>
          </w:tcPr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F81B84" w:rsidRPr="0072666A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F81B84" w:rsidRPr="0072666A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F81B84" w:rsidRPr="003F3DA0" w:rsidRDefault="00F81B84" w:rsidP="003F1CB3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368" w:type="dxa"/>
          </w:tcPr>
          <w:p w:rsidR="00F81B84" w:rsidRPr="003F3DA0" w:rsidRDefault="00F81B84" w:rsidP="00F9579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44" w:type="dxa"/>
          </w:tcPr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continued professional learning to better understand the needs of non-duplicated gap group students as well as learn strategies to more effectively support them in learning.  (3 hours)</w:t>
            </w:r>
          </w:p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($6,000, Title II)</w:t>
            </w:r>
          </w:p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81B84" w:rsidRPr="0072666A" w:rsidRDefault="00F81B84" w:rsidP="003F1CB3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DVD</w:t>
            </w:r>
          </w:p>
          <w:p w:rsidR="00F81B84" w:rsidRPr="00513A26" w:rsidRDefault="00F81B84" w:rsidP="00513A26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($500, Title II)</w:t>
            </w:r>
          </w:p>
        </w:tc>
        <w:tc>
          <w:tcPr>
            <w:tcW w:w="1710" w:type="dxa"/>
          </w:tcPr>
          <w:p w:rsidR="00F81B84" w:rsidRPr="0072666A" w:rsidRDefault="00F81B84" w:rsidP="003F1CB3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All Schools</w:t>
            </w:r>
          </w:p>
        </w:tc>
        <w:tc>
          <w:tcPr>
            <w:tcW w:w="2340" w:type="dxa"/>
          </w:tcPr>
          <w:p w:rsidR="00F81B84" w:rsidRPr="0072666A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F81B84" w:rsidRPr="0072666A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F81B84" w:rsidRPr="0072666A" w:rsidRDefault="00F81B84" w:rsidP="00B26387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</w:tc>
      </w:tr>
      <w:tr w:rsidR="00F81B84" w:rsidRPr="0072666A" w:rsidTr="00B26387">
        <w:tc>
          <w:tcPr>
            <w:tcW w:w="1368" w:type="dxa"/>
          </w:tcPr>
          <w:p w:rsidR="00F81B84" w:rsidRPr="00330F79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#4</w:t>
            </w:r>
          </w:p>
          <w:p w:rsidR="00F81B84" w:rsidRPr="00330F79" w:rsidRDefault="00F81B84" w:rsidP="00B26387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Jan. 2</w:t>
            </w:r>
          </w:p>
        </w:tc>
        <w:tc>
          <w:tcPr>
            <w:tcW w:w="1368" w:type="dxa"/>
          </w:tcPr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F81B84" w:rsidRPr="003F3DA0" w:rsidRDefault="00F81B84" w:rsidP="003F1CB3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F81B84" w:rsidRDefault="00F81B84" w:rsidP="00F9579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F81B84" w:rsidRDefault="00F81B84" w:rsidP="00F9579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Increase proficiency in reading and math.</w:t>
            </w:r>
          </w:p>
          <w:p w:rsidR="00F81B84" w:rsidRDefault="00F81B84" w:rsidP="00F9579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F81B84" w:rsidRDefault="00F81B84" w:rsidP="00F9579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Reduce Novice and Gap group</w:t>
            </w:r>
          </w:p>
          <w:p w:rsidR="00F81B84" w:rsidRPr="003F3DA0" w:rsidRDefault="00F81B84" w:rsidP="00F9579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44" w:type="dxa"/>
          </w:tcPr>
          <w:p w:rsidR="00F81B84" w:rsidRDefault="00F81B84" w:rsidP="00513A26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Teachers will chose from the following:  </w:t>
            </w:r>
          </w:p>
          <w:p w:rsidR="00F81B84" w:rsidRDefault="00F81B84" w:rsidP="00513A26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Follow-up and continuation with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L.Calkins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units.</w:t>
            </w:r>
          </w:p>
          <w:p w:rsidR="00F81B84" w:rsidRDefault="00F81B84" w:rsidP="00513A26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CIM Training in Reading</w:t>
            </w:r>
          </w:p>
          <w:p w:rsidR="00F81B84" w:rsidRDefault="00F81B84" w:rsidP="00513A26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Math Strategies</w:t>
            </w:r>
          </w:p>
          <w:p w:rsidR="00F81B84" w:rsidRPr="0072666A" w:rsidRDefault="00F81B84" w:rsidP="00513A26">
            <w:pPr>
              <w:pStyle w:val="NoSpacing"/>
              <w:numPr>
                <w:ilvl w:val="0"/>
                <w:numId w:val="5"/>
              </w:numPr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PLTW</w:t>
            </w:r>
          </w:p>
        </w:tc>
        <w:tc>
          <w:tcPr>
            <w:tcW w:w="2250" w:type="dxa"/>
          </w:tcPr>
          <w:p w:rsidR="00F81B84" w:rsidRDefault="00F81B84" w:rsidP="00B26387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81B84" w:rsidRPr="0072666A" w:rsidRDefault="00F81B84" w:rsidP="00B26387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>Copies of units for specific units, assessments</w:t>
            </w:r>
          </w:p>
        </w:tc>
        <w:tc>
          <w:tcPr>
            <w:tcW w:w="1710" w:type="dxa"/>
          </w:tcPr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81B84" w:rsidRPr="0072666A" w:rsidRDefault="00F81B84" w:rsidP="003F1CB3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HHES</w:t>
            </w:r>
          </w:p>
        </w:tc>
        <w:tc>
          <w:tcPr>
            <w:tcW w:w="2340" w:type="dxa"/>
          </w:tcPr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F81B84" w:rsidRDefault="00F81B84" w:rsidP="003F1CB3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>Michelle Motley</w:t>
            </w:r>
          </w:p>
          <w:p w:rsidR="00F81B84" w:rsidRPr="0072666A" w:rsidRDefault="00F81B84" w:rsidP="003F1CB3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>
              <w:rPr>
                <w:rFonts w:ascii="Californian FB" w:hAnsi="Californian FB"/>
                <w:color w:val="0070C0"/>
                <w:sz w:val="20"/>
                <w:szCs w:val="20"/>
              </w:rPr>
              <w:t xml:space="preserve">Lead teachers </w:t>
            </w:r>
          </w:p>
        </w:tc>
      </w:tr>
    </w:tbl>
    <w:p w:rsidR="00906A89" w:rsidRPr="00906A89" w:rsidRDefault="00906A89" w:rsidP="00906A89">
      <w:pPr>
        <w:pStyle w:val="NoSpacing"/>
        <w:rPr>
          <w:rFonts w:ascii="Californian FB" w:hAnsi="Californian FB"/>
          <w:i/>
        </w:rPr>
      </w:pPr>
    </w:p>
    <w:p w:rsidR="000632D0" w:rsidRPr="00300C73" w:rsidRDefault="000632D0" w:rsidP="000632D0">
      <w:pPr>
        <w:pStyle w:val="NoSpacing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Additionally, teachers </w:t>
      </w:r>
      <w:r w:rsidRPr="00300C73">
        <w:rPr>
          <w:rFonts w:ascii="Californian FB" w:hAnsi="Californian FB"/>
          <w:b/>
          <w:sz w:val="20"/>
          <w:szCs w:val="20"/>
        </w:rPr>
        <w:t xml:space="preserve">will </w:t>
      </w:r>
      <w:r>
        <w:rPr>
          <w:rFonts w:ascii="Californian FB" w:hAnsi="Californian FB"/>
          <w:b/>
          <w:sz w:val="20"/>
          <w:szCs w:val="20"/>
        </w:rPr>
        <w:t>be required to complete</w:t>
      </w:r>
      <w:r w:rsidRPr="00300C73">
        <w:rPr>
          <w:rFonts w:ascii="Californian FB" w:hAnsi="Californian FB"/>
          <w:b/>
          <w:sz w:val="20"/>
          <w:szCs w:val="20"/>
        </w:rPr>
        <w:t xml:space="preserve"> mandatory training</w:t>
      </w:r>
      <w:r>
        <w:rPr>
          <w:rFonts w:ascii="Californian FB" w:hAnsi="Californian FB"/>
          <w:b/>
          <w:sz w:val="20"/>
          <w:szCs w:val="20"/>
        </w:rPr>
        <w:t xml:space="preserve"> as assigned </w:t>
      </w:r>
      <w:r w:rsidRPr="00300C73">
        <w:rPr>
          <w:rFonts w:ascii="Californian FB" w:hAnsi="Californian FB"/>
          <w:b/>
          <w:sz w:val="20"/>
          <w:szCs w:val="20"/>
        </w:rPr>
        <w:t>including but not limited to:</w:t>
      </w:r>
      <w:r>
        <w:rPr>
          <w:rFonts w:ascii="Californian FB" w:hAnsi="Californian FB"/>
          <w:b/>
          <w:sz w:val="20"/>
          <w:szCs w:val="20"/>
        </w:rPr>
        <w:t xml:space="preserve"> </w:t>
      </w:r>
    </w:p>
    <w:p w:rsidR="000632D0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PGES Peer Observation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PBIS Restraint and Seclusion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Sexual Harassment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Suicide Prevention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Medication</w:t>
      </w:r>
    </w:p>
    <w:p w:rsidR="00906A89" w:rsidRPr="00513A26" w:rsidRDefault="000632D0" w:rsidP="00906A89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proofErr w:type="spellStart"/>
      <w:r w:rsidRPr="00300C73">
        <w:rPr>
          <w:rFonts w:ascii="Californian FB" w:hAnsi="Californian FB"/>
          <w:b/>
          <w:sz w:val="20"/>
          <w:szCs w:val="20"/>
        </w:rPr>
        <w:t>Bloodbourne</w:t>
      </w:r>
      <w:proofErr w:type="spellEnd"/>
      <w:r w:rsidRPr="00300C73">
        <w:rPr>
          <w:rFonts w:ascii="Californian FB" w:hAnsi="Californian FB"/>
          <w:b/>
          <w:sz w:val="20"/>
          <w:szCs w:val="20"/>
        </w:rPr>
        <w:t xml:space="preserve"> Pathogen</w:t>
      </w:r>
    </w:p>
    <w:sectPr w:rsidR="00906A89" w:rsidRPr="00513A26" w:rsidSect="003F3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3C9"/>
    <w:multiLevelType w:val="hybridMultilevel"/>
    <w:tmpl w:val="C968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32E"/>
    <w:multiLevelType w:val="hybridMultilevel"/>
    <w:tmpl w:val="4326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D36"/>
    <w:multiLevelType w:val="hybridMultilevel"/>
    <w:tmpl w:val="A57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FC1"/>
    <w:multiLevelType w:val="hybridMultilevel"/>
    <w:tmpl w:val="6958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334C"/>
    <w:multiLevelType w:val="hybridMultilevel"/>
    <w:tmpl w:val="0D5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A89"/>
    <w:rsid w:val="000632D0"/>
    <w:rsid w:val="000D4F0C"/>
    <w:rsid w:val="001355D7"/>
    <w:rsid w:val="00300C73"/>
    <w:rsid w:val="00330F79"/>
    <w:rsid w:val="003F3DA0"/>
    <w:rsid w:val="004D3E4A"/>
    <w:rsid w:val="00513A26"/>
    <w:rsid w:val="00546BF1"/>
    <w:rsid w:val="0061449F"/>
    <w:rsid w:val="0062455E"/>
    <w:rsid w:val="00676F40"/>
    <w:rsid w:val="0072666A"/>
    <w:rsid w:val="007C775F"/>
    <w:rsid w:val="007D5738"/>
    <w:rsid w:val="00805942"/>
    <w:rsid w:val="008449EE"/>
    <w:rsid w:val="008A671E"/>
    <w:rsid w:val="008E438C"/>
    <w:rsid w:val="00906A89"/>
    <w:rsid w:val="009565EF"/>
    <w:rsid w:val="00B26387"/>
    <w:rsid w:val="00B52FCC"/>
    <w:rsid w:val="00C03468"/>
    <w:rsid w:val="00C3305F"/>
    <w:rsid w:val="00C81C84"/>
    <w:rsid w:val="00D60693"/>
    <w:rsid w:val="00DC7ECE"/>
    <w:rsid w:val="00E273E8"/>
    <w:rsid w:val="00F22F0D"/>
    <w:rsid w:val="00F81B84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Kelli</dc:creator>
  <cp:lastModifiedBy>mmaples</cp:lastModifiedBy>
  <cp:revision>2</cp:revision>
  <cp:lastPrinted>2016-02-01T19:42:00Z</cp:lastPrinted>
  <dcterms:created xsi:type="dcterms:W3CDTF">2016-02-01T19:42:00Z</dcterms:created>
  <dcterms:modified xsi:type="dcterms:W3CDTF">2016-02-01T19:42:00Z</dcterms:modified>
</cp:coreProperties>
</file>