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74677" w14:textId="77777777" w:rsidR="005E018E" w:rsidRPr="005E018E" w:rsidRDefault="00347922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5E018E" w:rsidRPr="005E018E">
        <w:rPr>
          <w:rFonts w:ascii="Arial" w:hAnsi="Arial" w:cs="Arial"/>
          <w:b/>
          <w:sz w:val="28"/>
          <w:szCs w:val="28"/>
        </w:rPr>
        <w:t>PENCER COUNTY BOARD OF EDUCATION</w:t>
      </w:r>
    </w:p>
    <w:p w14:paraId="75D74678" w14:textId="77777777"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14:paraId="75D74679" w14:textId="79F165FB"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590B40">
        <w:rPr>
          <w:rFonts w:ascii="Arial" w:hAnsi="Arial" w:cs="Arial"/>
          <w:b/>
          <w:sz w:val="28"/>
          <w:szCs w:val="28"/>
        </w:rPr>
        <w:t xml:space="preserve">Monday, </w:t>
      </w:r>
      <w:r w:rsidR="00AA76D0">
        <w:rPr>
          <w:rFonts w:ascii="Arial" w:hAnsi="Arial" w:cs="Arial"/>
          <w:b/>
          <w:sz w:val="28"/>
          <w:szCs w:val="28"/>
        </w:rPr>
        <w:t>November 23, 2015</w:t>
      </w:r>
    </w:p>
    <w:p w14:paraId="75D7467A" w14:textId="45E154E4" w:rsidR="005E018E" w:rsidRDefault="00AA76D0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Middle</w:t>
      </w:r>
      <w:r w:rsidR="0021523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School Media Center</w:t>
      </w:r>
    </w:p>
    <w:p w14:paraId="600ADB05" w14:textId="77777777" w:rsidR="006E2988" w:rsidRDefault="006E2988" w:rsidP="006E298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1B813698" w14:textId="627A0C7A" w:rsidR="006E2988" w:rsidRPr="006E2988" w:rsidRDefault="006E2988" w:rsidP="006E298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6E2988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14:paraId="10A35393" w14:textId="3036030D" w:rsidR="006E2988" w:rsidRDefault="006E2988" w:rsidP="006E29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Herndon, Board Chair</w:t>
      </w:r>
    </w:p>
    <w:p w14:paraId="64C9E3D3" w14:textId="14C99245" w:rsidR="006E2988" w:rsidRDefault="006E2988" w:rsidP="006E29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Bonham, Vice Chair</w:t>
      </w:r>
    </w:p>
    <w:p w14:paraId="13FD1DFC" w14:textId="0BD365CB" w:rsidR="006E2988" w:rsidRDefault="006E2988" w:rsidP="006E29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</w:p>
    <w:p w14:paraId="6742E18A" w14:textId="1360489B" w:rsidR="006E2988" w:rsidRDefault="006E2988" w:rsidP="006E29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14:paraId="48FC5546" w14:textId="525CD837" w:rsidR="006E2988" w:rsidRDefault="006E2988" w:rsidP="006E29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</w:p>
    <w:p w14:paraId="6FCE248B" w14:textId="77777777" w:rsidR="006E2988" w:rsidRDefault="006E2988" w:rsidP="006E29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EDF893A" w14:textId="48C188EF" w:rsidR="006E2988" w:rsidRPr="006E2988" w:rsidRDefault="006E2988" w:rsidP="006E29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E2988">
        <w:rPr>
          <w:rFonts w:ascii="Arial" w:hAnsi="Arial" w:cs="Arial"/>
          <w:b/>
          <w:color w:val="000000" w:themeColor="text1"/>
          <w:sz w:val="24"/>
          <w:szCs w:val="24"/>
        </w:rPr>
        <w:t>Others Present</w:t>
      </w:r>
      <w:r>
        <w:rPr>
          <w:rFonts w:ascii="Arial" w:hAnsi="Arial" w:cs="Arial"/>
          <w:color w:val="000000" w:themeColor="text1"/>
          <w:sz w:val="24"/>
          <w:szCs w:val="24"/>
        </w:rPr>
        <w:t>:  Superintendent Chuck Adams, Chuck Abell, Mark Thomas, Matt Mercer, Curt Haun, Steve Rucker, Janet Allen, Jim Oliver, Vicki Goodlett, Diana Thomas, Michele Barlow, and others.</w:t>
      </w:r>
    </w:p>
    <w:p w14:paraId="3C77FEE3" w14:textId="77777777" w:rsidR="006E2988" w:rsidRPr="006E2988" w:rsidRDefault="006E2988" w:rsidP="006E2988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5D7467B" w14:textId="78CC2E5D" w:rsidR="00740833" w:rsidRPr="00C10859" w:rsidRDefault="00C613E6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859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color w:val="000000" w:themeColor="text1"/>
          <w:sz w:val="24"/>
          <w:szCs w:val="24"/>
        </w:rPr>
        <w:t>61</w:t>
      </w:r>
    </w:p>
    <w:p w14:paraId="75D7467C" w14:textId="77777777" w:rsidR="005E018E" w:rsidRDefault="005E018E" w:rsidP="00C613E6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14:paraId="75AD203F" w14:textId="57592682" w:rsidR="00C10859" w:rsidRPr="00C10859" w:rsidRDefault="00C10859" w:rsidP="00C613E6">
      <w:pPr>
        <w:pStyle w:val="NoSpacing"/>
        <w:rPr>
          <w:rFonts w:ascii="Arial" w:hAnsi="Arial" w:cs="Arial"/>
          <w:sz w:val="24"/>
          <w:szCs w:val="24"/>
        </w:rPr>
      </w:pPr>
      <w:r w:rsidRPr="00C10859">
        <w:rPr>
          <w:rFonts w:ascii="Arial" w:hAnsi="Arial" w:cs="Arial"/>
          <w:sz w:val="24"/>
          <w:szCs w:val="24"/>
        </w:rPr>
        <w:t>The meeting was called to order at 6:30 p.m. by Board Chair, Debbie Herndon.</w:t>
      </w:r>
    </w:p>
    <w:p w14:paraId="0076AC32" w14:textId="77777777" w:rsidR="00C613E6" w:rsidRPr="005E018E" w:rsidRDefault="00C613E6" w:rsidP="00C613E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D7467D" w14:textId="4C1B9C06" w:rsidR="005E018E" w:rsidRPr="00C10859" w:rsidRDefault="00C10859" w:rsidP="00C10859">
      <w:pPr>
        <w:pStyle w:val="NoSpacing"/>
        <w:rPr>
          <w:rFonts w:ascii="Arial" w:hAnsi="Arial" w:cs="Arial"/>
          <w:b/>
          <w:sz w:val="24"/>
          <w:szCs w:val="24"/>
        </w:rPr>
      </w:pPr>
      <w:r w:rsidRPr="00C10859"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62</w:t>
      </w:r>
    </w:p>
    <w:p w14:paraId="75D7467E" w14:textId="77777777" w:rsidR="005E018E" w:rsidRPr="005E018E" w:rsidRDefault="005E018E" w:rsidP="00C1085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14:paraId="75D74681" w14:textId="77777777" w:rsidR="005E018E" w:rsidRDefault="005E018E" w:rsidP="00C1085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14:paraId="7C66A7A9" w14:textId="585BDB40" w:rsidR="00284EA3" w:rsidRPr="00284EA3" w:rsidRDefault="00284EA3" w:rsidP="00C108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read the Stat</w:t>
      </w:r>
      <w:r w:rsidR="003214FF">
        <w:rPr>
          <w:rFonts w:ascii="Arial" w:hAnsi="Arial" w:cs="Arial"/>
          <w:sz w:val="24"/>
          <w:szCs w:val="24"/>
        </w:rPr>
        <w:t>ement of Board Mission and welcomed visitors.</w:t>
      </w:r>
    </w:p>
    <w:p w14:paraId="027C0BBA" w14:textId="77777777" w:rsidR="00C10859" w:rsidRPr="005E018E" w:rsidRDefault="00C10859" w:rsidP="00C1085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D74683" w14:textId="5A3D5DEE" w:rsidR="005E018E" w:rsidRPr="00284EA3" w:rsidRDefault="00284EA3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284EA3"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63</w:t>
      </w:r>
    </w:p>
    <w:p w14:paraId="75D74684" w14:textId="7905B7B1" w:rsidR="005E018E" w:rsidRDefault="005E018E" w:rsidP="00284EA3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14:paraId="6AAB7253" w14:textId="7B475C11" w:rsidR="00284EA3" w:rsidRDefault="000B55BE" w:rsidP="00284E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r w:rsidR="003214FF">
        <w:rPr>
          <w:rFonts w:ascii="Arial" w:hAnsi="Arial" w:cs="Arial"/>
          <w:sz w:val="24"/>
          <w:szCs w:val="24"/>
        </w:rPr>
        <w:t>Ms. Janet Bonham and seconded by</w:t>
      </w:r>
      <w:r w:rsidR="004B47F6">
        <w:rPr>
          <w:rFonts w:ascii="Arial" w:hAnsi="Arial" w:cs="Arial"/>
          <w:sz w:val="24"/>
          <w:szCs w:val="24"/>
        </w:rPr>
        <w:t xml:space="preserve"> Dr. Lynn Shelburne</w:t>
      </w:r>
      <w:r w:rsidR="003214FF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3214FF">
        <w:rPr>
          <w:rFonts w:ascii="Arial" w:hAnsi="Arial" w:cs="Arial"/>
          <w:sz w:val="24"/>
          <w:szCs w:val="24"/>
        </w:rPr>
        <w:t>approved</w:t>
      </w:r>
      <w:proofErr w:type="gramEnd"/>
      <w:r w:rsidR="003214FF">
        <w:rPr>
          <w:rFonts w:ascii="Arial" w:hAnsi="Arial" w:cs="Arial"/>
          <w:sz w:val="24"/>
          <w:szCs w:val="24"/>
        </w:rPr>
        <w:t xml:space="preserve"> the agenda as presented.  </w:t>
      </w:r>
    </w:p>
    <w:p w14:paraId="2D61C1D2" w14:textId="77777777" w:rsidR="003214FF" w:rsidRDefault="003214FF" w:rsidP="00284EA3">
      <w:pPr>
        <w:pStyle w:val="NoSpacing"/>
        <w:rPr>
          <w:rFonts w:ascii="Arial" w:hAnsi="Arial" w:cs="Arial"/>
          <w:sz w:val="24"/>
          <w:szCs w:val="24"/>
        </w:rPr>
      </w:pPr>
    </w:p>
    <w:p w14:paraId="7B99FE08" w14:textId="77777777" w:rsidR="003214FF" w:rsidRDefault="003214FF" w:rsidP="00321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5DB36DF1" w14:textId="77777777" w:rsidR="003214FF" w:rsidRDefault="003214FF" w:rsidP="00321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478DAC43" w14:textId="77777777" w:rsidR="003214FF" w:rsidRDefault="003214FF" w:rsidP="00321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21166DE5" w14:textId="77777777" w:rsidR="003214FF" w:rsidRDefault="003214FF" w:rsidP="00321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74829EB7" w14:textId="77777777" w:rsidR="003214FF" w:rsidRDefault="003214FF" w:rsidP="00321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584C20FA" w14:textId="77777777" w:rsidR="003214FF" w:rsidRPr="000B55BE" w:rsidRDefault="003214FF" w:rsidP="00284EA3">
      <w:pPr>
        <w:pStyle w:val="NoSpacing"/>
        <w:rPr>
          <w:rFonts w:ascii="Arial" w:hAnsi="Arial" w:cs="Arial"/>
          <w:sz w:val="24"/>
          <w:szCs w:val="24"/>
        </w:rPr>
      </w:pPr>
    </w:p>
    <w:p w14:paraId="75D74687" w14:textId="77777777"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02FB2510" w14:textId="771451F1" w:rsidR="00E439CA" w:rsidRPr="00EC4EB4" w:rsidRDefault="0026168D" w:rsidP="000B55BE">
      <w:pPr>
        <w:pStyle w:val="NoSpacing"/>
        <w:rPr>
          <w:rFonts w:ascii="Arial" w:hAnsi="Arial" w:cs="Arial"/>
          <w:b/>
          <w:sz w:val="24"/>
          <w:szCs w:val="24"/>
        </w:rPr>
      </w:pPr>
      <w:r w:rsidRPr="00BC1C79">
        <w:rPr>
          <w:rFonts w:ascii="Arial" w:hAnsi="Arial" w:cs="Arial"/>
          <w:b/>
          <w:sz w:val="24"/>
          <w:szCs w:val="24"/>
        </w:rPr>
        <w:t>RECOGNITIONS</w:t>
      </w:r>
    </w:p>
    <w:p w14:paraId="75D7468A" w14:textId="4483A463" w:rsidR="00CC5432" w:rsidRPr="00AB457C" w:rsidRDefault="0026168D" w:rsidP="000B55BE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B457C">
        <w:rPr>
          <w:rFonts w:ascii="Arial" w:hAnsi="Arial" w:cs="Arial"/>
          <w:sz w:val="24"/>
          <w:szCs w:val="24"/>
        </w:rPr>
        <w:t>Going the Distance</w:t>
      </w:r>
      <w:r w:rsidR="000B55BE">
        <w:rPr>
          <w:rFonts w:ascii="Arial" w:hAnsi="Arial" w:cs="Arial"/>
          <w:sz w:val="24"/>
          <w:szCs w:val="24"/>
        </w:rPr>
        <w:t xml:space="preserve">:  Superintendent Adams recognized Ashley </w:t>
      </w:r>
      <w:proofErr w:type="spellStart"/>
      <w:r w:rsidR="000B55BE">
        <w:rPr>
          <w:rFonts w:ascii="Arial" w:hAnsi="Arial" w:cs="Arial"/>
          <w:sz w:val="24"/>
          <w:szCs w:val="24"/>
        </w:rPr>
        <w:t>McGaughey</w:t>
      </w:r>
      <w:proofErr w:type="spellEnd"/>
      <w:r w:rsidR="000B55BE">
        <w:rPr>
          <w:rFonts w:ascii="Arial" w:hAnsi="Arial" w:cs="Arial"/>
          <w:sz w:val="24"/>
          <w:szCs w:val="24"/>
        </w:rPr>
        <w:t xml:space="preserve"> with the November Going the Distance Award.</w:t>
      </w:r>
      <w:r w:rsidRPr="00AB457C">
        <w:rPr>
          <w:rFonts w:ascii="Arial" w:hAnsi="Arial" w:cs="Arial"/>
          <w:sz w:val="24"/>
          <w:szCs w:val="24"/>
        </w:rPr>
        <w:tab/>
      </w:r>
    </w:p>
    <w:p w14:paraId="70828DC2" w14:textId="599C567A" w:rsidR="00AA76D0" w:rsidRPr="00AB457C" w:rsidRDefault="00AA76D0" w:rsidP="000B55BE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B457C">
        <w:rPr>
          <w:rFonts w:ascii="Arial" w:hAnsi="Arial" w:cs="Arial"/>
          <w:sz w:val="24"/>
          <w:szCs w:val="24"/>
        </w:rPr>
        <w:t>KY American</w:t>
      </w:r>
      <w:r w:rsidR="00192F7B" w:rsidRPr="00AB457C">
        <w:rPr>
          <w:rFonts w:ascii="Arial" w:hAnsi="Arial" w:cs="Arial"/>
          <w:sz w:val="24"/>
          <w:szCs w:val="24"/>
        </w:rPr>
        <w:t xml:space="preserve"> Choral Director’s Association </w:t>
      </w:r>
      <w:r w:rsidRPr="00AB457C">
        <w:rPr>
          <w:rFonts w:ascii="Arial" w:hAnsi="Arial" w:cs="Arial"/>
          <w:sz w:val="24"/>
          <w:szCs w:val="24"/>
        </w:rPr>
        <w:t xml:space="preserve"> All State Choir</w:t>
      </w:r>
      <w:r w:rsidR="00043260" w:rsidRPr="00AB457C">
        <w:rPr>
          <w:rFonts w:ascii="Arial" w:hAnsi="Arial" w:cs="Arial"/>
          <w:sz w:val="24"/>
          <w:szCs w:val="24"/>
        </w:rPr>
        <w:t xml:space="preserve"> – Kelsi Shipley </w:t>
      </w:r>
      <w:r w:rsidR="0023197F">
        <w:rPr>
          <w:rFonts w:ascii="Arial" w:hAnsi="Arial" w:cs="Arial"/>
          <w:sz w:val="24"/>
          <w:szCs w:val="24"/>
        </w:rPr>
        <w:t>and students</w:t>
      </w:r>
    </w:p>
    <w:p w14:paraId="75D7468B" w14:textId="77777777"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5D7468C" w14:textId="77777777" w:rsidR="005E018E" w:rsidRDefault="005E018E" w:rsidP="0023197F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14:paraId="1A5B81BF" w14:textId="677034B2" w:rsidR="0023197F" w:rsidRPr="0023197F" w:rsidRDefault="0023197F" w:rsidP="0023197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3197F">
        <w:rPr>
          <w:rFonts w:ascii="Arial" w:hAnsi="Arial" w:cs="Arial"/>
          <w:sz w:val="24"/>
          <w:szCs w:val="24"/>
        </w:rPr>
        <w:t>N/A</w:t>
      </w:r>
    </w:p>
    <w:p w14:paraId="75D7468D" w14:textId="072465A1" w:rsidR="001620EB" w:rsidRPr="0026168D" w:rsidRDefault="001620EB" w:rsidP="003A71D3">
      <w:pPr>
        <w:pStyle w:val="NoSpacing"/>
        <w:spacing w:after="240"/>
        <w:jc w:val="center"/>
        <w:rPr>
          <w:rFonts w:ascii="Arial" w:hAnsi="Arial" w:cs="Arial"/>
          <w:sz w:val="24"/>
          <w:szCs w:val="24"/>
        </w:rPr>
      </w:pPr>
    </w:p>
    <w:p w14:paraId="13B5B161" w14:textId="2E15750D" w:rsidR="00FC7FD7" w:rsidRDefault="00FC7FD7" w:rsidP="002319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</w:p>
    <w:p w14:paraId="1635EEC3" w14:textId="4DB52EF6" w:rsidR="00FC7FD7" w:rsidRPr="000D4CB1" w:rsidRDefault="00FC7FD7" w:rsidP="000D4CB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Financial Audit – Gilbert Brown</w:t>
      </w:r>
      <w:r w:rsidR="000D4CB1">
        <w:rPr>
          <w:rFonts w:ascii="Arial" w:hAnsi="Arial" w:cs="Arial"/>
          <w:sz w:val="24"/>
          <w:szCs w:val="24"/>
        </w:rPr>
        <w:t xml:space="preserve"> </w:t>
      </w:r>
      <w:r w:rsidR="00764304">
        <w:rPr>
          <w:rFonts w:ascii="Arial" w:hAnsi="Arial" w:cs="Arial"/>
          <w:sz w:val="24"/>
          <w:szCs w:val="24"/>
        </w:rPr>
        <w:t>presented and provided a clean, financial audit</w:t>
      </w:r>
      <w:r w:rsidR="000D4CB1">
        <w:rPr>
          <w:rFonts w:ascii="Arial" w:hAnsi="Arial" w:cs="Arial"/>
          <w:sz w:val="24"/>
          <w:szCs w:val="24"/>
        </w:rPr>
        <w:t>.</w:t>
      </w:r>
      <w:r w:rsidR="000D4CB1" w:rsidRPr="000D4CB1">
        <w:rPr>
          <w:rFonts w:ascii="Arial" w:hAnsi="Arial" w:cs="Arial"/>
          <w:sz w:val="24"/>
          <w:szCs w:val="24"/>
        </w:rPr>
        <w:t xml:space="preserve"> </w:t>
      </w:r>
    </w:p>
    <w:p w14:paraId="056A801A" w14:textId="1525D938" w:rsidR="00FC7FD7" w:rsidRDefault="00FC7FD7" w:rsidP="00FC7FD7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Sherman Carter Barnhart – New Elementary</w:t>
      </w:r>
      <w:r w:rsidR="00AF4794">
        <w:rPr>
          <w:rFonts w:ascii="Arial" w:hAnsi="Arial" w:cs="Arial"/>
          <w:sz w:val="24"/>
          <w:szCs w:val="24"/>
        </w:rPr>
        <w:t xml:space="preserve"> Construction – Kenny Stanfield</w:t>
      </w:r>
    </w:p>
    <w:p w14:paraId="352D704D" w14:textId="0AAA565C" w:rsidR="00AF4794" w:rsidRDefault="00AF4794" w:rsidP="00AF4794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PowerPoint Computer Images of future media center of new sch</w:t>
      </w:r>
      <w:r w:rsidR="00043C12">
        <w:rPr>
          <w:rFonts w:ascii="Arial" w:hAnsi="Arial" w:cs="Arial"/>
          <w:sz w:val="24"/>
          <w:szCs w:val="24"/>
        </w:rPr>
        <w:t>ool.</w:t>
      </w:r>
    </w:p>
    <w:p w14:paraId="7CB40CB8" w14:textId="7AD0EEA3" w:rsidR="003A71D3" w:rsidRPr="00AF4794" w:rsidRDefault="00AF4794" w:rsidP="00AF4794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scheduled was discussed with completion date still meeting 15 minutes.  </w:t>
      </w:r>
    </w:p>
    <w:p w14:paraId="29621070" w14:textId="47825D58" w:rsidR="00FC7FD7" w:rsidRDefault="00FC7FD7" w:rsidP="00FC7FD7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lastRenderedPageBreak/>
        <w:t>Athletic Trainer – Jacob Snider</w:t>
      </w:r>
    </w:p>
    <w:p w14:paraId="758D444E" w14:textId="16F02B09" w:rsidR="00FC7FD7" w:rsidRPr="00AF4794" w:rsidRDefault="00AF4794" w:rsidP="00AF4794">
      <w:pPr>
        <w:pStyle w:val="NoSpacing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gave an overall update on types of services he is providing.</w:t>
      </w:r>
    </w:p>
    <w:p w14:paraId="5F2D5DE9" w14:textId="77777777" w:rsidR="00AF4794" w:rsidRPr="00AF4794" w:rsidRDefault="00AF4794" w:rsidP="00AF479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5D74690" w14:textId="710A2A61" w:rsidR="0026168D" w:rsidRPr="00E439CA" w:rsidRDefault="005E018E" w:rsidP="004527CC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</w:p>
    <w:p w14:paraId="75D74691" w14:textId="1DDFF7BC" w:rsidR="001230CA" w:rsidRDefault="00DC6308" w:rsidP="00EC4EB4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76BBE">
        <w:rPr>
          <w:rFonts w:ascii="Arial" w:hAnsi="Arial" w:cs="Arial"/>
          <w:sz w:val="24"/>
          <w:szCs w:val="24"/>
        </w:rPr>
        <w:t xml:space="preserve">Academic Spotlight </w:t>
      </w:r>
      <w:r w:rsidR="00F76BBE" w:rsidRPr="00F76BBE">
        <w:rPr>
          <w:rFonts w:ascii="Arial" w:hAnsi="Arial" w:cs="Arial"/>
          <w:sz w:val="24"/>
          <w:szCs w:val="24"/>
        </w:rPr>
        <w:t>–</w:t>
      </w:r>
      <w:r w:rsidR="00AA76D0">
        <w:rPr>
          <w:rFonts w:ascii="Arial" w:hAnsi="Arial" w:cs="Arial"/>
          <w:sz w:val="24"/>
          <w:szCs w:val="24"/>
        </w:rPr>
        <w:t xml:space="preserve"> SCES:  “3</w:t>
      </w:r>
      <w:r w:rsidR="00AA76D0" w:rsidRPr="00AA76D0">
        <w:rPr>
          <w:rFonts w:ascii="Arial" w:hAnsi="Arial" w:cs="Arial"/>
          <w:sz w:val="24"/>
          <w:szCs w:val="24"/>
          <w:vertAlign w:val="superscript"/>
        </w:rPr>
        <w:t>rd</w:t>
      </w:r>
      <w:r w:rsidR="00AA76D0">
        <w:rPr>
          <w:rFonts w:ascii="Arial" w:hAnsi="Arial" w:cs="Arial"/>
          <w:sz w:val="24"/>
          <w:szCs w:val="24"/>
        </w:rPr>
        <w:t xml:space="preserve"> Grade Book Warriors Club” </w:t>
      </w:r>
      <w:r w:rsidR="00AF4794">
        <w:rPr>
          <w:rFonts w:ascii="Arial" w:hAnsi="Arial" w:cs="Arial"/>
          <w:sz w:val="24"/>
          <w:szCs w:val="24"/>
        </w:rPr>
        <w:t xml:space="preserve">shared with the Board their </w:t>
      </w:r>
      <w:r w:rsidR="00AA76D0">
        <w:rPr>
          <w:rFonts w:ascii="Arial" w:hAnsi="Arial" w:cs="Arial"/>
          <w:sz w:val="24"/>
          <w:szCs w:val="24"/>
        </w:rPr>
        <w:t>– Lemonade Stand/Project Based Learning (PBL) Activity</w:t>
      </w:r>
      <w:r w:rsidR="00AF4794">
        <w:rPr>
          <w:rFonts w:ascii="Arial" w:hAnsi="Arial" w:cs="Arial"/>
          <w:sz w:val="24"/>
          <w:szCs w:val="24"/>
        </w:rPr>
        <w:t xml:space="preserve"> – which included filling out their application for a loan of $150.  </w:t>
      </w:r>
    </w:p>
    <w:p w14:paraId="6B45BC9A" w14:textId="77777777" w:rsidR="00AF4794" w:rsidRPr="00F76BBE" w:rsidRDefault="00AF4794" w:rsidP="00AF4794">
      <w:pPr>
        <w:pStyle w:val="NoSpacing"/>
        <w:rPr>
          <w:rFonts w:ascii="Arial" w:hAnsi="Arial" w:cs="Arial"/>
          <w:sz w:val="24"/>
          <w:szCs w:val="24"/>
        </w:rPr>
      </w:pPr>
    </w:p>
    <w:p w14:paraId="60D59A13" w14:textId="22A8F7E6" w:rsidR="00EC4EB4" w:rsidRDefault="00EC4EB4" w:rsidP="00EC4EB4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Repo</w:t>
      </w:r>
      <w:r w:rsidR="00AE44D3">
        <w:rPr>
          <w:rFonts w:ascii="Arial" w:hAnsi="Arial" w:cs="Arial"/>
          <w:sz w:val="24"/>
          <w:szCs w:val="24"/>
        </w:rPr>
        <w:t>rt – Mr. Chuck Abell</w:t>
      </w:r>
    </w:p>
    <w:p w14:paraId="1C61AC3D" w14:textId="24CEF1D9" w:rsidR="00AA76D0" w:rsidRDefault="00DF46FB" w:rsidP="00DF46F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School Data and MAP Comparisons were reviewed by Mr. Rick Vincent</w:t>
      </w:r>
    </w:p>
    <w:p w14:paraId="40F32396" w14:textId="77777777" w:rsidR="00DF46FB" w:rsidRPr="001E4EDF" w:rsidRDefault="00DF46FB" w:rsidP="00DF46F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220E83A" w14:textId="332744F0" w:rsidR="00DF46FB" w:rsidRDefault="006E246D" w:rsidP="00DF46F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D4223">
        <w:rPr>
          <w:rFonts w:ascii="Arial" w:hAnsi="Arial" w:cs="Arial"/>
          <w:sz w:val="24"/>
          <w:szCs w:val="24"/>
        </w:rPr>
        <w:t>Superintendent’s Report</w:t>
      </w:r>
    </w:p>
    <w:p w14:paraId="048C840E" w14:textId="56C7CAB1" w:rsidR="00DF46FB" w:rsidRPr="00DF46FB" w:rsidRDefault="00DF46FB" w:rsidP="00DF46F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items were on the Superintendent’s Report:  Financial Audit, Distinguished Awards Celebration, K-Prep Reclassification, Christmas Dinner, Work Ready Community Initiative, Calendar Committee, Home School Participation, and December BOE Meeting date.</w:t>
      </w:r>
    </w:p>
    <w:p w14:paraId="6999A6F0" w14:textId="6356B7CE" w:rsidR="00EC4EB4" w:rsidRDefault="00EC4EB4" w:rsidP="00AA76D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5D74694" w14:textId="77777777" w:rsidR="00B8259A" w:rsidRDefault="00B8259A" w:rsidP="00B8259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75D74695" w14:textId="77777777" w:rsidR="007C4294" w:rsidRPr="00B8259A" w:rsidRDefault="006E246D" w:rsidP="00724BCB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14:paraId="020A0D81" w14:textId="77777777" w:rsidR="00724BCB" w:rsidRDefault="00724BCB" w:rsidP="00724BCB">
      <w:pPr>
        <w:pStyle w:val="NoSpacing"/>
        <w:rPr>
          <w:rFonts w:ascii="Arial" w:hAnsi="Arial" w:cs="Arial"/>
          <w:sz w:val="24"/>
          <w:szCs w:val="24"/>
        </w:rPr>
      </w:pPr>
    </w:p>
    <w:p w14:paraId="56B4B8DF" w14:textId="7F4965CC" w:rsidR="00724BCB" w:rsidRPr="00724BCB" w:rsidRDefault="00724BCB" w:rsidP="00724BCB">
      <w:pPr>
        <w:pStyle w:val="NoSpacing"/>
        <w:rPr>
          <w:rFonts w:ascii="Arial" w:hAnsi="Arial" w:cs="Arial"/>
          <w:b/>
          <w:sz w:val="24"/>
          <w:szCs w:val="24"/>
        </w:rPr>
      </w:pPr>
      <w:r w:rsidRPr="00724BCB"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64</w:t>
      </w:r>
    </w:p>
    <w:p w14:paraId="6E2526E4" w14:textId="3C390BC2" w:rsidR="00724BCB" w:rsidRPr="00724BCB" w:rsidRDefault="00724BCB" w:rsidP="00724BCB">
      <w:pPr>
        <w:pStyle w:val="NoSpacing"/>
        <w:rPr>
          <w:rFonts w:ascii="Arial" w:hAnsi="Arial" w:cs="Arial"/>
          <w:b/>
          <w:sz w:val="24"/>
          <w:szCs w:val="24"/>
        </w:rPr>
      </w:pPr>
      <w:r w:rsidRPr="00724BCB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14:paraId="4C058038" w14:textId="77777777" w:rsidR="00F67B70" w:rsidRDefault="00F67B70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Sandy Clevenger and seconded by Ms. Janet Bonham to approve the October 26, 2015 minutes as presented.</w:t>
      </w:r>
    </w:p>
    <w:p w14:paraId="53FC54B3" w14:textId="77777777" w:rsidR="00F67B70" w:rsidRDefault="00F67B70" w:rsidP="00F67B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9385E17" w14:textId="47EF7743" w:rsidR="00F67B70" w:rsidRDefault="00F67B70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627E76D7" w14:textId="2B744E4A" w:rsidR="00F67B70" w:rsidRDefault="00F67B70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7C6C55A" w14:textId="5204B07E" w:rsidR="00F67B70" w:rsidRDefault="00F67B70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13B5D066" w14:textId="3671409E" w:rsidR="00F67B70" w:rsidRDefault="00F67B70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1F558B5" w14:textId="69131317" w:rsidR="00F67B70" w:rsidRDefault="00F67B70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0A14C0E2" w14:textId="77777777" w:rsidR="00F67B70" w:rsidRDefault="00F67B70" w:rsidP="00F67B70">
      <w:pPr>
        <w:pStyle w:val="NoSpacing"/>
        <w:rPr>
          <w:rFonts w:ascii="Arial" w:hAnsi="Arial" w:cs="Arial"/>
          <w:sz w:val="24"/>
          <w:szCs w:val="24"/>
        </w:rPr>
      </w:pPr>
    </w:p>
    <w:p w14:paraId="21E903BB" w14:textId="77777777" w:rsidR="00724BCB" w:rsidRPr="009707D1" w:rsidRDefault="00724BCB" w:rsidP="00F67B70">
      <w:pPr>
        <w:pStyle w:val="NoSpacing"/>
        <w:rPr>
          <w:rFonts w:ascii="Arial" w:hAnsi="Arial" w:cs="Arial"/>
          <w:sz w:val="24"/>
          <w:szCs w:val="24"/>
        </w:rPr>
      </w:pPr>
    </w:p>
    <w:p w14:paraId="7384F355" w14:textId="3DD34A5B" w:rsidR="00724BCB" w:rsidRPr="00724BCB" w:rsidRDefault="00724BCB" w:rsidP="00724BCB">
      <w:pPr>
        <w:pStyle w:val="NoSpacing"/>
        <w:rPr>
          <w:rFonts w:ascii="Arial" w:hAnsi="Arial" w:cs="Arial"/>
          <w:b/>
          <w:sz w:val="24"/>
          <w:szCs w:val="24"/>
        </w:rPr>
      </w:pPr>
      <w:r w:rsidRPr="00724BCB"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65</w:t>
      </w:r>
    </w:p>
    <w:p w14:paraId="577A9384" w14:textId="3861FB0D" w:rsidR="00AA76D0" w:rsidRPr="00724BCB" w:rsidRDefault="00724BCB" w:rsidP="00724BCB">
      <w:pPr>
        <w:pStyle w:val="NoSpacing"/>
        <w:rPr>
          <w:rFonts w:ascii="Arial" w:hAnsi="Arial" w:cs="Arial"/>
          <w:b/>
          <w:sz w:val="24"/>
          <w:szCs w:val="24"/>
        </w:rPr>
      </w:pPr>
      <w:r w:rsidRPr="00724BCB">
        <w:rPr>
          <w:rFonts w:ascii="Arial" w:hAnsi="Arial" w:cs="Arial"/>
          <w:b/>
          <w:sz w:val="24"/>
          <w:szCs w:val="24"/>
        </w:rPr>
        <w:t>2014-2015 FINANCIAL AUDIT</w:t>
      </w:r>
    </w:p>
    <w:p w14:paraId="0BDAE6E0" w14:textId="1ECFC788" w:rsidR="00DC7BC8" w:rsidRDefault="00DC7BC8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Bart Start</w:t>
      </w:r>
      <w:r w:rsidR="0035353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seconded by Ms. Janet Bonham to approve the 2014-2015 Financial Audit as presented.</w:t>
      </w:r>
    </w:p>
    <w:p w14:paraId="5CA153CC" w14:textId="77777777" w:rsidR="00DC7BC8" w:rsidRDefault="00DC7BC8" w:rsidP="00DC7BC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EC907C6" w14:textId="77777777" w:rsidR="00DC7BC8" w:rsidRDefault="00DC7BC8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613C1E2E" w14:textId="77777777" w:rsidR="00DC7BC8" w:rsidRDefault="00DC7BC8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5A5EB016" w14:textId="77777777" w:rsidR="00DC7BC8" w:rsidRDefault="00DC7BC8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7D9632FA" w14:textId="77777777" w:rsidR="00DC7BC8" w:rsidRDefault="00DC7BC8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62E8BBF" w14:textId="77777777" w:rsidR="00DC7BC8" w:rsidRDefault="00DC7BC8" w:rsidP="00724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31FD5595" w14:textId="77777777" w:rsidR="00DC7BC8" w:rsidRDefault="00DC7BC8" w:rsidP="00DC7BC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AD9A40F" w14:textId="77777777" w:rsidR="0070193C" w:rsidRDefault="0070193C" w:rsidP="00DC7BC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DA78E6B" w14:textId="6DD859A6" w:rsidR="0070193C" w:rsidRPr="0070193C" w:rsidRDefault="0070193C" w:rsidP="0070193C">
      <w:pPr>
        <w:pStyle w:val="NoSpacing"/>
        <w:rPr>
          <w:rFonts w:ascii="Arial" w:hAnsi="Arial" w:cs="Arial"/>
          <w:b/>
          <w:sz w:val="24"/>
          <w:szCs w:val="24"/>
        </w:rPr>
      </w:pPr>
      <w:r w:rsidRPr="0070193C"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66</w:t>
      </w:r>
    </w:p>
    <w:p w14:paraId="600F6693" w14:textId="0D52983C" w:rsidR="0070193C" w:rsidRPr="0070193C" w:rsidRDefault="0070193C" w:rsidP="0070193C">
      <w:pPr>
        <w:pStyle w:val="NoSpacing"/>
        <w:rPr>
          <w:rFonts w:ascii="Arial" w:hAnsi="Arial" w:cs="Arial"/>
          <w:b/>
          <w:sz w:val="24"/>
          <w:szCs w:val="24"/>
        </w:rPr>
      </w:pPr>
      <w:r w:rsidRPr="0070193C">
        <w:rPr>
          <w:rFonts w:ascii="Arial" w:hAnsi="Arial" w:cs="Arial"/>
          <w:b/>
          <w:sz w:val="24"/>
          <w:szCs w:val="24"/>
        </w:rPr>
        <w:t>DONATION OF STUDENT AGENDAS WITH ADVERTISEMENT</w:t>
      </w:r>
    </w:p>
    <w:p w14:paraId="34A6F616" w14:textId="735F84C8" w:rsidR="0070193C" w:rsidRDefault="005317FA" w:rsidP="007019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Jennings Orthodontics located in Mt. Washington, KY has proposed providing student agendas for the 2016-17 school year at no cost to the school.  The agendas would have a display advertisement on the back of each agenda for Jennings Orthodontics.  A sample was provided.  This would save SCES $1,500.   </w:t>
      </w:r>
    </w:p>
    <w:p w14:paraId="6694BE90" w14:textId="77777777" w:rsidR="005317FA" w:rsidRDefault="005317FA" w:rsidP="0070193C">
      <w:pPr>
        <w:pStyle w:val="NoSpacing"/>
        <w:rPr>
          <w:rFonts w:ascii="Arial" w:hAnsi="Arial" w:cs="Arial"/>
          <w:sz w:val="24"/>
          <w:szCs w:val="24"/>
        </w:rPr>
      </w:pPr>
    </w:p>
    <w:p w14:paraId="3275F121" w14:textId="3AC400BA" w:rsidR="005317FA" w:rsidRDefault="005317FA" w:rsidP="007019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Bart Stark and seconded by Ms. Sandy Clevenger to approve the agenda advertisement from Jennings Orthodontics as presented.</w:t>
      </w:r>
    </w:p>
    <w:p w14:paraId="03538621" w14:textId="77777777" w:rsidR="005317FA" w:rsidRDefault="005317FA" w:rsidP="0070193C">
      <w:pPr>
        <w:pStyle w:val="NoSpacing"/>
        <w:rPr>
          <w:rFonts w:ascii="Arial" w:hAnsi="Arial" w:cs="Arial"/>
          <w:sz w:val="24"/>
          <w:szCs w:val="24"/>
        </w:rPr>
      </w:pPr>
    </w:p>
    <w:p w14:paraId="24062214" w14:textId="77777777" w:rsidR="005317FA" w:rsidRDefault="005317FA" w:rsidP="005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1A561BCE" w14:textId="77777777" w:rsidR="005317FA" w:rsidRDefault="005317FA" w:rsidP="005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74756CB3" w14:textId="77777777" w:rsidR="005317FA" w:rsidRDefault="005317FA" w:rsidP="005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57D7F813" w14:textId="77777777" w:rsidR="005317FA" w:rsidRDefault="005317FA" w:rsidP="005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354E438" w14:textId="77777777" w:rsidR="005317FA" w:rsidRDefault="005317FA" w:rsidP="005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4F73AECF" w14:textId="77777777" w:rsidR="005317FA" w:rsidRDefault="005317FA" w:rsidP="0070193C">
      <w:pPr>
        <w:pStyle w:val="NoSpacing"/>
        <w:rPr>
          <w:rFonts w:ascii="Arial" w:hAnsi="Arial" w:cs="Arial"/>
          <w:sz w:val="24"/>
          <w:szCs w:val="24"/>
        </w:rPr>
      </w:pPr>
    </w:p>
    <w:p w14:paraId="043B7DFE" w14:textId="77777777" w:rsidR="0070193C" w:rsidRDefault="0070193C" w:rsidP="0070193C">
      <w:pPr>
        <w:pStyle w:val="NoSpacing"/>
        <w:rPr>
          <w:rFonts w:ascii="Arial" w:hAnsi="Arial" w:cs="Arial"/>
          <w:sz w:val="24"/>
          <w:szCs w:val="24"/>
        </w:rPr>
      </w:pPr>
    </w:p>
    <w:p w14:paraId="795D1E23" w14:textId="77777777" w:rsidR="0070193C" w:rsidRPr="007D3AB3" w:rsidRDefault="0070193C" w:rsidP="0070193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5A0CA5" w14:textId="1FF43848" w:rsidR="0070193C" w:rsidRDefault="007D3AB3" w:rsidP="0070193C">
      <w:pPr>
        <w:pStyle w:val="NoSpacing"/>
        <w:rPr>
          <w:rFonts w:ascii="Arial" w:hAnsi="Arial" w:cs="Arial"/>
          <w:b/>
          <w:sz w:val="24"/>
          <w:szCs w:val="24"/>
        </w:rPr>
      </w:pPr>
      <w:r w:rsidRPr="007D3AB3"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67</w:t>
      </w:r>
    </w:p>
    <w:p w14:paraId="565C4935" w14:textId="2D716081" w:rsidR="007D3AB3" w:rsidRPr="007D3AB3" w:rsidRDefault="007D3AB3" w:rsidP="007019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UPDATED SECTION 504 PROCEDURES BY KSBA</w:t>
      </w:r>
    </w:p>
    <w:p w14:paraId="2E00D3DF" w14:textId="1ECB4E2E" w:rsidR="007D3AB3" w:rsidRDefault="00876988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KSBA U</w:t>
      </w:r>
      <w:r w:rsidR="007D3AB3">
        <w:rPr>
          <w:rFonts w:ascii="Arial" w:hAnsi="Arial" w:cs="Arial"/>
          <w:sz w:val="24"/>
          <w:szCs w:val="24"/>
        </w:rPr>
        <w:t xml:space="preserve">pdated Section 504 Procedures were reviewed.  </w:t>
      </w:r>
    </w:p>
    <w:p w14:paraId="5848189D" w14:textId="17CC1E72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Bart Stark and seconded by Ms. Janet Bonham to approve the updated Section 504 procedures as presented by KSBA.</w:t>
      </w:r>
    </w:p>
    <w:p w14:paraId="3D6CF3A7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</w:p>
    <w:p w14:paraId="2E8F8E7F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545A5F79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A0D8DC9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65050FEA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E40712F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0CB8A78D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</w:p>
    <w:p w14:paraId="5942BE23" w14:textId="77777777" w:rsidR="007D3AB3" w:rsidRDefault="007D3AB3" w:rsidP="007D3AB3">
      <w:pPr>
        <w:pStyle w:val="NoSpacing"/>
        <w:rPr>
          <w:rFonts w:ascii="Arial" w:hAnsi="Arial" w:cs="Arial"/>
          <w:sz w:val="24"/>
          <w:szCs w:val="24"/>
        </w:rPr>
      </w:pPr>
    </w:p>
    <w:p w14:paraId="7085290B" w14:textId="771FE91C" w:rsidR="007D3AB3" w:rsidRPr="004A45C1" w:rsidRDefault="007D3AB3" w:rsidP="007D3AB3">
      <w:pPr>
        <w:pStyle w:val="NoSpacing"/>
        <w:rPr>
          <w:rFonts w:ascii="Arial" w:hAnsi="Arial" w:cs="Arial"/>
          <w:b/>
          <w:sz w:val="24"/>
          <w:szCs w:val="24"/>
        </w:rPr>
      </w:pPr>
      <w:r w:rsidRPr="004A45C1"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68</w:t>
      </w:r>
    </w:p>
    <w:p w14:paraId="65BC6C16" w14:textId="1756FCA7" w:rsidR="004A45C1" w:rsidRPr="004A45C1" w:rsidRDefault="00B621E8" w:rsidP="007D3AB3">
      <w:pPr>
        <w:pStyle w:val="NoSpacing"/>
        <w:rPr>
          <w:rFonts w:ascii="Arial" w:hAnsi="Arial" w:cs="Arial"/>
          <w:b/>
          <w:sz w:val="24"/>
          <w:szCs w:val="24"/>
        </w:rPr>
      </w:pPr>
      <w:r w:rsidRPr="004A45C1">
        <w:rPr>
          <w:rFonts w:ascii="Arial" w:hAnsi="Arial" w:cs="Arial"/>
          <w:b/>
          <w:sz w:val="24"/>
          <w:szCs w:val="24"/>
        </w:rPr>
        <w:t>Purchase o</w:t>
      </w:r>
      <w:r w:rsidR="004A45C1" w:rsidRPr="004A45C1">
        <w:rPr>
          <w:rFonts w:ascii="Arial" w:hAnsi="Arial" w:cs="Arial"/>
          <w:b/>
          <w:sz w:val="24"/>
          <w:szCs w:val="24"/>
        </w:rPr>
        <w:t>f Four Tomcat Mini Mag Scrubbers</w:t>
      </w:r>
    </w:p>
    <w:p w14:paraId="51C89708" w14:textId="428E8242" w:rsidR="004A45C1" w:rsidRDefault="004A45C1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Oliver has submitted a quote for four (one for each school) Mini Mag Tomcat Scrubbers.  Normally it takes approx. 2 hours to prep a classroom to wax.  This piece of equipment will save</w:t>
      </w:r>
      <w:r w:rsidR="00B86D4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prep time and should eliminate two summer help positions over the summer, adding savings to the District.  The cost for each school is $7,149.00.  </w:t>
      </w:r>
    </w:p>
    <w:p w14:paraId="133FFEFE" w14:textId="77777777" w:rsidR="004A45C1" w:rsidRDefault="004A45C1" w:rsidP="007D3AB3">
      <w:pPr>
        <w:pStyle w:val="NoSpacing"/>
        <w:rPr>
          <w:rFonts w:ascii="Arial" w:hAnsi="Arial" w:cs="Arial"/>
          <w:sz w:val="24"/>
          <w:szCs w:val="24"/>
        </w:rPr>
      </w:pPr>
    </w:p>
    <w:p w14:paraId="6598622B" w14:textId="3C7274B1" w:rsidR="004A45C1" w:rsidRDefault="004A45C1" w:rsidP="007D3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Sandy Clevenger and seconded by Mr. Bart Stark to approve the purchase of the four Tomcat Mini Mag Scrubbers as presented.</w:t>
      </w:r>
    </w:p>
    <w:p w14:paraId="25F82A10" w14:textId="77777777" w:rsidR="004A45C1" w:rsidRDefault="004A45C1" w:rsidP="007D3AB3">
      <w:pPr>
        <w:pStyle w:val="NoSpacing"/>
        <w:rPr>
          <w:rFonts w:ascii="Arial" w:hAnsi="Arial" w:cs="Arial"/>
          <w:sz w:val="24"/>
          <w:szCs w:val="24"/>
        </w:rPr>
      </w:pPr>
    </w:p>
    <w:p w14:paraId="7F284BB5" w14:textId="77777777" w:rsidR="004A45C1" w:rsidRDefault="004A45C1" w:rsidP="004A45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47ED5D28" w14:textId="77777777" w:rsidR="004A45C1" w:rsidRDefault="004A45C1" w:rsidP="004A45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781BB1DA" w14:textId="77777777" w:rsidR="004A45C1" w:rsidRDefault="004A45C1" w:rsidP="004A45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5982EEBB" w14:textId="77777777" w:rsidR="004A45C1" w:rsidRDefault="004A45C1" w:rsidP="004A45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F0D6390" w14:textId="77777777" w:rsidR="004A45C1" w:rsidRDefault="004A45C1" w:rsidP="004A45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0DF36BB7" w14:textId="77777777" w:rsidR="004A45C1" w:rsidRPr="003257A4" w:rsidRDefault="004A45C1" w:rsidP="007D3AB3">
      <w:pPr>
        <w:pStyle w:val="NoSpacing"/>
        <w:rPr>
          <w:rFonts w:ascii="Arial" w:hAnsi="Arial" w:cs="Arial"/>
          <w:sz w:val="24"/>
          <w:szCs w:val="24"/>
        </w:rPr>
      </w:pPr>
    </w:p>
    <w:p w14:paraId="5EC8060C" w14:textId="77777777" w:rsidR="002A4D9D" w:rsidRDefault="002A4D9D" w:rsidP="00CC543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8BBDD5" w14:textId="1E3ED7E7" w:rsidR="00C47467" w:rsidRPr="00BE28C1" w:rsidRDefault="00C47467" w:rsidP="00CC543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69</w:t>
      </w:r>
    </w:p>
    <w:p w14:paraId="49082202" w14:textId="3D301E52" w:rsidR="00A40A08" w:rsidRDefault="00353669" w:rsidP="00C47467">
      <w:pPr>
        <w:pStyle w:val="NoSpacing"/>
        <w:rPr>
          <w:rFonts w:ascii="Arial" w:hAnsi="Arial" w:cs="Arial"/>
          <w:b/>
          <w:sz w:val="24"/>
          <w:szCs w:val="24"/>
        </w:rPr>
      </w:pPr>
      <w:r w:rsidRPr="00353669">
        <w:rPr>
          <w:rFonts w:ascii="Arial" w:hAnsi="Arial" w:cs="Arial"/>
          <w:b/>
          <w:sz w:val="24"/>
          <w:szCs w:val="24"/>
        </w:rPr>
        <w:t>ACTION BY CONSENT</w:t>
      </w:r>
    </w:p>
    <w:p w14:paraId="7A07F7DE" w14:textId="16477DFB" w:rsidR="00A40A08" w:rsidRDefault="00E964C2" w:rsidP="00C47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Janet Bonham and seconded by Mr. Bart Stark to approve the Action by Consent items as presented below along with the recently submitted FCA fundraiser.</w:t>
      </w:r>
    </w:p>
    <w:p w14:paraId="4FB8B277" w14:textId="77777777" w:rsidR="00E964C2" w:rsidRDefault="00E964C2" w:rsidP="00C47467">
      <w:pPr>
        <w:pStyle w:val="NoSpacing"/>
        <w:rPr>
          <w:rFonts w:ascii="Arial" w:hAnsi="Arial" w:cs="Arial"/>
          <w:sz w:val="24"/>
          <w:szCs w:val="24"/>
        </w:rPr>
      </w:pPr>
    </w:p>
    <w:p w14:paraId="469F6210" w14:textId="77777777" w:rsidR="00E964C2" w:rsidRDefault="00E964C2" w:rsidP="00E964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6B81D082" w14:textId="77777777" w:rsidR="00E964C2" w:rsidRDefault="00E964C2" w:rsidP="00E964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E28FD1D" w14:textId="77777777" w:rsidR="00E964C2" w:rsidRDefault="00E964C2" w:rsidP="00E964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35834556" w14:textId="77777777" w:rsidR="00E964C2" w:rsidRDefault="00E964C2" w:rsidP="00E964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807BB34" w14:textId="77777777" w:rsidR="00E964C2" w:rsidRDefault="00E964C2" w:rsidP="00E964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7BA3667A" w14:textId="77777777" w:rsidR="00E964C2" w:rsidRDefault="00E964C2" w:rsidP="00C47467">
      <w:pPr>
        <w:pStyle w:val="NoSpacing"/>
        <w:rPr>
          <w:rFonts w:ascii="Arial" w:hAnsi="Arial" w:cs="Arial"/>
          <w:sz w:val="24"/>
          <w:szCs w:val="24"/>
        </w:rPr>
      </w:pPr>
    </w:p>
    <w:p w14:paraId="75D746A3" w14:textId="77777777" w:rsidR="007C4294" w:rsidRPr="00A70325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0325">
        <w:rPr>
          <w:rFonts w:ascii="Arial" w:hAnsi="Arial" w:cs="Arial"/>
          <w:sz w:val="24"/>
          <w:szCs w:val="24"/>
        </w:rPr>
        <w:t>Orders of the Treasurer Reports</w:t>
      </w:r>
    </w:p>
    <w:p w14:paraId="75D746A4" w14:textId="77777777" w:rsidR="00B8259A" w:rsidRPr="000B7642" w:rsidRDefault="007C4294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7642">
        <w:rPr>
          <w:rFonts w:ascii="Arial" w:hAnsi="Arial" w:cs="Arial"/>
          <w:sz w:val="24"/>
          <w:szCs w:val="24"/>
        </w:rPr>
        <w:t>School Financial Reports (Monthly)</w:t>
      </w:r>
    </w:p>
    <w:p w14:paraId="75D746A5" w14:textId="088D21D5" w:rsidR="00994299" w:rsidRPr="00A70325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District Financial Report</w:t>
      </w:r>
      <w:r w:rsidR="00D94A8D">
        <w:rPr>
          <w:rFonts w:ascii="Arial" w:hAnsi="Arial" w:cs="Arial"/>
          <w:sz w:val="24"/>
          <w:szCs w:val="24"/>
        </w:rPr>
        <w:t>s</w:t>
      </w:r>
    </w:p>
    <w:p w14:paraId="75D746A6" w14:textId="77777777" w:rsidR="006D118D" w:rsidRDefault="006D118D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1071">
        <w:rPr>
          <w:rFonts w:ascii="Arial" w:hAnsi="Arial" w:cs="Arial"/>
          <w:sz w:val="24"/>
          <w:szCs w:val="24"/>
        </w:rPr>
        <w:t>Invoices for Approval</w:t>
      </w:r>
    </w:p>
    <w:p w14:paraId="07942534" w14:textId="596402C6" w:rsidR="00887082" w:rsidRPr="00941071" w:rsidRDefault="00887082" w:rsidP="0088708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 Carter Barnhart  Invoice #5</w:t>
      </w:r>
    </w:p>
    <w:p w14:paraId="75D746A7" w14:textId="77777777"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6FFA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14:paraId="36A6CE04" w14:textId="77777777" w:rsidR="00887082" w:rsidRDefault="00887082" w:rsidP="00887082">
      <w:pPr>
        <w:pStyle w:val="NoSpacing"/>
        <w:ind w:left="360"/>
        <w:rPr>
          <w:rFonts w:ascii="Arial" w:hAnsi="Arial" w:cs="Arial"/>
          <w:b/>
          <w:sz w:val="18"/>
          <w:szCs w:val="18"/>
          <w:u w:val="single"/>
        </w:rPr>
      </w:pPr>
    </w:p>
    <w:p w14:paraId="6CCB3953" w14:textId="1D4096FB" w:rsidR="00887082" w:rsidRPr="00887082" w:rsidRDefault="00887082" w:rsidP="00887082">
      <w:pPr>
        <w:pStyle w:val="NoSpacing"/>
        <w:ind w:left="360"/>
        <w:rPr>
          <w:rFonts w:ascii="Arial" w:hAnsi="Arial" w:cs="Arial"/>
          <w:b/>
          <w:sz w:val="18"/>
          <w:szCs w:val="18"/>
        </w:rPr>
      </w:pPr>
      <w:r w:rsidRPr="00887082">
        <w:rPr>
          <w:rFonts w:ascii="Arial" w:hAnsi="Arial" w:cs="Arial"/>
          <w:b/>
          <w:sz w:val="18"/>
          <w:szCs w:val="18"/>
          <w:u w:val="single"/>
        </w:rPr>
        <w:t>Hillview Academy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87082">
        <w:rPr>
          <w:rFonts w:ascii="Arial" w:hAnsi="Arial" w:cs="Arial"/>
          <w:b/>
          <w:sz w:val="18"/>
          <w:szCs w:val="18"/>
          <w:u w:val="single"/>
        </w:rPr>
        <w:t>Spencer County Preschool</w:t>
      </w:r>
    </w:p>
    <w:p w14:paraId="4B63055C" w14:textId="70B3427E" w:rsidR="00887082" w:rsidRPr="00887082" w:rsidRDefault="00887082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887082">
        <w:rPr>
          <w:rFonts w:ascii="Arial" w:hAnsi="Arial" w:cs="Arial"/>
          <w:sz w:val="18"/>
          <w:szCs w:val="18"/>
        </w:rPr>
        <w:t>Charles Selby, 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Kim Graves, IA (.5 position)</w:t>
      </w:r>
    </w:p>
    <w:p w14:paraId="6FB37102" w14:textId="62E63081" w:rsidR="00887082" w:rsidRDefault="00887082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887082">
        <w:rPr>
          <w:rFonts w:ascii="Arial" w:hAnsi="Arial" w:cs="Arial"/>
          <w:sz w:val="18"/>
          <w:szCs w:val="18"/>
        </w:rPr>
        <w:t>Angela Thompson, IA</w:t>
      </w:r>
    </w:p>
    <w:p w14:paraId="280AC38D" w14:textId="00BFF9F0" w:rsidR="00887082" w:rsidRPr="00887082" w:rsidRDefault="00887082" w:rsidP="00887082">
      <w:pPr>
        <w:pStyle w:val="NoSpacing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887082">
        <w:rPr>
          <w:rFonts w:ascii="Arial" w:hAnsi="Arial" w:cs="Arial"/>
          <w:b/>
          <w:sz w:val="18"/>
          <w:szCs w:val="18"/>
          <w:u w:val="single"/>
        </w:rPr>
        <w:t>Taylorsville Elementary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87082">
        <w:rPr>
          <w:rFonts w:ascii="Arial" w:hAnsi="Arial" w:cs="Arial"/>
          <w:b/>
          <w:sz w:val="18"/>
          <w:szCs w:val="18"/>
          <w:u w:val="single"/>
        </w:rPr>
        <w:t>Spencer County Elementary</w:t>
      </w:r>
    </w:p>
    <w:p w14:paraId="5EA0DDAD" w14:textId="4844BFD3" w:rsidR="00887082" w:rsidRDefault="00887082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Susan </w:t>
      </w:r>
      <w:proofErr w:type="spellStart"/>
      <w:r>
        <w:rPr>
          <w:rFonts w:ascii="Arial" w:hAnsi="Arial" w:cs="Arial"/>
          <w:sz w:val="18"/>
          <w:szCs w:val="18"/>
        </w:rPr>
        <w:t>Balter</w:t>
      </w:r>
      <w:proofErr w:type="spellEnd"/>
      <w:r>
        <w:rPr>
          <w:rFonts w:ascii="Arial" w:hAnsi="Arial" w:cs="Arial"/>
          <w:sz w:val="18"/>
          <w:szCs w:val="18"/>
        </w:rPr>
        <w:t>, 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Kayley </w:t>
      </w:r>
      <w:proofErr w:type="spellStart"/>
      <w:r>
        <w:rPr>
          <w:rFonts w:ascii="Arial" w:hAnsi="Arial" w:cs="Arial"/>
          <w:sz w:val="18"/>
          <w:szCs w:val="18"/>
        </w:rPr>
        <w:t>Fladung</w:t>
      </w:r>
      <w:proofErr w:type="spellEnd"/>
      <w:r>
        <w:rPr>
          <w:rFonts w:ascii="Arial" w:hAnsi="Arial" w:cs="Arial"/>
          <w:sz w:val="18"/>
          <w:szCs w:val="18"/>
        </w:rPr>
        <w:t>, Student Worker</w:t>
      </w:r>
    </w:p>
    <w:p w14:paraId="3B48D752" w14:textId="4A9DD0DA" w:rsidR="00887082" w:rsidRDefault="00887082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Briar Honeycutt, Student Worker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Kelsey Cotton, Student Worker </w:t>
      </w:r>
    </w:p>
    <w:p w14:paraId="4B27178E" w14:textId="1114B0BE" w:rsidR="00887082" w:rsidRDefault="00887082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Dalton Davis, Student Worker </w:t>
      </w:r>
    </w:p>
    <w:p w14:paraId="0892FA63" w14:textId="77777777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14:paraId="099C523A" w14:textId="0739B0EA" w:rsidR="00382F08" w:rsidRPr="00382F08" w:rsidRDefault="00382F08" w:rsidP="00887082">
      <w:pPr>
        <w:pStyle w:val="NoSpacing"/>
        <w:ind w:left="360"/>
        <w:rPr>
          <w:rFonts w:ascii="Arial" w:hAnsi="Arial" w:cs="Arial"/>
          <w:b/>
          <w:sz w:val="18"/>
          <w:szCs w:val="18"/>
        </w:rPr>
      </w:pPr>
      <w:r w:rsidRPr="00382F08">
        <w:rPr>
          <w:rFonts w:ascii="Arial" w:hAnsi="Arial" w:cs="Arial"/>
          <w:b/>
          <w:sz w:val="18"/>
          <w:szCs w:val="18"/>
          <w:u w:val="single"/>
        </w:rPr>
        <w:t>Spencer County Middle School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Bear Care Program</w:t>
      </w:r>
    </w:p>
    <w:p w14:paraId="4D0B3FA1" w14:textId="488EB827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Cassandra Kemper, Student Worker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Desiree </w:t>
      </w:r>
      <w:proofErr w:type="spellStart"/>
      <w:r>
        <w:rPr>
          <w:rFonts w:ascii="Arial" w:hAnsi="Arial" w:cs="Arial"/>
          <w:sz w:val="18"/>
          <w:szCs w:val="18"/>
        </w:rPr>
        <w:t>Canan</w:t>
      </w:r>
      <w:proofErr w:type="spellEnd"/>
      <w:r>
        <w:rPr>
          <w:rFonts w:ascii="Arial" w:hAnsi="Arial" w:cs="Arial"/>
          <w:sz w:val="18"/>
          <w:szCs w:val="18"/>
        </w:rPr>
        <w:t xml:space="preserve">, Child Care Worker </w:t>
      </w:r>
    </w:p>
    <w:p w14:paraId="4223C3DE" w14:textId="19749F40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Shanaia</w:t>
      </w:r>
      <w:proofErr w:type="spellEnd"/>
      <w:r>
        <w:rPr>
          <w:rFonts w:ascii="Arial" w:hAnsi="Arial" w:cs="Arial"/>
          <w:sz w:val="18"/>
          <w:szCs w:val="18"/>
        </w:rPr>
        <w:t xml:space="preserve"> Figueroa-Nunez, Student Worker </w:t>
      </w:r>
    </w:p>
    <w:p w14:paraId="530DD8B6" w14:textId="77777777" w:rsidR="00382F08" w:rsidRDefault="00382F08" w:rsidP="00382F08">
      <w:pPr>
        <w:pStyle w:val="NoSpacing"/>
        <w:rPr>
          <w:rFonts w:ascii="Arial" w:hAnsi="Arial" w:cs="Arial"/>
          <w:sz w:val="18"/>
          <w:szCs w:val="18"/>
        </w:rPr>
      </w:pPr>
    </w:p>
    <w:p w14:paraId="553F9F00" w14:textId="41DAE70E" w:rsidR="00382F08" w:rsidRPr="007323C8" w:rsidRDefault="00382F08" w:rsidP="00887082">
      <w:pPr>
        <w:pStyle w:val="NoSpacing"/>
        <w:ind w:left="360"/>
        <w:rPr>
          <w:rFonts w:ascii="Arial" w:hAnsi="Arial" w:cs="Arial"/>
          <w:b/>
          <w:sz w:val="18"/>
          <w:szCs w:val="18"/>
        </w:rPr>
      </w:pPr>
      <w:r w:rsidRPr="00382F08">
        <w:rPr>
          <w:rFonts w:ascii="Arial" w:hAnsi="Arial" w:cs="Arial"/>
          <w:b/>
          <w:sz w:val="18"/>
          <w:szCs w:val="18"/>
          <w:u w:val="single"/>
        </w:rPr>
        <w:t>Other</w:t>
      </w:r>
      <w:r w:rsidR="007323C8">
        <w:rPr>
          <w:rFonts w:ascii="Arial" w:hAnsi="Arial" w:cs="Arial"/>
          <w:b/>
          <w:sz w:val="18"/>
          <w:szCs w:val="18"/>
        </w:rPr>
        <w:tab/>
      </w:r>
      <w:r w:rsidR="007323C8">
        <w:rPr>
          <w:rFonts w:ascii="Arial" w:hAnsi="Arial" w:cs="Arial"/>
          <w:b/>
          <w:sz w:val="18"/>
          <w:szCs w:val="18"/>
        </w:rPr>
        <w:tab/>
      </w:r>
      <w:r w:rsidR="007323C8">
        <w:rPr>
          <w:rFonts w:ascii="Arial" w:hAnsi="Arial" w:cs="Arial"/>
          <w:b/>
          <w:sz w:val="18"/>
          <w:szCs w:val="18"/>
        </w:rPr>
        <w:tab/>
      </w:r>
      <w:r w:rsidR="007323C8">
        <w:rPr>
          <w:rFonts w:ascii="Arial" w:hAnsi="Arial" w:cs="Arial"/>
          <w:b/>
          <w:sz w:val="18"/>
          <w:szCs w:val="18"/>
        </w:rPr>
        <w:tab/>
      </w:r>
      <w:r w:rsidR="007323C8">
        <w:rPr>
          <w:rFonts w:ascii="Arial" w:hAnsi="Arial" w:cs="Arial"/>
          <w:b/>
          <w:sz w:val="18"/>
          <w:szCs w:val="18"/>
        </w:rPr>
        <w:tab/>
      </w:r>
      <w:r w:rsidR="007323C8">
        <w:rPr>
          <w:rFonts w:ascii="Arial" w:hAnsi="Arial" w:cs="Arial"/>
          <w:b/>
          <w:sz w:val="18"/>
          <w:szCs w:val="18"/>
        </w:rPr>
        <w:tab/>
      </w:r>
      <w:r w:rsidR="007323C8">
        <w:rPr>
          <w:rFonts w:ascii="Arial" w:hAnsi="Arial" w:cs="Arial"/>
          <w:b/>
          <w:sz w:val="18"/>
          <w:szCs w:val="18"/>
        </w:rPr>
        <w:tab/>
      </w:r>
      <w:r w:rsidR="007323C8">
        <w:rPr>
          <w:rFonts w:ascii="Arial" w:hAnsi="Arial" w:cs="Arial"/>
          <w:b/>
          <w:sz w:val="18"/>
          <w:szCs w:val="18"/>
        </w:rPr>
        <w:tab/>
        <w:t>Resignations</w:t>
      </w:r>
    </w:p>
    <w:p w14:paraId="5E989EF5" w14:textId="3B1F7D37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Sharon Breeden, Certified Sub Teacher, Rank 2</w:t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  <w:t>Alisha Burgin, Bus Monitor</w:t>
      </w:r>
      <w:r w:rsidR="007323C8">
        <w:rPr>
          <w:rFonts w:ascii="Arial" w:hAnsi="Arial" w:cs="Arial"/>
          <w:sz w:val="18"/>
          <w:szCs w:val="18"/>
        </w:rPr>
        <w:tab/>
        <w:t>eff 10/22/15</w:t>
      </w:r>
    </w:p>
    <w:p w14:paraId="20170E73" w14:textId="0E21BD01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Bland Baird, Certified Sub Teacher, Rank 1</w:t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  <w:t>Jessica Gerber, IA TES eff 11/6/15</w:t>
      </w:r>
    </w:p>
    <w:p w14:paraId="0FE62008" w14:textId="5D59062F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Mary Susan </w:t>
      </w:r>
      <w:proofErr w:type="spellStart"/>
      <w:r>
        <w:rPr>
          <w:rFonts w:ascii="Arial" w:hAnsi="Arial" w:cs="Arial"/>
          <w:sz w:val="18"/>
          <w:szCs w:val="18"/>
        </w:rPr>
        <w:t>Stidman</w:t>
      </w:r>
      <w:proofErr w:type="spellEnd"/>
      <w:r>
        <w:rPr>
          <w:rFonts w:ascii="Arial" w:hAnsi="Arial" w:cs="Arial"/>
          <w:sz w:val="18"/>
          <w:szCs w:val="18"/>
        </w:rPr>
        <w:t>, Emergency Cert Sub Teacher, Rank 4</w:t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  <w:t>Kina Mattingly, Bus Monitor, eff 11/10/15</w:t>
      </w:r>
    </w:p>
    <w:p w14:paraId="3F4DBE47" w14:textId="7248DBE6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Lindsey Roy, Student Worker</w:t>
      </w:r>
    </w:p>
    <w:p w14:paraId="476113FE" w14:textId="70A1B60C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Brenda Stone, Sub Classified Employee</w:t>
      </w:r>
    </w:p>
    <w:p w14:paraId="06D1D62F" w14:textId="42171397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Marcia Schacht, Sub Classified Employee</w:t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 w:rsidRPr="007323C8">
        <w:rPr>
          <w:rFonts w:ascii="Arial" w:hAnsi="Arial" w:cs="Arial"/>
          <w:b/>
          <w:sz w:val="18"/>
          <w:szCs w:val="18"/>
          <w:u w:val="single"/>
        </w:rPr>
        <w:t>Retirements</w:t>
      </w:r>
    </w:p>
    <w:p w14:paraId="5174658C" w14:textId="02CC212F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Meagan </w:t>
      </w:r>
      <w:proofErr w:type="spellStart"/>
      <w:r>
        <w:rPr>
          <w:rFonts w:ascii="Arial" w:hAnsi="Arial" w:cs="Arial"/>
          <w:sz w:val="18"/>
          <w:szCs w:val="18"/>
        </w:rPr>
        <w:t>Leber</w:t>
      </w:r>
      <w:proofErr w:type="spellEnd"/>
      <w:r>
        <w:rPr>
          <w:rFonts w:ascii="Arial" w:hAnsi="Arial" w:cs="Arial"/>
          <w:sz w:val="18"/>
          <w:szCs w:val="18"/>
        </w:rPr>
        <w:t>, Sub Classified Employee</w:t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</w:r>
      <w:r w:rsidR="007323C8">
        <w:rPr>
          <w:rFonts w:ascii="Arial" w:hAnsi="Arial" w:cs="Arial"/>
          <w:sz w:val="18"/>
          <w:szCs w:val="18"/>
        </w:rPr>
        <w:tab/>
        <w:t>Michael Tipton, PE/Health SCES eff 12/31/15</w:t>
      </w:r>
    </w:p>
    <w:p w14:paraId="79688326" w14:textId="04120935" w:rsidR="00382F08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Megan Dial, Sub Classified Employee</w:t>
      </w:r>
    </w:p>
    <w:p w14:paraId="6DCD9D22" w14:textId="2FBB1008" w:rsidR="00382F08" w:rsidRDefault="007323C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Bobby Patton, Sub Classified Employee</w:t>
      </w:r>
    </w:p>
    <w:p w14:paraId="4E550C06" w14:textId="3662D22E" w:rsidR="007323C8" w:rsidRDefault="007323C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Blaine Ford, Sub Classified Employee</w:t>
      </w:r>
    </w:p>
    <w:p w14:paraId="70290495" w14:textId="77777777" w:rsidR="00382F08" w:rsidRPr="00887082" w:rsidRDefault="00382F08" w:rsidP="00887082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14:paraId="75D746A8" w14:textId="77777777"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C90">
        <w:rPr>
          <w:rFonts w:ascii="Arial" w:hAnsi="Arial" w:cs="Arial"/>
          <w:sz w:val="24"/>
          <w:szCs w:val="24"/>
        </w:rPr>
        <w:t>Field Trip Approvals</w:t>
      </w:r>
      <w:r w:rsidR="0061318F" w:rsidRPr="006A5C90">
        <w:rPr>
          <w:rFonts w:ascii="Arial" w:hAnsi="Arial" w:cs="Arial"/>
          <w:sz w:val="24"/>
          <w:szCs w:val="24"/>
        </w:rPr>
        <w:t xml:space="preserve"> (Overnight and Out-of-State)</w:t>
      </w:r>
    </w:p>
    <w:p w14:paraId="79C4BACA" w14:textId="12AFD044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 xml:space="preserve">SCHS Band Competition – Washington DC </w:t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>April 21-24, 2016</w:t>
      </w:r>
    </w:p>
    <w:p w14:paraId="25DCA56B" w14:textId="7DD57201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SCHS Choir Competition – Washington DC</w:t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>April 21-26, 2016</w:t>
      </w:r>
    </w:p>
    <w:p w14:paraId="6DDFE567" w14:textId="43B85C0A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SCHS HOSA Trip – Crowne Plaza, Louisville, KY</w:t>
      </w:r>
      <w:r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  <w:t>March 17-19, 2016</w:t>
      </w:r>
    </w:p>
    <w:p w14:paraId="5F9A85C7" w14:textId="1A370E4D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SCHS Senior Trip – Orlando, Florida</w:t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  <w:t xml:space="preserve">April 3-7, </w:t>
      </w:r>
      <w:proofErr w:type="gramStart"/>
      <w:r w:rsidRPr="008708A0">
        <w:rPr>
          <w:rFonts w:ascii="Arial" w:hAnsi="Arial" w:cs="Arial"/>
          <w:sz w:val="18"/>
          <w:szCs w:val="18"/>
        </w:rPr>
        <w:t>2016  (</w:t>
      </w:r>
      <w:proofErr w:type="gramEnd"/>
      <w:r w:rsidRPr="008708A0">
        <w:rPr>
          <w:rFonts w:ascii="Arial" w:hAnsi="Arial" w:cs="Arial"/>
          <w:sz w:val="18"/>
          <w:szCs w:val="18"/>
        </w:rPr>
        <w:t>Spring Break)</w:t>
      </w:r>
    </w:p>
    <w:p w14:paraId="4D2C5073" w14:textId="00837E23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SCHS Softball Trip – Miramar Beach, FL</w:t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>April 2-9, 2016 (Spring Break)</w:t>
      </w:r>
    </w:p>
    <w:p w14:paraId="5DD60DD3" w14:textId="70A80E3A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SCMS Boys Basketball Tourney – Lexington 6</w:t>
      </w:r>
      <w:r w:rsidRPr="008708A0">
        <w:rPr>
          <w:rFonts w:ascii="Arial" w:hAnsi="Arial" w:cs="Arial"/>
          <w:sz w:val="18"/>
          <w:szCs w:val="18"/>
          <w:vertAlign w:val="superscript"/>
        </w:rPr>
        <w:t>th</w:t>
      </w:r>
      <w:r w:rsidRPr="008708A0">
        <w:rPr>
          <w:rFonts w:ascii="Arial" w:hAnsi="Arial" w:cs="Arial"/>
          <w:sz w:val="18"/>
          <w:szCs w:val="18"/>
        </w:rPr>
        <w:t xml:space="preserve"> Grade</w:t>
      </w:r>
      <w:r w:rsidRPr="008708A0">
        <w:rPr>
          <w:rFonts w:ascii="Arial" w:hAnsi="Arial" w:cs="Arial"/>
          <w:sz w:val="18"/>
          <w:szCs w:val="18"/>
        </w:rPr>
        <w:tab/>
        <w:t>January 22-24, 2016</w:t>
      </w:r>
    </w:p>
    <w:p w14:paraId="2B0EC4FE" w14:textId="2031DBF3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SCMS Boys Basketball Tourney – Lexington 7</w:t>
      </w:r>
      <w:r w:rsidRPr="008708A0">
        <w:rPr>
          <w:rFonts w:ascii="Arial" w:hAnsi="Arial" w:cs="Arial"/>
          <w:sz w:val="18"/>
          <w:szCs w:val="18"/>
          <w:vertAlign w:val="superscript"/>
        </w:rPr>
        <w:t>th</w:t>
      </w:r>
      <w:r w:rsidRPr="008708A0">
        <w:rPr>
          <w:rFonts w:ascii="Arial" w:hAnsi="Arial" w:cs="Arial"/>
          <w:sz w:val="18"/>
          <w:szCs w:val="18"/>
        </w:rPr>
        <w:t xml:space="preserve"> Grade  </w:t>
      </w:r>
      <w:r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>January 29-31, 2016</w:t>
      </w:r>
    </w:p>
    <w:p w14:paraId="7402C3FB" w14:textId="33CFBDFD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SCMS Boys Basketball Tourney – Lexington 8</w:t>
      </w:r>
      <w:r w:rsidRPr="008708A0">
        <w:rPr>
          <w:rFonts w:ascii="Arial" w:hAnsi="Arial" w:cs="Arial"/>
          <w:sz w:val="18"/>
          <w:szCs w:val="18"/>
          <w:vertAlign w:val="superscript"/>
        </w:rPr>
        <w:t>th</w:t>
      </w:r>
      <w:r w:rsidRPr="008708A0">
        <w:rPr>
          <w:rFonts w:ascii="Arial" w:hAnsi="Arial" w:cs="Arial"/>
          <w:sz w:val="18"/>
          <w:szCs w:val="18"/>
        </w:rPr>
        <w:t xml:space="preserve"> Grade   </w:t>
      </w:r>
      <w:r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>February 12-14, 2016</w:t>
      </w:r>
    </w:p>
    <w:p w14:paraId="36E3AC08" w14:textId="4F8ABC3C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TES GT Derby Dinner Playhouse</w:t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>December 11, 2015</w:t>
      </w:r>
    </w:p>
    <w:p w14:paraId="05B610FD" w14:textId="54C329D1" w:rsidR="008708A0" w:rsidRPr="008708A0" w:rsidRDefault="008708A0" w:rsidP="008708A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708A0">
        <w:rPr>
          <w:rFonts w:ascii="Arial" w:hAnsi="Arial" w:cs="Arial"/>
          <w:sz w:val="18"/>
          <w:szCs w:val="18"/>
        </w:rPr>
        <w:t>TES Squire Boone Caverns, IN</w:t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</w:r>
      <w:r w:rsidRPr="008708A0">
        <w:rPr>
          <w:rFonts w:ascii="Arial" w:hAnsi="Arial" w:cs="Arial"/>
          <w:sz w:val="18"/>
          <w:szCs w:val="18"/>
        </w:rPr>
        <w:tab/>
        <w:t>December 2, 2015</w:t>
      </w:r>
    </w:p>
    <w:p w14:paraId="75D746A9" w14:textId="77777777" w:rsidR="00F451FA" w:rsidRDefault="00684537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3A23">
        <w:rPr>
          <w:rFonts w:ascii="Arial" w:hAnsi="Arial" w:cs="Arial"/>
          <w:sz w:val="24"/>
          <w:szCs w:val="24"/>
        </w:rPr>
        <w:t>Fundraiser Approvals</w:t>
      </w:r>
    </w:p>
    <w:p w14:paraId="4FFD14D4" w14:textId="3A4D02C8" w:rsidR="00524088" w:rsidRPr="00D03BDB" w:rsidRDefault="00524088" w:rsidP="00524088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D03BDB">
        <w:rPr>
          <w:rFonts w:ascii="Arial" w:hAnsi="Arial" w:cs="Arial"/>
          <w:sz w:val="18"/>
          <w:szCs w:val="18"/>
        </w:rPr>
        <w:t xml:space="preserve">Adult Ed </w:t>
      </w:r>
      <w:r w:rsidRPr="00D03BDB">
        <w:rPr>
          <w:rFonts w:ascii="Arial" w:hAnsi="Arial" w:cs="Arial"/>
          <w:sz w:val="18"/>
          <w:szCs w:val="18"/>
        </w:rPr>
        <w:tab/>
      </w:r>
      <w:r w:rsidR="00D03BDB" w:rsidRPr="00D03BDB">
        <w:rPr>
          <w:rFonts w:ascii="Arial" w:hAnsi="Arial" w:cs="Arial"/>
          <w:sz w:val="18"/>
          <w:szCs w:val="18"/>
        </w:rPr>
        <w:tab/>
      </w:r>
      <w:r w:rsidR="00D03BDB" w:rsidRPr="00D03BDB">
        <w:rPr>
          <w:rFonts w:ascii="Arial" w:hAnsi="Arial" w:cs="Arial"/>
          <w:sz w:val="18"/>
          <w:szCs w:val="18"/>
        </w:rPr>
        <w:tab/>
      </w:r>
      <w:r w:rsidR="00D03BDB" w:rsidRPr="00D03BDB">
        <w:rPr>
          <w:rFonts w:ascii="Arial" w:hAnsi="Arial" w:cs="Arial"/>
          <w:sz w:val="18"/>
          <w:szCs w:val="18"/>
        </w:rPr>
        <w:tab/>
      </w:r>
      <w:r w:rsidRPr="00D03BDB">
        <w:rPr>
          <w:rFonts w:ascii="Arial" w:hAnsi="Arial" w:cs="Arial"/>
          <w:sz w:val="18"/>
          <w:szCs w:val="18"/>
        </w:rPr>
        <w:t>Kroger Reward Cards</w:t>
      </w:r>
      <w:r w:rsidRPr="00D03BDB">
        <w:rPr>
          <w:rFonts w:ascii="Arial" w:hAnsi="Arial" w:cs="Arial"/>
          <w:sz w:val="18"/>
          <w:szCs w:val="18"/>
        </w:rPr>
        <w:tab/>
      </w:r>
      <w:r w:rsidRPr="00D03BDB">
        <w:rPr>
          <w:rFonts w:ascii="Arial" w:hAnsi="Arial" w:cs="Arial"/>
          <w:sz w:val="18"/>
          <w:szCs w:val="18"/>
        </w:rPr>
        <w:tab/>
        <w:t>School Year</w:t>
      </w:r>
    </w:p>
    <w:p w14:paraId="7D5F369D" w14:textId="680842BB" w:rsidR="00D03BDB" w:rsidRDefault="00D03BDB" w:rsidP="00524088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D03BDB">
        <w:rPr>
          <w:rFonts w:ascii="Arial" w:hAnsi="Arial" w:cs="Arial"/>
          <w:sz w:val="18"/>
          <w:szCs w:val="18"/>
        </w:rPr>
        <w:t xml:space="preserve">SCES Chorus/Percussion Club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Spring Fling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March 11, 2016</w:t>
      </w:r>
    </w:p>
    <w:p w14:paraId="01D31732" w14:textId="77777777" w:rsidR="007C6C5C" w:rsidRDefault="00D03BDB" w:rsidP="0052408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SCES &amp; PTA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Popcorn</w:t>
      </w:r>
      <w:r>
        <w:rPr>
          <w:rFonts w:ascii="Arial" w:hAnsi="Arial" w:cs="Arial"/>
          <w:sz w:val="18"/>
          <w:szCs w:val="18"/>
        </w:rPr>
        <w:tab/>
      </w:r>
    </w:p>
    <w:p w14:paraId="6BBAB5AE" w14:textId="77777777" w:rsidR="007C6C5C" w:rsidRDefault="007C6C5C" w:rsidP="0052408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43E5F582" w14:textId="173A4975" w:rsidR="00D03BDB" w:rsidRPr="0047024D" w:rsidRDefault="007C6C5C" w:rsidP="007C6C5C">
      <w:pPr>
        <w:pStyle w:val="NoSpacing"/>
        <w:rPr>
          <w:rFonts w:ascii="Arial" w:hAnsi="Arial" w:cs="Arial"/>
          <w:b/>
          <w:sz w:val="18"/>
          <w:szCs w:val="18"/>
        </w:rPr>
      </w:pPr>
      <w:r w:rsidRPr="0047024D">
        <w:rPr>
          <w:rFonts w:ascii="Arial" w:hAnsi="Arial" w:cs="Arial"/>
          <w:b/>
          <w:sz w:val="18"/>
          <w:szCs w:val="18"/>
        </w:rPr>
        <w:t>Spence</w:t>
      </w:r>
      <w:r w:rsidR="0047024D" w:rsidRPr="0047024D">
        <w:rPr>
          <w:rFonts w:ascii="Arial" w:hAnsi="Arial" w:cs="Arial"/>
          <w:b/>
          <w:sz w:val="18"/>
          <w:szCs w:val="18"/>
        </w:rPr>
        <w:t xml:space="preserve">r County High </w:t>
      </w:r>
      <w:r w:rsidRPr="0047024D">
        <w:rPr>
          <w:rFonts w:ascii="Arial" w:hAnsi="Arial" w:cs="Arial"/>
          <w:b/>
          <w:sz w:val="18"/>
          <w:szCs w:val="18"/>
        </w:rPr>
        <w:t>School:</w:t>
      </w:r>
      <w:r w:rsidR="00D03BDB" w:rsidRPr="0047024D">
        <w:rPr>
          <w:rFonts w:ascii="Arial" w:hAnsi="Arial" w:cs="Arial"/>
          <w:b/>
          <w:sz w:val="18"/>
          <w:szCs w:val="18"/>
        </w:rPr>
        <w:tab/>
      </w:r>
      <w:r w:rsidR="00D03BDB" w:rsidRPr="0047024D">
        <w:rPr>
          <w:rFonts w:ascii="Arial" w:hAnsi="Arial" w:cs="Arial"/>
          <w:b/>
          <w:sz w:val="18"/>
          <w:szCs w:val="18"/>
        </w:rPr>
        <w:tab/>
      </w:r>
      <w:r w:rsidR="00D03BDB" w:rsidRPr="0047024D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  <w:gridCol w:w="1980"/>
        <w:gridCol w:w="1620"/>
        <w:gridCol w:w="1267"/>
      </w:tblGrid>
      <w:tr w:rsidR="007C6C5C" w:rsidRPr="007C6C5C" w14:paraId="77490F89" w14:textId="77777777" w:rsidTr="00507EFD">
        <w:tc>
          <w:tcPr>
            <w:tcW w:w="2178" w:type="dxa"/>
            <w:shd w:val="clear" w:color="auto" w:fill="auto"/>
          </w:tcPr>
          <w:p w14:paraId="0C847F6C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Boys Basketball</w:t>
            </w:r>
          </w:p>
        </w:tc>
        <w:tc>
          <w:tcPr>
            <w:tcW w:w="1890" w:type="dxa"/>
            <w:shd w:val="clear" w:color="auto" w:fill="auto"/>
          </w:tcPr>
          <w:p w14:paraId="5218FCDE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Halftime Shots</w:t>
            </w:r>
          </w:p>
        </w:tc>
        <w:tc>
          <w:tcPr>
            <w:tcW w:w="1980" w:type="dxa"/>
            <w:shd w:val="clear" w:color="auto" w:fill="auto"/>
          </w:tcPr>
          <w:p w14:paraId="23A9B80D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 xml:space="preserve">Home Games </w:t>
            </w:r>
          </w:p>
          <w:p w14:paraId="410697AD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All Season</w:t>
            </w:r>
          </w:p>
        </w:tc>
        <w:tc>
          <w:tcPr>
            <w:tcW w:w="1620" w:type="dxa"/>
            <w:shd w:val="clear" w:color="auto" w:fill="auto"/>
          </w:tcPr>
          <w:p w14:paraId="34F5903B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Spirit Wear</w:t>
            </w:r>
          </w:p>
        </w:tc>
        <w:tc>
          <w:tcPr>
            <w:tcW w:w="1260" w:type="dxa"/>
            <w:shd w:val="clear" w:color="auto" w:fill="auto"/>
          </w:tcPr>
          <w:p w14:paraId="4BAAECBE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Adults</w:t>
            </w:r>
          </w:p>
        </w:tc>
      </w:tr>
      <w:tr w:rsidR="007C6C5C" w:rsidRPr="007C6C5C" w14:paraId="5D388475" w14:textId="77777777" w:rsidTr="00507EFD">
        <w:tc>
          <w:tcPr>
            <w:tcW w:w="2178" w:type="dxa"/>
            <w:shd w:val="clear" w:color="auto" w:fill="auto"/>
          </w:tcPr>
          <w:p w14:paraId="48E5E4CB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Project Grade Boosters 2016</w:t>
            </w:r>
          </w:p>
        </w:tc>
        <w:tc>
          <w:tcPr>
            <w:tcW w:w="1890" w:type="dxa"/>
            <w:shd w:val="clear" w:color="auto" w:fill="auto"/>
          </w:tcPr>
          <w:p w14:paraId="36871A7C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Chick-Fil-A Calendar Sales</w:t>
            </w:r>
          </w:p>
        </w:tc>
        <w:tc>
          <w:tcPr>
            <w:tcW w:w="1980" w:type="dxa"/>
            <w:shd w:val="clear" w:color="auto" w:fill="auto"/>
          </w:tcPr>
          <w:p w14:paraId="780FDF9C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 xml:space="preserve">October – December </w:t>
            </w:r>
          </w:p>
        </w:tc>
        <w:tc>
          <w:tcPr>
            <w:tcW w:w="1620" w:type="dxa"/>
            <w:shd w:val="clear" w:color="auto" w:fill="auto"/>
          </w:tcPr>
          <w:p w14:paraId="14025857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Project Grad</w:t>
            </w:r>
          </w:p>
        </w:tc>
        <w:tc>
          <w:tcPr>
            <w:tcW w:w="1260" w:type="dxa"/>
            <w:shd w:val="clear" w:color="auto" w:fill="auto"/>
          </w:tcPr>
          <w:p w14:paraId="3903AE0A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Adults/Students</w:t>
            </w:r>
          </w:p>
        </w:tc>
      </w:tr>
      <w:tr w:rsidR="007C6C5C" w:rsidRPr="007C6C5C" w14:paraId="7759FDA2" w14:textId="77777777" w:rsidTr="00507EFD">
        <w:tc>
          <w:tcPr>
            <w:tcW w:w="2178" w:type="dxa"/>
            <w:shd w:val="clear" w:color="auto" w:fill="auto"/>
          </w:tcPr>
          <w:p w14:paraId="5C3E59A3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Girls Basketball</w:t>
            </w:r>
          </w:p>
        </w:tc>
        <w:tc>
          <w:tcPr>
            <w:tcW w:w="1890" w:type="dxa"/>
            <w:shd w:val="clear" w:color="auto" w:fill="auto"/>
          </w:tcPr>
          <w:p w14:paraId="5F01B9F3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Daddy Daughter Dance</w:t>
            </w:r>
          </w:p>
        </w:tc>
        <w:tc>
          <w:tcPr>
            <w:tcW w:w="1980" w:type="dxa"/>
            <w:shd w:val="clear" w:color="auto" w:fill="auto"/>
          </w:tcPr>
          <w:p w14:paraId="60478328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September 17, 2016</w:t>
            </w:r>
          </w:p>
        </w:tc>
        <w:tc>
          <w:tcPr>
            <w:tcW w:w="1620" w:type="dxa"/>
            <w:shd w:val="clear" w:color="auto" w:fill="auto"/>
          </w:tcPr>
          <w:p w14:paraId="327F743E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New Lockers</w:t>
            </w:r>
          </w:p>
          <w:p w14:paraId="5E9B38C7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Equipment</w:t>
            </w:r>
          </w:p>
        </w:tc>
        <w:tc>
          <w:tcPr>
            <w:tcW w:w="1260" w:type="dxa"/>
            <w:shd w:val="clear" w:color="auto" w:fill="auto"/>
          </w:tcPr>
          <w:p w14:paraId="03DE045C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Adults</w:t>
            </w:r>
          </w:p>
        </w:tc>
      </w:tr>
      <w:tr w:rsidR="007C6C5C" w:rsidRPr="007C6C5C" w14:paraId="75572917" w14:textId="77777777" w:rsidTr="00507EFD">
        <w:tc>
          <w:tcPr>
            <w:tcW w:w="2178" w:type="dxa"/>
            <w:shd w:val="clear" w:color="auto" w:fill="auto"/>
          </w:tcPr>
          <w:p w14:paraId="5264233E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Educators Rising</w:t>
            </w:r>
          </w:p>
        </w:tc>
        <w:tc>
          <w:tcPr>
            <w:tcW w:w="1890" w:type="dxa"/>
            <w:shd w:val="clear" w:color="auto" w:fill="auto"/>
          </w:tcPr>
          <w:p w14:paraId="66A8D0DF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Give It Up Challenge</w:t>
            </w:r>
          </w:p>
          <w:p w14:paraId="7561E28F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(Penny War)</w:t>
            </w:r>
          </w:p>
        </w:tc>
        <w:tc>
          <w:tcPr>
            <w:tcW w:w="1980" w:type="dxa"/>
            <w:shd w:val="clear" w:color="auto" w:fill="auto"/>
          </w:tcPr>
          <w:p w14:paraId="473D8933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First Week of December</w:t>
            </w:r>
          </w:p>
        </w:tc>
        <w:tc>
          <w:tcPr>
            <w:tcW w:w="1620" w:type="dxa"/>
            <w:shd w:val="clear" w:color="auto" w:fill="auto"/>
          </w:tcPr>
          <w:p w14:paraId="1EC5501B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Purchase Supplies and perform “Story Night Even to encourage love of reading</w:t>
            </w:r>
          </w:p>
        </w:tc>
        <w:tc>
          <w:tcPr>
            <w:tcW w:w="1260" w:type="dxa"/>
            <w:shd w:val="clear" w:color="auto" w:fill="auto"/>
          </w:tcPr>
          <w:p w14:paraId="129EE8D7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Adults/Students</w:t>
            </w:r>
          </w:p>
        </w:tc>
      </w:tr>
      <w:tr w:rsidR="007C6C5C" w:rsidRPr="007C6C5C" w14:paraId="69652A93" w14:textId="77777777" w:rsidTr="00507EFD">
        <w:tc>
          <w:tcPr>
            <w:tcW w:w="2178" w:type="dxa"/>
            <w:shd w:val="clear" w:color="auto" w:fill="auto"/>
          </w:tcPr>
          <w:p w14:paraId="2BD03EE8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Band Boosters</w:t>
            </w:r>
          </w:p>
        </w:tc>
        <w:tc>
          <w:tcPr>
            <w:tcW w:w="1890" w:type="dxa"/>
            <w:shd w:val="clear" w:color="auto" w:fill="auto"/>
          </w:tcPr>
          <w:p w14:paraId="6F0A2551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Pancake Breakfast</w:t>
            </w:r>
          </w:p>
        </w:tc>
        <w:tc>
          <w:tcPr>
            <w:tcW w:w="1980" w:type="dxa"/>
            <w:shd w:val="clear" w:color="auto" w:fill="auto"/>
          </w:tcPr>
          <w:p w14:paraId="734688DD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February 2016</w:t>
            </w:r>
          </w:p>
        </w:tc>
        <w:tc>
          <w:tcPr>
            <w:tcW w:w="1620" w:type="dxa"/>
            <w:shd w:val="clear" w:color="auto" w:fill="auto"/>
          </w:tcPr>
          <w:p w14:paraId="73FD6A9C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Band Equipment</w:t>
            </w:r>
          </w:p>
          <w:p w14:paraId="5BEFEB44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Competition</w:t>
            </w:r>
          </w:p>
          <w:p w14:paraId="1E216EA4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Transportation</w:t>
            </w:r>
          </w:p>
        </w:tc>
        <w:tc>
          <w:tcPr>
            <w:tcW w:w="1260" w:type="dxa"/>
            <w:shd w:val="clear" w:color="auto" w:fill="auto"/>
          </w:tcPr>
          <w:p w14:paraId="039E4261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Adults</w:t>
            </w:r>
          </w:p>
        </w:tc>
      </w:tr>
      <w:tr w:rsidR="007C6C5C" w:rsidRPr="007C6C5C" w14:paraId="6C4D5647" w14:textId="77777777" w:rsidTr="00507EFD">
        <w:tc>
          <w:tcPr>
            <w:tcW w:w="2178" w:type="dxa"/>
            <w:shd w:val="clear" w:color="auto" w:fill="auto"/>
          </w:tcPr>
          <w:p w14:paraId="691F311A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 xml:space="preserve">Educators Rising </w:t>
            </w:r>
          </w:p>
        </w:tc>
        <w:tc>
          <w:tcPr>
            <w:tcW w:w="1890" w:type="dxa"/>
            <w:shd w:val="clear" w:color="auto" w:fill="auto"/>
          </w:tcPr>
          <w:p w14:paraId="6CAB9B45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Flower Pens</w:t>
            </w:r>
          </w:p>
          <w:p w14:paraId="0E708454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Fun Unique Pens</w:t>
            </w:r>
          </w:p>
        </w:tc>
        <w:tc>
          <w:tcPr>
            <w:tcW w:w="1980" w:type="dxa"/>
            <w:shd w:val="clear" w:color="auto" w:fill="auto"/>
          </w:tcPr>
          <w:p w14:paraId="0D91517A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 xml:space="preserve">School Year </w:t>
            </w:r>
          </w:p>
        </w:tc>
        <w:tc>
          <w:tcPr>
            <w:tcW w:w="1620" w:type="dxa"/>
            <w:shd w:val="clear" w:color="auto" w:fill="auto"/>
          </w:tcPr>
          <w:p w14:paraId="1AEF6953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Club Events</w:t>
            </w:r>
          </w:p>
        </w:tc>
        <w:tc>
          <w:tcPr>
            <w:tcW w:w="1260" w:type="dxa"/>
            <w:shd w:val="clear" w:color="auto" w:fill="auto"/>
          </w:tcPr>
          <w:p w14:paraId="6DA84AE0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Students</w:t>
            </w:r>
          </w:p>
        </w:tc>
      </w:tr>
      <w:tr w:rsidR="007C6C5C" w:rsidRPr="007C6C5C" w14:paraId="366B3CE1" w14:textId="77777777" w:rsidTr="00507EFD">
        <w:tc>
          <w:tcPr>
            <w:tcW w:w="2178" w:type="dxa"/>
            <w:shd w:val="clear" w:color="auto" w:fill="auto"/>
          </w:tcPr>
          <w:p w14:paraId="6DF3D900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Educators Rising</w:t>
            </w:r>
          </w:p>
        </w:tc>
        <w:tc>
          <w:tcPr>
            <w:tcW w:w="1890" w:type="dxa"/>
            <w:shd w:val="clear" w:color="auto" w:fill="auto"/>
          </w:tcPr>
          <w:p w14:paraId="3ED8D4E7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SC Phone Cases</w:t>
            </w:r>
          </w:p>
        </w:tc>
        <w:tc>
          <w:tcPr>
            <w:tcW w:w="1980" w:type="dxa"/>
            <w:shd w:val="clear" w:color="auto" w:fill="auto"/>
          </w:tcPr>
          <w:p w14:paraId="1F6C7E28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December – School Year</w:t>
            </w:r>
          </w:p>
        </w:tc>
        <w:tc>
          <w:tcPr>
            <w:tcW w:w="1620" w:type="dxa"/>
            <w:shd w:val="clear" w:color="auto" w:fill="auto"/>
          </w:tcPr>
          <w:p w14:paraId="20308F03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Prizes for Poster Challenge and Faculty Wall of Fame supplies</w:t>
            </w:r>
          </w:p>
        </w:tc>
        <w:tc>
          <w:tcPr>
            <w:tcW w:w="1260" w:type="dxa"/>
            <w:shd w:val="clear" w:color="auto" w:fill="auto"/>
          </w:tcPr>
          <w:p w14:paraId="01EB2EB3" w14:textId="77777777" w:rsidR="007C6C5C" w:rsidRPr="007C6C5C" w:rsidRDefault="007C6C5C" w:rsidP="007C6C5C">
            <w:pPr>
              <w:pStyle w:val="NoSpacing"/>
              <w:rPr>
                <w:sz w:val="16"/>
                <w:szCs w:val="16"/>
              </w:rPr>
            </w:pPr>
            <w:r w:rsidRPr="007C6C5C">
              <w:rPr>
                <w:sz w:val="16"/>
                <w:szCs w:val="16"/>
              </w:rPr>
              <w:t>Students</w:t>
            </w:r>
          </w:p>
        </w:tc>
      </w:tr>
      <w:tr w:rsidR="0047024D" w:rsidRPr="007C6C5C" w14:paraId="331C5647" w14:textId="77777777" w:rsidTr="00507EFD">
        <w:tc>
          <w:tcPr>
            <w:tcW w:w="2178" w:type="dxa"/>
            <w:shd w:val="clear" w:color="auto" w:fill="auto"/>
          </w:tcPr>
          <w:p w14:paraId="5DFDA79B" w14:textId="61269E2F" w:rsidR="0047024D" w:rsidRPr="007C6C5C" w:rsidRDefault="0047024D" w:rsidP="007C6C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</w:t>
            </w:r>
          </w:p>
        </w:tc>
        <w:tc>
          <w:tcPr>
            <w:tcW w:w="1890" w:type="dxa"/>
            <w:shd w:val="clear" w:color="auto" w:fill="auto"/>
          </w:tcPr>
          <w:p w14:paraId="6713CD75" w14:textId="4EC70BF1" w:rsidR="0047024D" w:rsidRPr="007C6C5C" w:rsidRDefault="0047024D" w:rsidP="007C6C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 Wear</w:t>
            </w:r>
          </w:p>
        </w:tc>
        <w:tc>
          <w:tcPr>
            <w:tcW w:w="1980" w:type="dxa"/>
            <w:shd w:val="clear" w:color="auto" w:fill="auto"/>
          </w:tcPr>
          <w:p w14:paraId="7DBDEDC6" w14:textId="4521EBC0" w:rsidR="0047024D" w:rsidRPr="007C6C5C" w:rsidRDefault="0047024D" w:rsidP="007C6C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1620" w:type="dxa"/>
            <w:shd w:val="clear" w:color="auto" w:fill="auto"/>
          </w:tcPr>
          <w:p w14:paraId="7A57B0D3" w14:textId="4DF418EA" w:rsidR="0047024D" w:rsidRPr="007C6C5C" w:rsidRDefault="0047024D" w:rsidP="007C6C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Outreach to sport teams</w:t>
            </w:r>
          </w:p>
        </w:tc>
        <w:tc>
          <w:tcPr>
            <w:tcW w:w="1260" w:type="dxa"/>
            <w:shd w:val="clear" w:color="auto" w:fill="auto"/>
          </w:tcPr>
          <w:p w14:paraId="11277E13" w14:textId="286CAEC3" w:rsidR="0047024D" w:rsidRPr="007C6C5C" w:rsidRDefault="0047024D" w:rsidP="007C6C5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Adults/Students</w:t>
            </w:r>
          </w:p>
        </w:tc>
      </w:tr>
    </w:tbl>
    <w:p w14:paraId="18643A7E" w14:textId="77777777" w:rsidR="008708A0" w:rsidRPr="0047024D" w:rsidRDefault="008708A0" w:rsidP="007C6C5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EC350E2" w14:textId="38AB0E42" w:rsidR="007C6C5C" w:rsidRPr="0047024D" w:rsidRDefault="007C6C5C" w:rsidP="007C6C5C">
      <w:pPr>
        <w:pStyle w:val="NoSpacing"/>
        <w:rPr>
          <w:rFonts w:ascii="Arial" w:hAnsi="Arial" w:cs="Arial"/>
          <w:b/>
          <w:sz w:val="18"/>
          <w:szCs w:val="18"/>
        </w:rPr>
      </w:pPr>
      <w:r w:rsidRPr="0047024D">
        <w:rPr>
          <w:rFonts w:ascii="Arial" w:hAnsi="Arial" w:cs="Arial"/>
          <w:b/>
          <w:sz w:val="18"/>
          <w:szCs w:val="18"/>
        </w:rPr>
        <w:lastRenderedPageBreak/>
        <w:t>Spencer County Middle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070"/>
        <w:gridCol w:w="1890"/>
        <w:gridCol w:w="2430"/>
        <w:gridCol w:w="1327"/>
      </w:tblGrid>
      <w:tr w:rsidR="0047024D" w:rsidRPr="00387723" w14:paraId="3C3F64DD" w14:textId="77777777" w:rsidTr="00C51410">
        <w:tc>
          <w:tcPr>
            <w:tcW w:w="1188" w:type="dxa"/>
            <w:shd w:val="clear" w:color="auto" w:fill="auto"/>
          </w:tcPr>
          <w:p w14:paraId="51F89835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Choir</w:t>
            </w:r>
          </w:p>
        </w:tc>
        <w:tc>
          <w:tcPr>
            <w:tcW w:w="2070" w:type="dxa"/>
            <w:shd w:val="clear" w:color="auto" w:fill="auto"/>
          </w:tcPr>
          <w:p w14:paraId="48F40232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 xml:space="preserve">Spirit Wear </w:t>
            </w:r>
          </w:p>
        </w:tc>
        <w:tc>
          <w:tcPr>
            <w:tcW w:w="1890" w:type="dxa"/>
            <w:shd w:val="clear" w:color="auto" w:fill="auto"/>
          </w:tcPr>
          <w:p w14:paraId="540502F1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Nov. 24-Dec</w:t>
            </w:r>
          </w:p>
        </w:tc>
        <w:tc>
          <w:tcPr>
            <w:tcW w:w="2430" w:type="dxa"/>
            <w:shd w:val="clear" w:color="auto" w:fill="auto"/>
          </w:tcPr>
          <w:p w14:paraId="5F4EBC07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To pay for pianist fees</w:t>
            </w:r>
          </w:p>
        </w:tc>
        <w:tc>
          <w:tcPr>
            <w:tcW w:w="1327" w:type="dxa"/>
            <w:shd w:val="clear" w:color="auto" w:fill="auto"/>
          </w:tcPr>
          <w:p w14:paraId="6A9048A2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Adults</w:t>
            </w:r>
          </w:p>
        </w:tc>
      </w:tr>
      <w:tr w:rsidR="0047024D" w:rsidRPr="00387723" w14:paraId="4687DA4C" w14:textId="77777777" w:rsidTr="00C51410">
        <w:tc>
          <w:tcPr>
            <w:tcW w:w="1188" w:type="dxa"/>
            <w:shd w:val="clear" w:color="auto" w:fill="auto"/>
          </w:tcPr>
          <w:p w14:paraId="670D4F58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Jr. Beta</w:t>
            </w:r>
          </w:p>
        </w:tc>
        <w:tc>
          <w:tcPr>
            <w:tcW w:w="2070" w:type="dxa"/>
            <w:shd w:val="clear" w:color="auto" w:fill="auto"/>
          </w:tcPr>
          <w:p w14:paraId="04A9D3BD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Candy Sales</w:t>
            </w:r>
          </w:p>
          <w:p w14:paraId="022CBB4D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World’s Famous</w:t>
            </w:r>
          </w:p>
        </w:tc>
        <w:tc>
          <w:tcPr>
            <w:tcW w:w="1890" w:type="dxa"/>
            <w:shd w:val="clear" w:color="auto" w:fill="auto"/>
          </w:tcPr>
          <w:p w14:paraId="091A30F3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School Year</w:t>
            </w:r>
          </w:p>
        </w:tc>
        <w:tc>
          <w:tcPr>
            <w:tcW w:w="2430" w:type="dxa"/>
            <w:shd w:val="clear" w:color="auto" w:fill="auto"/>
          </w:tcPr>
          <w:p w14:paraId="4CD481B1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Jr. Beta Convention</w:t>
            </w:r>
          </w:p>
        </w:tc>
        <w:tc>
          <w:tcPr>
            <w:tcW w:w="1327" w:type="dxa"/>
            <w:shd w:val="clear" w:color="auto" w:fill="auto"/>
          </w:tcPr>
          <w:p w14:paraId="0F80429A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Students</w:t>
            </w:r>
          </w:p>
        </w:tc>
      </w:tr>
      <w:tr w:rsidR="0047024D" w:rsidRPr="00387723" w14:paraId="0841DF3A" w14:textId="77777777" w:rsidTr="00C51410">
        <w:tc>
          <w:tcPr>
            <w:tcW w:w="1188" w:type="dxa"/>
            <w:shd w:val="clear" w:color="auto" w:fill="auto"/>
          </w:tcPr>
          <w:p w14:paraId="64CE72F8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Cheer</w:t>
            </w:r>
          </w:p>
        </w:tc>
        <w:tc>
          <w:tcPr>
            <w:tcW w:w="2070" w:type="dxa"/>
            <w:shd w:val="clear" w:color="auto" w:fill="auto"/>
          </w:tcPr>
          <w:p w14:paraId="5F1D7A5F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World’s Finest Chocolates</w:t>
            </w:r>
          </w:p>
        </w:tc>
        <w:tc>
          <w:tcPr>
            <w:tcW w:w="1890" w:type="dxa"/>
            <w:shd w:val="clear" w:color="auto" w:fill="auto"/>
          </w:tcPr>
          <w:p w14:paraId="08EC6608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Nov 24-Dec.</w:t>
            </w:r>
          </w:p>
        </w:tc>
        <w:tc>
          <w:tcPr>
            <w:tcW w:w="2430" w:type="dxa"/>
            <w:shd w:val="clear" w:color="auto" w:fill="auto"/>
          </w:tcPr>
          <w:p w14:paraId="7012FA60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Uniforms, Competitions, Hotel and Travel Expenses</w:t>
            </w:r>
          </w:p>
        </w:tc>
        <w:tc>
          <w:tcPr>
            <w:tcW w:w="1327" w:type="dxa"/>
            <w:shd w:val="clear" w:color="auto" w:fill="auto"/>
          </w:tcPr>
          <w:p w14:paraId="231C1AEE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Adults</w:t>
            </w:r>
          </w:p>
        </w:tc>
      </w:tr>
      <w:tr w:rsidR="0047024D" w:rsidRPr="00387723" w14:paraId="4F6C7631" w14:textId="77777777" w:rsidTr="00C51410">
        <w:tc>
          <w:tcPr>
            <w:tcW w:w="1188" w:type="dxa"/>
            <w:shd w:val="clear" w:color="auto" w:fill="auto"/>
          </w:tcPr>
          <w:p w14:paraId="621D617A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PTSO</w:t>
            </w:r>
          </w:p>
        </w:tc>
        <w:tc>
          <w:tcPr>
            <w:tcW w:w="2070" w:type="dxa"/>
            <w:shd w:val="clear" w:color="auto" w:fill="auto"/>
          </w:tcPr>
          <w:p w14:paraId="1C316202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Basketball Bash and Pep Rally</w:t>
            </w:r>
          </w:p>
        </w:tc>
        <w:tc>
          <w:tcPr>
            <w:tcW w:w="1890" w:type="dxa"/>
            <w:shd w:val="clear" w:color="auto" w:fill="auto"/>
          </w:tcPr>
          <w:p w14:paraId="2D89B4A7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January 9, 2016</w:t>
            </w:r>
          </w:p>
        </w:tc>
        <w:tc>
          <w:tcPr>
            <w:tcW w:w="2430" w:type="dxa"/>
            <w:shd w:val="clear" w:color="auto" w:fill="auto"/>
          </w:tcPr>
          <w:p w14:paraId="16E440EA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Student K-Prep Snacks, guest speakers, awards, teacher appreciation</w:t>
            </w:r>
          </w:p>
        </w:tc>
        <w:tc>
          <w:tcPr>
            <w:tcW w:w="1327" w:type="dxa"/>
            <w:shd w:val="clear" w:color="auto" w:fill="auto"/>
          </w:tcPr>
          <w:p w14:paraId="4D9B071B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Adults</w:t>
            </w:r>
          </w:p>
        </w:tc>
      </w:tr>
      <w:tr w:rsidR="0047024D" w:rsidRPr="00387723" w14:paraId="76BF017A" w14:textId="77777777" w:rsidTr="00C51410">
        <w:tc>
          <w:tcPr>
            <w:tcW w:w="1188" w:type="dxa"/>
            <w:shd w:val="clear" w:color="auto" w:fill="auto"/>
          </w:tcPr>
          <w:p w14:paraId="0EFF1869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Football</w:t>
            </w:r>
          </w:p>
        </w:tc>
        <w:tc>
          <w:tcPr>
            <w:tcW w:w="2070" w:type="dxa"/>
            <w:shd w:val="clear" w:color="auto" w:fill="auto"/>
          </w:tcPr>
          <w:p w14:paraId="6B58291E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50/50 Split the Pot</w:t>
            </w:r>
          </w:p>
        </w:tc>
        <w:tc>
          <w:tcPr>
            <w:tcW w:w="1890" w:type="dxa"/>
            <w:shd w:val="clear" w:color="auto" w:fill="auto"/>
          </w:tcPr>
          <w:p w14:paraId="302E4DD9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November 24, 2015</w:t>
            </w:r>
          </w:p>
        </w:tc>
        <w:tc>
          <w:tcPr>
            <w:tcW w:w="2430" w:type="dxa"/>
            <w:shd w:val="clear" w:color="auto" w:fill="auto"/>
          </w:tcPr>
          <w:p w14:paraId="7B6D51AC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Football Team Expenses</w:t>
            </w:r>
          </w:p>
          <w:p w14:paraId="2BE33D81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New Helmets, Equipment</w:t>
            </w:r>
          </w:p>
        </w:tc>
        <w:tc>
          <w:tcPr>
            <w:tcW w:w="1327" w:type="dxa"/>
            <w:shd w:val="clear" w:color="auto" w:fill="auto"/>
          </w:tcPr>
          <w:p w14:paraId="47BB47D1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Adults</w:t>
            </w:r>
          </w:p>
        </w:tc>
      </w:tr>
      <w:tr w:rsidR="0047024D" w:rsidRPr="00387723" w14:paraId="18048ED8" w14:textId="77777777" w:rsidTr="00C51410">
        <w:tc>
          <w:tcPr>
            <w:tcW w:w="1188" w:type="dxa"/>
            <w:shd w:val="clear" w:color="auto" w:fill="auto"/>
          </w:tcPr>
          <w:p w14:paraId="18A89C62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Chicago/DC Trips</w:t>
            </w:r>
          </w:p>
        </w:tc>
        <w:tc>
          <w:tcPr>
            <w:tcW w:w="2070" w:type="dxa"/>
            <w:shd w:val="clear" w:color="auto" w:fill="auto"/>
          </w:tcPr>
          <w:p w14:paraId="17842735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Christmas Pictures</w:t>
            </w:r>
          </w:p>
        </w:tc>
        <w:tc>
          <w:tcPr>
            <w:tcW w:w="1890" w:type="dxa"/>
            <w:shd w:val="clear" w:color="auto" w:fill="auto"/>
          </w:tcPr>
          <w:p w14:paraId="43E0DA4B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November 30-December 19</w:t>
            </w:r>
          </w:p>
        </w:tc>
        <w:tc>
          <w:tcPr>
            <w:tcW w:w="2430" w:type="dxa"/>
            <w:shd w:val="clear" w:color="auto" w:fill="auto"/>
          </w:tcPr>
          <w:p w14:paraId="2423585F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Raise money for both trips</w:t>
            </w:r>
          </w:p>
        </w:tc>
        <w:tc>
          <w:tcPr>
            <w:tcW w:w="1327" w:type="dxa"/>
            <w:shd w:val="clear" w:color="auto" w:fill="auto"/>
          </w:tcPr>
          <w:p w14:paraId="7B020847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Adults</w:t>
            </w:r>
          </w:p>
        </w:tc>
      </w:tr>
      <w:tr w:rsidR="0047024D" w:rsidRPr="00387723" w14:paraId="47690778" w14:textId="77777777" w:rsidTr="00C51410">
        <w:tc>
          <w:tcPr>
            <w:tcW w:w="1188" w:type="dxa"/>
            <w:shd w:val="clear" w:color="auto" w:fill="auto"/>
          </w:tcPr>
          <w:p w14:paraId="01E8C279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Chicago/DC</w:t>
            </w:r>
          </w:p>
          <w:p w14:paraId="597952CE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Trips</w:t>
            </w:r>
          </w:p>
        </w:tc>
        <w:tc>
          <w:tcPr>
            <w:tcW w:w="2070" w:type="dxa"/>
            <w:shd w:val="clear" w:color="auto" w:fill="auto"/>
          </w:tcPr>
          <w:p w14:paraId="1E6A812E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BRAX Cups</w:t>
            </w:r>
          </w:p>
        </w:tc>
        <w:tc>
          <w:tcPr>
            <w:tcW w:w="1890" w:type="dxa"/>
            <w:shd w:val="clear" w:color="auto" w:fill="auto"/>
          </w:tcPr>
          <w:p w14:paraId="76EA921B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November 30-</w:t>
            </w:r>
          </w:p>
          <w:p w14:paraId="1FF41231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December 18</w:t>
            </w:r>
          </w:p>
        </w:tc>
        <w:tc>
          <w:tcPr>
            <w:tcW w:w="2430" w:type="dxa"/>
            <w:shd w:val="clear" w:color="auto" w:fill="auto"/>
          </w:tcPr>
          <w:p w14:paraId="716AA95B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Raise money for both trips</w:t>
            </w:r>
          </w:p>
        </w:tc>
        <w:tc>
          <w:tcPr>
            <w:tcW w:w="1327" w:type="dxa"/>
            <w:shd w:val="clear" w:color="auto" w:fill="auto"/>
          </w:tcPr>
          <w:p w14:paraId="23EFF3CF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Adults &amp; Students</w:t>
            </w:r>
          </w:p>
        </w:tc>
      </w:tr>
      <w:tr w:rsidR="0047024D" w:rsidRPr="00387723" w14:paraId="26228014" w14:textId="77777777" w:rsidTr="00C51410">
        <w:tc>
          <w:tcPr>
            <w:tcW w:w="1188" w:type="dxa"/>
            <w:shd w:val="clear" w:color="auto" w:fill="auto"/>
          </w:tcPr>
          <w:p w14:paraId="23505412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Volleyball</w:t>
            </w:r>
          </w:p>
        </w:tc>
        <w:tc>
          <w:tcPr>
            <w:tcW w:w="2070" w:type="dxa"/>
            <w:shd w:val="clear" w:color="auto" w:fill="auto"/>
          </w:tcPr>
          <w:p w14:paraId="5BB60955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Serve-A-Thon – Pledges</w:t>
            </w:r>
          </w:p>
        </w:tc>
        <w:tc>
          <w:tcPr>
            <w:tcW w:w="1890" w:type="dxa"/>
            <w:shd w:val="clear" w:color="auto" w:fill="auto"/>
          </w:tcPr>
          <w:p w14:paraId="7190F710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January – Feb</w:t>
            </w:r>
          </w:p>
        </w:tc>
        <w:tc>
          <w:tcPr>
            <w:tcW w:w="2430" w:type="dxa"/>
            <w:shd w:val="clear" w:color="auto" w:fill="auto"/>
          </w:tcPr>
          <w:p w14:paraId="6163244F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Volleyball Team and tournaments</w:t>
            </w:r>
          </w:p>
        </w:tc>
        <w:tc>
          <w:tcPr>
            <w:tcW w:w="1327" w:type="dxa"/>
            <w:shd w:val="clear" w:color="auto" w:fill="auto"/>
          </w:tcPr>
          <w:p w14:paraId="3374E283" w14:textId="77777777" w:rsidR="0047024D" w:rsidRPr="0047024D" w:rsidRDefault="0047024D" w:rsidP="0047024D">
            <w:pPr>
              <w:pStyle w:val="NoSpacing"/>
              <w:rPr>
                <w:sz w:val="16"/>
                <w:szCs w:val="16"/>
              </w:rPr>
            </w:pPr>
            <w:r w:rsidRPr="0047024D">
              <w:rPr>
                <w:sz w:val="16"/>
                <w:szCs w:val="16"/>
              </w:rPr>
              <w:t>Adults and Students</w:t>
            </w:r>
          </w:p>
        </w:tc>
      </w:tr>
    </w:tbl>
    <w:p w14:paraId="709E97F8" w14:textId="77777777" w:rsidR="007C6C5C" w:rsidRDefault="007C6C5C" w:rsidP="00C51410">
      <w:pPr>
        <w:pStyle w:val="NoSpacing"/>
        <w:rPr>
          <w:rFonts w:ascii="Arial" w:hAnsi="Arial" w:cs="Arial"/>
          <w:sz w:val="24"/>
          <w:szCs w:val="24"/>
        </w:rPr>
      </w:pPr>
    </w:p>
    <w:p w14:paraId="39643B75" w14:textId="6AA919B9" w:rsidR="00AA76D0" w:rsidRDefault="00AA76D0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Requests</w:t>
      </w:r>
    </w:p>
    <w:p w14:paraId="48599B0E" w14:textId="0936150F" w:rsidR="0076654F" w:rsidRPr="00AD15F6" w:rsidRDefault="0076654F" w:rsidP="0017567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SCMS Cheer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$56.62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</w:r>
      <w:r w:rsid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>Uniform Fee</w:t>
      </w:r>
    </w:p>
    <w:p w14:paraId="309E3CD5" w14:textId="305FB876" w:rsidR="0076654F" w:rsidRPr="00AD15F6" w:rsidRDefault="0076654F" w:rsidP="0017567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SCMS Boys Soccer Team</w:t>
      </w:r>
      <w:r w:rsidRPr="00AD15F6">
        <w:rPr>
          <w:rFonts w:ascii="Arial" w:hAnsi="Arial" w:cs="Arial"/>
          <w:sz w:val="20"/>
          <w:szCs w:val="20"/>
        </w:rPr>
        <w:tab/>
        <w:t>$100.00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Purchase Uniforms and Apparel</w:t>
      </w:r>
    </w:p>
    <w:p w14:paraId="6B78DDC1" w14:textId="680AB87B" w:rsidR="0076654F" w:rsidRPr="00AD15F6" w:rsidRDefault="0076654F" w:rsidP="0017567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SCMS V</w:t>
      </w:r>
      <w:r w:rsidR="0017567C">
        <w:rPr>
          <w:rFonts w:ascii="Arial" w:hAnsi="Arial" w:cs="Arial"/>
          <w:sz w:val="20"/>
          <w:szCs w:val="20"/>
        </w:rPr>
        <w:t>olleyball</w:t>
      </w:r>
      <w:r w:rsidR="0017567C">
        <w:rPr>
          <w:rFonts w:ascii="Arial" w:hAnsi="Arial" w:cs="Arial"/>
          <w:sz w:val="20"/>
          <w:szCs w:val="20"/>
        </w:rPr>
        <w:tab/>
      </w:r>
      <w:r w:rsidR="0017567C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>$75.00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</w:r>
      <w:r w:rsid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>Apparel Fee</w:t>
      </w:r>
    </w:p>
    <w:p w14:paraId="61563752" w14:textId="7E543101" w:rsidR="0076654F" w:rsidRPr="00AD15F6" w:rsidRDefault="0076654F" w:rsidP="0017567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SCHS Senior Trip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$415.00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Bus, hotel, tickets, beach, one meal</w:t>
      </w:r>
    </w:p>
    <w:p w14:paraId="4395339C" w14:textId="0E2F5586" w:rsidR="0076654F" w:rsidRPr="00AD15F6" w:rsidRDefault="0076654F" w:rsidP="0017567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SCHS Choir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$150.00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All State Registration, Hotel, Music</w:t>
      </w:r>
    </w:p>
    <w:p w14:paraId="19A947AC" w14:textId="532EB9DC" w:rsidR="0076654F" w:rsidRPr="00AD15F6" w:rsidRDefault="0076654F" w:rsidP="0017567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SCHS Choir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$400.00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Charter Bus, Hotel in DC trip</w:t>
      </w:r>
    </w:p>
    <w:p w14:paraId="1E07A702" w14:textId="269EAD01" w:rsidR="0017567C" w:rsidRPr="00AD15F6" w:rsidRDefault="0076654F" w:rsidP="0017567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SCHS Boosters (Band)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$367.00</w:t>
      </w:r>
      <w:r w:rsidRPr="00AD15F6">
        <w:rPr>
          <w:rFonts w:ascii="Arial" w:hAnsi="Arial" w:cs="Arial"/>
          <w:sz w:val="20"/>
          <w:szCs w:val="20"/>
        </w:rPr>
        <w:tab/>
      </w:r>
      <w:r w:rsidRPr="00AD15F6">
        <w:rPr>
          <w:rFonts w:ascii="Arial" w:hAnsi="Arial" w:cs="Arial"/>
          <w:sz w:val="20"/>
          <w:szCs w:val="20"/>
        </w:rPr>
        <w:tab/>
        <w:t>Competition in DC</w:t>
      </w:r>
    </w:p>
    <w:p w14:paraId="75D746AA" w14:textId="77777777" w:rsidR="00A70325" w:rsidRDefault="00A70325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0EBA">
        <w:rPr>
          <w:rFonts w:ascii="Arial" w:hAnsi="Arial" w:cs="Arial"/>
          <w:sz w:val="24"/>
          <w:szCs w:val="24"/>
        </w:rPr>
        <w:t>Surplus Items</w:t>
      </w:r>
    </w:p>
    <w:p w14:paraId="7ADB0444" w14:textId="4891709C" w:rsidR="00AD15F6" w:rsidRDefault="00AD15F6" w:rsidP="00460EA1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D15F6">
        <w:rPr>
          <w:rFonts w:ascii="Arial" w:hAnsi="Arial" w:cs="Arial"/>
          <w:sz w:val="20"/>
          <w:szCs w:val="20"/>
        </w:rPr>
        <w:t>Trophy Case Missing Doors and Shelves</w:t>
      </w:r>
      <w:r>
        <w:rPr>
          <w:rFonts w:ascii="Arial" w:hAnsi="Arial" w:cs="Arial"/>
          <w:sz w:val="20"/>
          <w:szCs w:val="20"/>
        </w:rPr>
        <w:t xml:space="preserve"> - Maintenance</w:t>
      </w:r>
    </w:p>
    <w:p w14:paraId="59701CAD" w14:textId="1BFCB3FB" w:rsidR="00AD15F6" w:rsidRPr="00AD15F6" w:rsidRDefault="00AD15F6" w:rsidP="00460EA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 # 12 Sylvania TV and Samsung DVD - SCHS</w:t>
      </w:r>
    </w:p>
    <w:p w14:paraId="621CD4C1" w14:textId="77777777" w:rsidR="00E439CA" w:rsidRDefault="000A68F4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402E">
        <w:rPr>
          <w:rFonts w:ascii="Arial" w:hAnsi="Arial" w:cs="Arial"/>
          <w:sz w:val="24"/>
          <w:szCs w:val="24"/>
        </w:rPr>
        <w:t>Non Resident Contract</w:t>
      </w:r>
    </w:p>
    <w:p w14:paraId="732D404E" w14:textId="30CD74D0" w:rsidR="000E1A19" w:rsidRPr="000E1A19" w:rsidRDefault="000E1A19" w:rsidP="000E1A19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0E1A19">
        <w:rPr>
          <w:rFonts w:ascii="Arial" w:hAnsi="Arial" w:cs="Arial"/>
          <w:sz w:val="18"/>
          <w:szCs w:val="18"/>
        </w:rPr>
        <w:t>Bullitt County</w:t>
      </w:r>
    </w:p>
    <w:p w14:paraId="2A08DB2F" w14:textId="0E9B484B" w:rsidR="000E1A19" w:rsidRPr="000E1A19" w:rsidRDefault="000E1A19" w:rsidP="000E1A19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0E1A19">
        <w:rPr>
          <w:rFonts w:ascii="Arial" w:hAnsi="Arial" w:cs="Arial"/>
          <w:sz w:val="18"/>
          <w:szCs w:val="18"/>
        </w:rPr>
        <w:t>Eminence</w:t>
      </w:r>
    </w:p>
    <w:p w14:paraId="55072820" w14:textId="537D2F2A" w:rsidR="000E1A19" w:rsidRPr="000E1A19" w:rsidRDefault="000E1A19" w:rsidP="000E1A19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0E1A19">
        <w:rPr>
          <w:rFonts w:ascii="Arial" w:hAnsi="Arial" w:cs="Arial"/>
          <w:sz w:val="18"/>
          <w:szCs w:val="18"/>
        </w:rPr>
        <w:t>Jefferson County</w:t>
      </w:r>
    </w:p>
    <w:p w14:paraId="7631119A" w14:textId="539F5BD2" w:rsidR="000E1A19" w:rsidRPr="000E1A19" w:rsidRDefault="000E1A19" w:rsidP="000E1A19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0E1A19">
        <w:rPr>
          <w:rFonts w:ascii="Arial" w:hAnsi="Arial" w:cs="Arial"/>
          <w:sz w:val="18"/>
          <w:szCs w:val="18"/>
        </w:rPr>
        <w:t>Nelson County</w:t>
      </w:r>
    </w:p>
    <w:p w14:paraId="04873F98" w14:textId="23926A92" w:rsidR="000E1A19" w:rsidRPr="000E1A19" w:rsidRDefault="000E1A19" w:rsidP="000E1A19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0E1A19">
        <w:rPr>
          <w:rFonts w:ascii="Arial" w:hAnsi="Arial" w:cs="Arial"/>
          <w:sz w:val="18"/>
          <w:szCs w:val="18"/>
        </w:rPr>
        <w:t>Shelby County</w:t>
      </w:r>
    </w:p>
    <w:p w14:paraId="46431D94" w14:textId="77777777" w:rsidR="00E439CA" w:rsidRDefault="00E439CA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755">
        <w:rPr>
          <w:rFonts w:ascii="Arial" w:hAnsi="Arial" w:cs="Arial"/>
          <w:sz w:val="24"/>
          <w:szCs w:val="24"/>
        </w:rPr>
        <w:t>Maternity Leave Requests</w:t>
      </w:r>
    </w:p>
    <w:p w14:paraId="3C22706D" w14:textId="592002D8" w:rsidR="00F66A64" w:rsidRPr="00BC3EC5" w:rsidRDefault="00BC3EC5" w:rsidP="00BC3EC5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BC3EC5">
        <w:rPr>
          <w:rFonts w:ascii="Arial" w:hAnsi="Arial" w:cs="Arial"/>
          <w:sz w:val="18"/>
          <w:szCs w:val="18"/>
        </w:rPr>
        <w:t>Jamie Langley</w:t>
      </w:r>
    </w:p>
    <w:p w14:paraId="445056D5" w14:textId="3C19EDAA" w:rsidR="00BC3EC5" w:rsidRPr="00BC3EC5" w:rsidRDefault="00BC3EC5" w:rsidP="00BC3EC5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BC3EC5">
        <w:rPr>
          <w:rFonts w:ascii="Arial" w:hAnsi="Arial" w:cs="Arial"/>
          <w:sz w:val="18"/>
          <w:szCs w:val="18"/>
        </w:rPr>
        <w:t xml:space="preserve">Elizabeth Burge </w:t>
      </w:r>
    </w:p>
    <w:p w14:paraId="474117F1" w14:textId="5F3C4A01" w:rsidR="00BC3EC5" w:rsidRDefault="002F3B47" w:rsidP="00BC3EC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755">
        <w:rPr>
          <w:rFonts w:ascii="Arial" w:hAnsi="Arial" w:cs="Arial"/>
          <w:sz w:val="24"/>
          <w:szCs w:val="24"/>
        </w:rPr>
        <w:t xml:space="preserve">Grant Requests </w:t>
      </w:r>
    </w:p>
    <w:p w14:paraId="387F4050" w14:textId="6DCC2CFA" w:rsidR="00BC3EC5" w:rsidRPr="00BC3EC5" w:rsidRDefault="00BC3EC5" w:rsidP="00BC3EC5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BC3EC5">
        <w:rPr>
          <w:rFonts w:ascii="Arial" w:hAnsi="Arial" w:cs="Arial"/>
          <w:sz w:val="18"/>
          <w:szCs w:val="18"/>
        </w:rPr>
        <w:t>Spencer County Farm Bureau, TES</w:t>
      </w:r>
    </w:p>
    <w:p w14:paraId="04D31F4C" w14:textId="0E9E7BFB" w:rsidR="00BC3EC5" w:rsidRPr="00BC3EC5" w:rsidRDefault="00BC3EC5" w:rsidP="00BC3EC5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BC3EC5">
        <w:rPr>
          <w:rFonts w:ascii="Arial" w:hAnsi="Arial" w:cs="Arial"/>
          <w:sz w:val="18"/>
          <w:szCs w:val="18"/>
        </w:rPr>
        <w:t>Kentucky Society for Technology in Education, TES</w:t>
      </w:r>
    </w:p>
    <w:p w14:paraId="3E591275" w14:textId="39F04901" w:rsidR="00BC3EC5" w:rsidRPr="003A1A84" w:rsidRDefault="00BC3EC5" w:rsidP="003A1A84">
      <w:pPr>
        <w:pStyle w:val="NoSpacing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BC3EC5">
        <w:rPr>
          <w:rFonts w:ascii="Arial" w:hAnsi="Arial" w:cs="Arial"/>
          <w:sz w:val="18"/>
          <w:szCs w:val="18"/>
        </w:rPr>
        <w:t>21</w:t>
      </w:r>
      <w:r w:rsidRPr="00BC3EC5">
        <w:rPr>
          <w:rFonts w:ascii="Arial" w:hAnsi="Arial" w:cs="Arial"/>
          <w:sz w:val="18"/>
          <w:szCs w:val="18"/>
          <w:vertAlign w:val="superscript"/>
        </w:rPr>
        <w:t>st</w:t>
      </w:r>
      <w:r w:rsidRPr="00BC3EC5">
        <w:rPr>
          <w:rFonts w:ascii="Arial" w:hAnsi="Arial" w:cs="Arial"/>
          <w:sz w:val="18"/>
          <w:szCs w:val="18"/>
        </w:rPr>
        <w:t xml:space="preserve"> Century Community Learning Center – TES</w:t>
      </w:r>
    </w:p>
    <w:p w14:paraId="6F17A266" w14:textId="45929E7A" w:rsidR="00097E81" w:rsidRDefault="00097E81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Vendors </w:t>
      </w:r>
    </w:p>
    <w:p w14:paraId="601D476F" w14:textId="6086DAEE" w:rsidR="005219F7" w:rsidRDefault="006166AE" w:rsidP="005219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673C1E62">
            <wp:simplePos x="0" y="0"/>
            <wp:positionH relativeFrom="column">
              <wp:posOffset>376555</wp:posOffset>
            </wp:positionH>
            <wp:positionV relativeFrom="paragraph">
              <wp:posOffset>54610</wp:posOffset>
            </wp:positionV>
            <wp:extent cx="3990975" cy="1425575"/>
            <wp:effectExtent l="0" t="0" r="9525" b="3175"/>
            <wp:wrapTight wrapText="bothSides">
              <wp:wrapPolygon edited="0">
                <wp:start x="0" y="0"/>
                <wp:lineTo x="0" y="21359"/>
                <wp:lineTo x="21548" y="2135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A4F7B" w14:textId="4BA3A893" w:rsidR="005219F7" w:rsidRDefault="005219F7" w:rsidP="005219F7">
      <w:pPr>
        <w:pStyle w:val="NoSpacing"/>
        <w:rPr>
          <w:rFonts w:ascii="Arial" w:hAnsi="Arial" w:cs="Arial"/>
          <w:sz w:val="24"/>
          <w:szCs w:val="24"/>
        </w:rPr>
      </w:pPr>
    </w:p>
    <w:p w14:paraId="63D7F993" w14:textId="348B4B2A" w:rsidR="005219F7" w:rsidRDefault="005219F7" w:rsidP="005219F7">
      <w:pPr>
        <w:pStyle w:val="NoSpacing"/>
        <w:rPr>
          <w:rFonts w:ascii="Arial" w:hAnsi="Arial" w:cs="Arial"/>
          <w:sz w:val="24"/>
          <w:szCs w:val="24"/>
        </w:rPr>
      </w:pPr>
    </w:p>
    <w:p w14:paraId="6F8E58B6" w14:textId="6A72B4A2" w:rsidR="005219F7" w:rsidRDefault="005219F7" w:rsidP="005219F7">
      <w:pPr>
        <w:pStyle w:val="NoSpacing"/>
        <w:rPr>
          <w:rFonts w:ascii="Arial" w:hAnsi="Arial" w:cs="Arial"/>
          <w:sz w:val="24"/>
          <w:szCs w:val="24"/>
        </w:rPr>
      </w:pPr>
    </w:p>
    <w:p w14:paraId="42EE35ED" w14:textId="23E51963" w:rsidR="005219F7" w:rsidRDefault="005219F7" w:rsidP="005219F7">
      <w:pPr>
        <w:pStyle w:val="NoSpacing"/>
        <w:rPr>
          <w:rFonts w:ascii="Arial" w:hAnsi="Arial" w:cs="Arial"/>
          <w:sz w:val="24"/>
          <w:szCs w:val="24"/>
        </w:rPr>
      </w:pPr>
    </w:p>
    <w:p w14:paraId="4797B005" w14:textId="62C6939C" w:rsidR="005219F7" w:rsidRDefault="005219F7" w:rsidP="005219F7">
      <w:pPr>
        <w:pStyle w:val="NoSpacing"/>
        <w:rPr>
          <w:rFonts w:ascii="Arial" w:hAnsi="Arial" w:cs="Arial"/>
          <w:sz w:val="24"/>
          <w:szCs w:val="24"/>
        </w:rPr>
      </w:pPr>
    </w:p>
    <w:p w14:paraId="21489160" w14:textId="70207C60" w:rsidR="005219F7" w:rsidRDefault="005219F7" w:rsidP="005219F7">
      <w:pPr>
        <w:pStyle w:val="NoSpacing"/>
        <w:rPr>
          <w:rFonts w:ascii="Arial" w:hAnsi="Arial" w:cs="Arial"/>
          <w:sz w:val="24"/>
          <w:szCs w:val="24"/>
        </w:rPr>
      </w:pPr>
    </w:p>
    <w:p w14:paraId="77FDD661" w14:textId="70A2652B" w:rsidR="005219F7" w:rsidRDefault="005219F7" w:rsidP="005219F7">
      <w:pPr>
        <w:pStyle w:val="NoSpacing"/>
        <w:rPr>
          <w:rFonts w:ascii="Arial" w:hAnsi="Arial" w:cs="Arial"/>
          <w:sz w:val="24"/>
          <w:szCs w:val="24"/>
        </w:rPr>
      </w:pPr>
    </w:p>
    <w:p w14:paraId="75D746B2" w14:textId="57F00F1B" w:rsidR="00CC5432" w:rsidRPr="00684537" w:rsidRDefault="00CC5432" w:rsidP="0068453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ACBDC7A" w14:textId="77777777" w:rsidR="006166AE" w:rsidRPr="006166AE" w:rsidRDefault="006166AE" w:rsidP="006166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D746B3" w14:textId="0BB60104" w:rsidR="00780757" w:rsidRPr="00B8259A" w:rsidRDefault="007C4294" w:rsidP="00474AAB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14:paraId="75D746B4" w14:textId="6F7B12EC" w:rsidR="007C4294" w:rsidRPr="00684537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  <w:r w:rsidR="00474AAB">
        <w:rPr>
          <w:rFonts w:ascii="Arial" w:hAnsi="Arial" w:cs="Arial"/>
          <w:sz w:val="24"/>
          <w:szCs w:val="24"/>
        </w:rPr>
        <w:t xml:space="preserve"> – No dialogue</w:t>
      </w:r>
    </w:p>
    <w:p w14:paraId="75D746B5" w14:textId="275F4719" w:rsidR="007C4294" w:rsidRPr="00684537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  <w:r w:rsidR="00474AAB">
        <w:rPr>
          <w:rFonts w:ascii="Arial" w:hAnsi="Arial" w:cs="Arial"/>
          <w:sz w:val="24"/>
          <w:szCs w:val="24"/>
        </w:rPr>
        <w:t xml:space="preserve"> – No oral report</w:t>
      </w:r>
    </w:p>
    <w:p w14:paraId="75D746B6" w14:textId="1655EFA2"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14:paraId="75D746B8" w14:textId="7720F722" w:rsidR="0026168D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0402E">
        <w:rPr>
          <w:rFonts w:ascii="Arial" w:hAnsi="Arial" w:cs="Arial"/>
          <w:sz w:val="24"/>
          <w:szCs w:val="24"/>
        </w:rPr>
        <w:t>Attendance Report</w:t>
      </w:r>
      <w:r w:rsidR="00AA76D0" w:rsidRPr="00A0402E">
        <w:rPr>
          <w:rFonts w:ascii="Arial" w:hAnsi="Arial" w:cs="Arial"/>
          <w:sz w:val="24"/>
          <w:szCs w:val="24"/>
        </w:rPr>
        <w:t xml:space="preserve">  - Month Three</w:t>
      </w:r>
    </w:p>
    <w:p w14:paraId="7EA4F10E" w14:textId="77777777" w:rsidR="00687D44" w:rsidRDefault="00687D44" w:rsidP="00687D44">
      <w:pPr>
        <w:pStyle w:val="NoSpacing"/>
        <w:rPr>
          <w:rFonts w:ascii="Arial" w:hAnsi="Arial" w:cs="Arial"/>
          <w:sz w:val="24"/>
          <w:szCs w:val="24"/>
        </w:rPr>
      </w:pPr>
    </w:p>
    <w:p w14:paraId="18C0A04C" w14:textId="77777777" w:rsidR="00687D44" w:rsidRDefault="00687D44" w:rsidP="00687D4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1468"/>
        <w:gridCol w:w="1136"/>
        <w:gridCol w:w="1136"/>
        <w:gridCol w:w="1300"/>
        <w:gridCol w:w="1300"/>
        <w:gridCol w:w="1600"/>
        <w:gridCol w:w="1480"/>
      </w:tblGrid>
      <w:tr w:rsidR="00B9471C" w:rsidRPr="00B9471C" w14:paraId="796F8C33" w14:textId="77777777" w:rsidTr="00B9471C">
        <w:trPr>
          <w:trHeight w:val="36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0BE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Month Three     2015-2016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C273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648" w14:textId="77777777" w:rsidR="00B9471C" w:rsidRPr="00B9471C" w:rsidRDefault="00B9471C" w:rsidP="00B9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F6A" w14:textId="77777777" w:rsidR="00B9471C" w:rsidRPr="00B9471C" w:rsidRDefault="00B9471C" w:rsidP="00B9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562" w14:textId="77777777" w:rsidR="00B9471C" w:rsidRPr="00B9471C" w:rsidRDefault="00B9471C" w:rsidP="00B9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71C" w:rsidRPr="00B9471C" w14:paraId="42E0AFE7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8B4B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55F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830149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2015-2016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03D7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014365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2015-2015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FF0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9E6049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2015-2016</w:t>
            </w:r>
          </w:p>
        </w:tc>
      </w:tr>
      <w:tr w:rsidR="00B9471C" w:rsidRPr="00B9471C" w14:paraId="032BA411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91386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704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8B9E67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944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9252FE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A72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Membership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1127A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Membership</w:t>
            </w:r>
          </w:p>
        </w:tc>
      </w:tr>
      <w:tr w:rsidR="00B9471C" w:rsidRPr="00B9471C" w14:paraId="6DD8E312" w14:textId="77777777" w:rsidTr="00B9471C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1D00E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Kindergarten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58D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182.65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B423F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182.86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446E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94.96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E2E5C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D5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195.00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9A26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191.00</w:t>
            </w:r>
          </w:p>
        </w:tc>
      </w:tr>
      <w:tr w:rsidR="00B9471C" w:rsidRPr="00B9471C" w14:paraId="150AB731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8C21A6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DBC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2CCB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074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C508E9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328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14E6F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189.00</w:t>
            </w:r>
          </w:p>
        </w:tc>
      </w:tr>
      <w:tr w:rsidR="00B9471C" w:rsidRPr="00B9471C" w14:paraId="2F26197E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22957C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936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15D6D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C27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5479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6BF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3349C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193.00</w:t>
            </w:r>
          </w:p>
        </w:tc>
      </w:tr>
      <w:tr w:rsidR="00B9471C" w:rsidRPr="00B9471C" w14:paraId="60EA7FED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CC1ED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20D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205.57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C22E92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F0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7C580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274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39367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223.00</w:t>
            </w:r>
          </w:p>
        </w:tc>
      </w:tr>
      <w:tr w:rsidR="00B9471C" w:rsidRPr="00B9471C" w14:paraId="493E5255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3A9911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DF38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62A1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194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70774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B10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6516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217.00</w:t>
            </w:r>
          </w:p>
        </w:tc>
      </w:tr>
      <w:tr w:rsidR="00B9471C" w:rsidRPr="00B9471C" w14:paraId="2D16B82E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96642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FAF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BF14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E46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76E18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605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6D5D8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217.00</w:t>
            </w:r>
          </w:p>
        </w:tc>
      </w:tr>
      <w:tr w:rsidR="00B9471C" w:rsidRPr="00B9471C" w14:paraId="4A245F77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48816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9D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215.93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205AF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D38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39497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0C0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DA2E06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217.00</w:t>
            </w:r>
          </w:p>
        </w:tc>
      </w:tr>
      <w:tr w:rsidR="00B9471C" w:rsidRPr="00B9471C" w14:paraId="56B0DBCA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F366A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6B5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C24A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1C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518A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A2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7652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234.00</w:t>
            </w:r>
          </w:p>
        </w:tc>
      </w:tr>
      <w:tr w:rsidR="00B9471C" w:rsidRPr="00B9471C" w14:paraId="592BBAC8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CC4ED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B3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235.41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27C180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827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6630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C6E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AACA9C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230.00</w:t>
            </w:r>
          </w:p>
        </w:tc>
      </w:tr>
      <w:tr w:rsidR="00B9471C" w:rsidRPr="00B9471C" w14:paraId="6EA66BAD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98203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AD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6308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238.92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DA0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CCAA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5C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41D572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248.00</w:t>
            </w:r>
          </w:p>
        </w:tc>
      </w:tr>
      <w:tr w:rsidR="00B9471C" w:rsidRPr="00B9471C" w14:paraId="560EC013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DC6F6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694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11B64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226.92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76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C07A2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93.52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41E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98CE2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244.00</w:t>
            </w:r>
          </w:p>
        </w:tc>
      </w:tr>
      <w:tr w:rsidR="00B9471C" w:rsidRPr="00B9471C" w14:paraId="0C2FB56F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B6A0E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3B2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1EEBD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91DE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8B6E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93.39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FA5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6DB16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229.00</w:t>
            </w:r>
          </w:p>
        </w:tc>
      </w:tr>
      <w:tr w:rsidR="00B9471C" w:rsidRPr="00B9471C" w14:paraId="3628FEBB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02005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183D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183.77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3AD6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E8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AE185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91.83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23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E6F19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199.00</w:t>
            </w:r>
          </w:p>
        </w:tc>
      </w:tr>
      <w:tr w:rsidR="00B9471C" w:rsidRPr="00B9471C" w14:paraId="00F7931B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10DF2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Grade 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7B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0DA1B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07FC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B480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911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7E777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3.00</w:t>
            </w:r>
          </w:p>
        </w:tc>
      </w:tr>
      <w:tr w:rsidR="00B9471C" w:rsidRPr="00B9471C" w14:paraId="033BA4CA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3223D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72E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2681.42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E3698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2696.75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43A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8FFA0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95.35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CB3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DE51F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7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2834.00</w:t>
            </w:r>
          </w:p>
        </w:tc>
      </w:tr>
      <w:tr w:rsidR="00B9471C" w:rsidRPr="00B9471C" w14:paraId="295775C9" w14:textId="77777777" w:rsidTr="00B9471C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AA6" w14:textId="77777777" w:rsidR="00B9471C" w:rsidRPr="00B9471C" w:rsidRDefault="00B9471C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DCD" w14:textId="77777777" w:rsidR="00B9471C" w:rsidRPr="00B9471C" w:rsidRDefault="00B9471C" w:rsidP="00B9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47E" w14:textId="77777777" w:rsidR="00B9471C" w:rsidRPr="00B9471C" w:rsidRDefault="00B9471C" w:rsidP="00B9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980" w14:textId="77777777" w:rsidR="00B9471C" w:rsidRPr="00B9471C" w:rsidRDefault="00B9471C" w:rsidP="00B9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AB7" w14:textId="77777777" w:rsidR="00B9471C" w:rsidRPr="00B9471C" w:rsidRDefault="00B9471C" w:rsidP="00B9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1196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7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652" w14:textId="77777777" w:rsidR="00B9471C" w:rsidRPr="00B9471C" w:rsidRDefault="00B9471C" w:rsidP="00B94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452DE5" w14:textId="77777777" w:rsidR="00474AAB" w:rsidRPr="00A0402E" w:rsidRDefault="00474AAB" w:rsidP="00474AAB">
      <w:pPr>
        <w:pStyle w:val="NoSpacing"/>
        <w:rPr>
          <w:rFonts w:ascii="Arial" w:hAnsi="Arial" w:cs="Arial"/>
          <w:sz w:val="24"/>
          <w:szCs w:val="24"/>
        </w:rPr>
      </w:pPr>
    </w:p>
    <w:p w14:paraId="75D746B9" w14:textId="007D50BD" w:rsidR="0054693E" w:rsidRPr="00A0402E" w:rsidRDefault="0054693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0402E">
        <w:rPr>
          <w:rFonts w:ascii="Arial" w:hAnsi="Arial" w:cs="Arial"/>
          <w:sz w:val="24"/>
          <w:szCs w:val="24"/>
        </w:rPr>
        <w:t>Bus Maintenance Report</w:t>
      </w:r>
    </w:p>
    <w:p w14:paraId="19368B79" w14:textId="746DD70A" w:rsidR="00003AEB" w:rsidRPr="00A0402E" w:rsidRDefault="006102B2" w:rsidP="00765A24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KCSS Safe Schools Audits</w:t>
      </w:r>
    </w:p>
    <w:p w14:paraId="5BCF157F" w14:textId="77777777" w:rsidR="00003AEB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03AEB">
        <w:rPr>
          <w:rFonts w:ascii="Arial" w:hAnsi="Arial" w:cs="Arial"/>
          <w:sz w:val="24"/>
          <w:szCs w:val="24"/>
        </w:rPr>
        <w:t>Building Inspections</w:t>
      </w:r>
    </w:p>
    <w:p w14:paraId="2710CB00" w14:textId="77777777" w:rsidR="00003AEB" w:rsidRPr="00A0402E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0402E">
        <w:rPr>
          <w:rFonts w:ascii="Arial" w:hAnsi="Arial" w:cs="Arial"/>
          <w:sz w:val="24"/>
          <w:szCs w:val="24"/>
        </w:rPr>
        <w:t>SBDM Minutes</w:t>
      </w:r>
      <w:r w:rsidR="00353669" w:rsidRPr="00A0402E">
        <w:rPr>
          <w:rFonts w:ascii="Arial" w:hAnsi="Arial" w:cs="Arial"/>
          <w:sz w:val="24"/>
          <w:szCs w:val="24"/>
        </w:rPr>
        <w:t xml:space="preserve">    </w:t>
      </w:r>
    </w:p>
    <w:p w14:paraId="1EDF992B" w14:textId="77777777" w:rsidR="00003AEB" w:rsidRPr="00A0402E" w:rsidRDefault="00C93A23" w:rsidP="00003AE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0402E">
        <w:rPr>
          <w:rFonts w:ascii="Arial" w:hAnsi="Arial" w:cs="Arial"/>
          <w:sz w:val="24"/>
          <w:szCs w:val="24"/>
        </w:rPr>
        <w:t>Hea</w:t>
      </w:r>
      <w:r w:rsidR="00003AEB" w:rsidRPr="00A0402E">
        <w:rPr>
          <w:rFonts w:ascii="Arial" w:hAnsi="Arial" w:cs="Arial"/>
          <w:sz w:val="24"/>
          <w:szCs w:val="24"/>
        </w:rPr>
        <w:t>lth Office Visits (Nurse Report)</w:t>
      </w:r>
    </w:p>
    <w:p w14:paraId="0E0F51D5" w14:textId="77777777" w:rsidR="00003AEB" w:rsidRPr="00A0402E" w:rsidRDefault="004C4529" w:rsidP="00003AE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0402E">
        <w:rPr>
          <w:rFonts w:ascii="Arial" w:hAnsi="Arial" w:cs="Arial"/>
          <w:sz w:val="24"/>
          <w:szCs w:val="24"/>
        </w:rPr>
        <w:t>Field Trips (Local)</w:t>
      </w:r>
    </w:p>
    <w:p w14:paraId="75D746BC" w14:textId="77777777" w:rsidR="00901F2F" w:rsidRPr="00A0402E" w:rsidRDefault="00901F2F" w:rsidP="009B3D7C">
      <w:pPr>
        <w:pStyle w:val="NoSpacing"/>
        <w:rPr>
          <w:rFonts w:ascii="Arial" w:hAnsi="Arial" w:cs="Arial"/>
          <w:sz w:val="24"/>
          <w:szCs w:val="24"/>
        </w:rPr>
      </w:pPr>
    </w:p>
    <w:p w14:paraId="75D746BE" w14:textId="6ED3EBC4" w:rsidR="00893C54" w:rsidRDefault="00321069" w:rsidP="009B3D7C">
      <w:pPr>
        <w:pStyle w:val="NoSpacing"/>
        <w:rPr>
          <w:rFonts w:ascii="Arial" w:hAnsi="Arial" w:cs="Arial"/>
          <w:b/>
          <w:sz w:val="24"/>
          <w:szCs w:val="24"/>
        </w:rPr>
      </w:pPr>
      <w:r w:rsidRPr="00A0402E">
        <w:rPr>
          <w:rFonts w:ascii="Arial" w:hAnsi="Arial" w:cs="Arial"/>
          <w:b/>
          <w:sz w:val="24"/>
          <w:szCs w:val="24"/>
        </w:rPr>
        <w:t>DIALOGUE AND FUTURE AGENDA TOPICS</w:t>
      </w:r>
    </w:p>
    <w:p w14:paraId="5308A993" w14:textId="7E1A306E" w:rsidR="009B3D7C" w:rsidRDefault="009B3D7C" w:rsidP="009B3D7C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Safety – Sandy Clevenger</w:t>
      </w:r>
    </w:p>
    <w:p w14:paraId="75D746BF" w14:textId="77777777" w:rsidR="00183D48" w:rsidRPr="00183D48" w:rsidRDefault="00183D48" w:rsidP="00687D44">
      <w:pPr>
        <w:pStyle w:val="NoSpacing"/>
        <w:rPr>
          <w:rFonts w:ascii="Arial" w:hAnsi="Arial" w:cs="Arial"/>
          <w:sz w:val="24"/>
          <w:szCs w:val="24"/>
        </w:rPr>
      </w:pPr>
    </w:p>
    <w:p w14:paraId="6BED6ECA" w14:textId="0EC02C3A" w:rsidR="004527CC" w:rsidRDefault="004527CC" w:rsidP="009B3D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70</w:t>
      </w:r>
    </w:p>
    <w:p w14:paraId="75D746C0" w14:textId="4DC0EB57" w:rsidR="00B8259A" w:rsidRDefault="00321069" w:rsidP="009B3D7C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14:paraId="7D113A59" w14:textId="6A129720" w:rsidR="009B3D7C" w:rsidRDefault="009B3D7C" w:rsidP="009B3D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Janet Bonham and seconded by Mr. Bart Stark to make the agenda dated November 23, 2015 part of the official board minutes.</w:t>
      </w:r>
    </w:p>
    <w:p w14:paraId="751963B2" w14:textId="77777777" w:rsidR="009B3D7C" w:rsidRDefault="009B3D7C" w:rsidP="009B3D7C">
      <w:pPr>
        <w:pStyle w:val="NoSpacing"/>
        <w:rPr>
          <w:rFonts w:ascii="Arial" w:hAnsi="Arial" w:cs="Arial"/>
          <w:sz w:val="24"/>
          <w:szCs w:val="24"/>
        </w:rPr>
      </w:pPr>
    </w:p>
    <w:p w14:paraId="55943655" w14:textId="77777777" w:rsidR="009B3D7C" w:rsidRDefault="009B3D7C" w:rsidP="009B3D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31F54534" w14:textId="77777777" w:rsidR="009B3D7C" w:rsidRDefault="009B3D7C" w:rsidP="009B3D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96CAC11" w14:textId="77777777" w:rsidR="009B3D7C" w:rsidRDefault="009B3D7C" w:rsidP="009B3D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4911C94A" w14:textId="77777777" w:rsidR="009B3D7C" w:rsidRDefault="009B3D7C" w:rsidP="009B3D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4A63EFCD" w14:textId="77777777" w:rsidR="009B3D7C" w:rsidRDefault="009B3D7C" w:rsidP="009B3D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75D746C1" w14:textId="77777777" w:rsidR="00DD5EE6" w:rsidRDefault="00DD5EE6" w:rsidP="00DD5EE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6F37618" w14:textId="7D6D75D2" w:rsidR="009B3D7C" w:rsidRDefault="009B3D7C" w:rsidP="00DD5EE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527CC">
        <w:rPr>
          <w:rFonts w:ascii="Arial" w:hAnsi="Arial" w:cs="Arial"/>
          <w:b/>
          <w:sz w:val="24"/>
          <w:szCs w:val="24"/>
        </w:rPr>
        <w:t>71</w:t>
      </w:r>
    </w:p>
    <w:p w14:paraId="75D746C2" w14:textId="77777777" w:rsidR="00321069" w:rsidRPr="00183D48" w:rsidRDefault="00321069" w:rsidP="009B3D7C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14:paraId="75D746C5" w14:textId="29137E03" w:rsidR="00353669" w:rsidRDefault="001935D0" w:rsidP="00193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Janet Bonham and seconded by Mr. Bart Stark to adjourn meeting at 7:42 p.m.</w:t>
      </w:r>
    </w:p>
    <w:p w14:paraId="577B1CFA" w14:textId="77777777" w:rsidR="001935D0" w:rsidRDefault="001935D0" w:rsidP="001935D0">
      <w:pPr>
        <w:pStyle w:val="NoSpacing"/>
        <w:rPr>
          <w:rFonts w:ascii="Arial" w:hAnsi="Arial" w:cs="Arial"/>
          <w:sz w:val="24"/>
          <w:szCs w:val="24"/>
        </w:rPr>
      </w:pPr>
    </w:p>
    <w:p w14:paraId="0934A49A" w14:textId="77777777" w:rsidR="001935D0" w:rsidRDefault="001935D0" w:rsidP="00193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14:paraId="439B56A0" w14:textId="77777777" w:rsidR="001935D0" w:rsidRDefault="001935D0" w:rsidP="00193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957182F" w14:textId="77777777" w:rsidR="001935D0" w:rsidRDefault="001935D0" w:rsidP="00193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5D4797AB" w14:textId="77777777" w:rsidR="001935D0" w:rsidRDefault="001935D0" w:rsidP="00193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E9257BC" w14:textId="77777777" w:rsidR="001935D0" w:rsidRDefault="001935D0" w:rsidP="00193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Yes</w:t>
      </w:r>
    </w:p>
    <w:p w14:paraId="6BD5EEBC" w14:textId="77777777" w:rsidR="001935D0" w:rsidRPr="00197997" w:rsidRDefault="001935D0" w:rsidP="001935D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D746C6" w14:textId="77777777"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14:paraId="75D746C7" w14:textId="77777777"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14:paraId="75D746C8" w14:textId="77777777" w:rsidR="005E018E" w:rsidRPr="005E018E" w:rsidRDefault="005E018E" w:rsidP="005E018E">
      <w:pPr>
        <w:pStyle w:val="NoSpacing"/>
      </w:pPr>
    </w:p>
    <w:p w14:paraId="75D746C9" w14:textId="77777777"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CA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CB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CC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CD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CE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CF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0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1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2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D746D3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4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5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6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7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8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9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A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B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C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D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E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DF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D746E0" w14:textId="77777777"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6281"/>
    <w:multiLevelType w:val="hybridMultilevel"/>
    <w:tmpl w:val="128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1E4E"/>
    <w:multiLevelType w:val="hybridMultilevel"/>
    <w:tmpl w:val="C2BAE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C1A4F"/>
    <w:multiLevelType w:val="hybridMultilevel"/>
    <w:tmpl w:val="9C9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43260"/>
    <w:rsid w:val="00043C12"/>
    <w:rsid w:val="00043D44"/>
    <w:rsid w:val="000628BF"/>
    <w:rsid w:val="00064BA8"/>
    <w:rsid w:val="00080065"/>
    <w:rsid w:val="00083EE4"/>
    <w:rsid w:val="000851CD"/>
    <w:rsid w:val="0008541C"/>
    <w:rsid w:val="000908F9"/>
    <w:rsid w:val="000925F0"/>
    <w:rsid w:val="00097E81"/>
    <w:rsid w:val="000A68F4"/>
    <w:rsid w:val="000B2CD1"/>
    <w:rsid w:val="000B55BE"/>
    <w:rsid w:val="000B7642"/>
    <w:rsid w:val="000C3AE5"/>
    <w:rsid w:val="000D4CB1"/>
    <w:rsid w:val="000E1A19"/>
    <w:rsid w:val="000E5EDE"/>
    <w:rsid w:val="000E678F"/>
    <w:rsid w:val="000F24F3"/>
    <w:rsid w:val="00122536"/>
    <w:rsid w:val="001230CA"/>
    <w:rsid w:val="001322B4"/>
    <w:rsid w:val="001330A0"/>
    <w:rsid w:val="001400B3"/>
    <w:rsid w:val="00140837"/>
    <w:rsid w:val="00146678"/>
    <w:rsid w:val="00150753"/>
    <w:rsid w:val="001620EB"/>
    <w:rsid w:val="00163EAD"/>
    <w:rsid w:val="00164173"/>
    <w:rsid w:val="00165EE2"/>
    <w:rsid w:val="00167394"/>
    <w:rsid w:val="0017567C"/>
    <w:rsid w:val="00183D48"/>
    <w:rsid w:val="00192F7B"/>
    <w:rsid w:val="001935D0"/>
    <w:rsid w:val="00194F10"/>
    <w:rsid w:val="00197997"/>
    <w:rsid w:val="001C7608"/>
    <w:rsid w:val="001E4EDF"/>
    <w:rsid w:val="0021017C"/>
    <w:rsid w:val="00215236"/>
    <w:rsid w:val="002274FD"/>
    <w:rsid w:val="00227BCB"/>
    <w:rsid w:val="002316C5"/>
    <w:rsid w:val="0023197F"/>
    <w:rsid w:val="00244526"/>
    <w:rsid w:val="0026168D"/>
    <w:rsid w:val="002626E3"/>
    <w:rsid w:val="00264A28"/>
    <w:rsid w:val="0027470C"/>
    <w:rsid w:val="002766A8"/>
    <w:rsid w:val="0028057E"/>
    <w:rsid w:val="00284EA3"/>
    <w:rsid w:val="002A4D9D"/>
    <w:rsid w:val="002B23E7"/>
    <w:rsid w:val="002B4465"/>
    <w:rsid w:val="002D5E33"/>
    <w:rsid w:val="002F3B47"/>
    <w:rsid w:val="0030201B"/>
    <w:rsid w:val="00302169"/>
    <w:rsid w:val="00306757"/>
    <w:rsid w:val="00321069"/>
    <w:rsid w:val="003214FF"/>
    <w:rsid w:val="003257A4"/>
    <w:rsid w:val="003301E1"/>
    <w:rsid w:val="00347922"/>
    <w:rsid w:val="00353538"/>
    <w:rsid w:val="00353669"/>
    <w:rsid w:val="0036123F"/>
    <w:rsid w:val="003755EE"/>
    <w:rsid w:val="00377586"/>
    <w:rsid w:val="00382F08"/>
    <w:rsid w:val="003A1A84"/>
    <w:rsid w:val="003A38CE"/>
    <w:rsid w:val="003A71D3"/>
    <w:rsid w:val="003B3DFA"/>
    <w:rsid w:val="003C221D"/>
    <w:rsid w:val="003D2C68"/>
    <w:rsid w:val="003E097C"/>
    <w:rsid w:val="003E3AC3"/>
    <w:rsid w:val="003F5336"/>
    <w:rsid w:val="003F5C40"/>
    <w:rsid w:val="004016AA"/>
    <w:rsid w:val="00426B78"/>
    <w:rsid w:val="00442DA3"/>
    <w:rsid w:val="00450FA0"/>
    <w:rsid w:val="004527CC"/>
    <w:rsid w:val="00460EA1"/>
    <w:rsid w:val="00460EC1"/>
    <w:rsid w:val="00466504"/>
    <w:rsid w:val="004701A9"/>
    <w:rsid w:val="0047024D"/>
    <w:rsid w:val="00474AAB"/>
    <w:rsid w:val="00485DE0"/>
    <w:rsid w:val="00497F46"/>
    <w:rsid w:val="004A45C1"/>
    <w:rsid w:val="004B3CD7"/>
    <w:rsid w:val="004B47F6"/>
    <w:rsid w:val="004B5E31"/>
    <w:rsid w:val="004C4529"/>
    <w:rsid w:val="004D1A4F"/>
    <w:rsid w:val="004D4707"/>
    <w:rsid w:val="004E646B"/>
    <w:rsid w:val="005102DF"/>
    <w:rsid w:val="0052141A"/>
    <w:rsid w:val="005219F7"/>
    <w:rsid w:val="00524088"/>
    <w:rsid w:val="00527837"/>
    <w:rsid w:val="005317FA"/>
    <w:rsid w:val="0054364A"/>
    <w:rsid w:val="00544FB9"/>
    <w:rsid w:val="0054693E"/>
    <w:rsid w:val="00551C10"/>
    <w:rsid w:val="00560DBC"/>
    <w:rsid w:val="00571755"/>
    <w:rsid w:val="00577C05"/>
    <w:rsid w:val="005868CA"/>
    <w:rsid w:val="00590B40"/>
    <w:rsid w:val="00595E6C"/>
    <w:rsid w:val="005A23A1"/>
    <w:rsid w:val="005A476F"/>
    <w:rsid w:val="005C194F"/>
    <w:rsid w:val="005C4829"/>
    <w:rsid w:val="005E018E"/>
    <w:rsid w:val="005E7F19"/>
    <w:rsid w:val="00600DCE"/>
    <w:rsid w:val="00601CF3"/>
    <w:rsid w:val="00604B26"/>
    <w:rsid w:val="006068EF"/>
    <w:rsid w:val="00607FF3"/>
    <w:rsid w:val="006102B2"/>
    <w:rsid w:val="00611BDE"/>
    <w:rsid w:val="0061318F"/>
    <w:rsid w:val="006166AE"/>
    <w:rsid w:val="00620915"/>
    <w:rsid w:val="00626155"/>
    <w:rsid w:val="0062788C"/>
    <w:rsid w:val="00636F17"/>
    <w:rsid w:val="00655418"/>
    <w:rsid w:val="006579AB"/>
    <w:rsid w:val="00663BF2"/>
    <w:rsid w:val="00673C3B"/>
    <w:rsid w:val="00684537"/>
    <w:rsid w:val="0068690B"/>
    <w:rsid w:val="00686E3C"/>
    <w:rsid w:val="00687D44"/>
    <w:rsid w:val="00693220"/>
    <w:rsid w:val="006936EA"/>
    <w:rsid w:val="006A5C90"/>
    <w:rsid w:val="006D118D"/>
    <w:rsid w:val="006D5A73"/>
    <w:rsid w:val="006E246D"/>
    <w:rsid w:val="006E2988"/>
    <w:rsid w:val="0070193C"/>
    <w:rsid w:val="00705863"/>
    <w:rsid w:val="00713134"/>
    <w:rsid w:val="00714A84"/>
    <w:rsid w:val="00724BCB"/>
    <w:rsid w:val="00726013"/>
    <w:rsid w:val="007323C8"/>
    <w:rsid w:val="00740833"/>
    <w:rsid w:val="00741D27"/>
    <w:rsid w:val="007479D2"/>
    <w:rsid w:val="00753230"/>
    <w:rsid w:val="00755EDF"/>
    <w:rsid w:val="00761E19"/>
    <w:rsid w:val="00764304"/>
    <w:rsid w:val="0076654F"/>
    <w:rsid w:val="00774E1B"/>
    <w:rsid w:val="00776402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3D27"/>
    <w:rsid w:val="007C4294"/>
    <w:rsid w:val="007C6A29"/>
    <w:rsid w:val="007C6C5C"/>
    <w:rsid w:val="007C7464"/>
    <w:rsid w:val="007D3AB3"/>
    <w:rsid w:val="007E07B0"/>
    <w:rsid w:val="007E1C9B"/>
    <w:rsid w:val="007E4792"/>
    <w:rsid w:val="007F0476"/>
    <w:rsid w:val="007F180A"/>
    <w:rsid w:val="00800263"/>
    <w:rsid w:val="0082240D"/>
    <w:rsid w:val="00826DBB"/>
    <w:rsid w:val="00827E71"/>
    <w:rsid w:val="0083158E"/>
    <w:rsid w:val="00841169"/>
    <w:rsid w:val="00843635"/>
    <w:rsid w:val="00852A39"/>
    <w:rsid w:val="008549A3"/>
    <w:rsid w:val="008708A0"/>
    <w:rsid w:val="00876988"/>
    <w:rsid w:val="00887082"/>
    <w:rsid w:val="00893C54"/>
    <w:rsid w:val="008B648C"/>
    <w:rsid w:val="008C0F6B"/>
    <w:rsid w:val="008D1E68"/>
    <w:rsid w:val="008D2F26"/>
    <w:rsid w:val="008E2A9D"/>
    <w:rsid w:val="008F3A34"/>
    <w:rsid w:val="00900253"/>
    <w:rsid w:val="00900EBA"/>
    <w:rsid w:val="00901F2F"/>
    <w:rsid w:val="00914E96"/>
    <w:rsid w:val="00925F08"/>
    <w:rsid w:val="00941071"/>
    <w:rsid w:val="00944C7D"/>
    <w:rsid w:val="00952FA7"/>
    <w:rsid w:val="00954141"/>
    <w:rsid w:val="00956A1A"/>
    <w:rsid w:val="009707D1"/>
    <w:rsid w:val="0097759F"/>
    <w:rsid w:val="00993A66"/>
    <w:rsid w:val="00994299"/>
    <w:rsid w:val="009B2EE0"/>
    <w:rsid w:val="009B3D7C"/>
    <w:rsid w:val="009D4BC2"/>
    <w:rsid w:val="009D741B"/>
    <w:rsid w:val="009E03BC"/>
    <w:rsid w:val="009E4131"/>
    <w:rsid w:val="009E7609"/>
    <w:rsid w:val="00A0402E"/>
    <w:rsid w:val="00A3319D"/>
    <w:rsid w:val="00A40A08"/>
    <w:rsid w:val="00A541A0"/>
    <w:rsid w:val="00A6528B"/>
    <w:rsid w:val="00A70325"/>
    <w:rsid w:val="00A95614"/>
    <w:rsid w:val="00AA1F53"/>
    <w:rsid w:val="00AA76D0"/>
    <w:rsid w:val="00AB370E"/>
    <w:rsid w:val="00AB457C"/>
    <w:rsid w:val="00AB747F"/>
    <w:rsid w:val="00AD15F6"/>
    <w:rsid w:val="00AD4223"/>
    <w:rsid w:val="00AE2A02"/>
    <w:rsid w:val="00AE44D3"/>
    <w:rsid w:val="00AF4794"/>
    <w:rsid w:val="00B0330E"/>
    <w:rsid w:val="00B163C5"/>
    <w:rsid w:val="00B20672"/>
    <w:rsid w:val="00B4061C"/>
    <w:rsid w:val="00B614F4"/>
    <w:rsid w:val="00B621E8"/>
    <w:rsid w:val="00B6451B"/>
    <w:rsid w:val="00B8259A"/>
    <w:rsid w:val="00B86D48"/>
    <w:rsid w:val="00B90AB7"/>
    <w:rsid w:val="00B93880"/>
    <w:rsid w:val="00B9471C"/>
    <w:rsid w:val="00B96BAE"/>
    <w:rsid w:val="00B97C7F"/>
    <w:rsid w:val="00BA0E22"/>
    <w:rsid w:val="00BC1C79"/>
    <w:rsid w:val="00BC3EC5"/>
    <w:rsid w:val="00BC4A39"/>
    <w:rsid w:val="00BC778E"/>
    <w:rsid w:val="00BD2CE4"/>
    <w:rsid w:val="00BD6DBE"/>
    <w:rsid w:val="00BE28C1"/>
    <w:rsid w:val="00C10859"/>
    <w:rsid w:val="00C13D63"/>
    <w:rsid w:val="00C162EE"/>
    <w:rsid w:val="00C27138"/>
    <w:rsid w:val="00C47467"/>
    <w:rsid w:val="00C50586"/>
    <w:rsid w:val="00C51410"/>
    <w:rsid w:val="00C54898"/>
    <w:rsid w:val="00C60C9D"/>
    <w:rsid w:val="00C613E6"/>
    <w:rsid w:val="00C65A98"/>
    <w:rsid w:val="00C676A9"/>
    <w:rsid w:val="00C744D9"/>
    <w:rsid w:val="00C84FCA"/>
    <w:rsid w:val="00C909BD"/>
    <w:rsid w:val="00C93A23"/>
    <w:rsid w:val="00CB5686"/>
    <w:rsid w:val="00CC5432"/>
    <w:rsid w:val="00CD0967"/>
    <w:rsid w:val="00D021B5"/>
    <w:rsid w:val="00D03BDB"/>
    <w:rsid w:val="00D14D0A"/>
    <w:rsid w:val="00D407AE"/>
    <w:rsid w:val="00D65F27"/>
    <w:rsid w:val="00D768E8"/>
    <w:rsid w:val="00D936DC"/>
    <w:rsid w:val="00D94A8D"/>
    <w:rsid w:val="00D953EE"/>
    <w:rsid w:val="00DA3E8E"/>
    <w:rsid w:val="00DA63EE"/>
    <w:rsid w:val="00DB71C3"/>
    <w:rsid w:val="00DC6308"/>
    <w:rsid w:val="00DC75F9"/>
    <w:rsid w:val="00DC7BC8"/>
    <w:rsid w:val="00DD5EE6"/>
    <w:rsid w:val="00DE483F"/>
    <w:rsid w:val="00DE7617"/>
    <w:rsid w:val="00DF46FB"/>
    <w:rsid w:val="00E066FA"/>
    <w:rsid w:val="00E12D6D"/>
    <w:rsid w:val="00E23BBA"/>
    <w:rsid w:val="00E439CA"/>
    <w:rsid w:val="00E57886"/>
    <w:rsid w:val="00E603CD"/>
    <w:rsid w:val="00E620A3"/>
    <w:rsid w:val="00E6469D"/>
    <w:rsid w:val="00E65F7D"/>
    <w:rsid w:val="00E6613C"/>
    <w:rsid w:val="00E7235A"/>
    <w:rsid w:val="00E76F6D"/>
    <w:rsid w:val="00E964C2"/>
    <w:rsid w:val="00EA2067"/>
    <w:rsid w:val="00EB3936"/>
    <w:rsid w:val="00EC4EB4"/>
    <w:rsid w:val="00EC5AC3"/>
    <w:rsid w:val="00EC794A"/>
    <w:rsid w:val="00ED0FC5"/>
    <w:rsid w:val="00ED354F"/>
    <w:rsid w:val="00F231B7"/>
    <w:rsid w:val="00F26FFA"/>
    <w:rsid w:val="00F36B1B"/>
    <w:rsid w:val="00F40BEF"/>
    <w:rsid w:val="00F451FA"/>
    <w:rsid w:val="00F51E55"/>
    <w:rsid w:val="00F624A7"/>
    <w:rsid w:val="00F66310"/>
    <w:rsid w:val="00F66A64"/>
    <w:rsid w:val="00F67B70"/>
    <w:rsid w:val="00F71671"/>
    <w:rsid w:val="00F72F62"/>
    <w:rsid w:val="00F752C1"/>
    <w:rsid w:val="00F76BBE"/>
    <w:rsid w:val="00FA78AD"/>
    <w:rsid w:val="00FB7233"/>
    <w:rsid w:val="00FC183A"/>
    <w:rsid w:val="00FC7FD7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4676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34</cp:revision>
  <cp:lastPrinted>2015-11-23T13:39:00Z</cp:lastPrinted>
  <dcterms:created xsi:type="dcterms:W3CDTF">2015-12-08T21:08:00Z</dcterms:created>
  <dcterms:modified xsi:type="dcterms:W3CDTF">2015-12-11T17:57:00Z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