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39795C">
              <w:rPr>
                <w:rFonts w:ascii="Times New Roman" w:hAnsi="Times New Roman" w:cs="Times New Roman"/>
                <w:b/>
                <w:bCs/>
                <w:color w:val="FF0000"/>
                <w:sz w:val="32"/>
                <w:szCs w:val="32"/>
              </w:rPr>
              <w:t xml:space="preserve">Special </w:t>
            </w:r>
            <w:r w:rsidR="00CB1F28">
              <w:rPr>
                <w:rFonts w:ascii="Times New Roman" w:hAnsi="Times New Roman" w:cs="Times New Roman"/>
                <w:b/>
                <w:bCs/>
                <w:color w:val="FF0000"/>
                <w:sz w:val="32"/>
                <w:szCs w:val="32"/>
              </w:rPr>
              <w:t xml:space="preserve">Meeting </w:t>
            </w:r>
            <w:r w:rsidR="0039795C">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3E67B5">
              <w:rPr>
                <w:rFonts w:ascii="Times New Roman" w:hAnsi="Times New Roman" w:cs="Times New Roman"/>
                <w:b/>
                <w:bCs/>
                <w:color w:val="FF0000"/>
                <w:sz w:val="32"/>
                <w:szCs w:val="32"/>
              </w:rPr>
              <w:t>October 14, 2015</w:t>
            </w:r>
          </w:p>
          <w:p w:rsidR="00CB1F28" w:rsidRDefault="00F91F2B">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w:t>
            </w:r>
            <w:r w:rsidR="005E2E50">
              <w:rPr>
                <w:rFonts w:ascii="Times New Roman" w:hAnsi="Times New Roman" w:cs="Times New Roman"/>
                <w:b/>
                <w:bCs/>
                <w:noProof/>
                <w:color w:val="FF0000"/>
                <w:sz w:val="32"/>
                <w:szCs w:val="32"/>
              </w:rPr>
              <w:t>3</w:t>
            </w:r>
            <w:r w:rsidR="00927DF8">
              <w:rPr>
                <w:rFonts w:ascii="Times New Roman" w:hAnsi="Times New Roman" w:cs="Times New Roman"/>
                <w:b/>
                <w:bCs/>
                <w:noProof/>
                <w:color w:val="FF0000"/>
                <w:sz w:val="32"/>
                <w:szCs w:val="32"/>
              </w:rPr>
              <w:t xml:space="preserve">0 </w:t>
            </w:r>
            <w:r>
              <w:rPr>
                <w:rFonts w:ascii="Times New Roman" w:hAnsi="Times New Roman" w:cs="Times New Roman"/>
                <w:b/>
                <w:bCs/>
                <w:noProof/>
                <w:color w:val="FF0000"/>
                <w:sz w:val="32"/>
                <w:szCs w:val="32"/>
              </w:rPr>
              <w:t>pm</w:t>
            </w:r>
            <w:r w:rsidR="00CB1F28">
              <w:rPr>
                <w:rFonts w:ascii="Times New Roman" w:hAnsi="Times New Roman" w:cs="Times New Roman"/>
                <w:b/>
                <w:bCs/>
                <w:noProof/>
                <w:color w:val="FF0000"/>
                <w:sz w:val="32"/>
                <w:szCs w:val="32"/>
              </w:rPr>
              <w:t>,</w:t>
            </w:r>
            <w:r w:rsidR="00CB1F28">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BA6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Stephanie Biggs</w:t>
            </w:r>
            <w:r w:rsidR="00CB1F28">
              <w:rPr>
                <w:rFonts w:ascii="Times New Roman" w:hAnsi="Times New Roman" w:cs="Times New Roman"/>
                <w:sz w:val="28"/>
                <w:szCs w:val="28"/>
              </w:rPr>
              <w:t>, Teacher</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r w:rsidR="00BA6F08">
              <w:rPr>
                <w:rFonts w:ascii="Times New Roman" w:hAnsi="Times New Roman" w:cs="Times New Roman"/>
                <w:sz w:val="28"/>
                <w:szCs w:val="28"/>
              </w:rPr>
              <w:br/>
              <w:t>Vasco Perry, Teacher</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r w:rsidR="00BA6F08">
              <w:rPr>
                <w:rFonts w:ascii="Times New Roman" w:hAnsi="Times New Roman" w:cs="Times New Roman"/>
                <w:sz w:val="28"/>
                <w:szCs w:val="28"/>
              </w:rPr>
              <w:br/>
            </w:r>
            <w:r>
              <w:rPr>
                <w:rFonts w:ascii="Times New Roman" w:hAnsi="Times New Roman" w:cs="Times New Roman"/>
                <w:sz w:val="28"/>
                <w:szCs w:val="28"/>
              </w:rPr>
              <w:t>Michele McCoy</w:t>
            </w:r>
            <w:r w:rsidR="008F45A8">
              <w:rPr>
                <w:rFonts w:ascii="Times New Roman" w:hAnsi="Times New Roman" w:cs="Times New Roman"/>
                <w:sz w:val="28"/>
                <w:szCs w:val="28"/>
              </w:rPr>
              <w:t>, Parent</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39795C">
              <w:rPr>
                <w:rFonts w:ascii="Times New Roman" w:hAnsi="Times New Roman" w:cs="Times New Roman"/>
                <w:sz w:val="28"/>
                <w:szCs w:val="28"/>
              </w:rPr>
              <w:t xml:space="preserve"> </w:t>
            </w:r>
            <w:r w:rsidR="0039795C">
              <w:rPr>
                <w:rFonts w:ascii="Times New Roman" w:hAnsi="Times New Roman" w:cs="Times New Roman"/>
                <w:sz w:val="28"/>
                <w:szCs w:val="28"/>
              </w:rPr>
              <w:sym w:font="Wingdings" w:char="F0FC"/>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39795C">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39795C">
        <w:rPr>
          <w:rFonts w:ascii="Times New Roman" w:hAnsi="Times New Roman" w:cs="Times New Roman"/>
          <w:sz w:val="24"/>
          <w:szCs w:val="28"/>
        </w:rPr>
        <w:t xml:space="preserve"> - None</w:t>
      </w:r>
    </w:p>
    <w:p w:rsidR="00AB7D5E"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CA58F3" w:rsidRDefault="00CA58F3" w:rsidP="00CA58F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Report on Data Room</w:t>
      </w:r>
    </w:p>
    <w:p w:rsidR="006D41EC" w:rsidRDefault="006D41EC" w:rsidP="006D41EC">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 xml:space="preserve">The data room is complete.  This year we changed </w:t>
      </w:r>
      <w:r w:rsidR="00382E27">
        <w:rPr>
          <w:rFonts w:ascii="Times New Roman" w:hAnsi="Times New Roman" w:cs="Times New Roman"/>
          <w:sz w:val="24"/>
          <w:szCs w:val="28"/>
        </w:rPr>
        <w:t xml:space="preserve">the way we organized the data room from paper with lots of information to just pictures.  The information was helpful, but we are a growth mindset school.  All students should show growth over the school year and by seeing their picture we can better tell who is on the cusp of moving from novice to apprentice, apprentice to proficient or proficient to </w:t>
      </w:r>
      <w:proofErr w:type="gramStart"/>
      <w:r w:rsidR="00382E27">
        <w:rPr>
          <w:rFonts w:ascii="Times New Roman" w:hAnsi="Times New Roman" w:cs="Times New Roman"/>
          <w:sz w:val="24"/>
          <w:szCs w:val="28"/>
        </w:rPr>
        <w:t>distinguished</w:t>
      </w:r>
      <w:proofErr w:type="gramEnd"/>
      <w:r w:rsidR="00382E27">
        <w:rPr>
          <w:rFonts w:ascii="Times New Roman" w:hAnsi="Times New Roman" w:cs="Times New Roman"/>
          <w:sz w:val="24"/>
          <w:szCs w:val="28"/>
        </w:rPr>
        <w:t xml:space="preserve">.  </w:t>
      </w:r>
    </w:p>
    <w:p w:rsidR="00CA58F3" w:rsidRDefault="00CA58F3" w:rsidP="00CA58F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Report on MAP Testing</w:t>
      </w:r>
    </w:p>
    <w:p w:rsidR="00382E27" w:rsidRDefault="00382E27" w:rsidP="00382E27">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MAP testing has been completed for quite some time now, but I wanted to let the council know the data from the MAP assessment has been plotted in the cafeteria.  Each time students put their dawg on the data boards it is clear to see as an administrator where ALL students are and then the individual student can see where they are.  There are no names on the dawgs and these data boards include science and social studies as well.</w:t>
      </w:r>
    </w:p>
    <w:p w:rsidR="00CA58F3" w:rsidRDefault="00CA58F3" w:rsidP="00CA58F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Report on School Wide Fundraiser</w:t>
      </w:r>
    </w:p>
    <w:p w:rsidR="00382E27" w:rsidRDefault="00382E27" w:rsidP="00382E27">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 xml:space="preserve">The school wide fundraiser was a great success by grossing over $14,000 and netting a profit close to $6000.  We plan to continue the same type of fundraiser next year and expect to sell even more.  The </w:t>
      </w:r>
      <w:r w:rsidR="007E4E64">
        <w:rPr>
          <w:rFonts w:ascii="Times New Roman" w:hAnsi="Times New Roman" w:cs="Times New Roman"/>
          <w:sz w:val="24"/>
          <w:szCs w:val="28"/>
        </w:rPr>
        <w:t>funds from this fundraiser go</w:t>
      </w:r>
      <w:r>
        <w:rPr>
          <w:rFonts w:ascii="Times New Roman" w:hAnsi="Times New Roman" w:cs="Times New Roman"/>
          <w:sz w:val="24"/>
          <w:szCs w:val="28"/>
        </w:rPr>
        <w:t xml:space="preserve"> toward PBIS incentives and awards.  It does not go toward salaries, stipends or items which benefit only a small group of students.  </w:t>
      </w:r>
    </w:p>
    <w:p w:rsidR="00CA58F3" w:rsidRDefault="00CA58F3" w:rsidP="00CA58F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Report on Fall Festival</w:t>
      </w:r>
    </w:p>
    <w:p w:rsidR="00382E27" w:rsidRDefault="00382E27" w:rsidP="00382E27">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The fall festival was lots of fun, but did not make lots of money. The net profit from the festival was around $2500.  Since we are much better at fundraising with Great American in section b (iii) we will continue it next year.</w:t>
      </w:r>
    </w:p>
    <w:p w:rsidR="00CA58F3" w:rsidRDefault="00CA58F3" w:rsidP="00CA58F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Report on Trick or Treat</w:t>
      </w:r>
    </w:p>
    <w:p w:rsidR="00382E27" w:rsidRPr="007F3B0D" w:rsidRDefault="00382E27" w:rsidP="00382E27">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On October 30</w:t>
      </w:r>
      <w:r w:rsidRPr="00382E27">
        <w:rPr>
          <w:rFonts w:ascii="Times New Roman" w:hAnsi="Times New Roman" w:cs="Times New Roman"/>
          <w:sz w:val="24"/>
          <w:szCs w:val="28"/>
          <w:vertAlign w:val="superscript"/>
        </w:rPr>
        <w:t>th</w:t>
      </w:r>
      <w:r>
        <w:rPr>
          <w:rFonts w:ascii="Times New Roman" w:hAnsi="Times New Roman" w:cs="Times New Roman"/>
          <w:sz w:val="24"/>
          <w:szCs w:val="28"/>
        </w:rPr>
        <w:t xml:space="preserve"> we are hosting trick or treating for Heartland and New Highland.  Heartland will be arriving on 6 busses at 8:30 am (K-2).  New Highland will start arriving at 12:30 pm (K-5).  Students will be dressed in their career costumes and our students will be allowed to dress-up as well.  </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A58F3" w:rsidRPr="00CA58F3" w:rsidRDefault="00CB1F28" w:rsidP="00CA58F3">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CB1F28" w:rsidRPr="007F3B0D" w:rsidRDefault="00CB1F28" w:rsidP="00AB7D5E">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81406D" w:rsidRPr="007F3B0D" w:rsidRDefault="0081406D"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686D77"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320C67" w:rsidRDefault="00320C67" w:rsidP="00320C67">
      <w:pPr>
        <w:pStyle w:val="NoSpacing"/>
        <w:ind w:left="720"/>
        <w:rPr>
          <w:rFonts w:ascii="Times New Roman" w:hAnsi="Times New Roman" w:cs="Times New Roman"/>
          <w:sz w:val="24"/>
          <w:szCs w:val="28"/>
        </w:rPr>
      </w:pPr>
    </w:p>
    <w:p w:rsidR="00320C67" w:rsidRDefault="00320C67" w:rsidP="00320C67">
      <w:pPr>
        <w:pStyle w:val="NoSpacing"/>
        <w:ind w:left="720"/>
        <w:rPr>
          <w:rFonts w:ascii="Times New Roman" w:hAnsi="Times New Roman" w:cs="Times New Roman"/>
          <w:sz w:val="24"/>
          <w:szCs w:val="28"/>
        </w:rPr>
      </w:pPr>
    </w:p>
    <w:p w:rsidR="00320C67" w:rsidRPr="007F3B0D" w:rsidRDefault="00320C67" w:rsidP="00320C67">
      <w:pPr>
        <w:pStyle w:val="NoSpacing"/>
        <w:ind w:left="720"/>
        <w:rPr>
          <w:rFonts w:ascii="Times New Roman" w:hAnsi="Times New Roman" w:cs="Times New Roman"/>
          <w:sz w:val="24"/>
          <w:szCs w:val="28"/>
        </w:rPr>
      </w:pPr>
    </w:p>
    <w:p w:rsidR="00CB1F28" w:rsidRPr="007F3B0D" w:rsidRDefault="00CB1F28" w:rsidP="00686D77">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p>
    <w:p w:rsidR="00320C67" w:rsidRDefault="00FF390F" w:rsidP="00320C67">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Relations</w:t>
      </w:r>
    </w:p>
    <w:p w:rsidR="00320C67" w:rsidRDefault="00320C67" w:rsidP="00320C67">
      <w:pPr>
        <w:pStyle w:val="NoSpacing"/>
        <w:numPr>
          <w:ilvl w:val="0"/>
          <w:numId w:val="5"/>
        </w:numPr>
        <w:rPr>
          <w:rFonts w:ascii="Times New Roman" w:hAnsi="Times New Roman" w:cs="Times New Roman"/>
          <w:sz w:val="24"/>
          <w:szCs w:val="24"/>
        </w:rPr>
      </w:pPr>
      <w:r w:rsidRPr="00320C67">
        <w:rPr>
          <w:rFonts w:ascii="Times New Roman" w:hAnsi="Times New Roman" w:cs="Times New Roman"/>
          <w:sz w:val="24"/>
          <w:szCs w:val="24"/>
        </w:rPr>
        <w:t>Twitter has 99 Tweets, 46 Following, and 74 Followers</w:t>
      </w:r>
    </w:p>
    <w:p w:rsidR="00320C67" w:rsidRDefault="00320C67" w:rsidP="00320C67">
      <w:pPr>
        <w:pStyle w:val="NoSpacing"/>
        <w:numPr>
          <w:ilvl w:val="0"/>
          <w:numId w:val="5"/>
        </w:numPr>
        <w:rPr>
          <w:rFonts w:ascii="Times New Roman" w:hAnsi="Times New Roman" w:cs="Times New Roman"/>
          <w:sz w:val="24"/>
          <w:szCs w:val="24"/>
        </w:rPr>
      </w:pPr>
      <w:r w:rsidRPr="00320C67">
        <w:rPr>
          <w:rFonts w:ascii="Times New Roman" w:hAnsi="Times New Roman" w:cs="Times New Roman"/>
          <w:sz w:val="24"/>
          <w:szCs w:val="24"/>
        </w:rPr>
        <w:t>Since August there have been 4 tweets and 4 new followers.</w:t>
      </w:r>
    </w:p>
    <w:p w:rsidR="00320C67" w:rsidRDefault="00320C67" w:rsidP="00320C67">
      <w:pPr>
        <w:pStyle w:val="NoSpacing"/>
        <w:numPr>
          <w:ilvl w:val="0"/>
          <w:numId w:val="5"/>
        </w:numPr>
        <w:rPr>
          <w:rFonts w:ascii="Times New Roman" w:hAnsi="Times New Roman" w:cs="Times New Roman"/>
          <w:sz w:val="24"/>
          <w:szCs w:val="24"/>
        </w:rPr>
      </w:pPr>
      <w:r w:rsidRPr="00320C67">
        <w:rPr>
          <w:rFonts w:ascii="Times New Roman" w:hAnsi="Times New Roman" w:cs="Times New Roman"/>
          <w:sz w:val="24"/>
          <w:szCs w:val="24"/>
        </w:rPr>
        <w:t>Facebook has 419 Likes</w:t>
      </w:r>
      <w:r>
        <w:rPr>
          <w:rFonts w:ascii="Times New Roman" w:hAnsi="Times New Roman" w:cs="Times New Roman"/>
          <w:sz w:val="24"/>
          <w:szCs w:val="24"/>
        </w:rPr>
        <w:t xml:space="preserve">. </w:t>
      </w:r>
      <w:r w:rsidRPr="00320C67">
        <w:rPr>
          <w:rFonts w:ascii="Times New Roman" w:hAnsi="Times New Roman" w:cs="Times New Roman"/>
          <w:sz w:val="24"/>
          <w:szCs w:val="24"/>
        </w:rPr>
        <w:t>This is an increase of 7 likes from August.</w:t>
      </w:r>
    </w:p>
    <w:p w:rsidR="00FF390F" w:rsidRPr="00320C67" w:rsidRDefault="00320C67" w:rsidP="00320C67">
      <w:pPr>
        <w:pStyle w:val="NoSpacing"/>
        <w:numPr>
          <w:ilvl w:val="0"/>
          <w:numId w:val="5"/>
        </w:numPr>
        <w:rPr>
          <w:rFonts w:ascii="Times New Roman" w:hAnsi="Times New Roman" w:cs="Times New Roman"/>
          <w:sz w:val="28"/>
          <w:szCs w:val="28"/>
        </w:rPr>
      </w:pPr>
      <w:r w:rsidRPr="00320C67">
        <w:rPr>
          <w:rFonts w:ascii="Times New Roman" w:hAnsi="Times New Roman" w:cs="Times New Roman"/>
          <w:sz w:val="24"/>
          <w:szCs w:val="24"/>
        </w:rPr>
        <w:t>On our w</w:t>
      </w:r>
      <w:r w:rsidRPr="00320C67">
        <w:rPr>
          <w:rFonts w:ascii="Times New Roman" w:hAnsi="Times New Roman" w:cs="Times New Roman"/>
          <w:sz w:val="24"/>
          <w:szCs w:val="24"/>
        </w:rPr>
        <w:t>eb</w:t>
      </w:r>
      <w:r w:rsidRPr="00320C67">
        <w:rPr>
          <w:rFonts w:ascii="Times New Roman" w:hAnsi="Times New Roman" w:cs="Times New Roman"/>
          <w:sz w:val="24"/>
          <w:szCs w:val="24"/>
        </w:rPr>
        <w:t>site t</w:t>
      </w:r>
      <w:r w:rsidRPr="00320C67">
        <w:rPr>
          <w:rFonts w:ascii="Times New Roman" w:hAnsi="Times New Roman" w:cs="Times New Roman"/>
          <w:sz w:val="24"/>
          <w:szCs w:val="24"/>
        </w:rPr>
        <w:t>here have been 11,993 visits, which is an increase of 608 in August.</w:t>
      </w:r>
      <w:r>
        <w:rPr>
          <w:rFonts w:ascii="Times New Roman" w:hAnsi="Times New Roman" w:cs="Times New Roman"/>
          <w:sz w:val="24"/>
          <w:szCs w:val="24"/>
        </w:rPr>
        <w:t xml:space="preserve">  The h</w:t>
      </w:r>
      <w:r w:rsidRPr="00320C67">
        <w:rPr>
          <w:rFonts w:ascii="Times New Roman" w:hAnsi="Times New Roman" w:cs="Times New Roman"/>
          <w:sz w:val="24"/>
          <w:szCs w:val="24"/>
        </w:rPr>
        <w:t>ome page has been viewed the most with 46.6%, followed by departments at 13.5%.</w:t>
      </w:r>
    </w:p>
    <w:p w:rsidR="00320C67" w:rsidRDefault="005E2E50" w:rsidP="00320C67">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Discipline Committee</w:t>
      </w:r>
    </w:p>
    <w:p w:rsidR="00320C67" w:rsidRPr="00320C67" w:rsidRDefault="00320C67" w:rsidP="00320C67">
      <w:pPr>
        <w:pStyle w:val="NoSpacing"/>
        <w:numPr>
          <w:ilvl w:val="2"/>
          <w:numId w:val="1"/>
        </w:numPr>
        <w:rPr>
          <w:rFonts w:ascii="Times New Roman" w:hAnsi="Times New Roman" w:cs="Times New Roman"/>
          <w:sz w:val="24"/>
          <w:szCs w:val="28"/>
        </w:rPr>
      </w:pPr>
      <w:r w:rsidRPr="00320C67">
        <w:rPr>
          <w:rFonts w:ascii="Times New Roman" w:hAnsi="Times New Roman" w:cs="Times New Roman"/>
          <w:sz w:val="24"/>
          <w:szCs w:val="24"/>
        </w:rPr>
        <w:t># of Referrals Comparison</w:t>
      </w:r>
    </w:p>
    <w:tbl>
      <w:tblPr>
        <w:tblW w:w="10721" w:type="dxa"/>
        <w:tblLook w:val="04A0" w:firstRow="1" w:lastRow="0" w:firstColumn="1" w:lastColumn="0" w:noHBand="0" w:noVBand="1"/>
      </w:tblPr>
      <w:tblGrid>
        <w:gridCol w:w="1560"/>
        <w:gridCol w:w="631"/>
        <w:gridCol w:w="129"/>
        <w:gridCol w:w="453"/>
        <w:gridCol w:w="1194"/>
        <w:gridCol w:w="74"/>
        <w:gridCol w:w="1079"/>
        <w:gridCol w:w="1106"/>
        <w:gridCol w:w="92"/>
        <w:gridCol w:w="1185"/>
        <w:gridCol w:w="359"/>
        <w:gridCol w:w="801"/>
        <w:gridCol w:w="1221"/>
        <w:gridCol w:w="1132"/>
      </w:tblGrid>
      <w:tr w:rsidR="00320C67" w:rsidRPr="00C74D14" w:rsidTr="00B72E5B">
        <w:trPr>
          <w:trHeight w:val="330"/>
        </w:trPr>
        <w:tc>
          <w:tcPr>
            <w:tcW w:w="1720" w:type="dxa"/>
            <w:tcBorders>
              <w:top w:val="single" w:sz="8" w:space="0" w:color="auto"/>
              <w:left w:val="single" w:sz="8" w:space="0" w:color="auto"/>
              <w:bottom w:val="nil"/>
              <w:right w:val="nil"/>
            </w:tcBorders>
            <w:shd w:val="clear" w:color="auto" w:fill="auto"/>
            <w:noWrap/>
            <w:vAlign w:val="bottom"/>
            <w:hideMark/>
          </w:tcPr>
          <w:p w:rsidR="00320C67" w:rsidRPr="00C74D14" w:rsidRDefault="00320C67" w:rsidP="00B72E5B">
            <w:pPr>
              <w:spacing w:after="0" w:line="240" w:lineRule="auto"/>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 </w:t>
            </w:r>
          </w:p>
        </w:tc>
        <w:tc>
          <w:tcPr>
            <w:tcW w:w="1280" w:type="dxa"/>
            <w:gridSpan w:val="3"/>
            <w:tcBorders>
              <w:top w:val="single" w:sz="8" w:space="0" w:color="auto"/>
              <w:left w:val="single" w:sz="8" w:space="0" w:color="auto"/>
              <w:bottom w:val="nil"/>
              <w:right w:val="nil"/>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Gender</w:t>
            </w:r>
          </w:p>
        </w:tc>
        <w:tc>
          <w:tcPr>
            <w:tcW w:w="5141" w:type="dxa"/>
            <w:gridSpan w:val="8"/>
            <w:tcBorders>
              <w:top w:val="single" w:sz="8" w:space="0" w:color="auto"/>
              <w:left w:val="nil"/>
              <w:bottom w:val="nil"/>
              <w:right w:val="nil"/>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Ethnicity</w:t>
            </w:r>
          </w:p>
        </w:tc>
        <w:tc>
          <w:tcPr>
            <w:tcW w:w="1340" w:type="dxa"/>
            <w:tcBorders>
              <w:top w:val="single" w:sz="8" w:space="0" w:color="auto"/>
              <w:left w:val="nil"/>
              <w:bottom w:val="nil"/>
              <w:right w:val="nil"/>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Referrals</w:t>
            </w:r>
          </w:p>
        </w:tc>
        <w:tc>
          <w:tcPr>
            <w:tcW w:w="1240" w:type="dxa"/>
            <w:tcBorders>
              <w:top w:val="single" w:sz="8" w:space="0" w:color="auto"/>
              <w:left w:val="nil"/>
              <w:bottom w:val="nil"/>
              <w:right w:val="single" w:sz="8" w:space="0" w:color="auto"/>
            </w:tcBorders>
            <w:shd w:val="clear" w:color="auto" w:fill="auto"/>
            <w:noWrap/>
            <w:vAlign w:val="bottom"/>
            <w:hideMark/>
          </w:tcPr>
          <w:p w:rsidR="00320C67" w:rsidRPr="00C74D14" w:rsidRDefault="00320C67" w:rsidP="00B72E5B">
            <w:pPr>
              <w:spacing w:after="0" w:line="240" w:lineRule="auto"/>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 </w:t>
            </w:r>
          </w:p>
        </w:tc>
      </w:tr>
      <w:tr w:rsidR="00320C67" w:rsidRPr="00C74D14" w:rsidTr="00B72E5B">
        <w:trPr>
          <w:trHeight w:val="315"/>
        </w:trPr>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Month/Year</w:t>
            </w:r>
          </w:p>
        </w:tc>
        <w:tc>
          <w:tcPr>
            <w:tcW w:w="799" w:type="dxa"/>
            <w:gridSpan w:val="2"/>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M</w:t>
            </w:r>
          </w:p>
        </w:tc>
        <w:tc>
          <w:tcPr>
            <w:tcW w:w="481" w:type="dxa"/>
            <w:tcBorders>
              <w:top w:val="single" w:sz="8" w:space="0" w:color="auto"/>
              <w:left w:val="nil"/>
              <w:bottom w:val="single" w:sz="8" w:space="0" w:color="auto"/>
              <w:right w:val="single" w:sz="8"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F</w:t>
            </w:r>
          </w:p>
        </w:tc>
        <w:tc>
          <w:tcPr>
            <w:tcW w:w="1038" w:type="dxa"/>
            <w:gridSpan w:val="2"/>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Caucasian</w:t>
            </w:r>
          </w:p>
        </w:tc>
        <w:tc>
          <w:tcPr>
            <w:tcW w:w="883" w:type="dxa"/>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Multiple</w:t>
            </w:r>
          </w:p>
        </w:tc>
        <w:tc>
          <w:tcPr>
            <w:tcW w:w="883" w:type="dxa"/>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Hispanic</w:t>
            </w:r>
          </w:p>
        </w:tc>
        <w:tc>
          <w:tcPr>
            <w:tcW w:w="1753" w:type="dxa"/>
            <w:gridSpan w:val="3"/>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African American</w:t>
            </w:r>
          </w:p>
        </w:tc>
        <w:tc>
          <w:tcPr>
            <w:tcW w:w="584" w:type="dxa"/>
            <w:tcBorders>
              <w:top w:val="single" w:sz="8" w:space="0" w:color="auto"/>
              <w:left w:val="nil"/>
              <w:bottom w:val="single" w:sz="8" w:space="0" w:color="auto"/>
              <w:right w:val="single" w:sz="8"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Asian</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 of Events</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320C67" w:rsidRPr="00C74D14" w:rsidRDefault="00320C67" w:rsidP="00B72E5B">
            <w:pPr>
              <w:spacing w:after="0" w:line="240" w:lineRule="auto"/>
              <w:jc w:val="center"/>
              <w:rPr>
                <w:rFonts w:ascii="Times New Roman" w:eastAsia="Times New Roman" w:hAnsi="Times New Roman" w:cs="Times New Roman"/>
                <w:bCs/>
                <w:color w:val="000000"/>
                <w:sz w:val="28"/>
                <w:szCs w:val="28"/>
              </w:rPr>
            </w:pPr>
            <w:r w:rsidRPr="00C74D14">
              <w:rPr>
                <w:rFonts w:ascii="Times New Roman" w:eastAsia="Times New Roman" w:hAnsi="Times New Roman" w:cs="Times New Roman"/>
                <w:bCs/>
                <w:color w:val="000000"/>
                <w:sz w:val="28"/>
                <w:szCs w:val="28"/>
              </w:rPr>
              <w:t># of Students</w:t>
            </w:r>
          </w:p>
        </w:tc>
      </w:tr>
      <w:tr w:rsidR="00320C67" w:rsidRPr="00C74D14" w:rsidTr="00B72E5B">
        <w:trPr>
          <w:trHeight w:val="570"/>
        </w:trPr>
        <w:tc>
          <w:tcPr>
            <w:tcW w:w="1720" w:type="dxa"/>
            <w:tcBorders>
              <w:top w:val="single" w:sz="4" w:space="0" w:color="auto"/>
              <w:left w:val="single" w:sz="8" w:space="0" w:color="auto"/>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Sept. 14-15</w:t>
            </w:r>
          </w:p>
        </w:tc>
        <w:tc>
          <w:tcPr>
            <w:tcW w:w="680" w:type="dxa"/>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31</w:t>
            </w:r>
          </w:p>
        </w:tc>
        <w:tc>
          <w:tcPr>
            <w:tcW w:w="600" w:type="dxa"/>
            <w:gridSpan w:val="2"/>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18</w:t>
            </w:r>
          </w:p>
        </w:tc>
        <w:tc>
          <w:tcPr>
            <w:tcW w:w="960" w:type="dxa"/>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26</w:t>
            </w:r>
          </w:p>
        </w:tc>
        <w:tc>
          <w:tcPr>
            <w:tcW w:w="961" w:type="dxa"/>
            <w:gridSpan w:val="2"/>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2</w:t>
            </w:r>
          </w:p>
        </w:tc>
        <w:tc>
          <w:tcPr>
            <w:tcW w:w="960" w:type="dxa"/>
            <w:gridSpan w:val="2"/>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6</w:t>
            </w:r>
          </w:p>
        </w:tc>
        <w:tc>
          <w:tcPr>
            <w:tcW w:w="1300" w:type="dxa"/>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19</w:t>
            </w:r>
          </w:p>
        </w:tc>
        <w:tc>
          <w:tcPr>
            <w:tcW w:w="960" w:type="dxa"/>
            <w:gridSpan w:val="2"/>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0</w:t>
            </w:r>
          </w:p>
        </w:tc>
        <w:tc>
          <w:tcPr>
            <w:tcW w:w="1340" w:type="dxa"/>
            <w:tcBorders>
              <w:top w:val="single" w:sz="4" w:space="0" w:color="auto"/>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70</w:t>
            </w:r>
          </w:p>
        </w:tc>
        <w:tc>
          <w:tcPr>
            <w:tcW w:w="1240" w:type="dxa"/>
            <w:tcBorders>
              <w:top w:val="single" w:sz="4" w:space="0" w:color="auto"/>
              <w:left w:val="nil"/>
              <w:bottom w:val="single" w:sz="4" w:space="0" w:color="auto"/>
              <w:right w:val="single" w:sz="8"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49</w:t>
            </w:r>
          </w:p>
        </w:tc>
      </w:tr>
      <w:tr w:rsidR="00320C67" w:rsidRPr="00C74D14" w:rsidTr="00B72E5B">
        <w:trPr>
          <w:trHeight w:val="570"/>
        </w:trPr>
        <w:tc>
          <w:tcPr>
            <w:tcW w:w="1720" w:type="dxa"/>
            <w:tcBorders>
              <w:top w:val="nil"/>
              <w:left w:val="single" w:sz="8" w:space="0" w:color="auto"/>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Sept. 15-16</w:t>
            </w:r>
          </w:p>
        </w:tc>
        <w:tc>
          <w:tcPr>
            <w:tcW w:w="680" w:type="dxa"/>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30</w:t>
            </w:r>
          </w:p>
        </w:tc>
        <w:tc>
          <w:tcPr>
            <w:tcW w:w="600" w:type="dxa"/>
            <w:gridSpan w:val="2"/>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21</w:t>
            </w:r>
          </w:p>
        </w:tc>
        <w:tc>
          <w:tcPr>
            <w:tcW w:w="960" w:type="dxa"/>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21</w:t>
            </w:r>
          </w:p>
        </w:tc>
        <w:tc>
          <w:tcPr>
            <w:tcW w:w="961" w:type="dxa"/>
            <w:gridSpan w:val="2"/>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3</w:t>
            </w:r>
          </w:p>
        </w:tc>
        <w:tc>
          <w:tcPr>
            <w:tcW w:w="960" w:type="dxa"/>
            <w:gridSpan w:val="2"/>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3</w:t>
            </w:r>
          </w:p>
        </w:tc>
        <w:tc>
          <w:tcPr>
            <w:tcW w:w="1300" w:type="dxa"/>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24</w:t>
            </w:r>
          </w:p>
        </w:tc>
        <w:tc>
          <w:tcPr>
            <w:tcW w:w="960" w:type="dxa"/>
            <w:gridSpan w:val="2"/>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0</w:t>
            </w:r>
          </w:p>
        </w:tc>
        <w:tc>
          <w:tcPr>
            <w:tcW w:w="1340" w:type="dxa"/>
            <w:tcBorders>
              <w:top w:val="nil"/>
              <w:left w:val="nil"/>
              <w:bottom w:val="single" w:sz="4" w:space="0" w:color="auto"/>
              <w:right w:val="single" w:sz="4"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66</w:t>
            </w:r>
          </w:p>
        </w:tc>
        <w:tc>
          <w:tcPr>
            <w:tcW w:w="1240" w:type="dxa"/>
            <w:tcBorders>
              <w:top w:val="nil"/>
              <w:left w:val="nil"/>
              <w:bottom w:val="single" w:sz="4" w:space="0" w:color="auto"/>
              <w:right w:val="single" w:sz="8" w:space="0" w:color="auto"/>
            </w:tcBorders>
            <w:shd w:val="clear" w:color="000000" w:fill="E26B0A"/>
            <w:noWrap/>
            <w:vAlign w:val="bottom"/>
            <w:hideMark/>
          </w:tcPr>
          <w:p w:rsidR="00320C67" w:rsidRPr="00C74D14" w:rsidRDefault="00320C67" w:rsidP="00B72E5B">
            <w:pPr>
              <w:spacing w:after="0" w:line="240" w:lineRule="auto"/>
              <w:jc w:val="right"/>
              <w:rPr>
                <w:rFonts w:ascii="Times New Roman" w:eastAsia="Times New Roman" w:hAnsi="Times New Roman" w:cs="Times New Roman"/>
                <w:color w:val="000000"/>
                <w:sz w:val="28"/>
                <w:szCs w:val="28"/>
              </w:rPr>
            </w:pPr>
            <w:r w:rsidRPr="00C74D14">
              <w:rPr>
                <w:rFonts w:ascii="Times New Roman" w:eastAsia="Times New Roman" w:hAnsi="Times New Roman" w:cs="Times New Roman"/>
                <w:color w:val="000000"/>
                <w:sz w:val="28"/>
                <w:szCs w:val="28"/>
              </w:rPr>
              <w:t>51</w:t>
            </w:r>
          </w:p>
        </w:tc>
      </w:tr>
    </w:tbl>
    <w:p w:rsidR="00320C67" w:rsidRDefault="00320C67" w:rsidP="00320C67">
      <w:pPr>
        <w:pStyle w:val="ListParagraph"/>
        <w:numPr>
          <w:ilvl w:val="0"/>
          <w:numId w:val="9"/>
        </w:numPr>
        <w:rPr>
          <w:rFonts w:ascii="Times New Roman" w:hAnsi="Times New Roman" w:cs="Times New Roman"/>
          <w:sz w:val="24"/>
          <w:szCs w:val="24"/>
        </w:rPr>
      </w:pPr>
      <w:r w:rsidRPr="00320C67">
        <w:rPr>
          <w:rFonts w:ascii="Times New Roman" w:hAnsi="Times New Roman" w:cs="Times New Roman"/>
          <w:sz w:val="24"/>
          <w:szCs w:val="24"/>
        </w:rPr>
        <w:t># of students with referrals increased by 2, however the number of events decreased by 4.</w:t>
      </w:r>
    </w:p>
    <w:p w:rsidR="00320C67" w:rsidRDefault="00320C67" w:rsidP="00320C67">
      <w:pPr>
        <w:pStyle w:val="ListParagraph"/>
        <w:numPr>
          <w:ilvl w:val="0"/>
          <w:numId w:val="9"/>
        </w:numPr>
        <w:rPr>
          <w:rFonts w:ascii="Times New Roman" w:hAnsi="Times New Roman" w:cs="Times New Roman"/>
          <w:sz w:val="24"/>
          <w:szCs w:val="24"/>
        </w:rPr>
      </w:pPr>
      <w:r w:rsidRPr="00320C67">
        <w:rPr>
          <w:rFonts w:ascii="Times New Roman" w:hAnsi="Times New Roman" w:cs="Times New Roman"/>
          <w:sz w:val="24"/>
          <w:szCs w:val="24"/>
        </w:rPr>
        <w:t>Gum in the cafeteria has now been banned due to gum placed on the trays and under the tables.</w:t>
      </w:r>
    </w:p>
    <w:p w:rsidR="00320C67" w:rsidRDefault="00320C67" w:rsidP="00320C67">
      <w:pPr>
        <w:pStyle w:val="ListParagraph"/>
        <w:numPr>
          <w:ilvl w:val="0"/>
          <w:numId w:val="9"/>
        </w:numPr>
        <w:rPr>
          <w:rFonts w:ascii="Times New Roman" w:hAnsi="Times New Roman" w:cs="Times New Roman"/>
          <w:sz w:val="24"/>
          <w:szCs w:val="24"/>
        </w:rPr>
      </w:pPr>
      <w:r w:rsidRPr="00320C67">
        <w:rPr>
          <w:rFonts w:ascii="Times New Roman" w:hAnsi="Times New Roman" w:cs="Times New Roman"/>
          <w:sz w:val="24"/>
          <w:szCs w:val="24"/>
        </w:rPr>
        <w:t>Mr. Lowe has now enforced the “no gum” in the Art Room.</w:t>
      </w:r>
    </w:p>
    <w:p w:rsidR="00320C67" w:rsidRDefault="00320C67" w:rsidP="00320C67">
      <w:pPr>
        <w:pStyle w:val="ListParagraph"/>
        <w:numPr>
          <w:ilvl w:val="0"/>
          <w:numId w:val="9"/>
        </w:numPr>
        <w:rPr>
          <w:rFonts w:ascii="Times New Roman" w:hAnsi="Times New Roman" w:cs="Times New Roman"/>
          <w:sz w:val="24"/>
          <w:szCs w:val="24"/>
        </w:rPr>
      </w:pPr>
      <w:r w:rsidRPr="00320C67">
        <w:rPr>
          <w:rFonts w:ascii="Times New Roman" w:hAnsi="Times New Roman" w:cs="Times New Roman"/>
          <w:sz w:val="24"/>
          <w:szCs w:val="24"/>
        </w:rPr>
        <w:t xml:space="preserve">Administration began in August enforcing no athletic participation if student performance in classes/behavior was not representing BGMS in a positive manner.  Administration talks with coaches at Middle School and High School </w:t>
      </w:r>
      <w:r w:rsidRPr="00320C67">
        <w:rPr>
          <w:rFonts w:ascii="Times New Roman" w:hAnsi="Times New Roman" w:cs="Times New Roman"/>
          <w:sz w:val="24"/>
          <w:szCs w:val="24"/>
        </w:rPr>
        <w:t>levels to</w:t>
      </w:r>
      <w:r w:rsidRPr="00320C67">
        <w:rPr>
          <w:rFonts w:ascii="Times New Roman" w:hAnsi="Times New Roman" w:cs="Times New Roman"/>
          <w:sz w:val="24"/>
          <w:szCs w:val="24"/>
        </w:rPr>
        <w:t xml:space="preserve"> stress the importance of grades/behavior.</w:t>
      </w:r>
    </w:p>
    <w:p w:rsidR="00320C67" w:rsidRDefault="005E2E50" w:rsidP="00320C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8"/>
        </w:rPr>
        <w:t xml:space="preserve">Culture </w:t>
      </w:r>
      <w:r w:rsidRPr="00320C67">
        <w:rPr>
          <w:rFonts w:ascii="Times New Roman" w:hAnsi="Times New Roman" w:cs="Times New Roman"/>
          <w:sz w:val="24"/>
          <w:szCs w:val="24"/>
        </w:rPr>
        <w:t>Committee</w:t>
      </w:r>
    </w:p>
    <w:p w:rsidR="00320C67" w:rsidRDefault="00320C67" w:rsidP="00320C6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Met on September </w:t>
      </w:r>
      <w:r w:rsidRPr="00320C67">
        <w:rPr>
          <w:rFonts w:ascii="Times New Roman" w:hAnsi="Times New Roman" w:cs="Times New Roman"/>
          <w:sz w:val="24"/>
          <w:szCs w:val="24"/>
        </w:rPr>
        <w:t>22, 2015. Established dates and ideas for potlucks.</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Friday, October 30</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Breakfast Brunch- Sign-up sheet will be placed in teacher’s workroom.</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Monday, December 14</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Dessert Day- Sign-up sheet will be placed in teacher’s workroom.</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January 22</w:t>
      </w:r>
      <w:r w:rsidRPr="00320C67">
        <w:rPr>
          <w:rFonts w:ascii="Times New Roman" w:hAnsi="Times New Roman" w:cs="Times New Roman"/>
          <w:sz w:val="24"/>
          <w:szCs w:val="24"/>
          <w:vertAlign w:val="superscript"/>
        </w:rPr>
        <w:t>nd</w:t>
      </w:r>
      <w:r w:rsidRPr="00320C67">
        <w:rPr>
          <w:rFonts w:ascii="Times New Roman" w:hAnsi="Times New Roman" w:cs="Times New Roman"/>
          <w:sz w:val="24"/>
          <w:szCs w:val="24"/>
        </w:rPr>
        <w:t>, Chili Cook-Off-Ms. Findley will head this event. Sign-up sheet will be placed in teacher’s workroom for staff to register for chili cook-off participants and rest of staff for items such as bowls,</w:t>
      </w:r>
      <w:r>
        <w:rPr>
          <w:rFonts w:ascii="Times New Roman" w:hAnsi="Times New Roman" w:cs="Times New Roman"/>
          <w:sz w:val="24"/>
          <w:szCs w:val="24"/>
        </w:rPr>
        <w:t xml:space="preserve"> spoons, crackers, cheese, etc.</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Friday, February 26</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Football Finger Food, Wear favorite football team jersey and jeans.</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Monday, March 21</w:t>
      </w:r>
      <w:r w:rsidRPr="00320C67">
        <w:rPr>
          <w:rFonts w:ascii="Times New Roman" w:hAnsi="Times New Roman" w:cs="Times New Roman"/>
          <w:sz w:val="24"/>
          <w:szCs w:val="24"/>
          <w:vertAlign w:val="superscript"/>
        </w:rPr>
        <w:t>st</w:t>
      </w:r>
      <w:r w:rsidRPr="00320C67">
        <w:rPr>
          <w:rFonts w:ascii="Times New Roman" w:hAnsi="Times New Roman" w:cs="Times New Roman"/>
          <w:sz w:val="24"/>
          <w:szCs w:val="24"/>
        </w:rPr>
        <w:t>, Sports Theme Shirt/Jeans, Bring in favorite concession stand food. Sign-up sheet will be placed in teacher’s workroom.</w:t>
      </w:r>
    </w:p>
    <w:p w:rsid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Wednesday, May 18</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xml:space="preserve"> (tentatively) Baked Potato Bar-Ms. Mueller needs to speak with cafeteria staff about cooking potatoes for staff. Rest of staff will use a </w:t>
      </w:r>
      <w:r w:rsidRPr="00320C67">
        <w:rPr>
          <w:rFonts w:ascii="Times New Roman" w:hAnsi="Times New Roman" w:cs="Times New Roman"/>
          <w:sz w:val="24"/>
          <w:szCs w:val="24"/>
        </w:rPr>
        <w:t>signup</w:t>
      </w:r>
      <w:r w:rsidRPr="00320C67">
        <w:rPr>
          <w:rFonts w:ascii="Times New Roman" w:hAnsi="Times New Roman" w:cs="Times New Roman"/>
          <w:sz w:val="24"/>
          <w:szCs w:val="24"/>
        </w:rPr>
        <w:t xml:space="preserve"> sheet for toppings to be brought in.</w:t>
      </w:r>
    </w:p>
    <w:p w:rsidR="00320C67" w:rsidRP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Pep Rally was held on Friday, October 2</w:t>
      </w:r>
      <w:r w:rsidRPr="00320C67">
        <w:rPr>
          <w:rFonts w:ascii="Times New Roman" w:hAnsi="Times New Roman" w:cs="Times New Roman"/>
          <w:sz w:val="24"/>
          <w:szCs w:val="24"/>
          <w:vertAlign w:val="superscript"/>
        </w:rPr>
        <w:t>nd</w:t>
      </w:r>
      <w:r w:rsidRPr="00320C67">
        <w:rPr>
          <w:rFonts w:ascii="Times New Roman" w:hAnsi="Times New Roman" w:cs="Times New Roman"/>
          <w:sz w:val="24"/>
          <w:szCs w:val="24"/>
        </w:rPr>
        <w:t xml:space="preserve"> for student athletic involvement.</w:t>
      </w:r>
    </w:p>
    <w:p w:rsidR="00320C67" w:rsidRPr="00320C67" w:rsidRDefault="00320C67" w:rsidP="00320C67">
      <w:pPr>
        <w:pStyle w:val="NoSpacing"/>
        <w:numPr>
          <w:ilvl w:val="3"/>
          <w:numId w:val="1"/>
        </w:numPr>
        <w:rPr>
          <w:rFonts w:ascii="Times New Roman" w:hAnsi="Times New Roman" w:cs="Times New Roman"/>
          <w:sz w:val="24"/>
          <w:szCs w:val="24"/>
        </w:rPr>
      </w:pPr>
      <w:r w:rsidRPr="00320C67">
        <w:rPr>
          <w:rFonts w:ascii="Times New Roman" w:hAnsi="Times New Roman" w:cs="Times New Roman"/>
          <w:sz w:val="24"/>
          <w:szCs w:val="24"/>
        </w:rPr>
        <w:t>8</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xml:space="preserve"> grade BGMS prince and princess will be nominated by teachers on April 15</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Students will vote for prince/princess on April 18</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xml:space="preserve"> and winners will be announced at 8</w:t>
      </w:r>
      <w:r w:rsidRPr="00320C67">
        <w:rPr>
          <w:rFonts w:ascii="Times New Roman" w:hAnsi="Times New Roman" w:cs="Times New Roman"/>
          <w:sz w:val="24"/>
          <w:szCs w:val="24"/>
          <w:vertAlign w:val="superscript"/>
        </w:rPr>
        <w:t>th</w:t>
      </w:r>
      <w:r w:rsidRPr="00320C67">
        <w:rPr>
          <w:rFonts w:ascii="Times New Roman" w:hAnsi="Times New Roman" w:cs="Times New Roman"/>
          <w:sz w:val="24"/>
          <w:szCs w:val="24"/>
        </w:rPr>
        <w:t xml:space="preserve"> grade dance on April 22</w:t>
      </w:r>
      <w:r w:rsidRPr="00320C67">
        <w:rPr>
          <w:rFonts w:ascii="Times New Roman" w:hAnsi="Times New Roman" w:cs="Times New Roman"/>
          <w:sz w:val="24"/>
          <w:szCs w:val="24"/>
          <w:vertAlign w:val="superscript"/>
        </w:rPr>
        <w:t>nd</w:t>
      </w:r>
      <w:r w:rsidRPr="00320C67">
        <w:rPr>
          <w:rFonts w:ascii="Times New Roman" w:hAnsi="Times New Roman" w:cs="Times New Roman"/>
          <w:sz w:val="24"/>
          <w:szCs w:val="24"/>
        </w:rPr>
        <w: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New Business</w:t>
      </w:r>
    </w:p>
    <w:p w:rsidR="0081406D" w:rsidRDefault="00157D6E" w:rsidP="00553EE9">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Discuss</w:t>
      </w:r>
      <w:r w:rsidR="00F5409B">
        <w:rPr>
          <w:rFonts w:ascii="Times New Roman" w:hAnsi="Times New Roman" w:cs="Times New Roman"/>
          <w:sz w:val="24"/>
          <w:szCs w:val="28"/>
        </w:rPr>
        <w:t>ed</w:t>
      </w:r>
      <w:r>
        <w:rPr>
          <w:rFonts w:ascii="Times New Roman" w:hAnsi="Times New Roman" w:cs="Times New Roman"/>
          <w:sz w:val="24"/>
          <w:szCs w:val="28"/>
        </w:rPr>
        <w:t xml:space="preserve"> </w:t>
      </w:r>
      <w:r w:rsidR="00686D77" w:rsidRPr="007F3B0D">
        <w:rPr>
          <w:rFonts w:ascii="Times New Roman" w:hAnsi="Times New Roman" w:cs="Times New Roman"/>
          <w:sz w:val="24"/>
          <w:szCs w:val="28"/>
        </w:rPr>
        <w:t>SBDM Training</w:t>
      </w:r>
      <w:r w:rsidR="00476C59" w:rsidRPr="007F3B0D">
        <w:rPr>
          <w:rFonts w:ascii="Times New Roman" w:hAnsi="Times New Roman" w:cs="Times New Roman"/>
          <w:sz w:val="24"/>
          <w:szCs w:val="28"/>
        </w:rPr>
        <w:t xml:space="preserve"> Required</w:t>
      </w:r>
    </w:p>
    <w:p w:rsidR="00F5409B" w:rsidRDefault="00F5409B" w:rsidP="00F540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This item will be removed as all SBDM members are trained.</w:t>
      </w:r>
    </w:p>
    <w:p w:rsidR="009402C8" w:rsidRDefault="009402C8" w:rsidP="00553EE9">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F5409B">
        <w:rPr>
          <w:rFonts w:ascii="Times New Roman" w:hAnsi="Times New Roman" w:cs="Times New Roman"/>
          <w:sz w:val="24"/>
          <w:szCs w:val="28"/>
        </w:rPr>
        <w:t>ed</w:t>
      </w:r>
      <w:r>
        <w:rPr>
          <w:rFonts w:ascii="Times New Roman" w:hAnsi="Times New Roman" w:cs="Times New Roman"/>
          <w:sz w:val="24"/>
          <w:szCs w:val="28"/>
        </w:rPr>
        <w:t xml:space="preserve"> Accident Reports</w:t>
      </w:r>
    </w:p>
    <w:p w:rsidR="00CA58F3" w:rsidRDefault="00CA58F3" w:rsidP="00553EE9">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F5409B">
        <w:rPr>
          <w:rFonts w:ascii="Times New Roman" w:hAnsi="Times New Roman" w:cs="Times New Roman"/>
          <w:sz w:val="24"/>
          <w:szCs w:val="28"/>
        </w:rPr>
        <w:t>ed</w:t>
      </w:r>
      <w:r>
        <w:rPr>
          <w:rFonts w:ascii="Times New Roman" w:hAnsi="Times New Roman" w:cs="Times New Roman"/>
          <w:sz w:val="24"/>
          <w:szCs w:val="28"/>
        </w:rPr>
        <w:t xml:space="preserve"> School Improvement Plan</w:t>
      </w:r>
    </w:p>
    <w:p w:rsidR="00F5409B" w:rsidRDefault="00F5409B" w:rsidP="00F540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 xml:space="preserve">The comprehensive school improvement plan has changed over the years.  The council reviewed the 2014-2015 school </w:t>
      </w:r>
      <w:proofErr w:type="gramStart"/>
      <w:r>
        <w:rPr>
          <w:rFonts w:ascii="Times New Roman" w:hAnsi="Times New Roman" w:cs="Times New Roman"/>
          <w:sz w:val="24"/>
          <w:szCs w:val="28"/>
        </w:rPr>
        <w:t>year</w:t>
      </w:r>
      <w:proofErr w:type="gramEnd"/>
      <w:r>
        <w:rPr>
          <w:rFonts w:ascii="Times New Roman" w:hAnsi="Times New Roman" w:cs="Times New Roman"/>
          <w:sz w:val="24"/>
          <w:szCs w:val="28"/>
        </w:rPr>
        <w:t xml:space="preserve"> and heard the plans to develop the 2015-2016 CSIP.  No action was taken at this time.</w:t>
      </w:r>
    </w:p>
    <w:p w:rsidR="00CA58F3" w:rsidRDefault="00CA58F3" w:rsidP="00553EE9">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F5409B">
        <w:rPr>
          <w:rFonts w:ascii="Times New Roman" w:hAnsi="Times New Roman" w:cs="Times New Roman"/>
          <w:sz w:val="24"/>
          <w:szCs w:val="28"/>
        </w:rPr>
        <w:t>ed</w:t>
      </w:r>
      <w:r>
        <w:rPr>
          <w:rFonts w:ascii="Times New Roman" w:hAnsi="Times New Roman" w:cs="Times New Roman"/>
          <w:sz w:val="24"/>
          <w:szCs w:val="28"/>
        </w:rPr>
        <w:t xml:space="preserve"> Policies added to the policy manual</w:t>
      </w:r>
    </w:p>
    <w:p w:rsidR="00F5409B" w:rsidRDefault="00F5409B" w:rsidP="00F5409B">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It was explained to the council that the policies in the student handbook had been approved through the years, but a formal handbook needed to be developed.  A handbook with the current policies was displayed.  There are several more policies which need to be included and will be coming.</w:t>
      </w:r>
    </w:p>
    <w:p w:rsidR="00F5409B" w:rsidRDefault="00F5409B" w:rsidP="00F540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Approved the submitted purchasing plan from Ms. Mueller</w:t>
      </w:r>
      <w:r>
        <w:rPr>
          <w:rFonts w:ascii="Times New Roman" w:hAnsi="Times New Roman" w:cs="Times New Roman"/>
          <w:sz w:val="24"/>
          <w:szCs w:val="24"/>
        </w:rPr>
        <w:tab/>
      </w:r>
    </w:p>
    <w:p w:rsidR="00F5409B" w:rsidRDefault="00F5409B" w:rsidP="00F5409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Mueller </w:t>
      </w:r>
      <w:r w:rsidR="004538E2">
        <w:rPr>
          <w:rFonts w:ascii="Times New Roman" w:hAnsi="Times New Roman" w:cs="Times New Roman"/>
          <w:sz w:val="24"/>
          <w:szCs w:val="24"/>
        </w:rPr>
        <w:t>turned in the purchasing plan for the council’s approval.  The council approved the purchasing plan. (Motion:  Mr. Perry, 2</w:t>
      </w:r>
      <w:r w:rsidR="004538E2" w:rsidRPr="004538E2">
        <w:rPr>
          <w:rFonts w:ascii="Times New Roman" w:hAnsi="Times New Roman" w:cs="Times New Roman"/>
          <w:sz w:val="24"/>
          <w:szCs w:val="24"/>
          <w:vertAlign w:val="superscript"/>
        </w:rPr>
        <w:t>nd</w:t>
      </w:r>
      <w:r w:rsidR="004538E2">
        <w:rPr>
          <w:rFonts w:ascii="Times New Roman" w:hAnsi="Times New Roman" w:cs="Times New Roman"/>
          <w:sz w:val="24"/>
          <w:szCs w:val="24"/>
        </w:rPr>
        <w:t>: Mr. Lowe, consensus)</w:t>
      </w:r>
      <w:r>
        <w:rPr>
          <w:rFonts w:ascii="Times New Roman" w:hAnsi="Times New Roman" w:cs="Times New Roman"/>
          <w:sz w:val="24"/>
          <w:szCs w:val="24"/>
        </w:rPr>
        <w:t xml:space="preserve"> </w:t>
      </w:r>
    </w:p>
    <w:p w:rsidR="00F5409B" w:rsidRPr="00F5409B" w:rsidRDefault="00F5409B" w:rsidP="00F5409B">
      <w:pPr>
        <w:pStyle w:val="NoSpacing"/>
        <w:numPr>
          <w:ilvl w:val="0"/>
          <w:numId w:val="1"/>
        </w:numPr>
        <w:rPr>
          <w:rFonts w:ascii="Times New Roman" w:hAnsi="Times New Roman" w:cs="Times New Roman"/>
          <w:sz w:val="24"/>
          <w:szCs w:val="24"/>
        </w:rPr>
      </w:pPr>
      <w:r w:rsidRPr="00F5409B">
        <w:rPr>
          <w:rFonts w:ascii="Times New Roman" w:hAnsi="Times New Roman" w:cs="Times New Roman"/>
          <w:sz w:val="24"/>
          <w:szCs w:val="24"/>
        </w:rPr>
        <w:t>Executive Session – Personnel</w:t>
      </w:r>
      <w:r w:rsidR="004538E2">
        <w:rPr>
          <w:rFonts w:ascii="Times New Roman" w:hAnsi="Times New Roman" w:cs="Times New Roman"/>
          <w:sz w:val="24"/>
          <w:szCs w:val="24"/>
        </w:rPr>
        <w:t xml:space="preserve"> and Emergency Management Plan</w:t>
      </w:r>
    </w:p>
    <w:p w:rsidR="00F5409B" w:rsidRPr="00F5409B" w:rsidRDefault="00F5409B" w:rsidP="00F5409B">
      <w:pPr>
        <w:pStyle w:val="NoSpacing"/>
        <w:numPr>
          <w:ilvl w:val="2"/>
          <w:numId w:val="1"/>
        </w:numPr>
        <w:rPr>
          <w:rFonts w:ascii="Times New Roman" w:hAnsi="Times New Roman" w:cs="Times New Roman"/>
          <w:sz w:val="24"/>
          <w:szCs w:val="24"/>
        </w:rPr>
      </w:pPr>
      <w:r w:rsidRPr="00F5409B">
        <w:rPr>
          <w:rFonts w:ascii="Times New Roman" w:hAnsi="Times New Roman" w:cs="Times New Roman"/>
          <w:sz w:val="24"/>
          <w:szCs w:val="24"/>
        </w:rPr>
        <w:t xml:space="preserve">Motion made by </w:t>
      </w:r>
      <w:r w:rsidR="004538E2">
        <w:rPr>
          <w:rFonts w:ascii="Times New Roman" w:hAnsi="Times New Roman" w:cs="Times New Roman"/>
          <w:sz w:val="24"/>
          <w:szCs w:val="24"/>
        </w:rPr>
        <w:t>Ms. Biggs</w:t>
      </w:r>
      <w:r w:rsidRPr="00F5409B">
        <w:rPr>
          <w:rFonts w:ascii="Times New Roman" w:hAnsi="Times New Roman" w:cs="Times New Roman"/>
          <w:sz w:val="24"/>
          <w:szCs w:val="24"/>
        </w:rPr>
        <w:t xml:space="preserve"> and seconded by Mr. Perry to go into Executive Session for the purpose of consultation for hiring </w:t>
      </w:r>
      <w:r w:rsidR="004538E2">
        <w:rPr>
          <w:rFonts w:ascii="Times New Roman" w:hAnsi="Times New Roman" w:cs="Times New Roman"/>
          <w:sz w:val="24"/>
          <w:szCs w:val="24"/>
        </w:rPr>
        <w:t xml:space="preserve">and approval of </w:t>
      </w:r>
      <w:bookmarkStart w:id="0" w:name="_GoBack"/>
      <w:bookmarkEnd w:id="0"/>
      <w:r w:rsidR="004538E2">
        <w:rPr>
          <w:rFonts w:ascii="Times New Roman" w:hAnsi="Times New Roman" w:cs="Times New Roman"/>
          <w:sz w:val="24"/>
          <w:szCs w:val="24"/>
        </w:rPr>
        <w:t xml:space="preserve">our Emergency Management Plan </w:t>
      </w:r>
      <w:r w:rsidRPr="00F5409B">
        <w:rPr>
          <w:rFonts w:ascii="Times New Roman" w:hAnsi="Times New Roman" w:cs="Times New Roman"/>
          <w:sz w:val="24"/>
          <w:szCs w:val="24"/>
        </w:rPr>
        <w:t>(Consensus)</w:t>
      </w:r>
    </w:p>
    <w:p w:rsidR="00F5409B" w:rsidRPr="00F5409B" w:rsidRDefault="00F5409B" w:rsidP="00F5409B">
      <w:pPr>
        <w:pStyle w:val="NoSpacing"/>
        <w:numPr>
          <w:ilvl w:val="2"/>
          <w:numId w:val="1"/>
        </w:numPr>
        <w:rPr>
          <w:rFonts w:ascii="Times New Roman" w:hAnsi="Times New Roman" w:cs="Times New Roman"/>
          <w:sz w:val="24"/>
          <w:szCs w:val="24"/>
        </w:rPr>
      </w:pPr>
      <w:r w:rsidRPr="00F5409B">
        <w:rPr>
          <w:rFonts w:ascii="Times New Roman" w:hAnsi="Times New Roman" w:cs="Times New Roman"/>
          <w:sz w:val="24"/>
          <w:szCs w:val="24"/>
        </w:rPr>
        <w:t xml:space="preserve">Motion made by </w:t>
      </w:r>
      <w:r w:rsidR="004538E2">
        <w:rPr>
          <w:rFonts w:ascii="Times New Roman" w:hAnsi="Times New Roman" w:cs="Times New Roman"/>
          <w:sz w:val="24"/>
          <w:szCs w:val="24"/>
        </w:rPr>
        <w:t>Mr. Perry</w:t>
      </w:r>
      <w:r w:rsidRPr="00F5409B">
        <w:rPr>
          <w:rFonts w:ascii="Times New Roman" w:hAnsi="Times New Roman" w:cs="Times New Roman"/>
          <w:sz w:val="24"/>
          <w:szCs w:val="24"/>
        </w:rPr>
        <w:t xml:space="preserve"> and seconded by Ms. Cox to come out of Executive Session (Consensus).</w:t>
      </w:r>
    </w:p>
    <w:p w:rsidR="00F5409B" w:rsidRPr="00F5409B" w:rsidRDefault="00F5409B" w:rsidP="004538E2">
      <w:pPr>
        <w:pStyle w:val="NoSpacing"/>
        <w:numPr>
          <w:ilvl w:val="3"/>
          <w:numId w:val="1"/>
        </w:numPr>
        <w:rPr>
          <w:rFonts w:ascii="Times New Roman" w:hAnsi="Times New Roman" w:cs="Times New Roman"/>
          <w:sz w:val="24"/>
          <w:szCs w:val="24"/>
        </w:rPr>
      </w:pPr>
      <w:r w:rsidRPr="00F5409B">
        <w:rPr>
          <w:rFonts w:ascii="Times New Roman" w:hAnsi="Times New Roman" w:cs="Times New Roman"/>
          <w:sz w:val="24"/>
          <w:szCs w:val="24"/>
        </w:rPr>
        <w:t>After consultation with the SBDM council the following were hired</w:t>
      </w:r>
      <w:r w:rsidR="004538E2">
        <w:rPr>
          <w:rFonts w:ascii="Times New Roman" w:hAnsi="Times New Roman" w:cs="Times New Roman"/>
          <w:sz w:val="24"/>
          <w:szCs w:val="24"/>
        </w:rPr>
        <w:t xml:space="preserve"> and the Emergency Management Plan </w:t>
      </w:r>
      <w:r w:rsidR="007E096A">
        <w:rPr>
          <w:rFonts w:ascii="Times New Roman" w:hAnsi="Times New Roman" w:cs="Times New Roman"/>
          <w:sz w:val="24"/>
          <w:szCs w:val="24"/>
        </w:rPr>
        <w:t>with revisions were</w:t>
      </w:r>
      <w:r w:rsidR="004538E2">
        <w:rPr>
          <w:rFonts w:ascii="Times New Roman" w:hAnsi="Times New Roman" w:cs="Times New Roman"/>
          <w:sz w:val="24"/>
          <w:szCs w:val="24"/>
        </w:rPr>
        <w:t xml:space="preserve"> approved</w:t>
      </w:r>
      <w:r w:rsidRPr="00F5409B">
        <w:rPr>
          <w:rFonts w:ascii="Times New Roman" w:hAnsi="Times New Roman" w:cs="Times New Roman"/>
          <w:sz w:val="24"/>
          <w:szCs w:val="24"/>
        </w:rPr>
        <w:t>:</w:t>
      </w:r>
    </w:p>
    <w:p w:rsidR="004538E2" w:rsidRPr="004538E2" w:rsidRDefault="004538E2" w:rsidP="004538E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Erik </w:t>
      </w:r>
      <w:proofErr w:type="spellStart"/>
      <w:r>
        <w:rPr>
          <w:rFonts w:ascii="Times New Roman" w:hAnsi="Times New Roman" w:cs="Times New Roman"/>
          <w:sz w:val="24"/>
          <w:szCs w:val="24"/>
        </w:rPr>
        <w:t>Glotfelty</w:t>
      </w:r>
      <w:proofErr w:type="spellEnd"/>
      <w:r w:rsidR="00F5409B" w:rsidRPr="00F5409B">
        <w:rPr>
          <w:rFonts w:ascii="Times New Roman" w:hAnsi="Times New Roman" w:cs="Times New Roman"/>
          <w:sz w:val="24"/>
          <w:szCs w:val="24"/>
        </w:rPr>
        <w:t xml:space="preserve"> – </w:t>
      </w:r>
      <w:r>
        <w:rPr>
          <w:rFonts w:ascii="Times New Roman" w:hAnsi="Times New Roman" w:cs="Times New Roman"/>
          <w:sz w:val="24"/>
          <w:szCs w:val="24"/>
        </w:rPr>
        <w:t xml:space="preserve">Special Education Posting (Ms. </w:t>
      </w:r>
      <w:proofErr w:type="spellStart"/>
      <w:r>
        <w:rPr>
          <w:rFonts w:ascii="Times New Roman" w:hAnsi="Times New Roman" w:cs="Times New Roman"/>
          <w:sz w:val="24"/>
          <w:szCs w:val="24"/>
        </w:rPr>
        <w:t>Vittitow’s</w:t>
      </w:r>
      <w:proofErr w:type="spellEnd"/>
      <w:r>
        <w:rPr>
          <w:rFonts w:ascii="Times New Roman" w:hAnsi="Times New Roman" w:cs="Times New Roman"/>
          <w:sz w:val="24"/>
          <w:szCs w:val="24"/>
        </w:rPr>
        <w:t xml:space="preserve"> Posting)</w:t>
      </w:r>
    </w:p>
    <w:p w:rsidR="00F5409B" w:rsidRPr="004538E2" w:rsidRDefault="00F5409B" w:rsidP="004538E2">
      <w:pPr>
        <w:pStyle w:val="NoSpacing"/>
        <w:numPr>
          <w:ilvl w:val="0"/>
          <w:numId w:val="1"/>
        </w:numPr>
        <w:rPr>
          <w:rFonts w:ascii="Times New Roman" w:hAnsi="Times New Roman" w:cs="Times New Roman"/>
          <w:sz w:val="24"/>
          <w:szCs w:val="24"/>
        </w:rPr>
      </w:pPr>
      <w:r w:rsidRPr="00F5409B">
        <w:rPr>
          <w:rFonts w:ascii="Times New Roman" w:hAnsi="Times New Roman" w:cs="Times New Roman"/>
          <w:sz w:val="24"/>
          <w:szCs w:val="24"/>
        </w:rPr>
        <w:t>Adjourned (Motion: Mr. Perry, 2</w:t>
      </w:r>
      <w:r w:rsidRPr="00F5409B">
        <w:rPr>
          <w:rFonts w:ascii="Times New Roman" w:hAnsi="Times New Roman" w:cs="Times New Roman"/>
          <w:sz w:val="24"/>
          <w:szCs w:val="24"/>
          <w:vertAlign w:val="superscript"/>
        </w:rPr>
        <w:t>nd</w:t>
      </w:r>
      <w:r w:rsidRPr="00F5409B">
        <w:rPr>
          <w:rFonts w:ascii="Times New Roman" w:hAnsi="Times New Roman" w:cs="Times New Roman"/>
          <w:sz w:val="24"/>
          <w:szCs w:val="24"/>
        </w:rPr>
        <w:t xml:space="preserve">: Mr. </w:t>
      </w:r>
      <w:r w:rsidR="004538E2">
        <w:rPr>
          <w:rFonts w:ascii="Times New Roman" w:hAnsi="Times New Roman" w:cs="Times New Roman"/>
          <w:sz w:val="24"/>
          <w:szCs w:val="24"/>
        </w:rPr>
        <w:t>McCoy</w:t>
      </w:r>
      <w:r w:rsidRPr="00F5409B">
        <w:rPr>
          <w:rFonts w:ascii="Times New Roman" w:hAnsi="Times New Roman" w:cs="Times New Roman"/>
          <w:sz w:val="24"/>
          <w:szCs w:val="24"/>
        </w:rPr>
        <w:t xml:space="preserve">, Consensus) </w:t>
      </w:r>
    </w:p>
    <w:sectPr w:rsidR="00F5409B" w:rsidRPr="004538E2"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08D"/>
    <w:multiLevelType w:val="hybridMultilevel"/>
    <w:tmpl w:val="D2709E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A144D2"/>
    <w:multiLevelType w:val="hybridMultilevel"/>
    <w:tmpl w:val="FBC66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C754D"/>
    <w:multiLevelType w:val="hybridMultilevel"/>
    <w:tmpl w:val="569636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9174CD"/>
    <w:multiLevelType w:val="hybridMultilevel"/>
    <w:tmpl w:val="EDB82EA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B4C1AFA"/>
    <w:multiLevelType w:val="hybridMultilevel"/>
    <w:tmpl w:val="5546CE18"/>
    <w:lvl w:ilvl="0" w:tplc="CC02E55A">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A75C6"/>
    <w:multiLevelType w:val="hybridMultilevel"/>
    <w:tmpl w:val="00F4FA3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A1260FC"/>
    <w:multiLevelType w:val="hybridMultilevel"/>
    <w:tmpl w:val="038ED8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E491887"/>
    <w:multiLevelType w:val="hybridMultilevel"/>
    <w:tmpl w:val="FD22A2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3"/>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277A2"/>
    <w:rsid w:val="00041380"/>
    <w:rsid w:val="00084033"/>
    <w:rsid w:val="000B07FC"/>
    <w:rsid w:val="000B3065"/>
    <w:rsid w:val="000D5F9F"/>
    <w:rsid w:val="00147DD8"/>
    <w:rsid w:val="00157D6E"/>
    <w:rsid w:val="0016475F"/>
    <w:rsid w:val="00190F5A"/>
    <w:rsid w:val="0019147D"/>
    <w:rsid w:val="001932E2"/>
    <w:rsid w:val="0019773F"/>
    <w:rsid w:val="001C1F55"/>
    <w:rsid w:val="001E448D"/>
    <w:rsid w:val="001F65F1"/>
    <w:rsid w:val="002075BF"/>
    <w:rsid w:val="00214727"/>
    <w:rsid w:val="00235B30"/>
    <w:rsid w:val="00247CB8"/>
    <w:rsid w:val="00256580"/>
    <w:rsid w:val="00262D0B"/>
    <w:rsid w:val="00297152"/>
    <w:rsid w:val="002B0B26"/>
    <w:rsid w:val="002C14DD"/>
    <w:rsid w:val="002E157C"/>
    <w:rsid w:val="00314EA8"/>
    <w:rsid w:val="00315D5A"/>
    <w:rsid w:val="00320C67"/>
    <w:rsid w:val="0034257B"/>
    <w:rsid w:val="0034317F"/>
    <w:rsid w:val="00350740"/>
    <w:rsid w:val="00381AF4"/>
    <w:rsid w:val="00382E27"/>
    <w:rsid w:val="0039010F"/>
    <w:rsid w:val="0039795C"/>
    <w:rsid w:val="003A06C7"/>
    <w:rsid w:val="003E67B5"/>
    <w:rsid w:val="003F3D5B"/>
    <w:rsid w:val="004209EE"/>
    <w:rsid w:val="0042111D"/>
    <w:rsid w:val="00452542"/>
    <w:rsid w:val="004538E2"/>
    <w:rsid w:val="00473FE4"/>
    <w:rsid w:val="00476C59"/>
    <w:rsid w:val="0047727F"/>
    <w:rsid w:val="00492DA8"/>
    <w:rsid w:val="004C0B36"/>
    <w:rsid w:val="0053040D"/>
    <w:rsid w:val="00553EE9"/>
    <w:rsid w:val="00561649"/>
    <w:rsid w:val="005A4DCE"/>
    <w:rsid w:val="005C313A"/>
    <w:rsid w:val="005D1387"/>
    <w:rsid w:val="005E2E50"/>
    <w:rsid w:val="005F5D89"/>
    <w:rsid w:val="00614069"/>
    <w:rsid w:val="0062314D"/>
    <w:rsid w:val="00631B20"/>
    <w:rsid w:val="006720FF"/>
    <w:rsid w:val="00673B87"/>
    <w:rsid w:val="00686D77"/>
    <w:rsid w:val="0068762D"/>
    <w:rsid w:val="006D41EC"/>
    <w:rsid w:val="006D65B0"/>
    <w:rsid w:val="006F2AEB"/>
    <w:rsid w:val="00710972"/>
    <w:rsid w:val="007109A2"/>
    <w:rsid w:val="00737BE0"/>
    <w:rsid w:val="00756D1F"/>
    <w:rsid w:val="00762C75"/>
    <w:rsid w:val="007858BE"/>
    <w:rsid w:val="0079411A"/>
    <w:rsid w:val="007967E6"/>
    <w:rsid w:val="007A50D2"/>
    <w:rsid w:val="007B7534"/>
    <w:rsid w:val="007D28D2"/>
    <w:rsid w:val="007E096A"/>
    <w:rsid w:val="007E4E64"/>
    <w:rsid w:val="007F3B0D"/>
    <w:rsid w:val="0081406D"/>
    <w:rsid w:val="00817ECA"/>
    <w:rsid w:val="00840755"/>
    <w:rsid w:val="00871567"/>
    <w:rsid w:val="00876056"/>
    <w:rsid w:val="008B7B74"/>
    <w:rsid w:val="008F07D2"/>
    <w:rsid w:val="008F45A8"/>
    <w:rsid w:val="00903FF0"/>
    <w:rsid w:val="00915CC6"/>
    <w:rsid w:val="00925895"/>
    <w:rsid w:val="00927DF8"/>
    <w:rsid w:val="009402C8"/>
    <w:rsid w:val="009567B3"/>
    <w:rsid w:val="009761E1"/>
    <w:rsid w:val="009763B0"/>
    <w:rsid w:val="009E6EB5"/>
    <w:rsid w:val="009F63D5"/>
    <w:rsid w:val="00A1242C"/>
    <w:rsid w:val="00A208C1"/>
    <w:rsid w:val="00A57A2F"/>
    <w:rsid w:val="00A8341E"/>
    <w:rsid w:val="00A859A1"/>
    <w:rsid w:val="00AA7289"/>
    <w:rsid w:val="00AB1AE8"/>
    <w:rsid w:val="00AB7D5E"/>
    <w:rsid w:val="00B10779"/>
    <w:rsid w:val="00B3634C"/>
    <w:rsid w:val="00BA6F08"/>
    <w:rsid w:val="00C07D0A"/>
    <w:rsid w:val="00C72BFD"/>
    <w:rsid w:val="00C90A12"/>
    <w:rsid w:val="00CA58F3"/>
    <w:rsid w:val="00CB1F28"/>
    <w:rsid w:val="00CC55F7"/>
    <w:rsid w:val="00CC5FDE"/>
    <w:rsid w:val="00D5087E"/>
    <w:rsid w:val="00D52104"/>
    <w:rsid w:val="00D568A3"/>
    <w:rsid w:val="00D86477"/>
    <w:rsid w:val="00DA198A"/>
    <w:rsid w:val="00E56AC0"/>
    <w:rsid w:val="00E67362"/>
    <w:rsid w:val="00E72998"/>
    <w:rsid w:val="00E9586B"/>
    <w:rsid w:val="00E96AC2"/>
    <w:rsid w:val="00EA7FA7"/>
    <w:rsid w:val="00EC54B3"/>
    <w:rsid w:val="00ED1CC0"/>
    <w:rsid w:val="00ED6EA3"/>
    <w:rsid w:val="00F42A61"/>
    <w:rsid w:val="00F50B4C"/>
    <w:rsid w:val="00F5409B"/>
    <w:rsid w:val="00F6430F"/>
    <w:rsid w:val="00F74851"/>
    <w:rsid w:val="00F91F2B"/>
    <w:rsid w:val="00FA2CDA"/>
    <w:rsid w:val="00FA3253"/>
    <w:rsid w:val="00FA44AD"/>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ListParagraph">
    <w:name w:val="List Paragraph"/>
    <w:basedOn w:val="Normal"/>
    <w:uiPriority w:val="34"/>
    <w:qFormat/>
    <w:rsid w:val="00320C6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ListParagraph">
    <w:name w:val="List Paragraph"/>
    <w:basedOn w:val="Normal"/>
    <w:uiPriority w:val="34"/>
    <w:qFormat/>
    <w:rsid w:val="00320C6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5</cp:revision>
  <cp:lastPrinted>2015-07-22T12:01:00Z</cp:lastPrinted>
  <dcterms:created xsi:type="dcterms:W3CDTF">2015-10-15T17:08:00Z</dcterms:created>
  <dcterms:modified xsi:type="dcterms:W3CDTF">2015-10-15T21:39:00Z</dcterms:modified>
</cp:coreProperties>
</file>