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364" w:rsidRPr="00D3331A" w:rsidRDefault="001A2F15" w:rsidP="001A2F15">
      <w:pPr>
        <w:spacing w:after="0"/>
        <w:jc w:val="center"/>
        <w:rPr>
          <w:b/>
        </w:rPr>
      </w:pPr>
      <w:r w:rsidRPr="00D3331A">
        <w:rPr>
          <w:b/>
        </w:rPr>
        <w:t>MINUTES</w:t>
      </w:r>
    </w:p>
    <w:p w:rsidR="001A2F15" w:rsidRPr="00D3331A" w:rsidRDefault="001A2F15" w:rsidP="001A2F15">
      <w:pPr>
        <w:spacing w:after="0"/>
        <w:jc w:val="center"/>
        <w:rPr>
          <w:b/>
        </w:rPr>
      </w:pPr>
      <w:r w:rsidRPr="00D3331A">
        <w:rPr>
          <w:b/>
        </w:rPr>
        <w:t>SPECIAL BOARD MEETING</w:t>
      </w:r>
    </w:p>
    <w:p w:rsidR="001A2F15" w:rsidRPr="00D3331A" w:rsidRDefault="001A2F15" w:rsidP="001A2F15">
      <w:pPr>
        <w:spacing w:after="0"/>
        <w:jc w:val="center"/>
        <w:rPr>
          <w:b/>
        </w:rPr>
      </w:pPr>
      <w:r w:rsidRPr="00D3331A">
        <w:rPr>
          <w:b/>
        </w:rPr>
        <w:t>ELIZABETHTOWN BOARD OF EDUCATION</w:t>
      </w:r>
    </w:p>
    <w:p w:rsidR="001A2F15" w:rsidRPr="00D3331A" w:rsidRDefault="001A2F15" w:rsidP="001A2F15">
      <w:pPr>
        <w:spacing w:after="0"/>
        <w:jc w:val="center"/>
        <w:rPr>
          <w:b/>
        </w:rPr>
      </w:pPr>
      <w:r w:rsidRPr="00D3331A">
        <w:rPr>
          <w:b/>
        </w:rPr>
        <w:t>AUGUST 26, 2015</w:t>
      </w:r>
    </w:p>
    <w:p w:rsidR="001A2F15" w:rsidRPr="00D3331A" w:rsidRDefault="001A2F15" w:rsidP="001A2F15">
      <w:pPr>
        <w:spacing w:after="0"/>
        <w:jc w:val="center"/>
        <w:rPr>
          <w:b/>
        </w:rPr>
      </w:pPr>
      <w:r w:rsidRPr="00D3331A">
        <w:rPr>
          <w:b/>
        </w:rPr>
        <w:t>6:00P.M.</w:t>
      </w:r>
    </w:p>
    <w:p w:rsidR="001A2F15" w:rsidRPr="00D3331A" w:rsidRDefault="001A2F15" w:rsidP="001A2F15">
      <w:pPr>
        <w:spacing w:after="0"/>
        <w:jc w:val="center"/>
        <w:rPr>
          <w:b/>
        </w:rPr>
      </w:pPr>
      <w:r w:rsidRPr="00D3331A">
        <w:rPr>
          <w:b/>
        </w:rPr>
        <w:t>PANTHER ACADEMY</w:t>
      </w:r>
    </w:p>
    <w:p w:rsidR="001A2F15" w:rsidRDefault="001A2F15" w:rsidP="001A2F15">
      <w:pPr>
        <w:spacing w:after="0"/>
        <w:jc w:val="center"/>
      </w:pPr>
    </w:p>
    <w:p w:rsidR="00D660C2" w:rsidRPr="00D3331A" w:rsidRDefault="001A2F15" w:rsidP="00BB51C4">
      <w:pPr>
        <w:spacing w:after="0"/>
        <w:ind w:left="1152" w:right="720"/>
        <w:rPr>
          <w:rFonts w:ascii="Arial" w:hAnsi="Arial" w:cs="Arial"/>
        </w:rPr>
      </w:pPr>
      <w:r w:rsidRPr="00D3331A">
        <w:rPr>
          <w:rFonts w:ascii="Arial" w:hAnsi="Arial" w:cs="Arial"/>
        </w:rPr>
        <w:t>The Elizabethtown Board of Education met in special session on Wednesday, August 26, 2015</w:t>
      </w:r>
      <w:r w:rsidR="00D660C2" w:rsidRPr="00D3331A">
        <w:rPr>
          <w:rFonts w:ascii="Arial" w:hAnsi="Arial" w:cs="Arial"/>
        </w:rPr>
        <w:t>.</w:t>
      </w:r>
    </w:p>
    <w:p w:rsidR="00D660C2" w:rsidRPr="00D3331A" w:rsidRDefault="00D660C2" w:rsidP="00BB51C4">
      <w:pPr>
        <w:spacing w:after="0"/>
        <w:ind w:left="1152" w:right="720"/>
        <w:rPr>
          <w:rFonts w:ascii="Arial" w:hAnsi="Arial" w:cs="Arial"/>
        </w:rPr>
      </w:pPr>
      <w:r w:rsidRPr="00D3331A">
        <w:rPr>
          <w:rFonts w:ascii="Arial" w:hAnsi="Arial" w:cs="Arial"/>
        </w:rPr>
        <w:t>Members in attendance were Mr. Paul Godfrey, Mrs. Teresa Harris, Mr. Tony Kuklinski, Mr. Guy Wallace, Mr. Matt Wyatt and Mr. Jon Ballard, Superintendent of Schools.</w:t>
      </w:r>
    </w:p>
    <w:p w:rsidR="00D660C2" w:rsidRPr="00D3331A" w:rsidRDefault="000C5002" w:rsidP="001A2F15">
      <w:pPr>
        <w:spacing w:after="0"/>
        <w:rPr>
          <w:rFonts w:ascii="Arial" w:hAnsi="Arial" w:cs="Arial"/>
        </w:rPr>
      </w:pPr>
      <w:r w:rsidRPr="000C5002">
        <w:rPr>
          <w:rFonts w:ascii="Arial" w:hAnsi="Arial" w:cs="Arial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7.75pt;margin-top:11.9pt;width:65.25pt;height:103.5pt;z-index:251658240" stroked="f">
            <v:textbox>
              <w:txbxContent>
                <w:p w:rsidR="000D6C78" w:rsidRDefault="000D6C78" w:rsidP="000D6C78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14571</w:t>
                  </w:r>
                </w:p>
                <w:p w:rsidR="000D6C78" w:rsidRDefault="000D6C78" w:rsidP="000D6C78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Call to Order</w:t>
                  </w:r>
                </w:p>
                <w:p w:rsidR="000D6C78" w:rsidRDefault="000D6C78" w:rsidP="000D6C78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</w:p>
                <w:p w:rsidR="000D6C78" w:rsidRDefault="000D6C78" w:rsidP="000D6C78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</w:p>
                <w:p w:rsidR="000D6C78" w:rsidRDefault="000D6C78" w:rsidP="000D6C78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14572</w:t>
                  </w:r>
                </w:p>
                <w:p w:rsidR="000D6C78" w:rsidRPr="000D6C78" w:rsidRDefault="000D6C78" w:rsidP="000D6C78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Meeting Agenda Approved</w:t>
                  </w:r>
                </w:p>
              </w:txbxContent>
            </v:textbox>
          </v:shape>
        </w:pict>
      </w:r>
    </w:p>
    <w:p w:rsidR="00D660C2" w:rsidRPr="00D3331A" w:rsidRDefault="00D660C2" w:rsidP="00BB51C4">
      <w:pPr>
        <w:spacing w:after="0"/>
        <w:ind w:left="1152" w:right="720"/>
        <w:rPr>
          <w:rFonts w:ascii="Arial" w:hAnsi="Arial" w:cs="Arial"/>
        </w:rPr>
      </w:pPr>
      <w:r w:rsidRPr="00D3331A">
        <w:rPr>
          <w:rFonts w:ascii="Arial" w:hAnsi="Arial" w:cs="Arial"/>
          <w:b/>
        </w:rPr>
        <w:t>CALL TO ORDER</w:t>
      </w:r>
      <w:r w:rsidRPr="00D3331A">
        <w:rPr>
          <w:rFonts w:ascii="Arial" w:hAnsi="Arial" w:cs="Arial"/>
          <w:b/>
        </w:rPr>
        <w:br/>
      </w:r>
      <w:proofErr w:type="gramStart"/>
      <w:r w:rsidRPr="00D3331A">
        <w:rPr>
          <w:rFonts w:ascii="Arial" w:hAnsi="Arial" w:cs="Arial"/>
        </w:rPr>
        <w:t>The</w:t>
      </w:r>
      <w:proofErr w:type="gramEnd"/>
      <w:r w:rsidRPr="00D3331A">
        <w:rPr>
          <w:rFonts w:ascii="Arial" w:hAnsi="Arial" w:cs="Arial"/>
        </w:rPr>
        <w:t xml:space="preserve"> meeting was called to order at 6:07pm by the Chairman, Matt Wyatt.</w:t>
      </w:r>
    </w:p>
    <w:p w:rsidR="00D660C2" w:rsidRPr="00D3331A" w:rsidRDefault="00D660C2" w:rsidP="001A2F15">
      <w:pPr>
        <w:spacing w:after="0"/>
        <w:rPr>
          <w:rFonts w:ascii="Arial" w:hAnsi="Arial" w:cs="Arial"/>
        </w:rPr>
      </w:pPr>
    </w:p>
    <w:p w:rsidR="00D660C2" w:rsidRPr="00D3331A" w:rsidRDefault="00D660C2" w:rsidP="00BB51C4">
      <w:pPr>
        <w:spacing w:after="0"/>
        <w:ind w:left="1152"/>
        <w:rPr>
          <w:rFonts w:ascii="Arial" w:hAnsi="Arial" w:cs="Arial"/>
          <w:b/>
        </w:rPr>
      </w:pPr>
      <w:r w:rsidRPr="00D3331A">
        <w:rPr>
          <w:rFonts w:ascii="Arial" w:hAnsi="Arial" w:cs="Arial"/>
          <w:b/>
        </w:rPr>
        <w:t>APPROVAL OF THE BOARD MEETING AGENDA</w:t>
      </w:r>
    </w:p>
    <w:p w:rsidR="00D660C2" w:rsidRPr="00D3331A" w:rsidRDefault="00D660C2" w:rsidP="00BB51C4">
      <w:pPr>
        <w:spacing w:after="0"/>
        <w:ind w:left="1152"/>
        <w:rPr>
          <w:rFonts w:ascii="Arial" w:hAnsi="Arial" w:cs="Arial"/>
        </w:rPr>
      </w:pPr>
      <w:r w:rsidRPr="00D3331A">
        <w:rPr>
          <w:rFonts w:ascii="Arial" w:hAnsi="Arial" w:cs="Arial"/>
        </w:rPr>
        <w:t>The Board Meeting Agenda was approved on a motion/second by Mr. Kuklinski / Mrs. Harris.</w:t>
      </w:r>
    </w:p>
    <w:p w:rsidR="00D660C2" w:rsidRPr="00D3331A" w:rsidRDefault="00D660C2" w:rsidP="00BB51C4">
      <w:pPr>
        <w:spacing w:after="0"/>
        <w:ind w:left="1152"/>
        <w:rPr>
          <w:rFonts w:ascii="Arial" w:hAnsi="Arial" w:cs="Arial"/>
        </w:rPr>
      </w:pPr>
      <w:r w:rsidRPr="00D3331A">
        <w:rPr>
          <w:rFonts w:ascii="Arial" w:hAnsi="Arial" w:cs="Arial"/>
        </w:rPr>
        <w:t>Mr. Godfrey</w:t>
      </w:r>
      <w:r w:rsidRPr="00D3331A">
        <w:rPr>
          <w:rFonts w:ascii="Arial" w:hAnsi="Arial" w:cs="Arial"/>
        </w:rPr>
        <w:tab/>
        <w:t>Yes</w:t>
      </w:r>
    </w:p>
    <w:p w:rsidR="00D660C2" w:rsidRPr="00D3331A" w:rsidRDefault="00D660C2" w:rsidP="00BB51C4">
      <w:pPr>
        <w:spacing w:after="0"/>
        <w:ind w:left="1152"/>
        <w:rPr>
          <w:rFonts w:ascii="Arial" w:hAnsi="Arial" w:cs="Arial"/>
        </w:rPr>
      </w:pPr>
      <w:r w:rsidRPr="00D3331A">
        <w:rPr>
          <w:rFonts w:ascii="Arial" w:hAnsi="Arial" w:cs="Arial"/>
        </w:rPr>
        <w:t>Mrs. Harris</w:t>
      </w:r>
      <w:r w:rsidRPr="00D3331A">
        <w:rPr>
          <w:rFonts w:ascii="Arial" w:hAnsi="Arial" w:cs="Arial"/>
        </w:rPr>
        <w:tab/>
        <w:t>Yes</w:t>
      </w:r>
    </w:p>
    <w:p w:rsidR="00D660C2" w:rsidRPr="00D3331A" w:rsidRDefault="00D660C2" w:rsidP="00BB51C4">
      <w:pPr>
        <w:spacing w:after="0"/>
        <w:ind w:left="1152"/>
        <w:rPr>
          <w:rFonts w:ascii="Arial" w:hAnsi="Arial" w:cs="Arial"/>
        </w:rPr>
      </w:pPr>
      <w:r w:rsidRPr="00D3331A">
        <w:rPr>
          <w:rFonts w:ascii="Arial" w:hAnsi="Arial" w:cs="Arial"/>
        </w:rPr>
        <w:t>Mr. Kuklinski</w:t>
      </w:r>
      <w:r w:rsidRPr="00D3331A">
        <w:rPr>
          <w:rFonts w:ascii="Arial" w:hAnsi="Arial" w:cs="Arial"/>
        </w:rPr>
        <w:tab/>
        <w:t>Yes</w:t>
      </w:r>
    </w:p>
    <w:p w:rsidR="00D660C2" w:rsidRPr="00D3331A" w:rsidRDefault="00D660C2" w:rsidP="00BB51C4">
      <w:pPr>
        <w:spacing w:after="0"/>
        <w:ind w:left="1152"/>
        <w:rPr>
          <w:rFonts w:ascii="Arial" w:hAnsi="Arial" w:cs="Arial"/>
        </w:rPr>
      </w:pPr>
      <w:r w:rsidRPr="00D3331A">
        <w:rPr>
          <w:rFonts w:ascii="Arial" w:hAnsi="Arial" w:cs="Arial"/>
        </w:rPr>
        <w:t>Mr. Wallace</w:t>
      </w:r>
      <w:r w:rsidRPr="00D3331A">
        <w:rPr>
          <w:rFonts w:ascii="Arial" w:hAnsi="Arial" w:cs="Arial"/>
        </w:rPr>
        <w:tab/>
        <w:t>Yes</w:t>
      </w:r>
    </w:p>
    <w:p w:rsidR="00D660C2" w:rsidRPr="00D3331A" w:rsidRDefault="00D660C2" w:rsidP="00BB51C4">
      <w:pPr>
        <w:spacing w:after="0"/>
        <w:ind w:left="1152"/>
        <w:rPr>
          <w:rFonts w:ascii="Arial" w:hAnsi="Arial" w:cs="Arial"/>
        </w:rPr>
      </w:pPr>
      <w:r w:rsidRPr="00D3331A">
        <w:rPr>
          <w:rFonts w:ascii="Arial" w:hAnsi="Arial" w:cs="Arial"/>
        </w:rPr>
        <w:t>Mr. Wyatt</w:t>
      </w:r>
      <w:r w:rsidRPr="00D3331A">
        <w:rPr>
          <w:rFonts w:ascii="Arial" w:hAnsi="Arial" w:cs="Arial"/>
        </w:rPr>
        <w:tab/>
      </w:r>
      <w:r w:rsidR="000D6C78">
        <w:rPr>
          <w:rFonts w:ascii="Arial" w:hAnsi="Arial" w:cs="Arial"/>
        </w:rPr>
        <w:tab/>
      </w:r>
      <w:r w:rsidRPr="00D3331A">
        <w:rPr>
          <w:rFonts w:ascii="Arial" w:hAnsi="Arial" w:cs="Arial"/>
        </w:rPr>
        <w:t>Yes</w:t>
      </w:r>
    </w:p>
    <w:p w:rsidR="00D3331A" w:rsidRPr="00D3331A" w:rsidRDefault="000C5002" w:rsidP="001A2F15">
      <w:pPr>
        <w:spacing w:after="0"/>
        <w:rPr>
          <w:rFonts w:ascii="Arial" w:hAnsi="Arial" w:cs="Arial"/>
        </w:rPr>
      </w:pPr>
      <w:r w:rsidRPr="000C5002">
        <w:rPr>
          <w:rFonts w:ascii="Arial" w:hAnsi="Arial" w:cs="Arial"/>
          <w:b/>
          <w:noProof/>
        </w:rPr>
        <w:pict>
          <v:shape id="_x0000_s1027" type="#_x0000_t202" style="position:absolute;margin-left:-27.75pt;margin-top:11.35pt;width:1in;height:1in;z-index:251659264" stroked="f">
            <v:textbox>
              <w:txbxContent>
                <w:p w:rsidR="00D55B36" w:rsidRDefault="00D55B36" w:rsidP="00D55B3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14573</w:t>
                  </w:r>
                </w:p>
                <w:p w:rsidR="00D55B36" w:rsidRDefault="00D55B36" w:rsidP="00D55B36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Approval of 2015-2016 </w:t>
                  </w:r>
                </w:p>
                <w:p w:rsidR="00D55B36" w:rsidRPr="00D55B36" w:rsidRDefault="00D55B36" w:rsidP="00D55B36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Tax Levy</w:t>
                  </w:r>
                </w:p>
              </w:txbxContent>
            </v:textbox>
          </v:shape>
        </w:pict>
      </w:r>
    </w:p>
    <w:p w:rsidR="00D3331A" w:rsidRPr="00D3331A" w:rsidRDefault="00D3331A" w:rsidP="00BB51C4">
      <w:pPr>
        <w:spacing w:after="0"/>
        <w:ind w:left="1152" w:right="720"/>
        <w:rPr>
          <w:rFonts w:ascii="Arial" w:hAnsi="Arial" w:cs="Arial"/>
          <w:b/>
        </w:rPr>
      </w:pPr>
      <w:r w:rsidRPr="00D3331A">
        <w:rPr>
          <w:rFonts w:ascii="Arial" w:hAnsi="Arial" w:cs="Arial"/>
          <w:b/>
        </w:rPr>
        <w:t>APPROVAL OF THE 2015-2016 TAX LEVY</w:t>
      </w:r>
    </w:p>
    <w:p w:rsidR="00D3331A" w:rsidRPr="00D3331A" w:rsidRDefault="00D3331A" w:rsidP="00BB51C4">
      <w:pPr>
        <w:spacing w:after="0"/>
        <w:ind w:left="1152" w:right="720"/>
        <w:rPr>
          <w:rFonts w:ascii="Arial" w:hAnsi="Arial" w:cs="Arial"/>
        </w:rPr>
      </w:pPr>
      <w:r w:rsidRPr="00D3331A">
        <w:rPr>
          <w:rFonts w:ascii="Arial" w:hAnsi="Arial" w:cs="Arial"/>
        </w:rPr>
        <w:t>On a motion/second by Mrs. Harris/Mr. Kuklinski the 2015-2016 Tax Levy was approved.</w:t>
      </w:r>
    </w:p>
    <w:p w:rsidR="00D3331A" w:rsidRPr="000D6C78" w:rsidRDefault="00D3331A" w:rsidP="00BB51C4">
      <w:pPr>
        <w:pStyle w:val="BodyText"/>
        <w:ind w:left="1152" w:right="720"/>
        <w:rPr>
          <w:rFonts w:ascii="Arial" w:hAnsi="Arial" w:cs="Arial"/>
          <w:sz w:val="22"/>
          <w:szCs w:val="22"/>
        </w:rPr>
      </w:pPr>
      <w:r w:rsidRPr="000D6C78">
        <w:rPr>
          <w:rFonts w:ascii="Arial" w:hAnsi="Arial" w:cs="Arial"/>
          <w:sz w:val="22"/>
          <w:szCs w:val="22"/>
        </w:rPr>
        <w:t>The Board approved a tax levy per $100 of assessed value for 2015-16 up to the following:</w:t>
      </w:r>
    </w:p>
    <w:p w:rsidR="00D3331A" w:rsidRPr="00D3331A" w:rsidRDefault="00D3331A" w:rsidP="00BB51C4">
      <w:pPr>
        <w:ind w:left="1152" w:right="720"/>
        <w:rPr>
          <w:rFonts w:ascii="Arial" w:hAnsi="Arial" w:cs="Arial"/>
          <w:shadow/>
          <w:sz w:val="18"/>
          <w:szCs w:val="18"/>
        </w:rPr>
      </w:pPr>
      <w:proofErr w:type="gramStart"/>
      <w:r w:rsidRPr="000D6C78">
        <w:rPr>
          <w:rFonts w:ascii="Arial" w:hAnsi="Arial" w:cs="Arial"/>
          <w:shadow/>
        </w:rPr>
        <w:t xml:space="preserve">The highest permissible tax rate not subject to recall for Elizabethtown in 2015-16is the </w:t>
      </w:r>
      <w:r w:rsidRPr="000D6C78">
        <w:rPr>
          <w:rFonts w:ascii="Arial" w:hAnsi="Arial" w:cs="Arial"/>
          <w:b/>
          <w:shadow/>
          <w:u w:val="single"/>
        </w:rPr>
        <w:t>4% Increase Rate</w:t>
      </w:r>
      <w:r w:rsidRPr="000D6C78">
        <w:rPr>
          <w:rFonts w:ascii="Arial" w:hAnsi="Arial" w:cs="Arial"/>
          <w:shadow/>
        </w:rPr>
        <w:t>.</w:t>
      </w:r>
      <w:proofErr w:type="gramEnd"/>
      <w:r w:rsidRPr="000D6C78">
        <w:rPr>
          <w:rFonts w:ascii="Arial" w:hAnsi="Arial" w:cs="Arial"/>
          <w:shadow/>
        </w:rPr>
        <w:t xml:space="preserve">  This rate can only be levied after a public hearing because it is more than the compensating rate.  The </w:t>
      </w:r>
      <w:r w:rsidRPr="000D6C78">
        <w:rPr>
          <w:rFonts w:ascii="Arial" w:hAnsi="Arial" w:cs="Arial"/>
          <w:b/>
          <w:shadow/>
          <w:u w:val="single"/>
        </w:rPr>
        <w:t>4% Increase Rate</w:t>
      </w:r>
      <w:r w:rsidRPr="000D6C78">
        <w:rPr>
          <w:rFonts w:ascii="Arial" w:hAnsi="Arial" w:cs="Arial"/>
          <w:shadow/>
        </w:rPr>
        <w:t xml:space="preserve"> for 2015-16 provides for maximum Tier 1 participation, retains the small Tier 2 tax levy and is </w:t>
      </w:r>
      <w:r w:rsidRPr="000D6C78">
        <w:rPr>
          <w:rFonts w:ascii="Arial" w:hAnsi="Arial" w:cs="Arial"/>
          <w:b/>
          <w:shadow/>
        </w:rPr>
        <w:t>not subject to</w:t>
      </w:r>
      <w:r w:rsidRPr="00D3331A">
        <w:rPr>
          <w:rFonts w:ascii="Arial" w:hAnsi="Arial" w:cs="Arial"/>
          <w:b/>
          <w:shadow/>
          <w:sz w:val="24"/>
        </w:rPr>
        <w:t xml:space="preserve"> </w:t>
      </w:r>
      <w:r w:rsidRPr="000D6C78">
        <w:rPr>
          <w:rFonts w:ascii="Arial" w:hAnsi="Arial" w:cs="Arial"/>
          <w:b/>
          <w:shadow/>
        </w:rPr>
        <w:t>recall</w:t>
      </w:r>
      <w:r w:rsidRPr="000D6C78">
        <w:rPr>
          <w:rFonts w:ascii="Arial" w:hAnsi="Arial" w:cs="Arial"/>
          <w:shadow/>
        </w:rPr>
        <w:t>.</w:t>
      </w:r>
      <w:r w:rsidRPr="00D3331A">
        <w:rPr>
          <w:rFonts w:ascii="Arial" w:hAnsi="Arial" w:cs="Arial"/>
          <w:shadow/>
          <w:sz w:val="24"/>
        </w:rPr>
        <w:tab/>
      </w:r>
      <w:r w:rsidRPr="00D3331A">
        <w:rPr>
          <w:rFonts w:ascii="Arial" w:hAnsi="Arial" w:cs="Arial"/>
          <w:shadow/>
          <w:sz w:val="24"/>
        </w:rPr>
        <w:tab/>
      </w:r>
      <w:r w:rsidRPr="00D3331A">
        <w:rPr>
          <w:rFonts w:ascii="Arial" w:hAnsi="Arial" w:cs="Arial"/>
          <w:shadow/>
          <w:sz w:val="24"/>
        </w:rPr>
        <w:tab/>
      </w:r>
      <w:r w:rsidRPr="00D3331A">
        <w:rPr>
          <w:rFonts w:ascii="Arial" w:hAnsi="Arial" w:cs="Arial"/>
          <w:shadow/>
          <w:sz w:val="24"/>
        </w:rPr>
        <w:tab/>
      </w:r>
      <w:r w:rsidRPr="00D3331A">
        <w:rPr>
          <w:rFonts w:ascii="Arial" w:hAnsi="Arial" w:cs="Arial"/>
          <w:shadow/>
          <w:sz w:val="24"/>
        </w:rPr>
        <w:tab/>
      </w:r>
      <w:r w:rsidRPr="00D3331A">
        <w:rPr>
          <w:rFonts w:ascii="Arial" w:hAnsi="Arial" w:cs="Arial"/>
          <w:shadow/>
          <w:sz w:val="24"/>
        </w:rPr>
        <w:tab/>
      </w:r>
      <w:r w:rsidR="000D6C78">
        <w:rPr>
          <w:rFonts w:ascii="Arial" w:hAnsi="Arial" w:cs="Arial"/>
          <w:shadow/>
          <w:sz w:val="24"/>
        </w:rPr>
        <w:tab/>
      </w:r>
      <w:r w:rsidR="000D6C78">
        <w:rPr>
          <w:rFonts w:ascii="Arial" w:hAnsi="Arial" w:cs="Arial"/>
          <w:shadow/>
          <w:sz w:val="24"/>
        </w:rPr>
        <w:tab/>
      </w:r>
      <w:r w:rsidR="000D6C78">
        <w:rPr>
          <w:rFonts w:ascii="Arial" w:hAnsi="Arial" w:cs="Arial"/>
          <w:shadow/>
          <w:sz w:val="24"/>
        </w:rPr>
        <w:tab/>
      </w:r>
      <w:r w:rsidR="000D6C78">
        <w:rPr>
          <w:rFonts w:ascii="Arial" w:hAnsi="Arial" w:cs="Arial"/>
          <w:shadow/>
          <w:sz w:val="24"/>
        </w:rPr>
        <w:tab/>
      </w:r>
      <w:r w:rsidR="000D6C78">
        <w:rPr>
          <w:rFonts w:ascii="Arial" w:hAnsi="Arial" w:cs="Arial"/>
          <w:shadow/>
          <w:sz w:val="24"/>
        </w:rPr>
        <w:tab/>
        <w:t xml:space="preserve">       </w:t>
      </w:r>
      <w:r w:rsidR="000D6C78" w:rsidRPr="000D6C78">
        <w:rPr>
          <w:rFonts w:ascii="Arial" w:hAnsi="Arial" w:cs="Arial"/>
          <w:shadow/>
        </w:rPr>
        <w:t>R</w:t>
      </w:r>
      <w:r w:rsidRPr="000D6C78">
        <w:rPr>
          <w:rFonts w:ascii="Arial" w:hAnsi="Arial" w:cs="Arial"/>
          <w:shadow/>
          <w:u w:val="single"/>
        </w:rPr>
        <w:t>e</w:t>
      </w:r>
      <w:r w:rsidRPr="00D3331A">
        <w:rPr>
          <w:rFonts w:ascii="Arial" w:hAnsi="Arial" w:cs="Arial"/>
          <w:shadow/>
          <w:sz w:val="18"/>
          <w:szCs w:val="18"/>
          <w:u w:val="single"/>
        </w:rPr>
        <w:t>al Estate</w:t>
      </w:r>
      <w:r w:rsidR="000D6C78">
        <w:rPr>
          <w:rFonts w:ascii="Arial" w:hAnsi="Arial" w:cs="Arial"/>
          <w:shadow/>
          <w:sz w:val="18"/>
          <w:szCs w:val="18"/>
          <w:u w:val="single"/>
        </w:rPr>
        <w:t xml:space="preserve">             </w:t>
      </w:r>
      <w:r w:rsidRPr="00D3331A">
        <w:rPr>
          <w:rFonts w:ascii="Arial" w:hAnsi="Arial" w:cs="Arial"/>
          <w:shadow/>
          <w:sz w:val="18"/>
          <w:szCs w:val="18"/>
          <w:u w:val="single"/>
        </w:rPr>
        <w:t xml:space="preserve">Personal </w:t>
      </w:r>
      <w:r w:rsidR="000D6C78">
        <w:rPr>
          <w:rFonts w:ascii="Arial" w:hAnsi="Arial" w:cs="Arial"/>
          <w:shadow/>
          <w:sz w:val="18"/>
          <w:szCs w:val="18"/>
          <w:u w:val="single"/>
        </w:rPr>
        <w:t>P</w:t>
      </w:r>
      <w:r w:rsidRPr="00D3331A">
        <w:rPr>
          <w:rFonts w:ascii="Arial" w:hAnsi="Arial" w:cs="Arial"/>
          <w:shadow/>
          <w:sz w:val="18"/>
          <w:szCs w:val="18"/>
          <w:u w:val="single"/>
        </w:rPr>
        <w:t>roperty</w:t>
      </w:r>
    </w:p>
    <w:p w:rsidR="00D3331A" w:rsidRPr="00D3331A" w:rsidRDefault="00D3331A" w:rsidP="000D6C78">
      <w:pPr>
        <w:spacing w:after="0"/>
        <w:ind w:left="1152"/>
        <w:rPr>
          <w:rFonts w:ascii="Arial" w:hAnsi="Arial" w:cs="Arial"/>
          <w:shadow/>
          <w:sz w:val="18"/>
          <w:szCs w:val="18"/>
        </w:rPr>
      </w:pPr>
      <w:r w:rsidRPr="00D3331A">
        <w:rPr>
          <w:rFonts w:ascii="Arial" w:hAnsi="Arial" w:cs="Arial"/>
          <w:shadow/>
          <w:sz w:val="18"/>
          <w:szCs w:val="18"/>
        </w:rPr>
        <w:t>General Purposes (</w:t>
      </w:r>
      <w:r w:rsidRPr="00D3331A">
        <w:rPr>
          <w:rFonts w:ascii="Arial" w:hAnsi="Arial" w:cs="Arial"/>
          <w:i/>
          <w:shadow/>
          <w:sz w:val="18"/>
          <w:szCs w:val="18"/>
        </w:rPr>
        <w:t>excluding exonerations allowance</w:t>
      </w:r>
      <w:r w:rsidRPr="00D3331A">
        <w:rPr>
          <w:rFonts w:ascii="Arial" w:hAnsi="Arial" w:cs="Arial"/>
          <w:shadow/>
          <w:sz w:val="18"/>
          <w:szCs w:val="18"/>
        </w:rPr>
        <w:t>)</w:t>
      </w:r>
      <w:r w:rsidRPr="00D3331A">
        <w:rPr>
          <w:rFonts w:ascii="Arial" w:hAnsi="Arial" w:cs="Arial"/>
          <w:shadow/>
          <w:sz w:val="18"/>
          <w:szCs w:val="18"/>
        </w:rPr>
        <w:tab/>
        <w:t>$0.640(cents)</w:t>
      </w:r>
      <w:r w:rsidRPr="00D3331A">
        <w:rPr>
          <w:rFonts w:ascii="Arial" w:hAnsi="Arial" w:cs="Arial"/>
          <w:shadow/>
          <w:sz w:val="18"/>
          <w:szCs w:val="18"/>
        </w:rPr>
        <w:tab/>
      </w:r>
      <w:r w:rsidRPr="00D3331A">
        <w:rPr>
          <w:rFonts w:ascii="Arial" w:hAnsi="Arial" w:cs="Arial"/>
          <w:shadow/>
          <w:sz w:val="18"/>
          <w:szCs w:val="18"/>
        </w:rPr>
        <w:tab/>
        <w:t>$0.640(cents)</w:t>
      </w:r>
    </w:p>
    <w:p w:rsidR="00D3331A" w:rsidRPr="00D3331A" w:rsidRDefault="00D3331A" w:rsidP="000D6C78">
      <w:pPr>
        <w:spacing w:after="0"/>
        <w:ind w:left="1152"/>
        <w:rPr>
          <w:rFonts w:ascii="Arial" w:hAnsi="Arial" w:cs="Arial"/>
          <w:shadow/>
          <w:sz w:val="18"/>
          <w:szCs w:val="18"/>
        </w:rPr>
      </w:pPr>
      <w:r w:rsidRPr="00D3331A">
        <w:rPr>
          <w:rFonts w:ascii="Arial" w:hAnsi="Arial" w:cs="Arial"/>
          <w:shadow/>
          <w:sz w:val="18"/>
          <w:szCs w:val="18"/>
        </w:rPr>
        <w:t>Exoneration Allowance</w:t>
      </w:r>
      <w:r w:rsidRPr="00D3331A">
        <w:rPr>
          <w:rFonts w:ascii="Arial" w:hAnsi="Arial" w:cs="Arial"/>
          <w:shadow/>
          <w:sz w:val="18"/>
          <w:szCs w:val="18"/>
        </w:rPr>
        <w:tab/>
      </w:r>
      <w:r w:rsidRPr="00D3331A">
        <w:rPr>
          <w:rFonts w:ascii="Arial" w:hAnsi="Arial" w:cs="Arial"/>
          <w:shadow/>
          <w:sz w:val="18"/>
          <w:szCs w:val="18"/>
        </w:rPr>
        <w:tab/>
      </w:r>
      <w:r w:rsidRPr="00D3331A">
        <w:rPr>
          <w:rFonts w:ascii="Arial" w:hAnsi="Arial" w:cs="Arial"/>
          <w:shadow/>
          <w:sz w:val="18"/>
          <w:szCs w:val="18"/>
        </w:rPr>
        <w:tab/>
      </w:r>
      <w:r>
        <w:rPr>
          <w:rFonts w:ascii="Arial" w:hAnsi="Arial" w:cs="Arial"/>
          <w:shadow/>
          <w:sz w:val="18"/>
          <w:szCs w:val="18"/>
        </w:rPr>
        <w:tab/>
      </w:r>
      <w:r w:rsidRPr="00D3331A">
        <w:rPr>
          <w:rFonts w:ascii="Arial" w:hAnsi="Arial" w:cs="Arial"/>
          <w:shadow/>
          <w:sz w:val="18"/>
          <w:szCs w:val="18"/>
        </w:rPr>
        <w:t>$0.001 (cents</w:t>
      </w:r>
      <w:r w:rsidRPr="00D3331A">
        <w:rPr>
          <w:rFonts w:ascii="Arial" w:hAnsi="Arial" w:cs="Arial"/>
          <w:shadow/>
          <w:sz w:val="18"/>
          <w:szCs w:val="18"/>
        </w:rPr>
        <w:tab/>
      </w:r>
      <w:r w:rsidRPr="00D3331A">
        <w:rPr>
          <w:rFonts w:ascii="Arial" w:hAnsi="Arial" w:cs="Arial"/>
          <w:shadow/>
          <w:sz w:val="18"/>
          <w:szCs w:val="18"/>
        </w:rPr>
        <w:tab/>
        <w:t>$0.001 (cents)</w:t>
      </w:r>
    </w:p>
    <w:p w:rsidR="00D3331A" w:rsidRPr="00D3331A" w:rsidRDefault="00D3331A" w:rsidP="000D6C78">
      <w:pPr>
        <w:spacing w:after="0"/>
        <w:ind w:left="1152"/>
        <w:rPr>
          <w:rFonts w:ascii="Arial" w:hAnsi="Arial" w:cs="Arial"/>
          <w:shadow/>
          <w:sz w:val="18"/>
          <w:szCs w:val="18"/>
          <w:u w:val="single"/>
        </w:rPr>
      </w:pPr>
      <w:r w:rsidRPr="00D3331A">
        <w:rPr>
          <w:rFonts w:ascii="Arial" w:hAnsi="Arial" w:cs="Arial"/>
          <w:shadow/>
          <w:sz w:val="18"/>
          <w:szCs w:val="18"/>
          <w:u w:val="single"/>
        </w:rPr>
        <w:t>Building Fund</w:t>
      </w:r>
      <w:r w:rsidRPr="00D3331A">
        <w:rPr>
          <w:rFonts w:ascii="Arial" w:hAnsi="Arial" w:cs="Arial"/>
          <w:shadow/>
          <w:sz w:val="18"/>
          <w:szCs w:val="18"/>
          <w:u w:val="single"/>
        </w:rPr>
        <w:tab/>
      </w:r>
      <w:r w:rsidRPr="00D3331A">
        <w:rPr>
          <w:rFonts w:ascii="Arial" w:hAnsi="Arial" w:cs="Arial"/>
          <w:shadow/>
          <w:sz w:val="18"/>
          <w:szCs w:val="18"/>
          <w:u w:val="single"/>
        </w:rPr>
        <w:tab/>
        <w:t xml:space="preserve"> </w:t>
      </w:r>
      <w:r w:rsidRPr="00D3331A">
        <w:rPr>
          <w:rFonts w:ascii="Arial" w:hAnsi="Arial" w:cs="Arial"/>
          <w:shadow/>
          <w:sz w:val="18"/>
          <w:szCs w:val="18"/>
          <w:u w:val="single"/>
        </w:rPr>
        <w:tab/>
      </w:r>
      <w:r w:rsidRPr="00D3331A">
        <w:rPr>
          <w:rFonts w:ascii="Arial" w:hAnsi="Arial" w:cs="Arial"/>
          <w:shadow/>
          <w:sz w:val="18"/>
          <w:szCs w:val="18"/>
          <w:u w:val="single"/>
        </w:rPr>
        <w:tab/>
      </w:r>
      <w:r w:rsidRPr="00D3331A">
        <w:rPr>
          <w:rFonts w:ascii="Arial" w:hAnsi="Arial" w:cs="Arial"/>
          <w:shadow/>
          <w:sz w:val="18"/>
          <w:szCs w:val="18"/>
          <w:u w:val="single"/>
        </w:rPr>
        <w:tab/>
        <w:t>$0.110 (cents)</w:t>
      </w:r>
      <w:r w:rsidRPr="00D3331A">
        <w:rPr>
          <w:rFonts w:ascii="Arial" w:hAnsi="Arial" w:cs="Arial"/>
          <w:shadow/>
          <w:sz w:val="18"/>
          <w:szCs w:val="18"/>
          <w:u w:val="single"/>
        </w:rPr>
        <w:tab/>
      </w:r>
      <w:r w:rsidRPr="00D3331A">
        <w:rPr>
          <w:rFonts w:ascii="Arial" w:hAnsi="Arial" w:cs="Arial"/>
          <w:shadow/>
          <w:sz w:val="18"/>
          <w:szCs w:val="18"/>
          <w:u w:val="single"/>
        </w:rPr>
        <w:tab/>
        <w:t>$0.110(cents)</w:t>
      </w:r>
    </w:p>
    <w:p w:rsidR="00D3331A" w:rsidRPr="00D3331A" w:rsidRDefault="00D3331A" w:rsidP="000D6C78">
      <w:pPr>
        <w:spacing w:after="0"/>
        <w:ind w:left="1152"/>
        <w:rPr>
          <w:rFonts w:ascii="Arial" w:hAnsi="Arial" w:cs="Arial"/>
          <w:shadow/>
          <w:sz w:val="18"/>
          <w:szCs w:val="18"/>
        </w:rPr>
      </w:pPr>
      <w:r w:rsidRPr="00D3331A">
        <w:rPr>
          <w:rFonts w:ascii="Arial" w:hAnsi="Arial" w:cs="Arial"/>
          <w:shadow/>
          <w:sz w:val="18"/>
          <w:szCs w:val="18"/>
        </w:rPr>
        <w:t>Total Property Tax Levy</w:t>
      </w:r>
      <w:r w:rsidRPr="00D3331A">
        <w:rPr>
          <w:rFonts w:ascii="Arial" w:hAnsi="Arial" w:cs="Arial"/>
          <w:shadow/>
          <w:sz w:val="18"/>
          <w:szCs w:val="18"/>
        </w:rPr>
        <w:tab/>
      </w:r>
      <w:r w:rsidRPr="00D3331A">
        <w:rPr>
          <w:rFonts w:ascii="Arial" w:hAnsi="Arial" w:cs="Arial"/>
          <w:shadow/>
          <w:sz w:val="18"/>
          <w:szCs w:val="18"/>
        </w:rPr>
        <w:tab/>
      </w:r>
      <w:r w:rsidRPr="00D3331A">
        <w:rPr>
          <w:rFonts w:ascii="Arial" w:hAnsi="Arial" w:cs="Arial"/>
          <w:shadow/>
          <w:sz w:val="18"/>
          <w:szCs w:val="18"/>
        </w:rPr>
        <w:tab/>
      </w:r>
      <w:r w:rsidR="00BB51C4">
        <w:rPr>
          <w:rFonts w:ascii="Arial" w:hAnsi="Arial" w:cs="Arial"/>
          <w:shadow/>
          <w:sz w:val="18"/>
          <w:szCs w:val="18"/>
        </w:rPr>
        <w:tab/>
      </w:r>
      <w:r w:rsidRPr="00D3331A">
        <w:rPr>
          <w:rFonts w:ascii="Arial" w:hAnsi="Arial" w:cs="Arial"/>
          <w:shadow/>
          <w:sz w:val="18"/>
          <w:szCs w:val="18"/>
        </w:rPr>
        <w:t>$0.751 (cents)</w:t>
      </w:r>
      <w:r w:rsidRPr="00D3331A">
        <w:rPr>
          <w:rFonts w:ascii="Arial" w:hAnsi="Arial" w:cs="Arial"/>
          <w:shadow/>
          <w:sz w:val="18"/>
          <w:szCs w:val="18"/>
        </w:rPr>
        <w:tab/>
      </w:r>
      <w:r w:rsidRPr="00D3331A">
        <w:rPr>
          <w:rFonts w:ascii="Arial" w:hAnsi="Arial" w:cs="Arial"/>
          <w:shadow/>
          <w:sz w:val="18"/>
          <w:szCs w:val="18"/>
        </w:rPr>
        <w:tab/>
        <w:t>$0.751 (cents)</w:t>
      </w:r>
    </w:p>
    <w:p w:rsidR="00D3331A" w:rsidRPr="00D3331A" w:rsidRDefault="00D3331A" w:rsidP="000D6C78">
      <w:pPr>
        <w:spacing w:after="0"/>
        <w:ind w:left="1152"/>
        <w:rPr>
          <w:rFonts w:ascii="Arial" w:hAnsi="Arial" w:cs="Arial"/>
          <w:shadow/>
          <w:sz w:val="18"/>
          <w:szCs w:val="18"/>
        </w:rPr>
      </w:pPr>
      <w:r w:rsidRPr="00D3331A">
        <w:rPr>
          <w:rFonts w:ascii="Arial" w:hAnsi="Arial" w:cs="Arial"/>
          <w:shadow/>
          <w:sz w:val="18"/>
          <w:szCs w:val="18"/>
        </w:rPr>
        <w:t>Motor Vehicle Tax of $0.538 (cents)</w:t>
      </w:r>
      <w:r w:rsidRPr="00D3331A">
        <w:rPr>
          <w:rFonts w:ascii="Arial" w:hAnsi="Arial" w:cs="Arial"/>
          <w:shadow/>
          <w:sz w:val="18"/>
          <w:szCs w:val="18"/>
        </w:rPr>
        <w:tab/>
      </w:r>
    </w:p>
    <w:p w:rsidR="00D3331A" w:rsidRPr="00BB51C4" w:rsidRDefault="00D3331A" w:rsidP="000D6C78">
      <w:pPr>
        <w:spacing w:after="0"/>
        <w:ind w:left="1152"/>
        <w:rPr>
          <w:rFonts w:ascii="Arial" w:hAnsi="Arial" w:cs="Arial"/>
          <w:shadow/>
          <w:sz w:val="18"/>
          <w:szCs w:val="18"/>
        </w:rPr>
      </w:pPr>
      <w:r w:rsidRPr="00BB51C4">
        <w:rPr>
          <w:rFonts w:ascii="Arial" w:hAnsi="Arial" w:cs="Arial"/>
          <w:shadow/>
          <w:sz w:val="18"/>
          <w:szCs w:val="18"/>
        </w:rPr>
        <w:t>Three Percent (3%) Utility Tax</w:t>
      </w:r>
    </w:p>
    <w:p w:rsidR="00D3331A" w:rsidRPr="00D3331A" w:rsidRDefault="00D3331A" w:rsidP="001A2F15">
      <w:pPr>
        <w:spacing w:after="0"/>
        <w:rPr>
          <w:rFonts w:ascii="Arial" w:hAnsi="Arial" w:cs="Arial"/>
        </w:rPr>
      </w:pPr>
    </w:p>
    <w:p w:rsidR="00D660C2" w:rsidRPr="00D3331A" w:rsidRDefault="00D660C2" w:rsidP="001A2F15">
      <w:pPr>
        <w:spacing w:after="0"/>
        <w:rPr>
          <w:rFonts w:ascii="Arial" w:hAnsi="Arial" w:cs="Arial"/>
        </w:rPr>
      </w:pPr>
    </w:p>
    <w:p w:rsidR="001A2F15" w:rsidRPr="00D3331A" w:rsidRDefault="000C5002" w:rsidP="00D55B36">
      <w:pPr>
        <w:spacing w:after="0"/>
        <w:ind w:left="720" w:right="1152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lastRenderedPageBreak/>
        <w:pict>
          <v:shape id="_x0000_s1028" type="#_x0000_t202" style="position:absolute;left:0;text-align:left;margin-left:439.5pt;margin-top:-5.25pt;width:1in;height:105pt;z-index:251660288" stroked="f">
            <v:textbox>
              <w:txbxContent>
                <w:p w:rsidR="00D55B36" w:rsidRDefault="00D55B36" w:rsidP="00D55B3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14574</w:t>
                  </w:r>
                </w:p>
                <w:p w:rsidR="00D55B36" w:rsidRDefault="00D55B36" w:rsidP="00D55B36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Approved</w:t>
                  </w:r>
                </w:p>
                <w:p w:rsidR="00D55B36" w:rsidRDefault="00D55B36" w:rsidP="00D55B36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proofErr w:type="gramStart"/>
                  <w:r>
                    <w:rPr>
                      <w:sz w:val="16"/>
                      <w:szCs w:val="16"/>
                    </w:rPr>
                    <w:t>Guaranteed Energy Savings Contract with Trane U.S., Inc.</w:t>
                  </w:r>
                  <w:proofErr w:type="gramEnd"/>
                </w:p>
              </w:txbxContent>
            </v:textbox>
          </v:shape>
        </w:pict>
      </w:r>
      <w:proofErr w:type="gramStart"/>
      <w:r w:rsidR="00D660C2" w:rsidRPr="00D3331A">
        <w:rPr>
          <w:rFonts w:ascii="Arial" w:hAnsi="Arial" w:cs="Arial"/>
          <w:b/>
        </w:rPr>
        <w:t>APPROVAL OF GUARANTEED ENERGY SAVINGS CONTRACT WITH TRANE U.S., INC.</w:t>
      </w:r>
      <w:proofErr w:type="gramEnd"/>
      <w:r w:rsidR="001A2F15" w:rsidRPr="00D3331A">
        <w:rPr>
          <w:rFonts w:ascii="Arial" w:hAnsi="Arial" w:cs="Arial"/>
          <w:b/>
        </w:rPr>
        <w:t xml:space="preserve"> </w:t>
      </w:r>
    </w:p>
    <w:p w:rsidR="00D660C2" w:rsidRPr="00D3331A" w:rsidRDefault="00D660C2" w:rsidP="00D55B36">
      <w:pPr>
        <w:spacing w:after="0"/>
        <w:ind w:left="720" w:right="1152"/>
        <w:rPr>
          <w:rFonts w:ascii="Arial" w:hAnsi="Arial" w:cs="Arial"/>
        </w:rPr>
      </w:pPr>
      <w:r w:rsidRPr="00D3331A">
        <w:rPr>
          <w:rFonts w:ascii="Arial" w:hAnsi="Arial" w:cs="Arial"/>
        </w:rPr>
        <w:t>On a motion/second by Mr. Godfrey/Mrs. Harris, the Guaranteed Energy Savings Contract with Trane U.S., Inc. was approved.</w:t>
      </w:r>
    </w:p>
    <w:p w:rsidR="00D660C2" w:rsidRPr="00D3331A" w:rsidRDefault="00D660C2" w:rsidP="00D55B36">
      <w:pPr>
        <w:spacing w:after="0"/>
        <w:ind w:left="720" w:right="1152"/>
        <w:rPr>
          <w:rFonts w:ascii="Arial" w:hAnsi="Arial" w:cs="Arial"/>
        </w:rPr>
      </w:pPr>
      <w:r w:rsidRPr="00D3331A">
        <w:rPr>
          <w:rFonts w:ascii="Arial" w:hAnsi="Arial" w:cs="Arial"/>
        </w:rPr>
        <w:t>Mr. Godfrey</w:t>
      </w:r>
      <w:r w:rsidRPr="00D3331A">
        <w:rPr>
          <w:rFonts w:ascii="Arial" w:hAnsi="Arial" w:cs="Arial"/>
        </w:rPr>
        <w:tab/>
        <w:t>Yes</w:t>
      </w:r>
    </w:p>
    <w:p w:rsidR="00D660C2" w:rsidRPr="00D3331A" w:rsidRDefault="00D660C2" w:rsidP="00D55B36">
      <w:pPr>
        <w:spacing w:after="0"/>
        <w:ind w:left="720" w:right="1152"/>
        <w:rPr>
          <w:rFonts w:ascii="Arial" w:hAnsi="Arial" w:cs="Arial"/>
        </w:rPr>
      </w:pPr>
      <w:r w:rsidRPr="00D3331A">
        <w:rPr>
          <w:rFonts w:ascii="Arial" w:hAnsi="Arial" w:cs="Arial"/>
        </w:rPr>
        <w:t>Mrs. Harris</w:t>
      </w:r>
      <w:r w:rsidRPr="00D3331A">
        <w:rPr>
          <w:rFonts w:ascii="Arial" w:hAnsi="Arial" w:cs="Arial"/>
        </w:rPr>
        <w:tab/>
        <w:t>Yes</w:t>
      </w:r>
    </w:p>
    <w:p w:rsidR="00D660C2" w:rsidRPr="00D3331A" w:rsidRDefault="00D660C2" w:rsidP="00D55B36">
      <w:pPr>
        <w:spacing w:after="0"/>
        <w:ind w:left="720" w:right="1152"/>
        <w:rPr>
          <w:rFonts w:ascii="Arial" w:hAnsi="Arial" w:cs="Arial"/>
        </w:rPr>
      </w:pPr>
      <w:r w:rsidRPr="00D3331A">
        <w:rPr>
          <w:rFonts w:ascii="Arial" w:hAnsi="Arial" w:cs="Arial"/>
        </w:rPr>
        <w:t>Mr. Kuklinski</w:t>
      </w:r>
      <w:r w:rsidRPr="00D3331A">
        <w:rPr>
          <w:rFonts w:ascii="Arial" w:hAnsi="Arial" w:cs="Arial"/>
        </w:rPr>
        <w:tab/>
        <w:t>Yes</w:t>
      </w:r>
    </w:p>
    <w:p w:rsidR="00D660C2" w:rsidRPr="00D3331A" w:rsidRDefault="00D660C2" w:rsidP="00D55B36">
      <w:pPr>
        <w:spacing w:after="0"/>
        <w:ind w:left="720" w:right="1152"/>
        <w:rPr>
          <w:rFonts w:ascii="Arial" w:hAnsi="Arial" w:cs="Arial"/>
        </w:rPr>
      </w:pPr>
      <w:r w:rsidRPr="00D3331A">
        <w:rPr>
          <w:rFonts w:ascii="Arial" w:hAnsi="Arial" w:cs="Arial"/>
        </w:rPr>
        <w:t>Mr. Wallace</w:t>
      </w:r>
      <w:r w:rsidRPr="00D3331A">
        <w:rPr>
          <w:rFonts w:ascii="Arial" w:hAnsi="Arial" w:cs="Arial"/>
        </w:rPr>
        <w:tab/>
        <w:t>Yes</w:t>
      </w:r>
    </w:p>
    <w:p w:rsidR="00D660C2" w:rsidRPr="00D3331A" w:rsidRDefault="00D55B36" w:rsidP="00D55B36">
      <w:pPr>
        <w:spacing w:after="0"/>
        <w:ind w:left="720" w:right="1152"/>
        <w:rPr>
          <w:rFonts w:ascii="Arial" w:hAnsi="Arial" w:cs="Arial"/>
        </w:rPr>
      </w:pPr>
      <w:r>
        <w:rPr>
          <w:rFonts w:ascii="Arial" w:hAnsi="Arial" w:cs="Arial"/>
        </w:rPr>
        <w:t>Mr. Wyatt</w:t>
      </w:r>
      <w:r>
        <w:rPr>
          <w:rFonts w:ascii="Arial" w:hAnsi="Arial" w:cs="Arial"/>
        </w:rPr>
        <w:tab/>
      </w:r>
      <w:r w:rsidR="00D660C2" w:rsidRPr="00D3331A">
        <w:rPr>
          <w:rFonts w:ascii="Arial" w:hAnsi="Arial" w:cs="Arial"/>
        </w:rPr>
        <w:t>Yes</w:t>
      </w:r>
    </w:p>
    <w:p w:rsidR="00D660C2" w:rsidRPr="00D3331A" w:rsidRDefault="000C5002" w:rsidP="001A2F15">
      <w:pPr>
        <w:spacing w:after="0"/>
        <w:rPr>
          <w:rFonts w:ascii="Arial" w:hAnsi="Arial" w:cs="Arial"/>
        </w:rPr>
      </w:pPr>
      <w:r w:rsidRPr="000C5002">
        <w:rPr>
          <w:rFonts w:ascii="Arial" w:hAnsi="Arial" w:cs="Arial"/>
          <w:b/>
          <w:noProof/>
        </w:rPr>
        <w:pict>
          <v:shape id="_x0000_s1029" type="#_x0000_t202" style="position:absolute;margin-left:443.25pt;margin-top:10.85pt;width:68.25pt;height:84pt;z-index:251661312" stroked="f">
            <v:textbox>
              <w:txbxContent>
                <w:p w:rsidR="00D55B36" w:rsidRDefault="00D55B36" w:rsidP="00D55B3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14575</w:t>
                  </w:r>
                </w:p>
                <w:p w:rsidR="00D55B36" w:rsidRDefault="00D55B36" w:rsidP="00D55B36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Approved Revised</w:t>
                  </w:r>
                </w:p>
                <w:p w:rsidR="00D55B36" w:rsidRDefault="00D55B36" w:rsidP="00D55B36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BG-1 for </w:t>
                  </w:r>
                </w:p>
                <w:p w:rsidR="00D55B36" w:rsidRPr="00D55B36" w:rsidRDefault="00D55B36" w:rsidP="00D55B3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BG#15-287</w:t>
                  </w:r>
                </w:p>
              </w:txbxContent>
            </v:textbox>
          </v:shape>
        </w:pict>
      </w:r>
    </w:p>
    <w:p w:rsidR="00D660C2" w:rsidRPr="00D3331A" w:rsidRDefault="00D660C2" w:rsidP="00D55B36">
      <w:pPr>
        <w:spacing w:after="0"/>
        <w:ind w:left="720" w:right="720"/>
        <w:rPr>
          <w:rFonts w:ascii="Arial" w:hAnsi="Arial" w:cs="Arial"/>
          <w:b/>
        </w:rPr>
      </w:pPr>
      <w:r w:rsidRPr="00D3331A">
        <w:rPr>
          <w:rFonts w:ascii="Arial" w:hAnsi="Arial" w:cs="Arial"/>
          <w:b/>
        </w:rPr>
        <w:t>APPROVAL OF REVISED BG-1 FOR THE GUARANTEED ENERGY SAVINGS CONTRACT</w:t>
      </w:r>
    </w:p>
    <w:p w:rsidR="00D660C2" w:rsidRPr="00D3331A" w:rsidRDefault="00D660C2" w:rsidP="00D55B36">
      <w:pPr>
        <w:spacing w:after="0"/>
        <w:ind w:left="720" w:right="720"/>
        <w:rPr>
          <w:rFonts w:ascii="Arial" w:hAnsi="Arial" w:cs="Arial"/>
        </w:rPr>
      </w:pPr>
      <w:r w:rsidRPr="00D3331A">
        <w:rPr>
          <w:rFonts w:ascii="Arial" w:hAnsi="Arial" w:cs="Arial"/>
        </w:rPr>
        <w:t>On a motion/second by Mr. Kuklinski/Mr. Godfrey, the Revised BG-1 for the Guaranteed Energy Savings Contract was approved.</w:t>
      </w:r>
    </w:p>
    <w:p w:rsidR="00D660C2" w:rsidRPr="00D3331A" w:rsidRDefault="00D660C2" w:rsidP="00D55B36">
      <w:pPr>
        <w:spacing w:after="0"/>
        <w:ind w:left="720" w:right="720"/>
        <w:rPr>
          <w:rFonts w:ascii="Arial" w:hAnsi="Arial" w:cs="Arial"/>
        </w:rPr>
      </w:pPr>
      <w:r w:rsidRPr="00D3331A">
        <w:rPr>
          <w:rFonts w:ascii="Arial" w:hAnsi="Arial" w:cs="Arial"/>
        </w:rPr>
        <w:t>Mr. Godfrey</w:t>
      </w:r>
      <w:r w:rsidRPr="00D3331A">
        <w:rPr>
          <w:rFonts w:ascii="Arial" w:hAnsi="Arial" w:cs="Arial"/>
        </w:rPr>
        <w:tab/>
        <w:t>Yes</w:t>
      </w:r>
    </w:p>
    <w:p w:rsidR="00D660C2" w:rsidRPr="00D3331A" w:rsidRDefault="00D660C2" w:rsidP="00D55B36">
      <w:pPr>
        <w:spacing w:after="0"/>
        <w:ind w:left="720" w:right="720"/>
        <w:rPr>
          <w:rFonts w:ascii="Arial" w:hAnsi="Arial" w:cs="Arial"/>
        </w:rPr>
      </w:pPr>
      <w:r w:rsidRPr="00D3331A">
        <w:rPr>
          <w:rFonts w:ascii="Arial" w:hAnsi="Arial" w:cs="Arial"/>
        </w:rPr>
        <w:t>Mrs. Harris</w:t>
      </w:r>
      <w:r w:rsidRPr="00D3331A">
        <w:rPr>
          <w:rFonts w:ascii="Arial" w:hAnsi="Arial" w:cs="Arial"/>
        </w:rPr>
        <w:tab/>
        <w:t>Yes</w:t>
      </w:r>
    </w:p>
    <w:p w:rsidR="00D660C2" w:rsidRPr="00D3331A" w:rsidRDefault="00D660C2" w:rsidP="00D55B36">
      <w:pPr>
        <w:spacing w:after="0"/>
        <w:ind w:left="720" w:right="720"/>
        <w:rPr>
          <w:rFonts w:ascii="Arial" w:hAnsi="Arial" w:cs="Arial"/>
        </w:rPr>
      </w:pPr>
      <w:r w:rsidRPr="00D3331A">
        <w:rPr>
          <w:rFonts w:ascii="Arial" w:hAnsi="Arial" w:cs="Arial"/>
        </w:rPr>
        <w:t>Mr. Kuklinski</w:t>
      </w:r>
      <w:r w:rsidRPr="00D3331A">
        <w:rPr>
          <w:rFonts w:ascii="Arial" w:hAnsi="Arial" w:cs="Arial"/>
        </w:rPr>
        <w:tab/>
        <w:t>Yes</w:t>
      </w:r>
    </w:p>
    <w:p w:rsidR="00D660C2" w:rsidRPr="00D3331A" w:rsidRDefault="00D660C2" w:rsidP="00D55B36">
      <w:pPr>
        <w:spacing w:after="0"/>
        <w:ind w:left="720" w:right="720"/>
        <w:rPr>
          <w:rFonts w:ascii="Arial" w:hAnsi="Arial" w:cs="Arial"/>
        </w:rPr>
      </w:pPr>
      <w:r w:rsidRPr="00D3331A">
        <w:rPr>
          <w:rFonts w:ascii="Arial" w:hAnsi="Arial" w:cs="Arial"/>
        </w:rPr>
        <w:t>Mr. Wallace</w:t>
      </w:r>
      <w:r w:rsidRPr="00D3331A">
        <w:rPr>
          <w:rFonts w:ascii="Arial" w:hAnsi="Arial" w:cs="Arial"/>
        </w:rPr>
        <w:tab/>
        <w:t>Yes</w:t>
      </w:r>
    </w:p>
    <w:p w:rsidR="00D660C2" w:rsidRPr="00D3331A" w:rsidRDefault="00D660C2" w:rsidP="00D55B36">
      <w:pPr>
        <w:spacing w:after="0"/>
        <w:ind w:left="720" w:right="720"/>
        <w:rPr>
          <w:rFonts w:ascii="Arial" w:hAnsi="Arial" w:cs="Arial"/>
        </w:rPr>
      </w:pPr>
      <w:r w:rsidRPr="00D3331A">
        <w:rPr>
          <w:rFonts w:ascii="Arial" w:hAnsi="Arial" w:cs="Arial"/>
        </w:rPr>
        <w:t>Mr. Wyatt</w:t>
      </w:r>
      <w:r w:rsidRPr="00D3331A">
        <w:rPr>
          <w:rFonts w:ascii="Arial" w:hAnsi="Arial" w:cs="Arial"/>
        </w:rPr>
        <w:tab/>
        <w:t>Yes</w:t>
      </w:r>
    </w:p>
    <w:p w:rsidR="00D660C2" w:rsidRPr="00D3331A" w:rsidRDefault="000C5002" w:rsidP="00D660C2">
      <w:pPr>
        <w:spacing w:after="0"/>
        <w:rPr>
          <w:rFonts w:ascii="Arial" w:hAnsi="Arial" w:cs="Arial"/>
        </w:rPr>
      </w:pPr>
      <w:r w:rsidRPr="000C5002">
        <w:rPr>
          <w:rFonts w:ascii="Arial" w:hAnsi="Arial" w:cs="Arial"/>
          <w:b/>
          <w:noProof/>
        </w:rPr>
        <w:pict>
          <v:shape id="_x0000_s1030" type="#_x0000_t202" style="position:absolute;margin-left:443.25pt;margin-top:8.6pt;width:1in;height:155.25pt;z-index:251662336" stroked="f">
            <v:textbox>
              <w:txbxContent>
                <w:p w:rsidR="00D55B36" w:rsidRDefault="00D55B36" w:rsidP="00D55B3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14576</w:t>
                  </w:r>
                </w:p>
                <w:p w:rsidR="00D55B36" w:rsidRDefault="00D55B36" w:rsidP="00D55B3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Approved BG-2’s</w:t>
                  </w:r>
                </w:p>
                <w:p w:rsidR="00D55B36" w:rsidRDefault="00D55B36" w:rsidP="00D55B3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BG#15-287</w:t>
                  </w:r>
                </w:p>
                <w:p w:rsidR="00D55B36" w:rsidRPr="00D55B36" w:rsidRDefault="00D55B36" w:rsidP="00D55B3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For the Guaranteed Savings Contract for EHS and MES/TKS</w:t>
                  </w:r>
                </w:p>
              </w:txbxContent>
            </v:textbox>
          </v:shape>
        </w:pict>
      </w:r>
    </w:p>
    <w:p w:rsidR="00D660C2" w:rsidRPr="00D3331A" w:rsidRDefault="00D660C2" w:rsidP="00D55B36">
      <w:pPr>
        <w:spacing w:after="0"/>
        <w:ind w:left="720" w:right="720"/>
        <w:rPr>
          <w:rFonts w:ascii="Arial" w:hAnsi="Arial" w:cs="Arial"/>
          <w:b/>
        </w:rPr>
      </w:pPr>
      <w:r w:rsidRPr="00D3331A">
        <w:rPr>
          <w:rFonts w:ascii="Arial" w:hAnsi="Arial" w:cs="Arial"/>
          <w:b/>
        </w:rPr>
        <w:t>APPROVAL OF BG-2’S FOR THE GUARANTEED ENERGY SAVINGS CONTRACT</w:t>
      </w:r>
    </w:p>
    <w:p w:rsidR="00D660C2" w:rsidRPr="00D3331A" w:rsidRDefault="00D660C2" w:rsidP="00D55B36">
      <w:pPr>
        <w:spacing w:after="0"/>
        <w:ind w:left="720" w:right="720"/>
        <w:rPr>
          <w:rFonts w:ascii="Arial" w:hAnsi="Arial" w:cs="Arial"/>
        </w:rPr>
      </w:pPr>
      <w:r w:rsidRPr="00D3331A">
        <w:rPr>
          <w:rFonts w:ascii="Arial" w:hAnsi="Arial" w:cs="Arial"/>
        </w:rPr>
        <w:t>On a motion/second by Mr. Godfrey/Mr. Kuklinski, the BG-2</w:t>
      </w:r>
      <w:r w:rsidR="008E42A0" w:rsidRPr="00D3331A">
        <w:rPr>
          <w:rFonts w:ascii="Arial" w:hAnsi="Arial" w:cs="Arial"/>
        </w:rPr>
        <w:t xml:space="preserve">  </w:t>
      </w:r>
      <w:r w:rsidRPr="00D3331A">
        <w:rPr>
          <w:rFonts w:ascii="Arial" w:hAnsi="Arial" w:cs="Arial"/>
        </w:rPr>
        <w:t xml:space="preserve"> for </w:t>
      </w:r>
      <w:r w:rsidR="008E42A0" w:rsidRPr="00D3331A">
        <w:rPr>
          <w:rFonts w:ascii="Arial" w:hAnsi="Arial" w:cs="Arial"/>
        </w:rPr>
        <w:t>Elizabethtown High  School and Morningside Elementary/T.K. Stone Middle School for the  Guaranteed Energy Savings Contract were approved BG#15-287.</w:t>
      </w:r>
    </w:p>
    <w:p w:rsidR="008E42A0" w:rsidRPr="00D3331A" w:rsidRDefault="008E42A0" w:rsidP="00D55B36">
      <w:pPr>
        <w:spacing w:after="0"/>
        <w:ind w:left="720" w:right="720"/>
        <w:rPr>
          <w:rFonts w:ascii="Arial" w:hAnsi="Arial" w:cs="Arial"/>
        </w:rPr>
      </w:pPr>
      <w:r w:rsidRPr="00D3331A">
        <w:rPr>
          <w:rFonts w:ascii="Arial" w:hAnsi="Arial" w:cs="Arial"/>
        </w:rPr>
        <w:t>Mr. Godfrey</w:t>
      </w:r>
      <w:r w:rsidRPr="00D3331A">
        <w:rPr>
          <w:rFonts w:ascii="Arial" w:hAnsi="Arial" w:cs="Arial"/>
        </w:rPr>
        <w:tab/>
        <w:t>Yes</w:t>
      </w:r>
    </w:p>
    <w:p w:rsidR="008E42A0" w:rsidRPr="00D3331A" w:rsidRDefault="008E42A0" w:rsidP="00D55B36">
      <w:pPr>
        <w:spacing w:after="0"/>
        <w:ind w:left="720" w:right="720"/>
        <w:rPr>
          <w:rFonts w:ascii="Arial" w:hAnsi="Arial" w:cs="Arial"/>
        </w:rPr>
      </w:pPr>
      <w:r w:rsidRPr="00D3331A">
        <w:rPr>
          <w:rFonts w:ascii="Arial" w:hAnsi="Arial" w:cs="Arial"/>
        </w:rPr>
        <w:t>Mrs. Harris</w:t>
      </w:r>
      <w:r w:rsidRPr="00D3331A">
        <w:rPr>
          <w:rFonts w:ascii="Arial" w:hAnsi="Arial" w:cs="Arial"/>
        </w:rPr>
        <w:tab/>
        <w:t>Yes</w:t>
      </w:r>
    </w:p>
    <w:p w:rsidR="008E42A0" w:rsidRPr="00D3331A" w:rsidRDefault="008E42A0" w:rsidP="00D55B36">
      <w:pPr>
        <w:spacing w:after="0"/>
        <w:ind w:left="720" w:right="720"/>
        <w:rPr>
          <w:rFonts w:ascii="Arial" w:hAnsi="Arial" w:cs="Arial"/>
        </w:rPr>
      </w:pPr>
      <w:r w:rsidRPr="00D3331A">
        <w:rPr>
          <w:rFonts w:ascii="Arial" w:hAnsi="Arial" w:cs="Arial"/>
        </w:rPr>
        <w:t>Mr. Kuklinski</w:t>
      </w:r>
      <w:r w:rsidRPr="00D3331A">
        <w:rPr>
          <w:rFonts w:ascii="Arial" w:hAnsi="Arial" w:cs="Arial"/>
        </w:rPr>
        <w:tab/>
        <w:t>Yes</w:t>
      </w:r>
    </w:p>
    <w:p w:rsidR="008E42A0" w:rsidRPr="00D3331A" w:rsidRDefault="008E42A0" w:rsidP="00D55B36">
      <w:pPr>
        <w:spacing w:after="0"/>
        <w:ind w:left="720" w:right="720"/>
        <w:rPr>
          <w:rFonts w:ascii="Arial" w:hAnsi="Arial" w:cs="Arial"/>
        </w:rPr>
      </w:pPr>
      <w:r w:rsidRPr="00D3331A">
        <w:rPr>
          <w:rFonts w:ascii="Arial" w:hAnsi="Arial" w:cs="Arial"/>
        </w:rPr>
        <w:t>Mr. Wallace</w:t>
      </w:r>
      <w:r w:rsidRPr="00D3331A">
        <w:rPr>
          <w:rFonts w:ascii="Arial" w:hAnsi="Arial" w:cs="Arial"/>
        </w:rPr>
        <w:tab/>
        <w:t>Yes</w:t>
      </w:r>
    </w:p>
    <w:p w:rsidR="008E42A0" w:rsidRPr="00D3331A" w:rsidRDefault="008E42A0" w:rsidP="00D55B36">
      <w:pPr>
        <w:spacing w:after="0"/>
        <w:ind w:left="720" w:right="720"/>
        <w:rPr>
          <w:rFonts w:ascii="Arial" w:hAnsi="Arial" w:cs="Arial"/>
        </w:rPr>
      </w:pPr>
      <w:r w:rsidRPr="00D3331A">
        <w:rPr>
          <w:rFonts w:ascii="Arial" w:hAnsi="Arial" w:cs="Arial"/>
        </w:rPr>
        <w:t>Mr. Wyatt</w:t>
      </w:r>
      <w:r w:rsidRPr="00D3331A">
        <w:rPr>
          <w:rFonts w:ascii="Arial" w:hAnsi="Arial" w:cs="Arial"/>
        </w:rPr>
        <w:tab/>
        <w:t>Yes</w:t>
      </w:r>
    </w:p>
    <w:p w:rsidR="008E42A0" w:rsidRPr="00D3331A" w:rsidRDefault="008E42A0" w:rsidP="00D55B36">
      <w:pPr>
        <w:spacing w:after="0"/>
        <w:ind w:left="720"/>
        <w:rPr>
          <w:rFonts w:ascii="Arial" w:hAnsi="Arial" w:cs="Arial"/>
        </w:rPr>
      </w:pPr>
    </w:p>
    <w:p w:rsidR="008E42A0" w:rsidRPr="00D3331A" w:rsidRDefault="008E42A0" w:rsidP="00D55B36">
      <w:pPr>
        <w:spacing w:after="0"/>
        <w:ind w:left="720" w:right="720"/>
        <w:rPr>
          <w:rFonts w:ascii="Arial" w:hAnsi="Arial" w:cs="Arial"/>
          <w:b/>
        </w:rPr>
      </w:pPr>
      <w:r w:rsidRPr="00D3331A">
        <w:rPr>
          <w:rFonts w:ascii="Arial" w:hAnsi="Arial" w:cs="Arial"/>
          <w:b/>
        </w:rPr>
        <w:t>ADJOURNMENT</w:t>
      </w:r>
    </w:p>
    <w:p w:rsidR="008E42A0" w:rsidRPr="00D3331A" w:rsidRDefault="000C5002" w:rsidP="00D55B36">
      <w:pPr>
        <w:spacing w:after="0"/>
        <w:ind w:left="720" w:right="72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31" type="#_x0000_t202" style="position:absolute;left:0;text-align:left;margin-left:443.25pt;margin-top:1.75pt;width:1in;height:1in;z-index:251663360" stroked="f">
            <v:textbox>
              <w:txbxContent>
                <w:p w:rsidR="00D55B36" w:rsidRDefault="00D55B36" w:rsidP="00D55B3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14577</w:t>
                  </w:r>
                </w:p>
                <w:p w:rsidR="00D55B36" w:rsidRPr="00D55B36" w:rsidRDefault="00D55B36" w:rsidP="00D55B3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Meeting Adjourned</w:t>
                  </w:r>
                </w:p>
              </w:txbxContent>
            </v:textbox>
          </v:shape>
        </w:pict>
      </w:r>
      <w:r w:rsidR="008E42A0" w:rsidRPr="00D3331A">
        <w:rPr>
          <w:rFonts w:ascii="Arial" w:hAnsi="Arial" w:cs="Arial"/>
        </w:rPr>
        <w:t xml:space="preserve">There being no further business to discuss, the meeting was adjourned on a motion/second by Mr. Kuklinski/Mrs. Harris at </w:t>
      </w:r>
    </w:p>
    <w:p w:rsidR="008E42A0" w:rsidRPr="00D3331A" w:rsidRDefault="008E42A0" w:rsidP="00D55B36">
      <w:pPr>
        <w:spacing w:after="0"/>
        <w:ind w:left="720" w:right="720"/>
        <w:rPr>
          <w:rFonts w:ascii="Arial" w:hAnsi="Arial" w:cs="Arial"/>
        </w:rPr>
      </w:pPr>
      <w:r w:rsidRPr="00D3331A">
        <w:rPr>
          <w:rFonts w:ascii="Arial" w:hAnsi="Arial" w:cs="Arial"/>
        </w:rPr>
        <w:t>Mr. Godfrey</w:t>
      </w:r>
      <w:r w:rsidRPr="00D3331A">
        <w:rPr>
          <w:rFonts w:ascii="Arial" w:hAnsi="Arial" w:cs="Arial"/>
        </w:rPr>
        <w:tab/>
        <w:t>Yes</w:t>
      </w:r>
      <w:r w:rsidR="000D6C78">
        <w:rPr>
          <w:rFonts w:ascii="Arial" w:hAnsi="Arial" w:cs="Arial"/>
        </w:rPr>
        <w:tab/>
      </w:r>
      <w:r w:rsidR="000D6C78">
        <w:rPr>
          <w:rFonts w:ascii="Arial" w:hAnsi="Arial" w:cs="Arial"/>
        </w:rPr>
        <w:tab/>
      </w:r>
    </w:p>
    <w:p w:rsidR="008E42A0" w:rsidRPr="00D3331A" w:rsidRDefault="008E42A0" w:rsidP="00D55B36">
      <w:pPr>
        <w:spacing w:after="0"/>
        <w:ind w:left="720" w:right="720"/>
        <w:rPr>
          <w:rFonts w:ascii="Arial" w:hAnsi="Arial" w:cs="Arial"/>
        </w:rPr>
      </w:pPr>
      <w:r w:rsidRPr="00D3331A">
        <w:rPr>
          <w:rFonts w:ascii="Arial" w:hAnsi="Arial" w:cs="Arial"/>
        </w:rPr>
        <w:t>Mrs. Harris</w:t>
      </w:r>
      <w:r w:rsidRPr="00D3331A">
        <w:rPr>
          <w:rFonts w:ascii="Arial" w:hAnsi="Arial" w:cs="Arial"/>
        </w:rPr>
        <w:tab/>
        <w:t>Yes</w:t>
      </w:r>
    </w:p>
    <w:p w:rsidR="008E42A0" w:rsidRPr="00D3331A" w:rsidRDefault="008E42A0" w:rsidP="00D55B36">
      <w:pPr>
        <w:spacing w:after="0"/>
        <w:ind w:left="720" w:right="720"/>
        <w:rPr>
          <w:rFonts w:ascii="Arial" w:hAnsi="Arial" w:cs="Arial"/>
        </w:rPr>
      </w:pPr>
      <w:r w:rsidRPr="00D3331A">
        <w:rPr>
          <w:rFonts w:ascii="Arial" w:hAnsi="Arial" w:cs="Arial"/>
        </w:rPr>
        <w:t>Mr. Kuklinski</w:t>
      </w:r>
      <w:r w:rsidRPr="00D3331A">
        <w:rPr>
          <w:rFonts w:ascii="Arial" w:hAnsi="Arial" w:cs="Arial"/>
        </w:rPr>
        <w:tab/>
        <w:t>Yes</w:t>
      </w:r>
    </w:p>
    <w:p w:rsidR="008E42A0" w:rsidRPr="00D3331A" w:rsidRDefault="008E42A0" w:rsidP="00D55B36">
      <w:pPr>
        <w:spacing w:after="0"/>
        <w:ind w:left="720" w:right="720"/>
        <w:rPr>
          <w:rFonts w:ascii="Arial" w:hAnsi="Arial" w:cs="Arial"/>
        </w:rPr>
      </w:pPr>
      <w:r w:rsidRPr="00D3331A">
        <w:rPr>
          <w:rFonts w:ascii="Arial" w:hAnsi="Arial" w:cs="Arial"/>
        </w:rPr>
        <w:t>Mr. Wallace</w:t>
      </w:r>
      <w:r w:rsidRPr="00D3331A">
        <w:rPr>
          <w:rFonts w:ascii="Arial" w:hAnsi="Arial" w:cs="Arial"/>
        </w:rPr>
        <w:tab/>
        <w:t>Yes</w:t>
      </w:r>
    </w:p>
    <w:p w:rsidR="008E42A0" w:rsidRDefault="00D55B36" w:rsidP="00D660C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Mr. Wyatt</w:t>
      </w:r>
      <w:r>
        <w:rPr>
          <w:rFonts w:ascii="Arial" w:hAnsi="Arial" w:cs="Arial"/>
        </w:rPr>
        <w:tab/>
        <w:t>Yes</w:t>
      </w:r>
    </w:p>
    <w:p w:rsidR="00D55B36" w:rsidRDefault="00D55B36" w:rsidP="00D660C2">
      <w:pPr>
        <w:spacing w:after="0"/>
        <w:rPr>
          <w:rFonts w:ascii="Arial" w:hAnsi="Arial" w:cs="Arial"/>
        </w:rPr>
      </w:pPr>
    </w:p>
    <w:p w:rsidR="00D55B36" w:rsidRDefault="00D55B36" w:rsidP="00D660C2">
      <w:pPr>
        <w:spacing w:after="0"/>
        <w:rPr>
          <w:rFonts w:ascii="Arial" w:hAnsi="Arial" w:cs="Arial"/>
        </w:rPr>
      </w:pPr>
    </w:p>
    <w:p w:rsidR="00D55B36" w:rsidRDefault="00D55B36" w:rsidP="00D660C2">
      <w:pPr>
        <w:spacing w:after="0"/>
        <w:rPr>
          <w:rFonts w:ascii="Arial" w:hAnsi="Arial" w:cs="Arial"/>
        </w:rPr>
      </w:pPr>
    </w:p>
    <w:p w:rsidR="00D55B36" w:rsidRDefault="00D55B36" w:rsidP="00D660C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                    ____________________________</w:t>
      </w:r>
    </w:p>
    <w:p w:rsidR="00D55B36" w:rsidRDefault="00D55B36" w:rsidP="00D55B36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Chairman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Secretary</w:t>
      </w:r>
    </w:p>
    <w:p w:rsidR="00D55B36" w:rsidRPr="00D3331A" w:rsidRDefault="00D55B36" w:rsidP="00D660C2">
      <w:pPr>
        <w:spacing w:after="0"/>
        <w:rPr>
          <w:rFonts w:ascii="Arial" w:hAnsi="Arial" w:cs="Arial"/>
        </w:rPr>
      </w:pPr>
    </w:p>
    <w:p w:rsidR="008E42A0" w:rsidRPr="00D3331A" w:rsidRDefault="008E42A0" w:rsidP="00D660C2">
      <w:pPr>
        <w:spacing w:after="0"/>
        <w:rPr>
          <w:rFonts w:ascii="Arial" w:hAnsi="Arial" w:cs="Arial"/>
        </w:rPr>
      </w:pPr>
    </w:p>
    <w:p w:rsidR="008E42A0" w:rsidRPr="00D3331A" w:rsidRDefault="008E42A0" w:rsidP="00D660C2">
      <w:pPr>
        <w:spacing w:after="0"/>
        <w:rPr>
          <w:rFonts w:ascii="Arial" w:hAnsi="Arial" w:cs="Arial"/>
        </w:rPr>
      </w:pPr>
    </w:p>
    <w:p w:rsidR="008E42A0" w:rsidRDefault="008E42A0" w:rsidP="00D660C2">
      <w:pPr>
        <w:spacing w:after="0"/>
      </w:pPr>
    </w:p>
    <w:p w:rsidR="008E42A0" w:rsidRDefault="008E42A0" w:rsidP="00D660C2">
      <w:pPr>
        <w:spacing w:after="0"/>
      </w:pPr>
    </w:p>
    <w:p w:rsidR="008E42A0" w:rsidRDefault="008E42A0" w:rsidP="00D660C2">
      <w:pPr>
        <w:spacing w:after="0"/>
      </w:pPr>
    </w:p>
    <w:sectPr w:rsidR="008E42A0" w:rsidSect="000F73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2F15"/>
    <w:rsid w:val="000B6AFF"/>
    <w:rsid w:val="000C5002"/>
    <w:rsid w:val="000D6C78"/>
    <w:rsid w:val="000F7364"/>
    <w:rsid w:val="001A0E8C"/>
    <w:rsid w:val="001A2F15"/>
    <w:rsid w:val="003B2482"/>
    <w:rsid w:val="00616465"/>
    <w:rsid w:val="008E42A0"/>
    <w:rsid w:val="009C3F60"/>
    <w:rsid w:val="00BB51C4"/>
    <w:rsid w:val="00D3331A"/>
    <w:rsid w:val="00D55B36"/>
    <w:rsid w:val="00D660C2"/>
    <w:rsid w:val="00F36150"/>
    <w:rsid w:val="00FC2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3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D3331A"/>
    <w:pPr>
      <w:spacing w:after="0" w:line="240" w:lineRule="auto"/>
    </w:pPr>
    <w:rPr>
      <w:rFonts w:ascii="Tms Rmn" w:eastAsia="Times New Roman" w:hAnsi="Tms Rm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D3331A"/>
    <w:rPr>
      <w:rFonts w:ascii="Tms Rmn" w:eastAsia="Times New Roman" w:hAnsi="Tms Rm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mmaples</dc:creator>
  <cp:lastModifiedBy>mmaples</cp:lastModifiedBy>
  <cp:revision>2</cp:revision>
  <dcterms:created xsi:type="dcterms:W3CDTF">2015-08-27T18:25:00Z</dcterms:created>
  <dcterms:modified xsi:type="dcterms:W3CDTF">2015-09-14T18:46:00Z</dcterms:modified>
</cp:coreProperties>
</file>