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8" w:rsidRDefault="009B48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June 3, 2015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Hardin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County</w:t>
          </w:r>
        </w:smartTag>
      </w:smartTag>
      <w:r>
        <w:rPr>
          <w:rFonts w:ascii="Bookman Old Style" w:hAnsi="Bookman Old Style"/>
        </w:rPr>
        <w:t xml:space="preserve"> Board of Education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Nannette S. Johnston, Superintendent</w:t>
      </w:r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</w:rPr>
            <w:t>65 W.A. Jenkins Road</w:t>
          </w:r>
        </w:smartTag>
      </w:smartTag>
    </w:p>
    <w:p w:rsidR="00E854D8" w:rsidRDefault="00E854D8">
      <w:pPr>
        <w:rPr>
          <w:rFonts w:ascii="Bookman Old Style" w:hAnsi="Bookman Old Style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</w:rPr>
            <w:t>Elizabethtown</w:t>
          </w:r>
        </w:smartTag>
        <w:r>
          <w:rPr>
            <w:rFonts w:ascii="Bookman Old Style" w:hAnsi="Bookman Old Style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</w:rPr>
            <w:t>KY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</w:rPr>
            <w:t>42701</w:t>
          </w:r>
        </w:smartTag>
      </w:smartTag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Ms. Johnston and Members of the Board of Education: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following annual report is submitted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James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T.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Alton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Middle School</w:t>
          </w:r>
        </w:smartTag>
      </w:smartTag>
      <w:r>
        <w:rPr>
          <w:rFonts w:ascii="Bookman Old Style" w:hAnsi="Bookman Old Style"/>
        </w:rPr>
        <w:t>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9B48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2014-15</w:t>
      </w:r>
      <w:r w:rsidR="00E854D8">
        <w:rPr>
          <w:rFonts w:ascii="Bookman Old Style" w:hAnsi="Bookman Old Style"/>
        </w:rPr>
        <w:t xml:space="preserve"> Council Membership: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Jama P. Bennett                          Principal/Chair</w:t>
      </w:r>
    </w:p>
    <w:p w:rsidR="00E854D8" w:rsidRDefault="0065656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Katie Allen            </w:t>
      </w:r>
      <w:r w:rsidR="00E854D8">
        <w:rPr>
          <w:rFonts w:ascii="Bookman Old Style" w:hAnsi="Bookman Old Style"/>
        </w:rPr>
        <w:t xml:space="preserve">                       Teacher</w:t>
      </w:r>
    </w:p>
    <w:p w:rsidR="00127DAB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Kenneth Caldwell                         Teacher</w:t>
      </w:r>
    </w:p>
    <w:p w:rsidR="00E645AB" w:rsidRDefault="00E645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Ben Stewart</w:t>
      </w:r>
      <w:r>
        <w:rPr>
          <w:rFonts w:ascii="Bookman Old Style" w:hAnsi="Bookman Old Style"/>
        </w:rPr>
        <w:tab/>
        <w:t xml:space="preserve">                                 Teacher </w:t>
      </w:r>
    </w:p>
    <w:p w:rsidR="00E645AB" w:rsidRDefault="00127DA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David Bolli</w:t>
      </w:r>
      <w:r w:rsidR="009B484B">
        <w:rPr>
          <w:rFonts w:ascii="Bookman Old Style" w:hAnsi="Bookman Old Style"/>
        </w:rPr>
        <w:t xml:space="preserve">nger                            </w:t>
      </w:r>
      <w:r>
        <w:rPr>
          <w:rFonts w:ascii="Bookman Old Style" w:hAnsi="Bookman Old Style"/>
        </w:rPr>
        <w:t xml:space="preserve"> </w:t>
      </w:r>
      <w:r w:rsidR="00E645AB">
        <w:rPr>
          <w:rFonts w:ascii="Bookman Old Style" w:hAnsi="Bookman Old Style"/>
        </w:rPr>
        <w:t xml:space="preserve">Parent </w:t>
      </w:r>
    </w:p>
    <w:p w:rsidR="00E854D8" w:rsidRDefault="009B48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Shalisa Geter                                Parent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E854D8">
      <w:pPr>
        <w:pStyle w:val="Heading1"/>
      </w:pPr>
      <w:r>
        <w:t>SUBCOMMITTEES and MEMBERSHIP</w:t>
      </w:r>
    </w:p>
    <w:p w:rsidR="00E854D8" w:rsidRDefault="00E854D8">
      <w:pPr>
        <w:rPr>
          <w:rFonts w:ascii="Bookman Old Style" w:hAnsi="Bookman Old Style"/>
        </w:rPr>
      </w:pPr>
    </w:p>
    <w:p w:rsidR="00E854D8" w:rsidRPr="00E31872" w:rsidRDefault="00E854D8">
      <w:pPr>
        <w:ind w:left="750"/>
        <w:rPr>
          <w:rFonts w:ascii="Bookman Old Style" w:hAnsi="Bookman Old Style"/>
        </w:rPr>
      </w:pPr>
      <w:r w:rsidRPr="00022E4B">
        <w:rPr>
          <w:rFonts w:ascii="Bookman Old Style" w:hAnsi="Bookman Old Style"/>
          <w:u w:val="single"/>
        </w:rPr>
        <w:t>BUDGET:</w:t>
      </w:r>
      <w:r w:rsidR="00423F8C">
        <w:rPr>
          <w:rFonts w:ascii="Bookman Old Style" w:hAnsi="Bookman Old Style"/>
          <w:u w:val="single"/>
        </w:rPr>
        <w:t xml:space="preserve">  </w:t>
      </w:r>
      <w:r w:rsidR="00423F8C" w:rsidRPr="00423F8C">
        <w:rPr>
          <w:rFonts w:ascii="Bookman Old Style" w:hAnsi="Bookman Old Style"/>
        </w:rPr>
        <w:t>Rhonda Newton, Mary Lou Emerine</w:t>
      </w:r>
      <w:r w:rsidR="00423F8C" w:rsidRPr="00E31872">
        <w:rPr>
          <w:rFonts w:ascii="Bookman Old Style" w:hAnsi="Bookman Old Style"/>
        </w:rPr>
        <w:t xml:space="preserve">, </w:t>
      </w:r>
      <w:r w:rsidR="00E31872" w:rsidRPr="00E31872">
        <w:rPr>
          <w:rFonts w:ascii="Bookman Old Style" w:hAnsi="Bookman Old Style"/>
        </w:rPr>
        <w:t>M</w:t>
      </w:r>
      <w:r w:rsidR="00D45660">
        <w:rPr>
          <w:rFonts w:ascii="Bookman Old Style" w:hAnsi="Bookman Old Style"/>
        </w:rPr>
        <w:t xml:space="preserve">ary Kuhlman, Sylvia Stuckey, Jammie Tate, Kevin Kolander, and </w:t>
      </w:r>
      <w:r w:rsidR="00E31872" w:rsidRPr="00E31872">
        <w:rPr>
          <w:rFonts w:ascii="Bookman Old Style" w:hAnsi="Bookman Old Style"/>
        </w:rPr>
        <w:t>Dana Filburn</w:t>
      </w:r>
    </w:p>
    <w:p w:rsidR="00E854D8" w:rsidRDefault="00E854D8">
      <w:pPr>
        <w:ind w:left="750"/>
        <w:rPr>
          <w:rFonts w:ascii="Bookman Old Style" w:hAnsi="Bookman Old Style"/>
          <w:u w:val="single"/>
        </w:rPr>
      </w:pPr>
    </w:p>
    <w:p w:rsidR="00E854D8" w:rsidRPr="00423F8C" w:rsidRDefault="00E854D8">
      <w:pPr>
        <w:ind w:left="750"/>
        <w:rPr>
          <w:rFonts w:ascii="Bookman Old Style" w:hAnsi="Bookman Old Style"/>
        </w:rPr>
      </w:pPr>
    </w:p>
    <w:p w:rsidR="00D45660" w:rsidRDefault="006D04E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ab/>
      </w:r>
      <w:r w:rsidRPr="00022E4B">
        <w:rPr>
          <w:rFonts w:ascii="Bookman Old Style" w:hAnsi="Bookman Old Style"/>
          <w:u w:val="single"/>
        </w:rPr>
        <w:t>POSITIVIE BEHAVIOR INTERVENTIONS/SUPPORTS (PBIS):</w:t>
      </w:r>
      <w:r w:rsidR="00423F8C">
        <w:rPr>
          <w:rFonts w:ascii="Bookman Old Style" w:hAnsi="Bookman Old Style"/>
          <w:u w:val="single"/>
        </w:rPr>
        <w:t xml:space="preserve"> </w:t>
      </w:r>
    </w:p>
    <w:p w:rsidR="006D04E7" w:rsidRPr="00423F8C" w:rsidRDefault="00D456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Michael Elmore, </w:t>
      </w:r>
      <w:r w:rsidR="00423F8C" w:rsidRPr="00423F8C">
        <w:rPr>
          <w:rFonts w:ascii="Bookman Old Style" w:hAnsi="Bookman Old Style"/>
        </w:rPr>
        <w:t xml:space="preserve">Ben Stewart, </w:t>
      </w:r>
      <w:r>
        <w:rPr>
          <w:rFonts w:ascii="Bookman Old Style" w:hAnsi="Bookman Old Style"/>
        </w:rPr>
        <w:t xml:space="preserve">Elannette Baker </w:t>
      </w:r>
      <w:r w:rsidR="00423F8C">
        <w:rPr>
          <w:rFonts w:ascii="Bookman Old Style" w:hAnsi="Bookman Old Style"/>
        </w:rPr>
        <w:t xml:space="preserve"> </w:t>
      </w:r>
    </w:p>
    <w:p w:rsidR="00423F8C" w:rsidRDefault="00423F8C">
      <w:pPr>
        <w:rPr>
          <w:rFonts w:ascii="Bookman Old Style" w:hAnsi="Bookman Old Style"/>
          <w:u w:val="single"/>
        </w:rPr>
      </w:pP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Pr="00DF517A" w:rsidRDefault="00E854D8">
      <w:pPr>
        <w:pStyle w:val="Heading1"/>
      </w:pPr>
      <w:r w:rsidRPr="00DF517A">
        <w:t xml:space="preserve">AREAS ADDRESSED:  </w:t>
      </w:r>
    </w:p>
    <w:p w:rsidR="00E854D8" w:rsidRDefault="00E854D8">
      <w:pPr>
        <w:ind w:left="750"/>
        <w:rPr>
          <w:rFonts w:ascii="Bookman Old Style" w:hAnsi="Bookman Old Style"/>
          <w:b/>
          <w:bCs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Assessment administered in math/reading during the fall, winter, and spring for all students.  </w:t>
      </w:r>
      <w:r w:rsidR="00A818A5">
        <w:rPr>
          <w:rFonts w:ascii="Bookman Old Style" w:hAnsi="Bookman Old Style"/>
        </w:rPr>
        <w:t xml:space="preserve">Data was compiled in all areas and growth was monitored.  We saw </w:t>
      </w:r>
      <w:r w:rsidR="009B484B">
        <w:rPr>
          <w:rFonts w:ascii="Bookman Old Style" w:hAnsi="Bookman Old Style"/>
        </w:rPr>
        <w:t xml:space="preserve">tremendous </w:t>
      </w:r>
      <w:r w:rsidR="00A818A5">
        <w:rPr>
          <w:rFonts w:ascii="Bookman Old Style" w:hAnsi="Bookman Old Style"/>
        </w:rPr>
        <w:t>growth in our stude</w:t>
      </w:r>
      <w:r w:rsidR="009B484B">
        <w:rPr>
          <w:rFonts w:ascii="Bookman Old Style" w:hAnsi="Bookman Old Style"/>
        </w:rPr>
        <w:t>nts throughout the school year as evidenced by MAP data/reports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MAP results reviewed with the SBDM Council fall, winter, and spring. </w:t>
      </w:r>
    </w:p>
    <w:p w:rsidR="00E645AB" w:rsidRDefault="00E645AB">
      <w:pPr>
        <w:rPr>
          <w:rFonts w:ascii="Bookman Old Style" w:hAnsi="Bookman Old Style"/>
        </w:rPr>
      </w:pPr>
    </w:p>
    <w:p w:rsidR="00E854D8" w:rsidRDefault="00A818A5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K-PREP</w:t>
      </w:r>
      <w:r w:rsidR="00E854D8">
        <w:rPr>
          <w:rFonts w:ascii="Bookman Old Style" w:hAnsi="Bookman Old Style"/>
        </w:rPr>
        <w:t xml:space="preserve"> data analysis completed school-wide, by each department    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and reviewed with the SBDM Council</w:t>
      </w:r>
    </w:p>
    <w:p w:rsidR="00E854D8" w:rsidRDefault="00E854D8">
      <w:pPr>
        <w:rPr>
          <w:rFonts w:ascii="Bookman Old Style" w:hAnsi="Bookman Old Style"/>
        </w:rPr>
      </w:pPr>
    </w:p>
    <w:p w:rsidR="00E854D8" w:rsidRDefault="008B437D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EXPLORE classes </w:t>
      </w:r>
      <w:r w:rsidR="00E854D8">
        <w:rPr>
          <w:rFonts w:ascii="Bookman Old Style" w:hAnsi="Bookman Old Style"/>
        </w:rPr>
        <w:t>taught to all 8</w:t>
      </w:r>
      <w:r w:rsidR="00E854D8">
        <w:rPr>
          <w:rFonts w:ascii="Bookman Old Style" w:hAnsi="Bookman Old Style"/>
          <w:vertAlign w:val="superscript"/>
        </w:rPr>
        <w:t>th</w:t>
      </w:r>
      <w:r w:rsidR="00E854D8">
        <w:rPr>
          <w:rFonts w:ascii="Bookman Old Style" w:hAnsi="Bookman Old Style"/>
        </w:rPr>
        <w:t xml:space="preserve"> grade classes</w:t>
      </w:r>
    </w:p>
    <w:p w:rsidR="00E854D8" w:rsidRDefault="00E854D8">
      <w:pPr>
        <w:rPr>
          <w:rFonts w:ascii="Bookman Old Style" w:hAnsi="Bookman Old Style"/>
        </w:rPr>
      </w:pPr>
    </w:p>
    <w:p w:rsidR="00A818A5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EXPLORE data reviewed with SBDM Council</w:t>
      </w:r>
      <w:r w:rsidR="001A0BF4">
        <w:rPr>
          <w:rFonts w:ascii="Bookman Old Style" w:hAnsi="Bookman Old Style"/>
        </w:rPr>
        <w:t xml:space="preserve"> </w:t>
      </w:r>
    </w:p>
    <w:p w:rsidR="00A818A5" w:rsidRDefault="00A818A5">
      <w:pPr>
        <w:rPr>
          <w:rFonts w:ascii="Bookman Old Style" w:hAnsi="Bookman Old Style"/>
        </w:rPr>
      </w:pP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At-Risk student data reviewed with council on an on-going basis</w:t>
      </w:r>
    </w:p>
    <w:p w:rsidR="009D3AF6" w:rsidRDefault="009D3AF6">
      <w:pPr>
        <w:rPr>
          <w:rFonts w:ascii="Bookman Old Style" w:hAnsi="Bookman Old Style"/>
        </w:rPr>
      </w:pPr>
    </w:p>
    <w:p w:rsidR="009D3AF6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Read 180 </w:t>
      </w:r>
      <w:r w:rsidR="00A818A5">
        <w:rPr>
          <w:rFonts w:ascii="Bookman Old Style" w:hAnsi="Bookman Old Style"/>
        </w:rPr>
        <w:t xml:space="preserve">students showed some of the highest gains school-wide                      </w:t>
      </w:r>
    </w:p>
    <w:p w:rsidR="00E854D8" w:rsidRDefault="00E854D8">
      <w:pPr>
        <w:pStyle w:val="BodyTextIndent"/>
      </w:pPr>
    </w:p>
    <w:p w:rsidR="00E854D8" w:rsidRDefault="00C37FF0">
      <w:pPr>
        <w:pStyle w:val="BodyTextIndent"/>
      </w:pPr>
      <w:r>
        <w:t>Individual Learning</w:t>
      </w:r>
      <w:r w:rsidR="003C49A3">
        <w:t xml:space="preserve"> Plans (ILP</w:t>
      </w:r>
      <w:r w:rsidR="00E854D8">
        <w:t>s</w:t>
      </w:r>
      <w:r w:rsidR="00A818A5">
        <w:t>) created for all students</w:t>
      </w:r>
    </w:p>
    <w:p w:rsidR="00E854D8" w:rsidRDefault="00E854D8">
      <w:pPr>
        <w:pStyle w:val="BodyTextIndent"/>
      </w:pP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In addition to the implementation of PBIS and the use of SWIS </w:t>
      </w:r>
    </w:p>
    <w:p w:rsidR="00F36593" w:rsidRDefault="00F3659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9B484B">
        <w:rPr>
          <w:rFonts w:ascii="Bookman Old Style" w:hAnsi="Bookman Old Style"/>
        </w:rPr>
        <w:t xml:space="preserve">  </w:t>
      </w:r>
      <w:r w:rsidR="00C37FF0">
        <w:rPr>
          <w:rFonts w:ascii="Bookman Old Style" w:hAnsi="Bookman Old Style"/>
        </w:rPr>
        <w:t>Data</w:t>
      </w:r>
      <w:r w:rsidR="009B484B">
        <w:rPr>
          <w:rFonts w:ascii="Bookman Old Style" w:hAnsi="Bookman Old Style"/>
        </w:rPr>
        <w:t xml:space="preserve">, we are utilizing </w:t>
      </w:r>
      <w:r>
        <w:rPr>
          <w:rFonts w:ascii="Bookman Old Style" w:hAnsi="Bookman Old Style"/>
        </w:rPr>
        <w:t>Check/Connect to assist students</w:t>
      </w:r>
    </w:p>
    <w:p w:rsidR="009D3AF6" w:rsidRDefault="009D3AF6">
      <w:pPr>
        <w:rPr>
          <w:rFonts w:ascii="Bookman Old Style" w:hAnsi="Bookman Old Style"/>
        </w:rPr>
      </w:pPr>
    </w:p>
    <w:p w:rsidR="00D45660" w:rsidRDefault="009D3AF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656568">
        <w:rPr>
          <w:rFonts w:ascii="Bookman Old Style" w:hAnsi="Bookman Old Style"/>
        </w:rPr>
        <w:t xml:space="preserve">        </w:t>
      </w:r>
      <w:r w:rsidR="00A818A5">
        <w:rPr>
          <w:rFonts w:ascii="Bookman Old Style" w:hAnsi="Bookman Old Style"/>
        </w:rPr>
        <w:t>I</w:t>
      </w:r>
      <w:r w:rsidR="00656568">
        <w:rPr>
          <w:rFonts w:ascii="Bookman Old Style" w:hAnsi="Bookman Old Style"/>
        </w:rPr>
        <w:t>nstructional Program Specialist</w:t>
      </w:r>
      <w:r w:rsidR="00D45660">
        <w:rPr>
          <w:rFonts w:ascii="Bookman Old Style" w:hAnsi="Bookman Old Style"/>
        </w:rPr>
        <w:t>/Behavior Interventionist</w:t>
      </w:r>
    </w:p>
    <w:p w:rsidR="00D45660" w:rsidRDefault="00D456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656568">
        <w:rPr>
          <w:rFonts w:ascii="Bookman Old Style" w:hAnsi="Bookman Old Style"/>
        </w:rPr>
        <w:t xml:space="preserve"> focused on MAP testing/data, </w:t>
      </w:r>
      <w:r w:rsidR="009B484B">
        <w:rPr>
          <w:rFonts w:ascii="Bookman Old Style" w:hAnsi="Bookman Old Style"/>
        </w:rPr>
        <w:t xml:space="preserve">CCR/HOP classes, </w:t>
      </w:r>
      <w:r w:rsidR="00656568">
        <w:rPr>
          <w:rFonts w:ascii="Bookman Old Style" w:hAnsi="Bookman Old Style"/>
        </w:rPr>
        <w:t xml:space="preserve">DISCOVERY </w:t>
      </w:r>
    </w:p>
    <w:p w:rsidR="00656568" w:rsidRDefault="00D4566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C37FF0">
        <w:rPr>
          <w:rFonts w:ascii="Bookman Old Style" w:hAnsi="Bookman Old Style"/>
        </w:rPr>
        <w:t>classes</w:t>
      </w:r>
      <w:r w:rsidR="00656568">
        <w:rPr>
          <w:rFonts w:ascii="Bookman Old Style" w:hAnsi="Bookman Old Style"/>
        </w:rPr>
        <w:t xml:space="preserve"> and additional school-wide data</w:t>
      </w:r>
    </w:p>
    <w:p w:rsidR="0059567A" w:rsidRDefault="0059567A">
      <w:pPr>
        <w:rPr>
          <w:rFonts w:ascii="Bookman Old Style" w:hAnsi="Bookman Old Style"/>
        </w:rPr>
      </w:pPr>
    </w:p>
    <w:p w:rsidR="009B484B" w:rsidRDefault="009B48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College/Career </w:t>
      </w:r>
      <w:r w:rsidR="00C37FF0">
        <w:rPr>
          <w:rFonts w:ascii="Bookman Old Style" w:hAnsi="Bookman Old Style"/>
        </w:rPr>
        <w:t>Readiness</w:t>
      </w:r>
      <w:r>
        <w:rPr>
          <w:rFonts w:ascii="Bookman Old Style" w:hAnsi="Bookman Old Style"/>
        </w:rPr>
        <w:t xml:space="preserve"> (CCR) classes renamed by students to   </w:t>
      </w:r>
    </w:p>
    <w:p w:rsidR="009B484B" w:rsidRDefault="009B484B" w:rsidP="00171C14">
      <w:pPr>
        <w:ind w:left="675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HOP </w:t>
      </w:r>
      <w:r w:rsidR="00171C14">
        <w:rPr>
          <w:rFonts w:ascii="Bookman Old Style" w:hAnsi="Bookman Old Style"/>
        </w:rPr>
        <w:t xml:space="preserve">(Hour of Power) </w:t>
      </w:r>
      <w:r>
        <w:rPr>
          <w:rFonts w:ascii="Bookman Old Style" w:hAnsi="Bookman Old Style"/>
        </w:rPr>
        <w:t xml:space="preserve">and focused on enhancement of reading/math skills for ALL students.  MAP data was used to determine grouping </w:t>
      </w:r>
      <w:r w:rsidR="00E854D8">
        <w:rPr>
          <w:rFonts w:ascii="Bookman Old Style" w:hAnsi="Bookman Old Style"/>
        </w:rPr>
        <w:t xml:space="preserve">   </w:t>
      </w:r>
    </w:p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</w:p>
    <w:p w:rsidR="00E854D8" w:rsidRDefault="00E854D8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Character Education program </w:t>
      </w:r>
      <w:r w:rsidR="00A818A5">
        <w:rPr>
          <w:rFonts w:ascii="Bookman Old Style" w:hAnsi="Bookman Old Style"/>
        </w:rPr>
        <w:t xml:space="preserve">hosted </w:t>
      </w:r>
      <w:r>
        <w:rPr>
          <w:rFonts w:ascii="Bookman Old Style" w:hAnsi="Bookman Old Style"/>
        </w:rPr>
        <w:t xml:space="preserve">monthly </w:t>
      </w:r>
      <w:r w:rsidR="00171C14">
        <w:rPr>
          <w:rFonts w:ascii="Bookman Old Style" w:hAnsi="Bookman Old Style"/>
        </w:rPr>
        <w:t xml:space="preserve">for </w:t>
      </w:r>
      <w:r>
        <w:rPr>
          <w:rFonts w:ascii="Bookman Old Style" w:hAnsi="Bookman Old Style"/>
        </w:rPr>
        <w:t>student recognition</w:t>
      </w:r>
      <w:r w:rsidR="00D45660">
        <w:rPr>
          <w:rFonts w:ascii="Bookman Old Style" w:hAnsi="Bookman Old Style"/>
        </w:rPr>
        <w:t xml:space="preserve">. Program was based on HCS Work Ethic Standards. 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Common assessments were administered</w:t>
      </w:r>
      <w:r w:rsidR="00E854D8">
        <w:rPr>
          <w:rFonts w:ascii="Bookman Old Style" w:hAnsi="Bookman Old Style"/>
        </w:rPr>
        <w:t xml:space="preserve"> in all content areas and monitored for necessary adjustments in curriculum, instruction, and assessment. 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854C22" w:rsidRDefault="00E645AB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District wide PLD days continued – these </w:t>
      </w:r>
      <w:r w:rsidR="00F36593">
        <w:rPr>
          <w:rFonts w:ascii="Bookman Old Style" w:hAnsi="Bookman Old Style"/>
        </w:rPr>
        <w:t>continue</w:t>
      </w:r>
      <w:r w:rsidR="00854C22">
        <w:rPr>
          <w:rFonts w:ascii="Bookman Old Style" w:hAnsi="Bookman Old Style"/>
        </w:rPr>
        <w:t xml:space="preserve"> to be extremely beneficial for our teachers</w:t>
      </w:r>
    </w:p>
    <w:p w:rsidR="00854C22" w:rsidRDefault="00854C22">
      <w:pPr>
        <w:ind w:left="750"/>
        <w:rPr>
          <w:rFonts w:ascii="Bookman Old Style" w:hAnsi="Bookman Old Style"/>
        </w:rPr>
      </w:pPr>
    </w:p>
    <w:p w:rsidR="00A818A5" w:rsidRDefault="00A818A5" w:rsidP="00A62D92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>Central Office personnel conducted school-wide walk throughs with all teachers.  Data was reviewed school-wide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A818A5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PAYDAY incentive </w:t>
      </w:r>
      <w:r w:rsidR="00546A90">
        <w:rPr>
          <w:rFonts w:ascii="Bookman Old Style" w:hAnsi="Bookman Old Style"/>
        </w:rPr>
        <w:t xml:space="preserve">continued and </w:t>
      </w:r>
      <w:r w:rsidR="00D45660" w:rsidRPr="00D45660">
        <w:rPr>
          <w:rFonts w:ascii="Bookman Old Style" w:hAnsi="Bookman Old Style"/>
        </w:rPr>
        <w:t>270</w:t>
      </w:r>
      <w:r w:rsidR="00546A90">
        <w:rPr>
          <w:rFonts w:ascii="Bookman Old Style" w:hAnsi="Bookman Old Style"/>
        </w:rPr>
        <w:t xml:space="preserve"> students were rewarded at the end of the school year with a trip to Holiday World</w:t>
      </w:r>
    </w:p>
    <w:p w:rsidR="00A818A5" w:rsidRDefault="00A818A5">
      <w:pPr>
        <w:ind w:left="750"/>
        <w:rPr>
          <w:rFonts w:ascii="Bookman Old Style" w:hAnsi="Bookman Old Style"/>
        </w:rPr>
      </w:pPr>
    </w:p>
    <w:p w:rsidR="00E854D8" w:rsidRDefault="00A818A5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 </w:t>
      </w:r>
      <w:r w:rsidR="00E645AB">
        <w:rPr>
          <w:rFonts w:ascii="Bookman Old Style" w:hAnsi="Bookman Old Style"/>
        </w:rPr>
        <w:t xml:space="preserve">Holiday </w:t>
      </w:r>
      <w:r w:rsidR="00E854D8">
        <w:rPr>
          <w:rFonts w:ascii="Bookman Old Style" w:hAnsi="Bookman Old Style"/>
        </w:rPr>
        <w:t>dinner</w:t>
      </w:r>
      <w:r>
        <w:rPr>
          <w:rFonts w:ascii="Bookman Old Style" w:hAnsi="Bookman Old Style"/>
        </w:rPr>
        <w:t>s were</w:t>
      </w:r>
      <w:r w:rsidR="00E645AB">
        <w:rPr>
          <w:rFonts w:ascii="Bookman Old Style" w:hAnsi="Bookman Old Style"/>
        </w:rPr>
        <w:t xml:space="preserve"> </w:t>
      </w:r>
      <w:r w:rsidR="00E854D8">
        <w:rPr>
          <w:rFonts w:ascii="Bookman Old Style" w:hAnsi="Bookman Old Style"/>
        </w:rPr>
        <w:t>hosted for families</w:t>
      </w:r>
    </w:p>
    <w:p w:rsidR="00E854D8" w:rsidRDefault="00E854D8">
      <w:pPr>
        <w:ind w:left="750"/>
        <w:rPr>
          <w:rFonts w:ascii="Bookman Old Style" w:hAnsi="Bookman Old Style"/>
        </w:rPr>
      </w:pPr>
    </w:p>
    <w:p w:rsidR="00E854D8" w:rsidRDefault="00E854D8">
      <w:pPr>
        <w:ind w:left="7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Activities were coordinated for our school community through our </w:t>
      </w: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</w:rPr>
            <w:t>Family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Resource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Youth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</w:rPr>
            <w:t>Service</w:t>
          </w:r>
        </w:smartTag>
        <w:r>
          <w:rPr>
            <w:rFonts w:ascii="Bookman Old Style" w:hAnsi="Bookman Old Style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</w:rPr>
            <w:t>Center</w:t>
          </w:r>
        </w:smartTag>
      </w:smartTag>
      <w:r>
        <w:rPr>
          <w:rFonts w:ascii="Bookman Old Style" w:hAnsi="Bookman Old Style"/>
        </w:rPr>
        <w:t xml:space="preserve"> 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t xml:space="preserve">SECOND CHANCE program continued </w:t>
      </w:r>
      <w:r w:rsidR="0059567A">
        <w:rPr>
          <w:color w:val="auto"/>
        </w:rPr>
        <w:t>– “Not Doing IS NOT an Option!”</w:t>
      </w:r>
    </w:p>
    <w:p w:rsidR="00E854D8" w:rsidRDefault="00E854D8">
      <w:pPr>
        <w:pStyle w:val="BodyTextIndent2"/>
        <w:rPr>
          <w:color w:val="auto"/>
        </w:rPr>
      </w:pPr>
    </w:p>
    <w:p w:rsidR="00E854D8" w:rsidRDefault="00E854D8">
      <w:pPr>
        <w:pStyle w:val="BodyTextIndent2"/>
        <w:rPr>
          <w:color w:val="auto"/>
        </w:rPr>
      </w:pPr>
      <w:r>
        <w:rPr>
          <w:color w:val="auto"/>
        </w:rPr>
        <w:lastRenderedPageBreak/>
        <w:t>Parents/Teachers/Students for Progress (PTSP) held quarterly meetings that focused on student and school-wide needs</w:t>
      </w:r>
    </w:p>
    <w:p w:rsidR="004E46AE" w:rsidRDefault="0065656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>
        <w:rPr>
          <w:color w:val="auto"/>
        </w:rPr>
        <w:br/>
        <w:t xml:space="preserve">          Dinner</w:t>
      </w:r>
      <w:r w:rsidR="00546A90">
        <w:rPr>
          <w:color w:val="auto"/>
        </w:rPr>
        <w:t xml:space="preserve"> of Champions hosted </w:t>
      </w:r>
      <w:r w:rsidR="00A7015D">
        <w:rPr>
          <w:color w:val="auto"/>
        </w:rPr>
        <w:t xml:space="preserve">prior to testing </w:t>
      </w:r>
      <w:r w:rsidR="004E46AE">
        <w:rPr>
          <w:color w:val="auto"/>
        </w:rPr>
        <w:t xml:space="preserve">with 308 students </w:t>
      </w:r>
    </w:p>
    <w:p w:rsidR="004E46AE" w:rsidRDefault="004E46AE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and their families being invited.  T</w:t>
      </w:r>
      <w:r w:rsidR="009B484B">
        <w:rPr>
          <w:color w:val="auto"/>
        </w:rPr>
        <w:t xml:space="preserve">aylor Bennett </w:t>
      </w:r>
      <w:r w:rsidR="00A818A5">
        <w:rPr>
          <w:color w:val="auto"/>
        </w:rPr>
        <w:t>(</w:t>
      </w:r>
      <w:r w:rsidR="00E645AB">
        <w:rPr>
          <w:color w:val="auto"/>
        </w:rPr>
        <w:t>JTA alumni)</w:t>
      </w:r>
      <w:r w:rsidR="008B437D">
        <w:rPr>
          <w:color w:val="auto"/>
        </w:rPr>
        <w:t xml:space="preserve"> </w:t>
      </w:r>
    </w:p>
    <w:p w:rsidR="008E2A45" w:rsidRDefault="004E46AE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 served</w:t>
      </w:r>
      <w:r w:rsidR="00A818A5">
        <w:rPr>
          <w:color w:val="auto"/>
        </w:rPr>
        <w:t xml:space="preserve"> as guest speaker</w:t>
      </w:r>
    </w:p>
    <w:p w:rsidR="00E854D8" w:rsidRDefault="00656568" w:rsidP="00E645AB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</w:t>
      </w:r>
    </w:p>
    <w:p w:rsidR="00A818A5" w:rsidRDefault="00E854D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A818A5">
        <w:rPr>
          <w:color w:val="auto"/>
        </w:rPr>
        <w:tab/>
        <w:t>T</w:t>
      </w:r>
      <w:r w:rsidR="00A7015D">
        <w:rPr>
          <w:color w:val="auto"/>
        </w:rPr>
        <w:t>echnology training</w:t>
      </w:r>
      <w:r w:rsidR="00A818A5">
        <w:rPr>
          <w:color w:val="auto"/>
        </w:rPr>
        <w:t xml:space="preserve">s continued </w:t>
      </w:r>
      <w:r w:rsidR="00A7015D">
        <w:rPr>
          <w:color w:val="auto"/>
        </w:rPr>
        <w:t xml:space="preserve">for faculty/staff </w:t>
      </w:r>
      <w:r w:rsidR="00A406A8">
        <w:rPr>
          <w:color w:val="auto"/>
        </w:rPr>
        <w:t>m</w:t>
      </w:r>
      <w:r w:rsidR="00A7015D">
        <w:rPr>
          <w:color w:val="auto"/>
        </w:rPr>
        <w:t xml:space="preserve">embers </w:t>
      </w:r>
      <w:r w:rsidR="00A406A8">
        <w:rPr>
          <w:color w:val="auto"/>
        </w:rPr>
        <w:t>utilizing</w:t>
      </w:r>
    </w:p>
    <w:p w:rsidR="00A7015D" w:rsidRDefault="00A818A5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</w:t>
      </w:r>
      <w:r w:rsidR="00A7015D">
        <w:rPr>
          <w:color w:val="auto"/>
        </w:rPr>
        <w:t xml:space="preserve"> district </w:t>
      </w:r>
      <w:r w:rsidR="00A406A8">
        <w:rPr>
          <w:color w:val="auto"/>
        </w:rPr>
        <w:t>te</w:t>
      </w:r>
      <w:r w:rsidR="008E2A45">
        <w:rPr>
          <w:color w:val="auto"/>
        </w:rPr>
        <w:t>chnology integration specialist</w:t>
      </w:r>
    </w:p>
    <w:p w:rsidR="00C572F2" w:rsidRDefault="00C572F2">
      <w:pPr>
        <w:pStyle w:val="BodyTextIndent2"/>
        <w:ind w:left="0"/>
        <w:rPr>
          <w:color w:val="auto"/>
        </w:rPr>
      </w:pPr>
    </w:p>
    <w:p w:rsidR="00B13C46" w:rsidRDefault="00B13C46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Several teachers became involved with LDC and MDC work </w:t>
      </w:r>
    </w:p>
    <w:p w:rsidR="00D47448" w:rsidRDefault="00D47448">
      <w:pPr>
        <w:pStyle w:val="BodyTextIndent2"/>
        <w:ind w:left="0"/>
        <w:rPr>
          <w:color w:val="auto"/>
        </w:rPr>
      </w:pPr>
    </w:p>
    <w:p w:rsidR="00D47448" w:rsidRDefault="00D4744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</w:t>
      </w:r>
      <w:r w:rsidR="009B484B">
        <w:rPr>
          <w:color w:val="auto"/>
        </w:rPr>
        <w:t xml:space="preserve">        Alton hosted their second </w:t>
      </w:r>
      <w:r>
        <w:rPr>
          <w:color w:val="auto"/>
        </w:rPr>
        <w:t>summer camp for at-risk students –</w:t>
      </w:r>
    </w:p>
    <w:p w:rsidR="00D47448" w:rsidRDefault="00D47448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HUGE success</w:t>
      </w:r>
    </w:p>
    <w:p w:rsidR="00B90473" w:rsidRDefault="00B90473">
      <w:pPr>
        <w:pStyle w:val="BodyTextIndent2"/>
        <w:ind w:left="0"/>
        <w:rPr>
          <w:color w:val="auto"/>
        </w:rPr>
      </w:pPr>
    </w:p>
    <w:p w:rsidR="00B90473" w:rsidRDefault="00B90473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All teachers were trained and completed various components of </w:t>
      </w:r>
    </w:p>
    <w:p w:rsidR="00B90473" w:rsidRDefault="00B90473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PGES.  EVERY teacher went through a conferencing session with</w:t>
      </w:r>
    </w:p>
    <w:p w:rsidR="00B90473" w:rsidRDefault="00B90473">
      <w:pPr>
        <w:pStyle w:val="BodyTextIndent2"/>
        <w:ind w:left="0"/>
        <w:rPr>
          <w:color w:val="auto"/>
        </w:rPr>
      </w:pPr>
      <w:r>
        <w:rPr>
          <w:color w:val="auto"/>
        </w:rPr>
        <w:t xml:space="preserve">         the principal first and second semester</w:t>
      </w:r>
    </w:p>
    <w:p w:rsidR="00F7359F" w:rsidRDefault="00F7359F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color w:val="auto"/>
        </w:rPr>
      </w:pPr>
    </w:p>
    <w:p w:rsidR="00E854D8" w:rsidRDefault="00E854D8">
      <w:pPr>
        <w:pStyle w:val="BodyTextIndent2"/>
        <w:ind w:left="0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1D38A2">
        <w:rPr>
          <w:b/>
          <w:bCs/>
          <w:color w:val="auto"/>
        </w:rPr>
        <w:t>C/D.  SUCCESSES and ADDITIONAL INFORMATION:</w:t>
      </w:r>
    </w:p>
    <w:p w:rsidR="00E854D8" w:rsidRDefault="00E854D8"/>
    <w:p w:rsidR="00E854D8" w:rsidRDefault="00E854D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</w:t>
      </w:r>
    </w:p>
    <w:p w:rsidR="00DD1438" w:rsidRDefault="00DD143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8</w:t>
      </w:r>
      <w:r w:rsidRPr="00DD143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graders </w:t>
      </w:r>
      <w:r w:rsidR="00D45660">
        <w:rPr>
          <w:rFonts w:ascii="Bookman Old Style" w:hAnsi="Bookman Old Style"/>
          <w:sz w:val="24"/>
          <w:szCs w:val="24"/>
        </w:rPr>
        <w:t xml:space="preserve">annual trip this year was to </w:t>
      </w:r>
      <w:r w:rsidR="009B484B">
        <w:rPr>
          <w:rFonts w:ascii="Bookman Old Style" w:hAnsi="Bookman Old Style"/>
          <w:sz w:val="24"/>
          <w:szCs w:val="24"/>
        </w:rPr>
        <w:t>Atlanta</w:t>
      </w:r>
      <w:r w:rsidR="004E46AE">
        <w:rPr>
          <w:rFonts w:ascii="Bookman Old Style" w:hAnsi="Bookman Old Style"/>
          <w:sz w:val="24"/>
          <w:szCs w:val="24"/>
        </w:rPr>
        <w:t xml:space="preserve"> and a big </w:t>
      </w:r>
    </w:p>
    <w:p w:rsidR="004E46AE" w:rsidRDefault="004E46A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hit with our students 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171C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hosted </w:t>
      </w:r>
      <w:r w:rsidR="00D45660">
        <w:rPr>
          <w:rFonts w:ascii="Bookman Old Style" w:hAnsi="Bookman Old Style"/>
          <w:sz w:val="24"/>
          <w:szCs w:val="24"/>
        </w:rPr>
        <w:t xml:space="preserve">a Safe School Simulation – one of our BEST PDs </w:t>
      </w:r>
    </w:p>
    <w:p w:rsidR="00D45660" w:rsidRDefault="00171C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e</w:t>
      </w:r>
      <w:r w:rsidR="00D45660">
        <w:rPr>
          <w:rFonts w:ascii="Bookman Old Style" w:hAnsi="Bookman Old Style"/>
          <w:sz w:val="24"/>
          <w:szCs w:val="24"/>
        </w:rPr>
        <w:t>ver</w:t>
      </w:r>
      <w:proofErr w:type="gramEnd"/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hosted a Poverty Simulation in conjunction with the 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United Way which was an eye-opening experience for all 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certified and classified staff members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Rain jackets were donated for teachers to use during parent 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pick up in the afternoons. 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JTAlton’s News Crew(s) were selected by our student body this</w:t>
      </w:r>
    </w:p>
    <w:p w:rsidR="00D45660" w:rsidRDefault="00171C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</w:t>
      </w:r>
      <w:r w:rsidR="00D45660">
        <w:rPr>
          <w:rFonts w:ascii="Bookman Old Style" w:hAnsi="Bookman Old Style"/>
          <w:sz w:val="24"/>
          <w:szCs w:val="24"/>
        </w:rPr>
        <w:t>ear</w:t>
      </w:r>
      <w:proofErr w:type="gramEnd"/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hosted a portion of the </w:t>
      </w:r>
      <w:r w:rsidR="00C37FF0">
        <w:rPr>
          <w:rFonts w:ascii="Bookman Old Style" w:hAnsi="Bookman Old Style"/>
          <w:sz w:val="24"/>
          <w:szCs w:val="24"/>
        </w:rPr>
        <w:t>boys’ basketball</w:t>
      </w:r>
      <w:r>
        <w:rPr>
          <w:rFonts w:ascii="Bookman Old Style" w:hAnsi="Bookman Old Style"/>
          <w:sz w:val="24"/>
          <w:szCs w:val="24"/>
        </w:rPr>
        <w:t xml:space="preserve"> tournament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Reward Days were implemented in conjunction with MAP 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testing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Our STLP students ventured to state competition</w:t>
      </w:r>
    </w:p>
    <w:p w:rsidR="00D45660" w:rsidRDefault="00D4566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D45660" w:rsidRDefault="00D45660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Robotics team KICKED BUTT – top </w:t>
      </w:r>
      <w:r w:rsidR="004E46AE">
        <w:rPr>
          <w:rFonts w:ascii="Bookman Old Style" w:hAnsi="Bookman Old Style"/>
          <w:sz w:val="24"/>
          <w:szCs w:val="24"/>
        </w:rPr>
        <w:t xml:space="preserve">7 in the state as a first </w:t>
      </w:r>
    </w:p>
    <w:p w:rsidR="004E46AE" w:rsidRDefault="00171C14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y</w:t>
      </w:r>
      <w:r w:rsidR="004E46AE">
        <w:rPr>
          <w:rFonts w:ascii="Bookman Old Style" w:hAnsi="Bookman Old Style"/>
          <w:sz w:val="24"/>
          <w:szCs w:val="24"/>
        </w:rPr>
        <w:t>ear</w:t>
      </w:r>
      <w:proofErr w:type="gramEnd"/>
      <w:r w:rsidR="004E46AE">
        <w:rPr>
          <w:rFonts w:ascii="Bookman Old Style" w:hAnsi="Bookman Old Style"/>
          <w:sz w:val="24"/>
          <w:szCs w:val="24"/>
        </w:rPr>
        <w:t xml:space="preserve"> team and attended the National Convention in Louisville</w:t>
      </w:r>
    </w:p>
    <w:p w:rsidR="00171C14" w:rsidRDefault="00171C14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Alton had a student featured as Tuesday’s Teen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6</w:t>
      </w:r>
      <w:r w:rsidRPr="004E46A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won the Magnolia Bank Scholarship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Contest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Mary Kuhlman was featured in the NE with students </w:t>
      </w:r>
    </w:p>
    <w:p w:rsidR="004E46AE" w:rsidRDefault="00171C14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p</w:t>
      </w:r>
      <w:r w:rsidR="004E46AE">
        <w:rPr>
          <w:rFonts w:ascii="Bookman Old Style" w:hAnsi="Bookman Old Style"/>
          <w:sz w:val="24"/>
          <w:szCs w:val="24"/>
        </w:rPr>
        <w:t>articipating</w:t>
      </w:r>
      <w:proofErr w:type="gramEnd"/>
      <w:r w:rsidR="004E46AE">
        <w:rPr>
          <w:rFonts w:ascii="Bookman Old Style" w:hAnsi="Bookman Old Style"/>
          <w:sz w:val="24"/>
          <w:szCs w:val="24"/>
        </w:rPr>
        <w:t xml:space="preserve"> in a community service project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Three Alton students were nominated for the Junior Student to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 Ambassador Program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One JTA (NHHS) wrestler made it to state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Drew Corder served as a Legislative Page in Frankfort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Pr="004E46AE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Volleyball made it to round two of the district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Competition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Students attended the BETA Convention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 Students participated in Hoops for Heart and raised 964.00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for </w:t>
      </w:r>
      <w:r w:rsidR="00C37FF0">
        <w:rPr>
          <w:rFonts w:ascii="Bookman Old Style" w:hAnsi="Bookman Old Style"/>
          <w:sz w:val="24"/>
          <w:szCs w:val="24"/>
        </w:rPr>
        <w:t>the American</w:t>
      </w:r>
      <w:r>
        <w:rPr>
          <w:rFonts w:ascii="Bookman Old Style" w:hAnsi="Bookman Old Style"/>
          <w:sz w:val="24"/>
          <w:szCs w:val="24"/>
        </w:rPr>
        <w:t xml:space="preserve"> Heart Association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KTIP Intern Teacher, Richae Logan, planned and implemented </w:t>
      </w:r>
    </w:p>
    <w:p w:rsidR="004E46AE" w:rsidRDefault="00171C14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 w:rsidR="004E46AE">
        <w:rPr>
          <w:rFonts w:ascii="Bookman Old Style" w:hAnsi="Bookman Old Style"/>
          <w:sz w:val="24"/>
          <w:szCs w:val="24"/>
        </w:rPr>
        <w:t xml:space="preserve"> Diversity and Power of Words Assembly for students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KTIP Intern Teacher, Jamie Donahue, planned and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implemented a Carnegie Math night to teach parents how to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assist their student with Carnegie from home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James T. Alton faculty/staff/students donated $1500.00 to a </w:t>
      </w:r>
    </w:p>
    <w:p w:rsidR="004E46AE" w:rsidRDefault="00171C14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</w:t>
      </w:r>
      <w:r w:rsidR="004E46AE">
        <w:rPr>
          <w:rFonts w:ascii="Bookman Old Style" w:hAnsi="Bookman Old Style"/>
          <w:sz w:val="24"/>
          <w:szCs w:val="24"/>
        </w:rPr>
        <w:t>taff</w:t>
      </w:r>
      <w:proofErr w:type="gramEnd"/>
      <w:r w:rsidR="004E46AE">
        <w:rPr>
          <w:rFonts w:ascii="Bookman Old Style" w:hAnsi="Bookman Old Style"/>
          <w:sz w:val="24"/>
          <w:szCs w:val="24"/>
        </w:rPr>
        <w:t xml:space="preserve"> member whose mother perished in a fire and had no 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Insurance</w:t>
      </w:r>
    </w:p>
    <w:p w:rsidR="004E46AE" w:rsidRDefault="004E46AE" w:rsidP="00D4566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4E46AE" w:rsidRDefault="004E46AE" w:rsidP="004E46AE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              Our annual raffle was a success and continues to fund various</w:t>
      </w:r>
    </w:p>
    <w:p w:rsidR="004E46AE" w:rsidRDefault="00171C14" w:rsidP="004E46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proofErr w:type="gramStart"/>
      <w:r>
        <w:rPr>
          <w:rFonts w:ascii="Bookman Old Style" w:hAnsi="Bookman Old Style"/>
        </w:rPr>
        <w:t>i</w:t>
      </w:r>
      <w:r w:rsidR="004E46AE">
        <w:rPr>
          <w:rFonts w:ascii="Bookman Old Style" w:hAnsi="Bookman Old Style"/>
        </w:rPr>
        <w:t>ncentives/rewards</w:t>
      </w:r>
      <w:proofErr w:type="gramEnd"/>
      <w:r w:rsidR="004E46AE">
        <w:rPr>
          <w:rFonts w:ascii="Bookman Old Style" w:hAnsi="Bookman Old Style"/>
        </w:rPr>
        <w:t xml:space="preserve"> for students</w:t>
      </w:r>
    </w:p>
    <w:p w:rsidR="004E46AE" w:rsidRDefault="004E46AE" w:rsidP="004E46AE">
      <w:pPr>
        <w:rPr>
          <w:rFonts w:ascii="Bookman Old Style" w:hAnsi="Bookman Old Style"/>
        </w:rPr>
      </w:pPr>
    </w:p>
    <w:p w:rsidR="00B90473" w:rsidRDefault="00B90473" w:rsidP="004E46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PTSP hosted Teacher Appreciation Week and fed our </w:t>
      </w:r>
    </w:p>
    <w:p w:rsidR="004E46AE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faculty/staff for an entire week</w:t>
      </w:r>
    </w:p>
    <w:p w:rsidR="00B90473" w:rsidRDefault="00B90473" w:rsidP="00B90473">
      <w:pPr>
        <w:rPr>
          <w:rFonts w:ascii="Bookman Old Style" w:hAnsi="Bookman Old Style"/>
        </w:rPr>
      </w:pP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   Alton, along with VGE, hosted our annual 5K for the </w:t>
      </w: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community – great turnout</w:t>
      </w:r>
    </w:p>
    <w:p w:rsidR="00B90473" w:rsidRDefault="00B90473" w:rsidP="00B90473">
      <w:pPr>
        <w:rPr>
          <w:rFonts w:ascii="Bookman Old Style" w:hAnsi="Bookman Old Style"/>
        </w:rPr>
      </w:pP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All students were given a choice as to the teacher they </w:t>
      </w: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wanted to take the K-PREP test with</w:t>
      </w:r>
    </w:p>
    <w:p w:rsidR="00B90473" w:rsidRDefault="00B90473" w:rsidP="00B90473">
      <w:pPr>
        <w:rPr>
          <w:rFonts w:ascii="Bookman Old Style" w:hAnsi="Bookman Old Style"/>
        </w:rPr>
      </w:pP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Alton hosted its FIRST K-PREP KARNIVAL – based on a </w:t>
      </w:r>
    </w:p>
    <w:p w:rsidR="00B90473" w:rsidRDefault="00B90473" w:rsidP="00B9047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rubric used during testing.  HUGE SUCCESS!!! </w:t>
      </w:r>
    </w:p>
    <w:p w:rsidR="00B90473" w:rsidRDefault="00B90473" w:rsidP="00B90473">
      <w:pPr>
        <w:rPr>
          <w:rFonts w:ascii="Bookman Old Style" w:hAnsi="Bookman Old Style"/>
        </w:rPr>
      </w:pP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Our FMD/MMD students performed their very own 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talent show and served as hosts for a parent performance</w:t>
      </w:r>
    </w:p>
    <w:p w:rsidR="0038113E" w:rsidRDefault="0038113E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C1B14" w:rsidRDefault="00B90473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Reality Store was hosted for our 8</w:t>
      </w:r>
      <w:r w:rsidRPr="00B9047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</w:t>
      </w:r>
    </w:p>
    <w:p w:rsidR="00B90473" w:rsidRDefault="00B90473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B90473" w:rsidRDefault="00B90473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Bryce Shumate with RPD hosted a Drunk Driving Simulation </w:t>
      </w:r>
    </w:p>
    <w:p w:rsidR="00B90473" w:rsidRDefault="00B90473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our 8</w:t>
      </w:r>
      <w:r w:rsidRPr="00B90473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</w:t>
      </w: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Annual 8</w:t>
      </w:r>
      <w:r w:rsidRPr="007A0C1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dinner/dance – another huge success</w:t>
      </w: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Several Alton students performed in plays at the PAC and with</w:t>
      </w: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Allegro Dance Theatre</w:t>
      </w:r>
    </w:p>
    <w:p w:rsidR="007A0C18" w:rsidRDefault="007A0C1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AE6D75" w:rsidRP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>Four</w:t>
      </w:r>
      <w:r w:rsidR="001C1B14" w:rsidRPr="00E70850">
        <w:rPr>
          <w:rFonts w:ascii="Bookman Old Style" w:hAnsi="Bookman Old Style"/>
          <w:sz w:val="24"/>
          <w:szCs w:val="24"/>
        </w:rPr>
        <w:t xml:space="preserve"> 6</w:t>
      </w:r>
      <w:r w:rsidR="001C1B14"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="001C1B14" w:rsidRPr="00E70850">
        <w:rPr>
          <w:rFonts w:ascii="Bookman Old Style" w:hAnsi="Bookman Old Style"/>
          <w:sz w:val="24"/>
          <w:szCs w:val="24"/>
        </w:rPr>
        <w:t xml:space="preserve"> grade</w:t>
      </w:r>
      <w:r w:rsidRPr="00E70850">
        <w:rPr>
          <w:rFonts w:ascii="Bookman Old Style" w:hAnsi="Bookman Old Style"/>
          <w:sz w:val="24"/>
          <w:szCs w:val="24"/>
        </w:rPr>
        <w:t>, seven</w:t>
      </w:r>
      <w:r w:rsidR="00AE6D75" w:rsidRPr="00E70850">
        <w:rPr>
          <w:rFonts w:ascii="Bookman Old Style" w:hAnsi="Bookman Old Style"/>
          <w:sz w:val="24"/>
          <w:szCs w:val="24"/>
        </w:rPr>
        <w:t xml:space="preserve"> 7</w:t>
      </w:r>
      <w:r w:rsidR="00AE6D75"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Pr="00E70850">
        <w:rPr>
          <w:rFonts w:ascii="Bookman Old Style" w:hAnsi="Bookman Old Style"/>
          <w:sz w:val="24"/>
          <w:szCs w:val="24"/>
        </w:rPr>
        <w:t xml:space="preserve"> grade, and two</w:t>
      </w:r>
      <w:r w:rsidR="00AE6D75" w:rsidRPr="00E70850">
        <w:rPr>
          <w:rFonts w:ascii="Bookman Old Style" w:hAnsi="Bookman Old Style"/>
          <w:sz w:val="24"/>
          <w:szCs w:val="24"/>
        </w:rPr>
        <w:t xml:space="preserve"> 8</w:t>
      </w:r>
      <w:r w:rsidR="00AE6D75"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 w:rsidRPr="00E70850">
        <w:rPr>
          <w:rFonts w:ascii="Bookman Old Style" w:hAnsi="Bookman Old Style"/>
          <w:sz w:val="24"/>
          <w:szCs w:val="24"/>
        </w:rPr>
        <w:t xml:space="preserve"> grade </w:t>
      </w:r>
    </w:p>
    <w:p w:rsidR="001C1B14" w:rsidRPr="00E70850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 xml:space="preserve">Students </w:t>
      </w:r>
      <w:r w:rsidR="001C1B14" w:rsidRPr="00E70850">
        <w:rPr>
          <w:rFonts w:ascii="Bookman Old Style" w:hAnsi="Bookman Old Style"/>
          <w:sz w:val="24"/>
          <w:szCs w:val="24"/>
        </w:rPr>
        <w:t>received Distinguis</w:t>
      </w:r>
      <w:r w:rsidR="008B437D" w:rsidRPr="00E70850">
        <w:rPr>
          <w:rFonts w:ascii="Bookman Old Style" w:hAnsi="Bookman Old Style"/>
          <w:sz w:val="24"/>
          <w:szCs w:val="24"/>
        </w:rPr>
        <w:t>hed solo scores</w:t>
      </w:r>
      <w:r w:rsidR="001C1B14" w:rsidRPr="00E70850">
        <w:rPr>
          <w:rFonts w:ascii="Bookman Old Style" w:hAnsi="Bookman Old Style"/>
          <w:sz w:val="24"/>
          <w:szCs w:val="24"/>
        </w:rPr>
        <w:t xml:space="preserve"> at the </w:t>
      </w:r>
    </w:p>
    <w:p w:rsidR="001C1B14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>KMEA Solo and Ensemble Awards</w:t>
      </w:r>
    </w:p>
    <w:p w:rsid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70850" w:rsidRPr="00171C14" w:rsidRDefault="00E70850" w:rsidP="00171C14">
      <w:pPr>
        <w:pStyle w:val="ListParagraph"/>
        <w:ind w:left="117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Alton had one 6</w:t>
      </w:r>
      <w:r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="00171C14">
        <w:rPr>
          <w:rFonts w:ascii="Bookman Old Style" w:hAnsi="Bookman Old Style"/>
          <w:sz w:val="24"/>
          <w:szCs w:val="24"/>
        </w:rPr>
        <w:t xml:space="preserve"> grade and five</w:t>
      </w:r>
      <w:r>
        <w:rPr>
          <w:rFonts w:ascii="Bookman Old Style" w:hAnsi="Bookman Old Style"/>
          <w:sz w:val="24"/>
          <w:szCs w:val="24"/>
        </w:rPr>
        <w:t xml:space="preserve"> 8</w:t>
      </w:r>
      <w:r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Distinguished Duets at</w:t>
      </w:r>
      <w:r w:rsidR="00171C14">
        <w:rPr>
          <w:rFonts w:ascii="Bookman Old Style" w:hAnsi="Bookman Old Style"/>
          <w:sz w:val="24"/>
          <w:szCs w:val="24"/>
        </w:rPr>
        <w:t xml:space="preserve"> </w:t>
      </w:r>
      <w:r w:rsidRPr="00171C14">
        <w:rPr>
          <w:rFonts w:ascii="Bookman Old Style" w:hAnsi="Bookman Old Style"/>
          <w:sz w:val="24"/>
          <w:szCs w:val="24"/>
        </w:rPr>
        <w:t>the KMEA Solo and Ensemble Awards</w:t>
      </w:r>
    </w:p>
    <w:p w:rsid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70850" w:rsidRDefault="00E7085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Two 8</w:t>
      </w:r>
      <w:r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students received Distinguished Solos at the </w:t>
      </w:r>
    </w:p>
    <w:p w:rsidR="00E70850" w:rsidRPr="00E70850" w:rsidRDefault="00E7085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KMEA Solo and Ensemble </w:t>
      </w:r>
      <w:r w:rsidR="00C37FF0">
        <w:rPr>
          <w:rFonts w:ascii="Bookman Old Style" w:hAnsi="Bookman Old Style"/>
          <w:sz w:val="24"/>
          <w:szCs w:val="24"/>
        </w:rPr>
        <w:t>Awards</w:t>
      </w:r>
    </w:p>
    <w:p w:rsid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E70850" w:rsidRP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 xml:space="preserve">One </w:t>
      </w:r>
      <w:r w:rsidR="00AE6D75" w:rsidRPr="00E70850">
        <w:rPr>
          <w:rFonts w:ascii="Bookman Old Style" w:hAnsi="Bookman Old Style"/>
          <w:sz w:val="24"/>
          <w:szCs w:val="24"/>
        </w:rPr>
        <w:t>7</w:t>
      </w:r>
      <w:r w:rsidR="00AE6D75"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Pr="00E70850">
        <w:rPr>
          <w:rFonts w:ascii="Bookman Old Style" w:hAnsi="Bookman Old Style"/>
          <w:sz w:val="24"/>
          <w:szCs w:val="24"/>
        </w:rPr>
        <w:t xml:space="preserve"> grade, and one</w:t>
      </w:r>
      <w:r w:rsidR="00AE6D75" w:rsidRPr="00E70850">
        <w:rPr>
          <w:rFonts w:ascii="Bookman Old Style" w:hAnsi="Bookman Old Style"/>
          <w:sz w:val="24"/>
          <w:szCs w:val="24"/>
        </w:rPr>
        <w:t xml:space="preserve"> 8</w:t>
      </w:r>
      <w:r w:rsidR="00AE6D75"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 w:rsidRPr="00E70850">
        <w:rPr>
          <w:rFonts w:ascii="Bookman Old Style" w:hAnsi="Bookman Old Style"/>
          <w:sz w:val="24"/>
          <w:szCs w:val="24"/>
        </w:rPr>
        <w:t xml:space="preserve"> grade </w:t>
      </w:r>
      <w:r w:rsidRPr="00E70850">
        <w:rPr>
          <w:rFonts w:ascii="Bookman Old Style" w:hAnsi="Bookman Old Style"/>
          <w:sz w:val="24"/>
          <w:szCs w:val="24"/>
        </w:rPr>
        <w:t>student</w:t>
      </w:r>
      <w:r w:rsidR="001C1B14" w:rsidRPr="00E70850">
        <w:rPr>
          <w:rFonts w:ascii="Bookman Old Style" w:hAnsi="Bookman Old Style"/>
          <w:sz w:val="24"/>
          <w:szCs w:val="24"/>
        </w:rPr>
        <w:t xml:space="preserve"> received proficient </w:t>
      </w:r>
    </w:p>
    <w:p w:rsidR="001C1B14" w:rsidRPr="00E70850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>solos at the KMEA</w:t>
      </w:r>
      <w:r w:rsidR="00E70850" w:rsidRPr="00E70850">
        <w:rPr>
          <w:rFonts w:ascii="Bookman Old Style" w:hAnsi="Bookman Old Style"/>
          <w:sz w:val="24"/>
          <w:szCs w:val="24"/>
        </w:rPr>
        <w:t xml:space="preserve"> </w:t>
      </w:r>
      <w:r w:rsidRPr="00E70850">
        <w:rPr>
          <w:rFonts w:ascii="Bookman Old Style" w:hAnsi="Bookman Old Style"/>
          <w:sz w:val="24"/>
          <w:szCs w:val="24"/>
        </w:rPr>
        <w:t>Solo and Ensemble Awards</w:t>
      </w:r>
    </w:p>
    <w:p w:rsid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E70850" w:rsidRPr="00B90473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1C1B14" w:rsidRPr="00B90473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E70850" w:rsidRP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>Four</w:t>
      </w:r>
      <w:r w:rsidR="00AE6D75" w:rsidRPr="00E70850">
        <w:rPr>
          <w:rFonts w:ascii="Bookman Old Style" w:hAnsi="Bookman Old Style"/>
          <w:sz w:val="24"/>
          <w:szCs w:val="24"/>
        </w:rPr>
        <w:t xml:space="preserve"> 7</w:t>
      </w:r>
      <w:r w:rsidR="00AE6D75"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 w:rsidRPr="00E70850">
        <w:rPr>
          <w:rFonts w:ascii="Bookman Old Style" w:hAnsi="Bookman Old Style"/>
          <w:sz w:val="24"/>
          <w:szCs w:val="24"/>
        </w:rPr>
        <w:t xml:space="preserve"> grade, and ten 8</w:t>
      </w:r>
      <w:r w:rsidR="00AE6D75"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="00AE6D75" w:rsidRPr="00E70850">
        <w:rPr>
          <w:rFonts w:ascii="Bookman Old Style" w:hAnsi="Bookman Old Style"/>
          <w:sz w:val="24"/>
          <w:szCs w:val="24"/>
        </w:rPr>
        <w:t xml:space="preserve"> grade students </w:t>
      </w:r>
      <w:r w:rsidR="001C1B14" w:rsidRPr="00E70850">
        <w:rPr>
          <w:rFonts w:ascii="Bookman Old Style" w:hAnsi="Bookman Old Style"/>
          <w:sz w:val="24"/>
          <w:szCs w:val="24"/>
        </w:rPr>
        <w:t xml:space="preserve">received </w:t>
      </w:r>
    </w:p>
    <w:p w:rsidR="00AE6D75" w:rsidRPr="00E70850" w:rsidRDefault="001C1B14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 xml:space="preserve">Distinguished </w:t>
      </w:r>
      <w:r w:rsidR="008B437D" w:rsidRPr="00E70850">
        <w:rPr>
          <w:rFonts w:ascii="Bookman Old Style" w:hAnsi="Bookman Old Style"/>
          <w:sz w:val="24"/>
          <w:szCs w:val="24"/>
        </w:rPr>
        <w:t>Ensemble scores</w:t>
      </w:r>
      <w:r w:rsidR="00AE6D75" w:rsidRPr="00E70850">
        <w:rPr>
          <w:rFonts w:ascii="Bookman Old Style" w:hAnsi="Bookman Old Style"/>
          <w:sz w:val="24"/>
          <w:szCs w:val="24"/>
        </w:rPr>
        <w:t xml:space="preserve"> at the KMEA Solo and </w:t>
      </w:r>
    </w:p>
    <w:p w:rsidR="001C1B14" w:rsidRPr="00E70850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>Ensemble Awards</w:t>
      </w:r>
    </w:p>
    <w:p w:rsidR="00AE6D75" w:rsidRPr="00B90473" w:rsidRDefault="00AE6D75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E70850" w:rsidRPr="00E70850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>Fifteen 8</w:t>
      </w:r>
      <w:r w:rsidRPr="00E70850">
        <w:rPr>
          <w:rFonts w:ascii="Bookman Old Style" w:hAnsi="Bookman Old Style"/>
          <w:sz w:val="24"/>
          <w:szCs w:val="24"/>
          <w:vertAlign w:val="superscript"/>
        </w:rPr>
        <w:t>th</w:t>
      </w:r>
      <w:r w:rsidRPr="00E70850">
        <w:rPr>
          <w:rFonts w:ascii="Bookman Old Style" w:hAnsi="Bookman Old Style"/>
          <w:sz w:val="24"/>
          <w:szCs w:val="24"/>
        </w:rPr>
        <w:t xml:space="preserve"> </w:t>
      </w:r>
      <w:r w:rsidR="00D47448" w:rsidRPr="00E70850">
        <w:rPr>
          <w:rFonts w:ascii="Bookman Old Style" w:hAnsi="Bookman Old Style"/>
          <w:sz w:val="24"/>
          <w:szCs w:val="24"/>
        </w:rPr>
        <w:t xml:space="preserve"> grade students were members of the All-District </w:t>
      </w:r>
    </w:p>
    <w:p w:rsidR="00D47448" w:rsidRPr="00E70850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 w:rsidRPr="00E70850">
        <w:rPr>
          <w:rFonts w:ascii="Bookman Old Style" w:hAnsi="Bookman Old Style"/>
          <w:sz w:val="24"/>
          <w:szCs w:val="24"/>
        </w:rPr>
        <w:t>Band and two were first chair</w:t>
      </w:r>
    </w:p>
    <w:p w:rsidR="00D47448" w:rsidRPr="00B90473" w:rsidRDefault="00D47448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  <w:highlight w:val="yellow"/>
        </w:rPr>
      </w:pPr>
    </w:p>
    <w:p w:rsidR="00D47448" w:rsidRDefault="00E70850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Overall, JTA received a DISTINGUISHED rating from the KMEA</w:t>
      </w:r>
    </w:p>
    <w:p w:rsidR="00C37FF0" w:rsidRDefault="00E7085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 their performance in March</w:t>
      </w:r>
    </w:p>
    <w:p w:rsidR="00C37FF0" w:rsidRDefault="00C37FF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E70850" w:rsidRPr="00E70850" w:rsidRDefault="00C37FF0" w:rsidP="00E70850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JTA’s band hosted two concerts for parents/community</w:t>
      </w:r>
      <w:r w:rsidR="00E70850">
        <w:rPr>
          <w:rFonts w:ascii="Bookman Old Style" w:hAnsi="Bookman Old Style"/>
        </w:rPr>
        <w:t xml:space="preserve">  </w:t>
      </w:r>
    </w:p>
    <w:p w:rsidR="00B13C46" w:rsidRDefault="00B13C46" w:rsidP="006D04E7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38113E" w:rsidRDefault="0038113E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PLTW continued</w:t>
      </w:r>
    </w:p>
    <w:p w:rsidR="00E645AB" w:rsidRDefault="00E645AB" w:rsidP="00DD1438">
      <w:pPr>
        <w:pStyle w:val="ListParagraph"/>
        <w:ind w:left="810" w:firstLine="360"/>
        <w:rPr>
          <w:rFonts w:ascii="Bookman Old Style" w:hAnsi="Bookman Old Style"/>
          <w:sz w:val="24"/>
          <w:szCs w:val="24"/>
        </w:rPr>
      </w:pPr>
    </w:p>
    <w:p w:rsidR="001C1B14" w:rsidRDefault="008E2A45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B13C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Guest speakers included:  </w:t>
      </w:r>
      <w:r w:rsidR="007A0C18">
        <w:rPr>
          <w:rFonts w:ascii="Bookman Old Style" w:hAnsi="Bookman Old Style"/>
          <w:sz w:val="24"/>
          <w:szCs w:val="24"/>
        </w:rPr>
        <w:t xml:space="preserve">Dennis Parrott (Branches of </w:t>
      </w:r>
    </w:p>
    <w:p w:rsidR="007A0C18" w:rsidRDefault="007A0C18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Government), HMH Nurse (Heart Health), Real Life Science Guy, </w:t>
      </w:r>
    </w:p>
    <w:p w:rsidR="007A0C18" w:rsidRDefault="007A0C18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History Alive, Hop-Hop Poetry, Blake Proffitt, Lolly Ren (China)</w:t>
      </w:r>
      <w:r w:rsidR="00E70850">
        <w:rPr>
          <w:rFonts w:ascii="Bookman Old Style" w:hAnsi="Bookman Old Style"/>
          <w:sz w:val="24"/>
          <w:szCs w:val="24"/>
        </w:rPr>
        <w:t xml:space="preserve">, </w:t>
      </w:r>
    </w:p>
    <w:p w:rsidR="00E70850" w:rsidRDefault="00E70850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J.D. Shelburne (Motivational), Caroline Anderson (Advocacy </w:t>
      </w:r>
    </w:p>
    <w:p w:rsidR="00E70850" w:rsidRDefault="00E70850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Support Center)</w:t>
      </w:r>
    </w:p>
    <w:p w:rsidR="001C1B14" w:rsidRDefault="001C1B14" w:rsidP="0038113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</w:p>
    <w:p w:rsidR="00E70850" w:rsidRDefault="000B75E5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13C46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Field Trips:  </w:t>
      </w:r>
      <w:r w:rsidR="007A0C18">
        <w:rPr>
          <w:rFonts w:ascii="Bookman Old Style" w:hAnsi="Bookman Old Style"/>
          <w:sz w:val="24"/>
          <w:szCs w:val="24"/>
        </w:rPr>
        <w:t>PAC (“Adam’s Family</w:t>
      </w:r>
      <w:r w:rsidR="00E70850">
        <w:rPr>
          <w:rFonts w:ascii="Bookman Old Style" w:hAnsi="Bookman Old Style"/>
          <w:sz w:val="24"/>
          <w:szCs w:val="24"/>
        </w:rPr>
        <w:t>,</w:t>
      </w:r>
      <w:r w:rsidR="007A0C18">
        <w:rPr>
          <w:rFonts w:ascii="Bookman Old Style" w:hAnsi="Bookman Old Style"/>
          <w:sz w:val="24"/>
          <w:szCs w:val="24"/>
        </w:rPr>
        <w:t xml:space="preserve">” </w:t>
      </w:r>
      <w:r w:rsidR="00E70850">
        <w:rPr>
          <w:rFonts w:ascii="Bookman Old Style" w:hAnsi="Bookman Old Style"/>
          <w:sz w:val="24"/>
          <w:szCs w:val="24"/>
        </w:rPr>
        <w:t xml:space="preserve">“Music Man, Jr.,” </w:t>
      </w:r>
      <w:r w:rsidR="007A0C18">
        <w:rPr>
          <w:rFonts w:ascii="Bookman Old Style" w:hAnsi="Bookman Old Style"/>
          <w:sz w:val="24"/>
          <w:szCs w:val="24"/>
        </w:rPr>
        <w:t xml:space="preserve">and </w:t>
      </w:r>
      <w:r w:rsidR="00E70850">
        <w:rPr>
          <w:rFonts w:ascii="Bookman Old Style" w:hAnsi="Bookman Old Style"/>
          <w:sz w:val="24"/>
          <w:szCs w:val="24"/>
        </w:rPr>
        <w:t xml:space="preserve">  </w:t>
      </w:r>
    </w:p>
    <w:p w:rsidR="00E70850" w:rsidRDefault="00E70850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7A0C18">
        <w:rPr>
          <w:rFonts w:ascii="Bookman Old Style" w:hAnsi="Bookman Old Style"/>
          <w:sz w:val="24"/>
          <w:szCs w:val="24"/>
        </w:rPr>
        <w:t>“Seussical the Musical”), several Community Based Instruction</w:t>
      </w:r>
    </w:p>
    <w:p w:rsidR="007A0C18" w:rsidRDefault="00E70850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7A0C18">
        <w:rPr>
          <w:rFonts w:ascii="Bookman Old Style" w:hAnsi="Bookman Old Style"/>
          <w:sz w:val="24"/>
          <w:szCs w:val="24"/>
        </w:rPr>
        <w:t xml:space="preserve"> for our MMD students,</w:t>
      </w:r>
      <w:r>
        <w:rPr>
          <w:rFonts w:ascii="Bookman Old Style" w:hAnsi="Bookman Old Style"/>
          <w:sz w:val="24"/>
          <w:szCs w:val="24"/>
        </w:rPr>
        <w:t xml:space="preserve"> Confucious Institute from WKU, Daniel </w:t>
      </w:r>
    </w:p>
    <w:p w:rsidR="00E70850" w:rsidRDefault="00E70850" w:rsidP="007A0C1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Reams and Brian Frodge (NHHS Band)</w:t>
      </w:r>
    </w:p>
    <w:p w:rsidR="00B13C46" w:rsidRDefault="00B13C46" w:rsidP="005E7C5D">
      <w:pPr>
        <w:pStyle w:val="ListParagraph"/>
        <w:rPr>
          <w:rFonts w:ascii="Bookman Old Style" w:hAnsi="Bookman Old Style"/>
          <w:sz w:val="24"/>
          <w:szCs w:val="24"/>
        </w:rPr>
      </w:pPr>
    </w:p>
    <w:p w:rsidR="001C1B14" w:rsidRDefault="001C1B14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0B65FC" w:rsidRPr="00F7359F">
        <w:rPr>
          <w:rFonts w:ascii="Bookman Old Style" w:hAnsi="Bookman Old Style"/>
          <w:sz w:val="24"/>
          <w:szCs w:val="24"/>
        </w:rPr>
        <w:t>Five 8</w:t>
      </w:r>
      <w:r w:rsidR="000B65FC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0B65FC" w:rsidRPr="00F7359F">
        <w:rPr>
          <w:rFonts w:ascii="Bookman Old Style" w:hAnsi="Bookman Old Style"/>
          <w:sz w:val="24"/>
          <w:szCs w:val="24"/>
        </w:rPr>
        <w:t xml:space="preserve"> grade students</w:t>
      </w:r>
      <w:r w:rsidR="00F7359F" w:rsidRPr="00F7359F">
        <w:rPr>
          <w:rFonts w:ascii="Bookman Old Style" w:hAnsi="Bookman Old Style"/>
          <w:sz w:val="24"/>
          <w:szCs w:val="24"/>
        </w:rPr>
        <w:t>, two 7</w:t>
      </w:r>
      <w:r w:rsidR="00F7359F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F7359F" w:rsidRPr="00F7359F">
        <w:rPr>
          <w:rFonts w:ascii="Bookman Old Style" w:hAnsi="Bookman Old Style"/>
          <w:sz w:val="24"/>
          <w:szCs w:val="24"/>
        </w:rPr>
        <w:t xml:space="preserve"> grade students, and one 6</w:t>
      </w:r>
      <w:r w:rsidR="00F7359F" w:rsidRPr="00F7359F">
        <w:rPr>
          <w:rFonts w:ascii="Bookman Old Style" w:hAnsi="Bookman Old Style"/>
          <w:sz w:val="24"/>
          <w:szCs w:val="24"/>
          <w:vertAlign w:val="superscript"/>
        </w:rPr>
        <w:t>th</w:t>
      </w:r>
      <w:r w:rsidR="00F7359F" w:rsidRPr="00F7359F">
        <w:rPr>
          <w:rFonts w:ascii="Bookman Old Style" w:hAnsi="Bookman Old Style"/>
          <w:sz w:val="24"/>
          <w:szCs w:val="24"/>
        </w:rPr>
        <w:t xml:space="preserve"> </w:t>
      </w:r>
    </w:p>
    <w:p w:rsidR="000B65FC" w:rsidRDefault="001C1B14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F7359F" w:rsidRPr="00F7359F">
        <w:rPr>
          <w:rFonts w:ascii="Bookman Old Style" w:hAnsi="Bookman Old Style"/>
          <w:sz w:val="24"/>
          <w:szCs w:val="24"/>
        </w:rPr>
        <w:t>grade student</w:t>
      </w:r>
      <w:r w:rsidR="000B65FC" w:rsidRPr="00F7359F">
        <w:rPr>
          <w:rFonts w:ascii="Bookman Old Style" w:hAnsi="Bookman Old Style"/>
          <w:sz w:val="24"/>
          <w:szCs w:val="24"/>
        </w:rPr>
        <w:t xml:space="preserve"> completed the entire </w:t>
      </w:r>
      <w:r w:rsidR="003C49A3" w:rsidRPr="00F7359F">
        <w:rPr>
          <w:rFonts w:ascii="Bookman Old Style" w:hAnsi="Bookman Old Style"/>
          <w:sz w:val="24"/>
          <w:szCs w:val="24"/>
        </w:rPr>
        <w:t>Carnegie</w:t>
      </w:r>
      <w:r w:rsidR="000B65FC" w:rsidRPr="00F7359F">
        <w:rPr>
          <w:rFonts w:ascii="Bookman Old Style" w:hAnsi="Bookman Old Style"/>
          <w:sz w:val="24"/>
          <w:szCs w:val="24"/>
        </w:rPr>
        <w:t xml:space="preserve"> course in math </w:t>
      </w:r>
    </w:p>
    <w:p w:rsidR="007A0C18" w:rsidRDefault="007A0C18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7A0C18" w:rsidRDefault="007A0C18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Our 6</w:t>
      </w:r>
      <w:r w:rsidRPr="007A0C1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and 7</w:t>
      </w:r>
      <w:r w:rsidRPr="007A0C1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 tied for Floor of the Year and were </w:t>
      </w:r>
    </w:p>
    <w:p w:rsidR="007A0C18" w:rsidRPr="00F7359F" w:rsidRDefault="007A0C18" w:rsidP="007A3FA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rewarded with a bowling trip</w:t>
      </w:r>
    </w:p>
    <w:p w:rsidR="007A3FAA" w:rsidRPr="00F7359F" w:rsidRDefault="007A3FAA" w:rsidP="007A3FAA">
      <w:pPr>
        <w:pStyle w:val="ListParagraph"/>
        <w:rPr>
          <w:rFonts w:ascii="Bookman Old Style" w:hAnsi="Bookman Old Style"/>
          <w:sz w:val="24"/>
          <w:szCs w:val="24"/>
        </w:rPr>
      </w:pPr>
    </w:p>
    <w:p w:rsidR="006D04E7" w:rsidRPr="00F7359F" w:rsidRDefault="001C1B14" w:rsidP="009378B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318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D04E7" w:rsidRPr="00F7359F">
        <w:rPr>
          <w:rFonts w:ascii="Bookman Old Style" w:hAnsi="Bookman Old Style"/>
          <w:sz w:val="24"/>
          <w:szCs w:val="24"/>
        </w:rPr>
        <w:t xml:space="preserve">Student Attendance for school year: </w:t>
      </w:r>
      <w:r w:rsidR="00243220">
        <w:rPr>
          <w:rFonts w:ascii="Bookman Old Style" w:hAnsi="Bookman Old Style"/>
          <w:sz w:val="24"/>
          <w:szCs w:val="24"/>
        </w:rPr>
        <w:t>95.8%</w:t>
      </w:r>
    </w:p>
    <w:p w:rsidR="006D04E7" w:rsidRPr="00F7359F" w:rsidRDefault="006D04E7" w:rsidP="006D04E7">
      <w:pPr>
        <w:pStyle w:val="ListParagraph"/>
        <w:ind w:left="360" w:firstLine="360"/>
        <w:rPr>
          <w:rFonts w:ascii="Bookman Old Style" w:hAnsi="Bookman Old Style"/>
          <w:sz w:val="24"/>
          <w:szCs w:val="24"/>
        </w:rPr>
      </w:pPr>
    </w:p>
    <w:p w:rsidR="006D04E7" w:rsidRPr="00F7359F" w:rsidRDefault="001C1B14" w:rsidP="009378B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318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6D04E7" w:rsidRPr="00F7359F">
        <w:rPr>
          <w:rFonts w:ascii="Bookman Old Style" w:hAnsi="Bookman Old Style"/>
          <w:sz w:val="24"/>
          <w:szCs w:val="24"/>
        </w:rPr>
        <w:t xml:space="preserve">Teacher attendance for school year: </w:t>
      </w:r>
      <w:r w:rsidR="00243220">
        <w:rPr>
          <w:rFonts w:ascii="Bookman Old Style" w:hAnsi="Bookman Old Style"/>
          <w:sz w:val="24"/>
          <w:szCs w:val="24"/>
        </w:rPr>
        <w:t>95%</w:t>
      </w:r>
      <w:bookmarkStart w:id="0" w:name="_GoBack"/>
      <w:bookmarkEnd w:id="0"/>
    </w:p>
    <w:p w:rsidR="00E854D8" w:rsidRDefault="00CA459E" w:rsidP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</w:t>
      </w:r>
      <w:r w:rsidR="001C1B14">
        <w:rPr>
          <w:rFonts w:ascii="Bookman Old Style" w:hAnsi="Bookman Old Style"/>
        </w:rPr>
        <w:t xml:space="preserve">   </w:t>
      </w:r>
      <w:r w:rsidR="00E31872">
        <w:rPr>
          <w:rFonts w:ascii="Bookman Old Style" w:hAnsi="Bookman Old Style"/>
        </w:rPr>
        <w:t xml:space="preserve"> </w:t>
      </w:r>
      <w:r w:rsidR="00E854D8" w:rsidRPr="009378B2">
        <w:rPr>
          <w:rFonts w:ascii="Bookman Old Style" w:hAnsi="Bookman Old Style"/>
        </w:rPr>
        <w:t>ILP’s were completed on all students</w:t>
      </w:r>
    </w:p>
    <w:p w:rsidR="00E854D8" w:rsidRPr="00F36593" w:rsidRDefault="00423F8C" w:rsidP="00B90473">
      <w:pPr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</w:rPr>
        <w:t xml:space="preserve">          </w:t>
      </w:r>
      <w:r w:rsidR="00E3187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3C49A3">
        <w:rPr>
          <w:color w:val="auto"/>
        </w:rPr>
        <w:t xml:space="preserve"> </w:t>
      </w:r>
      <w:r w:rsidR="00C37FF0">
        <w:rPr>
          <w:color w:val="auto"/>
        </w:rPr>
        <w:t xml:space="preserve"> </w:t>
      </w:r>
      <w:r w:rsidR="00E31872">
        <w:rPr>
          <w:color w:val="auto"/>
        </w:rPr>
        <w:t xml:space="preserve">  </w:t>
      </w:r>
      <w:r w:rsidR="00CB05C9">
        <w:rPr>
          <w:color w:val="auto"/>
        </w:rPr>
        <w:t xml:space="preserve"> </w:t>
      </w:r>
      <w:r w:rsidR="00D2162E" w:rsidRPr="009378B2">
        <w:rPr>
          <w:color w:val="auto"/>
        </w:rPr>
        <w:t xml:space="preserve">Collaboration with Fort Knox and Dever’s Teen Center continued </w:t>
      </w:r>
    </w:p>
    <w:p w:rsidR="00D2162E" w:rsidRPr="009378B2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E31872">
        <w:rPr>
          <w:color w:val="auto"/>
        </w:rPr>
        <w:t xml:space="preserve">  </w:t>
      </w:r>
      <w:r w:rsidR="00C37FF0">
        <w:rPr>
          <w:color w:val="auto"/>
        </w:rPr>
        <w:t xml:space="preserve"> </w:t>
      </w:r>
      <w:r w:rsidR="00CB05C9">
        <w:rPr>
          <w:color w:val="auto"/>
        </w:rPr>
        <w:t xml:space="preserve"> </w:t>
      </w:r>
      <w:r w:rsidR="00D2162E" w:rsidRPr="009378B2">
        <w:rPr>
          <w:color w:val="auto"/>
        </w:rPr>
        <w:t>with monthly calendars being sent to parents</w:t>
      </w:r>
    </w:p>
    <w:p w:rsidR="00E854D8" w:rsidRPr="00BE6605" w:rsidRDefault="00E854D8">
      <w:pPr>
        <w:pStyle w:val="BodyTextIndent3"/>
        <w:rPr>
          <w:color w:val="auto"/>
        </w:rPr>
      </w:pPr>
    </w:p>
    <w:p w:rsidR="00CA459E" w:rsidRDefault="00CA459E" w:rsidP="00CA459E">
      <w:pPr>
        <w:pStyle w:val="BodyTextIndent3"/>
        <w:ind w:left="0"/>
        <w:rPr>
          <w:color w:val="auto"/>
        </w:rPr>
      </w:pPr>
      <w:r>
        <w:rPr>
          <w:color w:val="auto"/>
        </w:rPr>
        <w:lastRenderedPageBreak/>
        <w:t xml:space="preserve">         </w:t>
      </w:r>
      <w:r w:rsidR="00E31872">
        <w:rPr>
          <w:color w:val="auto"/>
        </w:rPr>
        <w:t xml:space="preserve">  </w:t>
      </w:r>
      <w:r w:rsidR="00CB05C9">
        <w:rPr>
          <w:color w:val="auto"/>
        </w:rPr>
        <w:t xml:space="preserve"> </w:t>
      </w:r>
      <w:r>
        <w:rPr>
          <w:color w:val="auto"/>
        </w:rPr>
        <w:t xml:space="preserve">Parent Newsletter </w:t>
      </w:r>
      <w:r w:rsidR="0038113E">
        <w:rPr>
          <w:color w:val="auto"/>
        </w:rPr>
        <w:t xml:space="preserve">and calendars </w:t>
      </w:r>
      <w:r>
        <w:rPr>
          <w:color w:val="auto"/>
        </w:rPr>
        <w:t xml:space="preserve">sent monthly </w:t>
      </w:r>
    </w:p>
    <w:p w:rsidR="00CA459E" w:rsidRDefault="00CA459E" w:rsidP="00CA459E">
      <w:pPr>
        <w:pStyle w:val="BodyTextIndent3"/>
        <w:ind w:left="0"/>
        <w:rPr>
          <w:color w:val="auto"/>
        </w:rPr>
      </w:pPr>
    </w:p>
    <w:p w:rsidR="0038113E" w:rsidRDefault="00CA459E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</w:t>
      </w:r>
      <w:r w:rsidR="00E31872">
        <w:rPr>
          <w:color w:val="auto"/>
        </w:rPr>
        <w:t xml:space="preserve"> </w:t>
      </w:r>
      <w:r w:rsidR="00CB05C9">
        <w:rPr>
          <w:color w:val="auto"/>
        </w:rPr>
        <w:t xml:space="preserve"> </w:t>
      </w:r>
      <w:r w:rsidR="00E31872">
        <w:rPr>
          <w:color w:val="auto"/>
        </w:rPr>
        <w:t xml:space="preserve"> </w:t>
      </w:r>
      <w:r>
        <w:rPr>
          <w:color w:val="auto"/>
        </w:rPr>
        <w:t xml:space="preserve">Various data </w:t>
      </w:r>
      <w:r w:rsidR="00A406A8" w:rsidRPr="009378B2">
        <w:rPr>
          <w:color w:val="auto"/>
        </w:rPr>
        <w:t xml:space="preserve">continues to be collected and analyzed on a </w:t>
      </w:r>
    </w:p>
    <w:p w:rsidR="00CB05C9" w:rsidRDefault="0038113E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</w:t>
      </w:r>
      <w:r w:rsidR="00E31872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CB05C9">
        <w:rPr>
          <w:color w:val="auto"/>
        </w:rPr>
        <w:t xml:space="preserve">  </w:t>
      </w:r>
      <w:r w:rsidR="00A406A8" w:rsidRPr="009378B2">
        <w:rPr>
          <w:color w:val="auto"/>
        </w:rPr>
        <w:t xml:space="preserve">consistent </w:t>
      </w:r>
      <w:r w:rsidR="00CA459E">
        <w:rPr>
          <w:color w:val="auto"/>
        </w:rPr>
        <w:t xml:space="preserve">basis and plans </w:t>
      </w:r>
      <w:r w:rsidR="000B75E5">
        <w:rPr>
          <w:color w:val="auto"/>
        </w:rPr>
        <w:t xml:space="preserve">are underway to move our PLC’s to </w:t>
      </w:r>
    </w:p>
    <w:p w:rsidR="00CB05C9" w:rsidRDefault="00CB05C9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 </w:t>
      </w:r>
      <w:r w:rsidR="000B75E5">
        <w:rPr>
          <w:color w:val="auto"/>
        </w:rPr>
        <w:t xml:space="preserve">the next level by utilizing our updated Smart Goals/Rubrics.  </w:t>
      </w:r>
    </w:p>
    <w:p w:rsidR="001C1B14" w:rsidRDefault="00CB05C9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 </w:t>
      </w:r>
      <w:r w:rsidR="000B75E5">
        <w:rPr>
          <w:color w:val="auto"/>
        </w:rPr>
        <w:t>Data</w:t>
      </w:r>
      <w:r>
        <w:rPr>
          <w:color w:val="auto"/>
        </w:rPr>
        <w:t xml:space="preserve"> </w:t>
      </w:r>
      <w:r w:rsidR="000B75E5">
        <w:rPr>
          <w:color w:val="auto"/>
        </w:rPr>
        <w:t xml:space="preserve">will continue to be </w:t>
      </w:r>
      <w:r>
        <w:rPr>
          <w:color w:val="auto"/>
        </w:rPr>
        <w:t>used for decision making</w:t>
      </w:r>
      <w:r w:rsidR="000B75E5">
        <w:rPr>
          <w:color w:val="auto"/>
        </w:rPr>
        <w:t xml:space="preserve"> </w:t>
      </w:r>
      <w:r w:rsidR="00CA459E">
        <w:rPr>
          <w:color w:val="auto"/>
        </w:rPr>
        <w:t xml:space="preserve"> </w:t>
      </w:r>
    </w:p>
    <w:p w:rsidR="001C1B14" w:rsidRDefault="001C1B14" w:rsidP="00A406A8">
      <w:pPr>
        <w:pStyle w:val="BodyTextIndent3"/>
        <w:ind w:left="0"/>
        <w:rPr>
          <w:color w:val="auto"/>
        </w:rPr>
      </w:pPr>
    </w:p>
    <w:p w:rsidR="007A0C18" w:rsidRDefault="00171C14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</w:t>
      </w:r>
      <w:r w:rsidR="007A0C18">
        <w:rPr>
          <w:color w:val="auto"/>
        </w:rPr>
        <w:t xml:space="preserve">Alton had three teachers to retire effective July 1 and another </w:t>
      </w:r>
    </w:p>
    <w:p w:rsidR="007A0C18" w:rsidRDefault="007A0C18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teacher </w:t>
      </w:r>
      <w:r w:rsidR="00C37FF0">
        <w:rPr>
          <w:color w:val="auto"/>
        </w:rPr>
        <w:t xml:space="preserve">will be retiring on </w:t>
      </w:r>
      <w:r>
        <w:rPr>
          <w:color w:val="auto"/>
        </w:rPr>
        <w:t>September 1</w:t>
      </w:r>
    </w:p>
    <w:p w:rsidR="007A0C18" w:rsidRDefault="007A0C18" w:rsidP="00A406A8">
      <w:pPr>
        <w:pStyle w:val="BodyTextIndent3"/>
        <w:ind w:left="0"/>
        <w:rPr>
          <w:color w:val="auto"/>
        </w:rPr>
      </w:pPr>
    </w:p>
    <w:p w:rsidR="007A0C18" w:rsidRDefault="007A0C18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ab/>
        <w:t xml:space="preserve">  Our “one word” for 2015-16 has yet to be determined; however, </w:t>
      </w:r>
    </w:p>
    <w:p w:rsidR="007A0C18" w:rsidRDefault="007A0C18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 we WILL be continuing with our focus on GROWTH as well as </w:t>
      </w:r>
    </w:p>
    <w:p w:rsidR="007A0C18" w:rsidRDefault="007A0C18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enhancing our PLC’s, revamping our PBIS, and restructuring our </w:t>
      </w:r>
    </w:p>
    <w:p w:rsidR="007A0C18" w:rsidRDefault="007A0C18" w:rsidP="00A406A8">
      <w:pPr>
        <w:pStyle w:val="BodyTextIndent3"/>
        <w:ind w:left="0"/>
        <w:rPr>
          <w:color w:val="auto"/>
        </w:rPr>
      </w:pPr>
      <w:r>
        <w:rPr>
          <w:color w:val="auto"/>
        </w:rPr>
        <w:t xml:space="preserve">           committee process – all in order to ENSURE student success </w:t>
      </w:r>
    </w:p>
    <w:p w:rsidR="00E854D8" w:rsidRPr="00F36593" w:rsidRDefault="00CA459E">
      <w:pPr>
        <w:pStyle w:val="BodyTextIndent3"/>
        <w:ind w:left="0"/>
        <w:rPr>
          <w:color w:val="auto"/>
          <w:highlight w:val="yellow"/>
        </w:rPr>
      </w:pPr>
      <w:r>
        <w:rPr>
          <w:color w:val="auto"/>
        </w:rPr>
        <w:t xml:space="preserve">          </w:t>
      </w:r>
      <w:r w:rsidR="00E854D8" w:rsidRPr="00F36593">
        <w:rPr>
          <w:color w:val="auto"/>
          <w:highlight w:val="yellow"/>
        </w:rPr>
        <w:t xml:space="preserve">   </w:t>
      </w:r>
    </w:p>
    <w:p w:rsidR="00B90473" w:rsidRDefault="00B90473" w:rsidP="006D04E7">
      <w:pPr>
        <w:pStyle w:val="BodyTextIndent3"/>
        <w:ind w:left="0"/>
        <w:rPr>
          <w:color w:val="003300"/>
        </w:rPr>
      </w:pPr>
    </w:p>
    <w:p w:rsidR="00E854D8" w:rsidRPr="001D38A2" w:rsidRDefault="00DD40C2" w:rsidP="006D04E7">
      <w:pPr>
        <w:pStyle w:val="BodyTextIndent3"/>
        <w:ind w:left="0"/>
        <w:rPr>
          <w:color w:val="003300"/>
        </w:rPr>
      </w:pPr>
      <w:r>
        <w:rPr>
          <w:color w:val="003300"/>
        </w:rPr>
        <w:t>Currently, o</w:t>
      </w:r>
      <w:r w:rsidR="00E854D8" w:rsidRPr="001D38A2">
        <w:rPr>
          <w:color w:val="003300"/>
        </w:rPr>
        <w:t xml:space="preserve">ur </w:t>
      </w:r>
      <w:r w:rsidR="009B484B">
        <w:rPr>
          <w:color w:val="003300"/>
        </w:rPr>
        <w:t>2015-16</w:t>
      </w:r>
      <w:r w:rsidR="00E854D8" w:rsidRPr="001D38A2">
        <w:rPr>
          <w:color w:val="003300"/>
        </w:rPr>
        <w:t xml:space="preserve"> SBDM Council will be composed o</w:t>
      </w:r>
      <w:r>
        <w:rPr>
          <w:color w:val="003300"/>
        </w:rPr>
        <w:t>f the following     individuals</w:t>
      </w:r>
      <w:r w:rsidR="00B90473">
        <w:rPr>
          <w:color w:val="003300"/>
        </w:rPr>
        <w:t xml:space="preserve">: </w:t>
      </w:r>
      <w:r>
        <w:rPr>
          <w:color w:val="003300"/>
        </w:rPr>
        <w:t xml:space="preserve">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Jama Bennett                           Principal/Chair</w:t>
      </w:r>
    </w:p>
    <w:p w:rsidR="00E854D8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Katie Allen</w:t>
      </w:r>
      <w:r w:rsidR="00546A90" w:rsidRPr="001D38A2">
        <w:rPr>
          <w:rFonts w:ascii="Bookman Old Style" w:hAnsi="Bookman Old Style"/>
        </w:rPr>
        <w:t xml:space="preserve">     </w:t>
      </w:r>
      <w:r w:rsidR="00E854D8" w:rsidRPr="001D38A2">
        <w:rPr>
          <w:rFonts w:ascii="Bookman Old Style" w:hAnsi="Bookman Old Style"/>
        </w:rPr>
        <w:t xml:space="preserve">      </w:t>
      </w:r>
      <w:r w:rsidRPr="001D38A2">
        <w:rPr>
          <w:rFonts w:ascii="Bookman Old Style" w:hAnsi="Bookman Old Style"/>
        </w:rPr>
        <w:t xml:space="preserve">          </w:t>
      </w:r>
      <w:r w:rsidR="00E854D8" w:rsidRPr="001D38A2">
        <w:rPr>
          <w:rFonts w:ascii="Bookman Old Style" w:hAnsi="Bookman Old Style"/>
        </w:rPr>
        <w:t xml:space="preserve">           Teacher</w:t>
      </w:r>
    </w:p>
    <w:p w:rsidR="00E854D8" w:rsidRPr="001D38A2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DF517A" w:rsidRPr="001D38A2">
        <w:rPr>
          <w:rFonts w:ascii="Bookman Old Style" w:hAnsi="Bookman Old Style"/>
        </w:rPr>
        <w:t xml:space="preserve"> </w:t>
      </w:r>
      <w:r w:rsidR="0038113E">
        <w:rPr>
          <w:rFonts w:ascii="Bookman Old Style" w:hAnsi="Bookman Old Style"/>
        </w:rPr>
        <w:t xml:space="preserve">  Kenneth Caldwell  </w:t>
      </w:r>
      <w:r w:rsidR="00B613B7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                Teacher</w:t>
      </w:r>
    </w:p>
    <w:p w:rsidR="00DF517A" w:rsidRPr="001D38A2" w:rsidRDefault="00DF517A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   Ben Stewart                              Teacher</w:t>
      </w:r>
    </w:p>
    <w:p w:rsidR="00E854D8" w:rsidRDefault="00546A90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  </w:t>
      </w:r>
      <w:r w:rsidR="0038113E">
        <w:rPr>
          <w:rFonts w:ascii="Bookman Old Style" w:hAnsi="Bookman Old Style"/>
        </w:rPr>
        <w:t xml:space="preserve">   David Bollinger   </w:t>
      </w:r>
      <w:r w:rsidR="00B613B7">
        <w:rPr>
          <w:rFonts w:ascii="Bookman Old Style" w:hAnsi="Bookman Old Style"/>
        </w:rPr>
        <w:t xml:space="preserve">  </w:t>
      </w:r>
      <w:r w:rsidR="00E854D8" w:rsidRPr="001D38A2">
        <w:rPr>
          <w:rFonts w:ascii="Bookman Old Style" w:hAnsi="Bookman Old Style"/>
        </w:rPr>
        <w:t xml:space="preserve">              </w:t>
      </w:r>
      <w:r w:rsidR="00DF517A" w:rsidRPr="001D38A2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  </w:t>
      </w:r>
      <w:r w:rsidR="00A309FB"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 Parent</w:t>
      </w:r>
    </w:p>
    <w:p w:rsidR="00A309FB" w:rsidRPr="001D38A2" w:rsidRDefault="003811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E27C36">
        <w:rPr>
          <w:rFonts w:ascii="Bookman Old Style" w:hAnsi="Bookman Old Style"/>
        </w:rPr>
        <w:t xml:space="preserve">   </w:t>
      </w:r>
      <w:r w:rsidR="00B90473">
        <w:rPr>
          <w:rFonts w:ascii="Bookman Old Style" w:hAnsi="Bookman Old Style"/>
        </w:rPr>
        <w:t>Cheryl Logsdon                         Parent</w:t>
      </w:r>
    </w:p>
    <w:p w:rsidR="00A309FB" w:rsidRDefault="00A309FB">
      <w:pPr>
        <w:rPr>
          <w:rFonts w:ascii="Bookman Old Style" w:hAnsi="Bookman Old Style"/>
        </w:rPr>
      </w:pPr>
    </w:p>
    <w:p w:rsidR="00E854D8" w:rsidRPr="001D38A2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We look forward to continued collaboration as our faculty and </w:t>
      </w:r>
      <w:r w:rsidR="000B75E5" w:rsidRPr="001D38A2">
        <w:rPr>
          <w:rFonts w:ascii="Bookman Old Style" w:hAnsi="Bookman Old Style"/>
        </w:rPr>
        <w:t>staff                 strives</w:t>
      </w:r>
      <w:r w:rsidR="008B437D">
        <w:rPr>
          <w:rFonts w:ascii="Bookman Old Style" w:hAnsi="Bookman Old Style"/>
        </w:rPr>
        <w:t xml:space="preserve"> to do “Whatever it T</w:t>
      </w:r>
      <w:r w:rsidRPr="001D38A2">
        <w:rPr>
          <w:rFonts w:ascii="Bookman Old Style" w:hAnsi="Bookman Old Style"/>
        </w:rPr>
        <w:t xml:space="preserve">akes” to help ALL of our students </w:t>
      </w:r>
      <w:r w:rsidR="007A0C18">
        <w:rPr>
          <w:rFonts w:ascii="Bookman Old Style" w:hAnsi="Bookman Old Style"/>
        </w:rPr>
        <w:t xml:space="preserve">succeed.  </w:t>
      </w:r>
      <w:r w:rsidRPr="001D38A2">
        <w:rPr>
          <w:rFonts w:ascii="Bookman Old Style" w:hAnsi="Bookman Old Style"/>
        </w:rPr>
        <w:t xml:space="preserve">   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Pr="001D38A2" w:rsidRDefault="00CA459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E854D8" w:rsidRPr="001D38A2">
        <w:rPr>
          <w:rFonts w:ascii="Bookman Old Style" w:hAnsi="Bookman Old Style"/>
        </w:rPr>
        <w:t xml:space="preserve">Respectfully submitted, </w:t>
      </w:r>
    </w:p>
    <w:p w:rsidR="00E854D8" w:rsidRPr="001D38A2" w:rsidRDefault="00E854D8">
      <w:pPr>
        <w:rPr>
          <w:rFonts w:ascii="Bookman Old Style" w:hAnsi="Bookman Old Style"/>
        </w:rPr>
      </w:pPr>
    </w:p>
    <w:p w:rsidR="00E854D8" w:rsidRDefault="00E854D8">
      <w:pPr>
        <w:rPr>
          <w:rFonts w:ascii="Bookman Old Style" w:hAnsi="Bookman Old Style"/>
        </w:rPr>
      </w:pPr>
      <w:r w:rsidRPr="001D38A2">
        <w:rPr>
          <w:rFonts w:ascii="Bookman Old Style" w:hAnsi="Bookman Old Style"/>
        </w:rPr>
        <w:t xml:space="preserve">Jama </w:t>
      </w:r>
      <w:r w:rsidR="00CA459E">
        <w:rPr>
          <w:rFonts w:ascii="Bookman Old Style" w:hAnsi="Bookman Old Style"/>
        </w:rPr>
        <w:t xml:space="preserve">P. </w:t>
      </w:r>
      <w:r w:rsidRPr="001D38A2">
        <w:rPr>
          <w:rFonts w:ascii="Bookman Old Style" w:hAnsi="Bookman Old Style"/>
        </w:rPr>
        <w:t>Bennett</w:t>
      </w:r>
    </w:p>
    <w:p w:rsidR="00E854D8" w:rsidRDefault="000B75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Pri</w:t>
      </w:r>
      <w:r w:rsidR="00CA459E">
        <w:rPr>
          <w:rFonts w:ascii="Bookman Old Style" w:hAnsi="Bookman Old Style"/>
        </w:rPr>
        <w:t>ncipal/</w:t>
      </w:r>
      <w:r w:rsidR="00E854D8">
        <w:rPr>
          <w:rFonts w:ascii="Bookman Old Style" w:hAnsi="Bookman Old Style"/>
        </w:rPr>
        <w:t>SBDM Chair</w:t>
      </w:r>
    </w:p>
    <w:p w:rsidR="00D2162E" w:rsidRDefault="00D2162E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>
      <w:pPr>
        <w:rPr>
          <w:rFonts w:ascii="Bookman Old Style" w:hAnsi="Bookman Old Style"/>
        </w:rPr>
      </w:pPr>
    </w:p>
    <w:p w:rsidR="00BF4239" w:rsidRDefault="00BF4239" w:rsidP="00BF4239">
      <w:pPr>
        <w:rPr>
          <w:sz w:val="32"/>
          <w:szCs w:val="32"/>
        </w:rPr>
      </w:pPr>
      <w:r>
        <w:rPr>
          <w:sz w:val="32"/>
          <w:szCs w:val="32"/>
        </w:rPr>
        <w:t>May 2015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ab/>
      </w:r>
      <w:r w:rsidRPr="00F43AC8">
        <w:rPr>
          <w:color w:val="0070C0"/>
          <w:sz w:val="32"/>
          <w:szCs w:val="32"/>
        </w:rPr>
        <w:t xml:space="preserve">           James T. Alton Middle School </w:t>
      </w:r>
    </w:p>
    <w:p w:rsidR="00BF4239" w:rsidRPr="005D566B" w:rsidRDefault="00BF4239" w:rsidP="00BF4239">
      <w:pPr>
        <w:rPr>
          <w:i/>
          <w:sz w:val="16"/>
          <w:szCs w:val="16"/>
        </w:rPr>
      </w:pPr>
      <w:r>
        <w:rPr>
          <w:i/>
          <w:sz w:val="16"/>
          <w:szCs w:val="16"/>
        </w:rPr>
        <w:t>Date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School </w:t>
      </w:r>
    </w:p>
    <w:p w:rsidR="00BF4239" w:rsidRDefault="00BF4239" w:rsidP="00BF4239">
      <w:pPr>
        <w:jc w:val="center"/>
        <w:rPr>
          <w:b/>
          <w:sz w:val="32"/>
          <w:szCs w:val="32"/>
        </w:rPr>
      </w:pPr>
      <w:r w:rsidRPr="005D566B">
        <w:rPr>
          <w:b/>
          <w:sz w:val="32"/>
          <w:szCs w:val="32"/>
        </w:rPr>
        <w:t>Fundraising Report</w:t>
      </w:r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SBDM</w:t>
      </w:r>
      <w:proofErr w:type="spellEnd"/>
      <w:r>
        <w:rPr>
          <w:b/>
          <w:sz w:val="32"/>
          <w:szCs w:val="32"/>
        </w:rPr>
        <w:t xml:space="preserve"> Yearly Report</w:t>
      </w:r>
      <w:r w:rsidRPr="005D566B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95"/>
        <w:gridCol w:w="1883"/>
        <w:gridCol w:w="4278"/>
      </w:tblGrid>
      <w:tr w:rsidR="00BF4239" w:rsidTr="009D18A9">
        <w:tc>
          <w:tcPr>
            <w:tcW w:w="3348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Fundraiser</w:t>
            </w:r>
          </w:p>
        </w:tc>
        <w:tc>
          <w:tcPr>
            <w:tcW w:w="2250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Raised</w:t>
            </w:r>
          </w:p>
        </w:tc>
        <w:tc>
          <w:tcPr>
            <w:tcW w:w="5418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Funds Were Used</w:t>
            </w:r>
          </w:p>
        </w:tc>
      </w:tr>
      <w:tr w:rsidR="00BF4239" w:rsidTr="009D18A9">
        <w:tc>
          <w:tcPr>
            <w:tcW w:w="3348" w:type="dxa"/>
          </w:tcPr>
          <w:p w:rsidR="00BF4239" w:rsidRPr="00F43AC8" w:rsidRDefault="00BF4239" w:rsidP="009D18A9">
            <w:pPr>
              <w:jc w:val="center"/>
              <w:rPr>
                <w:color w:val="0070C0"/>
                <w:sz w:val="24"/>
                <w:szCs w:val="24"/>
              </w:rPr>
            </w:pPr>
            <w:r w:rsidRPr="00F43AC8">
              <w:rPr>
                <w:color w:val="0070C0"/>
                <w:sz w:val="24"/>
                <w:szCs w:val="24"/>
              </w:rPr>
              <w:t>Magazine Sales</w:t>
            </w:r>
          </w:p>
        </w:tc>
        <w:tc>
          <w:tcPr>
            <w:tcW w:w="2250" w:type="dxa"/>
          </w:tcPr>
          <w:p w:rsidR="00BF4239" w:rsidRPr="00F43AC8" w:rsidRDefault="00BF4239" w:rsidP="009D18A9">
            <w:pPr>
              <w:jc w:val="center"/>
              <w:rPr>
                <w:color w:val="0070C0"/>
                <w:sz w:val="24"/>
                <w:szCs w:val="24"/>
              </w:rPr>
            </w:pPr>
            <w:r w:rsidRPr="00F43AC8">
              <w:rPr>
                <w:color w:val="0070C0"/>
                <w:sz w:val="24"/>
                <w:szCs w:val="24"/>
              </w:rPr>
              <w:t>15,000.00</w:t>
            </w:r>
          </w:p>
        </w:tc>
        <w:tc>
          <w:tcPr>
            <w:tcW w:w="5418" w:type="dxa"/>
          </w:tcPr>
          <w:p w:rsidR="00BF4239" w:rsidRPr="00F43AC8" w:rsidRDefault="00BF4239" w:rsidP="009D18A9">
            <w:pPr>
              <w:jc w:val="center"/>
              <w:rPr>
                <w:color w:val="0070C0"/>
                <w:sz w:val="24"/>
                <w:szCs w:val="24"/>
              </w:rPr>
            </w:pPr>
            <w:proofErr w:type="spellStart"/>
            <w:r w:rsidRPr="00F43AC8">
              <w:rPr>
                <w:color w:val="0070C0"/>
                <w:sz w:val="24"/>
                <w:szCs w:val="24"/>
              </w:rPr>
              <w:t>PTSP</w:t>
            </w:r>
            <w:proofErr w:type="spellEnd"/>
            <w:r w:rsidRPr="00F43AC8">
              <w:rPr>
                <w:color w:val="0070C0"/>
                <w:sz w:val="24"/>
                <w:szCs w:val="24"/>
              </w:rPr>
              <w:t xml:space="preserve"> Liability Insurance, Testing t-shirts/items /Student Rewards, Dinner of Champions, Awards Day, Teacher Appreciation Week, K-PREP </w:t>
            </w:r>
            <w:proofErr w:type="spellStart"/>
            <w:r w:rsidRPr="00F43AC8">
              <w:rPr>
                <w:color w:val="0070C0"/>
                <w:sz w:val="24"/>
                <w:szCs w:val="24"/>
              </w:rPr>
              <w:t>KARNIVAL</w:t>
            </w:r>
            <w:proofErr w:type="spellEnd"/>
          </w:p>
        </w:tc>
      </w:tr>
      <w:tr w:rsidR="00BF4239" w:rsidTr="009D18A9">
        <w:tc>
          <w:tcPr>
            <w:tcW w:w="3348" w:type="dxa"/>
          </w:tcPr>
          <w:p w:rsidR="00BF4239" w:rsidRPr="00F43AC8" w:rsidRDefault="00BF4239" w:rsidP="009D18A9">
            <w:pPr>
              <w:jc w:val="center"/>
              <w:rPr>
                <w:color w:val="FF0000"/>
                <w:sz w:val="24"/>
                <w:szCs w:val="24"/>
              </w:rPr>
            </w:pPr>
            <w:r w:rsidRPr="00F43AC8">
              <w:rPr>
                <w:color w:val="FF0000"/>
                <w:sz w:val="24"/>
                <w:szCs w:val="24"/>
              </w:rPr>
              <w:t xml:space="preserve">Raffle </w:t>
            </w:r>
          </w:p>
        </w:tc>
        <w:tc>
          <w:tcPr>
            <w:tcW w:w="2250" w:type="dxa"/>
          </w:tcPr>
          <w:p w:rsidR="00BF4239" w:rsidRPr="00F43AC8" w:rsidRDefault="00BF4239" w:rsidP="009D18A9">
            <w:pPr>
              <w:jc w:val="center"/>
              <w:rPr>
                <w:color w:val="FF0000"/>
                <w:sz w:val="24"/>
                <w:szCs w:val="24"/>
              </w:rPr>
            </w:pPr>
            <w:r w:rsidRPr="00F43AC8">
              <w:rPr>
                <w:color w:val="FF0000"/>
                <w:sz w:val="24"/>
                <w:szCs w:val="24"/>
              </w:rPr>
              <w:t>5,000.00</w:t>
            </w:r>
          </w:p>
        </w:tc>
        <w:tc>
          <w:tcPr>
            <w:tcW w:w="5418" w:type="dxa"/>
          </w:tcPr>
          <w:p w:rsidR="00BF4239" w:rsidRPr="00F43AC8" w:rsidRDefault="00BF4239" w:rsidP="009D18A9">
            <w:pPr>
              <w:jc w:val="center"/>
              <w:rPr>
                <w:color w:val="FF0000"/>
                <w:sz w:val="24"/>
                <w:szCs w:val="24"/>
              </w:rPr>
            </w:pPr>
            <w:r w:rsidRPr="00F43AC8">
              <w:rPr>
                <w:color w:val="FF0000"/>
                <w:sz w:val="24"/>
                <w:szCs w:val="24"/>
              </w:rPr>
              <w:t xml:space="preserve">FUND 22:  End of Year Trip to Holiday World/Transportation </w:t>
            </w:r>
          </w:p>
        </w:tc>
      </w:tr>
      <w:tr w:rsidR="00BF4239" w:rsidTr="009D18A9">
        <w:tc>
          <w:tcPr>
            <w:tcW w:w="3348" w:type="dxa"/>
          </w:tcPr>
          <w:p w:rsidR="00BF4239" w:rsidRPr="00F43AC8" w:rsidRDefault="00BF4239" w:rsidP="009D18A9">
            <w:pPr>
              <w:jc w:val="center"/>
              <w:rPr>
                <w:color w:val="00B050"/>
                <w:sz w:val="24"/>
                <w:szCs w:val="24"/>
              </w:rPr>
            </w:pPr>
            <w:r w:rsidRPr="00F43AC8">
              <w:rPr>
                <w:color w:val="00B050"/>
                <w:sz w:val="24"/>
                <w:szCs w:val="24"/>
              </w:rPr>
              <w:t>School Pictures</w:t>
            </w:r>
            <w:r w:rsidRPr="00F43AC8">
              <w:rPr>
                <w:color w:val="00B050"/>
                <w:sz w:val="24"/>
                <w:szCs w:val="24"/>
              </w:rPr>
              <w:tab/>
            </w:r>
          </w:p>
        </w:tc>
        <w:tc>
          <w:tcPr>
            <w:tcW w:w="2250" w:type="dxa"/>
          </w:tcPr>
          <w:p w:rsidR="00BF4239" w:rsidRPr="00F43AC8" w:rsidRDefault="00BF4239" w:rsidP="009D18A9">
            <w:pPr>
              <w:jc w:val="center"/>
              <w:rPr>
                <w:color w:val="00B050"/>
                <w:sz w:val="24"/>
                <w:szCs w:val="24"/>
              </w:rPr>
            </w:pPr>
            <w:r w:rsidRPr="00F43AC8">
              <w:rPr>
                <w:color w:val="00B050"/>
                <w:sz w:val="24"/>
                <w:szCs w:val="24"/>
              </w:rPr>
              <w:t>2,500.00</w:t>
            </w:r>
          </w:p>
        </w:tc>
        <w:tc>
          <w:tcPr>
            <w:tcW w:w="5418" w:type="dxa"/>
          </w:tcPr>
          <w:p w:rsidR="00BF4239" w:rsidRPr="00F43AC8" w:rsidRDefault="00BF4239" w:rsidP="009D18A9">
            <w:pPr>
              <w:jc w:val="center"/>
              <w:rPr>
                <w:color w:val="00B050"/>
                <w:sz w:val="24"/>
                <w:szCs w:val="24"/>
              </w:rPr>
            </w:pPr>
            <w:r w:rsidRPr="00F43AC8">
              <w:rPr>
                <w:color w:val="00B050"/>
                <w:sz w:val="24"/>
                <w:szCs w:val="24"/>
              </w:rPr>
              <w:t>FUND 22 – Miscellaneous Items for students throughout the school year</w:t>
            </w:r>
          </w:p>
        </w:tc>
      </w:tr>
      <w:tr w:rsidR="00BF4239" w:rsidTr="009D18A9">
        <w:tc>
          <w:tcPr>
            <w:tcW w:w="3348" w:type="dxa"/>
          </w:tcPr>
          <w:p w:rsidR="00BF4239" w:rsidRPr="00675F72" w:rsidRDefault="00BF4239" w:rsidP="009D18A9">
            <w:pPr>
              <w:jc w:val="center"/>
              <w:rPr>
                <w:color w:val="FF6600"/>
                <w:sz w:val="24"/>
                <w:szCs w:val="24"/>
              </w:rPr>
            </w:pPr>
            <w:r w:rsidRPr="00675F72">
              <w:rPr>
                <w:color w:val="FF6600"/>
                <w:sz w:val="24"/>
                <w:szCs w:val="24"/>
              </w:rPr>
              <w:t>Yearbooks</w:t>
            </w:r>
          </w:p>
        </w:tc>
        <w:tc>
          <w:tcPr>
            <w:tcW w:w="2250" w:type="dxa"/>
          </w:tcPr>
          <w:p w:rsidR="00BF4239" w:rsidRPr="00675F72" w:rsidRDefault="00BF4239" w:rsidP="009D18A9">
            <w:pPr>
              <w:jc w:val="center"/>
              <w:rPr>
                <w:color w:val="FF6600"/>
                <w:sz w:val="24"/>
                <w:szCs w:val="24"/>
              </w:rPr>
            </w:pPr>
            <w:r w:rsidRPr="00675F72">
              <w:rPr>
                <w:color w:val="FF6600"/>
                <w:sz w:val="24"/>
                <w:szCs w:val="24"/>
              </w:rPr>
              <w:t>6,000.00</w:t>
            </w:r>
          </w:p>
        </w:tc>
        <w:tc>
          <w:tcPr>
            <w:tcW w:w="5418" w:type="dxa"/>
          </w:tcPr>
          <w:p w:rsidR="00BF4239" w:rsidRPr="00675F72" w:rsidRDefault="00BF4239" w:rsidP="009D18A9">
            <w:pPr>
              <w:jc w:val="center"/>
              <w:rPr>
                <w:color w:val="FF6600"/>
                <w:sz w:val="24"/>
                <w:szCs w:val="24"/>
              </w:rPr>
            </w:pPr>
            <w:r w:rsidRPr="00675F72">
              <w:rPr>
                <w:color w:val="FF6600"/>
                <w:sz w:val="24"/>
                <w:szCs w:val="24"/>
              </w:rPr>
              <w:t xml:space="preserve">To furnish and replenish items need to produce/publish the yearbook.  Additional items needed by students.  </w:t>
            </w:r>
          </w:p>
        </w:tc>
      </w:tr>
      <w:tr w:rsidR="00BF4239" w:rsidTr="009D18A9">
        <w:tc>
          <w:tcPr>
            <w:tcW w:w="3348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</w:p>
        </w:tc>
      </w:tr>
      <w:tr w:rsidR="00BF4239" w:rsidTr="009D18A9">
        <w:tc>
          <w:tcPr>
            <w:tcW w:w="3348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0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18" w:type="dxa"/>
          </w:tcPr>
          <w:p w:rsidR="00BF4239" w:rsidRDefault="00BF4239" w:rsidP="009D18A9">
            <w:pPr>
              <w:jc w:val="center"/>
              <w:rPr>
                <w:sz w:val="32"/>
                <w:szCs w:val="32"/>
              </w:rPr>
            </w:pPr>
          </w:p>
        </w:tc>
      </w:tr>
    </w:tbl>
    <w:p w:rsidR="00BF4239" w:rsidRDefault="00BF4239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p w:rsidR="00D2162E" w:rsidRDefault="00D2162E">
      <w:pPr>
        <w:rPr>
          <w:rFonts w:ascii="Bookman Old Style" w:hAnsi="Bookman Old Style"/>
        </w:rPr>
      </w:pPr>
    </w:p>
    <w:sectPr w:rsidR="00D2162E" w:rsidSect="006917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D4" w:rsidRDefault="00F709D4">
      <w:r>
        <w:separator/>
      </w:r>
    </w:p>
  </w:endnote>
  <w:endnote w:type="continuationSeparator" w:id="0">
    <w:p w:rsidR="00F709D4" w:rsidRDefault="00F70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D4" w:rsidRDefault="00F709D4">
      <w:r>
        <w:separator/>
      </w:r>
    </w:p>
  </w:footnote>
  <w:footnote w:type="continuationSeparator" w:id="0">
    <w:p w:rsidR="00F709D4" w:rsidRDefault="00F70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061"/>
    <w:multiLevelType w:val="hybridMultilevel"/>
    <w:tmpl w:val="A04E79CE"/>
    <w:lvl w:ilvl="0" w:tplc="64B0274C">
      <w:start w:val="1"/>
      <w:numFmt w:val="upperLetter"/>
      <w:pStyle w:val="Heading1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B14FA"/>
    <w:multiLevelType w:val="hybridMultilevel"/>
    <w:tmpl w:val="C7348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25AE0"/>
    <w:multiLevelType w:val="hybridMultilevel"/>
    <w:tmpl w:val="6D8C2160"/>
    <w:lvl w:ilvl="0" w:tplc="61E0437C">
      <w:start w:val="4"/>
      <w:numFmt w:val="upperLetter"/>
      <w:lvlText w:val="%1."/>
      <w:lvlJc w:val="left"/>
      <w:pPr>
        <w:tabs>
          <w:tab w:val="num" w:pos="1170"/>
        </w:tabs>
        <w:ind w:left="117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51EF"/>
    <w:rsid w:val="000154BA"/>
    <w:rsid w:val="000202A9"/>
    <w:rsid w:val="00022E4B"/>
    <w:rsid w:val="00044FC2"/>
    <w:rsid w:val="0004556F"/>
    <w:rsid w:val="00083CC5"/>
    <w:rsid w:val="000B65FC"/>
    <w:rsid w:val="000B75E5"/>
    <w:rsid w:val="000C450A"/>
    <w:rsid w:val="000D7C88"/>
    <w:rsid w:val="00127DAB"/>
    <w:rsid w:val="0013368F"/>
    <w:rsid w:val="001524B1"/>
    <w:rsid w:val="00165276"/>
    <w:rsid w:val="00171C14"/>
    <w:rsid w:val="00182CEF"/>
    <w:rsid w:val="001A0304"/>
    <w:rsid w:val="001A0BF4"/>
    <w:rsid w:val="001C1B14"/>
    <w:rsid w:val="001D38A2"/>
    <w:rsid w:val="002263D4"/>
    <w:rsid w:val="00230F0E"/>
    <w:rsid w:val="00243220"/>
    <w:rsid w:val="002747DB"/>
    <w:rsid w:val="002764BD"/>
    <w:rsid w:val="00290166"/>
    <w:rsid w:val="002933CF"/>
    <w:rsid w:val="00296DB8"/>
    <w:rsid w:val="002B3D2C"/>
    <w:rsid w:val="002E2804"/>
    <w:rsid w:val="003557E4"/>
    <w:rsid w:val="0038113E"/>
    <w:rsid w:val="003B5077"/>
    <w:rsid w:val="003C2076"/>
    <w:rsid w:val="003C305D"/>
    <w:rsid w:val="003C49A3"/>
    <w:rsid w:val="003F4386"/>
    <w:rsid w:val="00423F8C"/>
    <w:rsid w:val="004B028E"/>
    <w:rsid w:val="004E46AE"/>
    <w:rsid w:val="004F3385"/>
    <w:rsid w:val="00533C89"/>
    <w:rsid w:val="00545CFD"/>
    <w:rsid w:val="00546A90"/>
    <w:rsid w:val="00550A9F"/>
    <w:rsid w:val="00557723"/>
    <w:rsid w:val="0059567A"/>
    <w:rsid w:val="005A1F1E"/>
    <w:rsid w:val="005E7C5D"/>
    <w:rsid w:val="005F79C0"/>
    <w:rsid w:val="00634EFE"/>
    <w:rsid w:val="00642A79"/>
    <w:rsid w:val="00656568"/>
    <w:rsid w:val="00691746"/>
    <w:rsid w:val="006B108B"/>
    <w:rsid w:val="006C7443"/>
    <w:rsid w:val="006D04E7"/>
    <w:rsid w:val="006E63D2"/>
    <w:rsid w:val="007171EA"/>
    <w:rsid w:val="007427D7"/>
    <w:rsid w:val="00750BA3"/>
    <w:rsid w:val="007A0C18"/>
    <w:rsid w:val="007A3FAA"/>
    <w:rsid w:val="007B7B7F"/>
    <w:rsid w:val="007D2B06"/>
    <w:rsid w:val="007D7CBC"/>
    <w:rsid w:val="0080738C"/>
    <w:rsid w:val="00815394"/>
    <w:rsid w:val="00850548"/>
    <w:rsid w:val="00854C22"/>
    <w:rsid w:val="00856970"/>
    <w:rsid w:val="008A6084"/>
    <w:rsid w:val="008B437D"/>
    <w:rsid w:val="008E2A45"/>
    <w:rsid w:val="00901E3E"/>
    <w:rsid w:val="009378B2"/>
    <w:rsid w:val="009A5228"/>
    <w:rsid w:val="009B484B"/>
    <w:rsid w:val="009D3AF6"/>
    <w:rsid w:val="009F7B05"/>
    <w:rsid w:val="00A309FB"/>
    <w:rsid w:val="00A406A8"/>
    <w:rsid w:val="00A61987"/>
    <w:rsid w:val="00A62D92"/>
    <w:rsid w:val="00A7015D"/>
    <w:rsid w:val="00A748C1"/>
    <w:rsid w:val="00A818A5"/>
    <w:rsid w:val="00AB7FE5"/>
    <w:rsid w:val="00AE6D75"/>
    <w:rsid w:val="00B13C46"/>
    <w:rsid w:val="00B613B7"/>
    <w:rsid w:val="00B87048"/>
    <w:rsid w:val="00B90473"/>
    <w:rsid w:val="00B91F89"/>
    <w:rsid w:val="00BA494B"/>
    <w:rsid w:val="00BB51EF"/>
    <w:rsid w:val="00BE6605"/>
    <w:rsid w:val="00BF4239"/>
    <w:rsid w:val="00C05DFE"/>
    <w:rsid w:val="00C37FF0"/>
    <w:rsid w:val="00C572F2"/>
    <w:rsid w:val="00C70569"/>
    <w:rsid w:val="00C721B2"/>
    <w:rsid w:val="00CA459E"/>
    <w:rsid w:val="00CB05C9"/>
    <w:rsid w:val="00CD427E"/>
    <w:rsid w:val="00D10C0C"/>
    <w:rsid w:val="00D2162E"/>
    <w:rsid w:val="00D45660"/>
    <w:rsid w:val="00D47448"/>
    <w:rsid w:val="00DD1438"/>
    <w:rsid w:val="00DD40C2"/>
    <w:rsid w:val="00DD77A3"/>
    <w:rsid w:val="00DE4E6C"/>
    <w:rsid w:val="00DF517A"/>
    <w:rsid w:val="00E12063"/>
    <w:rsid w:val="00E154FC"/>
    <w:rsid w:val="00E27C36"/>
    <w:rsid w:val="00E31872"/>
    <w:rsid w:val="00E63C9C"/>
    <w:rsid w:val="00E645AB"/>
    <w:rsid w:val="00E70850"/>
    <w:rsid w:val="00E854D8"/>
    <w:rsid w:val="00EA4379"/>
    <w:rsid w:val="00EB4758"/>
    <w:rsid w:val="00EF1294"/>
    <w:rsid w:val="00F17E5D"/>
    <w:rsid w:val="00F3098D"/>
    <w:rsid w:val="00F36593"/>
    <w:rsid w:val="00F709D4"/>
    <w:rsid w:val="00F7359F"/>
    <w:rsid w:val="00FB0FA8"/>
    <w:rsid w:val="00F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746"/>
    <w:pPr>
      <w:keepNext/>
      <w:numPr>
        <w:numId w:val="1"/>
      </w:numPr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691746"/>
    <w:pPr>
      <w:keepNext/>
      <w:ind w:left="750"/>
      <w:outlineLvl w:val="1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46"/>
    <w:pPr>
      <w:ind w:left="75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691746"/>
    <w:pPr>
      <w:ind w:left="750"/>
    </w:pPr>
    <w:rPr>
      <w:rFonts w:ascii="Bookman Old Style" w:hAnsi="Bookman Old Style"/>
      <w:color w:val="FF0000"/>
    </w:rPr>
  </w:style>
  <w:style w:type="paragraph" w:styleId="BodyTextIndent3">
    <w:name w:val="Body Text Indent 3"/>
    <w:basedOn w:val="Normal"/>
    <w:rsid w:val="00691746"/>
    <w:pPr>
      <w:ind w:left="1170"/>
    </w:pPr>
    <w:rPr>
      <w:rFonts w:ascii="Bookman Old Style" w:hAnsi="Bookman Old Style"/>
      <w:color w:val="FF0000"/>
    </w:rPr>
  </w:style>
  <w:style w:type="paragraph" w:styleId="Header">
    <w:name w:val="header"/>
    <w:basedOn w:val="Normal"/>
    <w:rsid w:val="00691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0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semiHidden/>
    <w:rsid w:val="00022E4B"/>
    <w:rPr>
      <w:rFonts w:eastAsia="Calibri"/>
    </w:rPr>
  </w:style>
  <w:style w:type="paragraph" w:styleId="BodyText2">
    <w:name w:val="Body Text 2"/>
    <w:basedOn w:val="Normal"/>
    <w:link w:val="BodyText2Char"/>
    <w:rsid w:val="00750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0BA3"/>
    <w:rPr>
      <w:sz w:val="24"/>
      <w:szCs w:val="24"/>
    </w:rPr>
  </w:style>
  <w:style w:type="table" w:styleId="TableGrid">
    <w:name w:val="Table Grid"/>
    <w:basedOn w:val="TableNormal"/>
    <w:uiPriority w:val="59"/>
    <w:rsid w:val="00BF423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7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746"/>
    <w:pPr>
      <w:keepNext/>
      <w:numPr>
        <w:numId w:val="1"/>
      </w:numPr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rsid w:val="00691746"/>
    <w:pPr>
      <w:keepNext/>
      <w:ind w:left="750"/>
      <w:outlineLvl w:val="1"/>
    </w:pPr>
    <w:rPr>
      <w:rFonts w:ascii="Bookman Old Style" w:hAnsi="Bookman Old Style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46"/>
    <w:pPr>
      <w:ind w:left="750"/>
    </w:pPr>
    <w:rPr>
      <w:rFonts w:ascii="Bookman Old Style" w:hAnsi="Bookman Old Style"/>
    </w:rPr>
  </w:style>
  <w:style w:type="paragraph" w:styleId="BodyTextIndent2">
    <w:name w:val="Body Text Indent 2"/>
    <w:basedOn w:val="Normal"/>
    <w:rsid w:val="00691746"/>
    <w:pPr>
      <w:ind w:left="750"/>
    </w:pPr>
    <w:rPr>
      <w:rFonts w:ascii="Bookman Old Style" w:hAnsi="Bookman Old Style"/>
      <w:color w:val="FF0000"/>
    </w:rPr>
  </w:style>
  <w:style w:type="paragraph" w:styleId="BodyTextIndent3">
    <w:name w:val="Body Text Indent 3"/>
    <w:basedOn w:val="Normal"/>
    <w:rsid w:val="00691746"/>
    <w:pPr>
      <w:ind w:left="1170"/>
    </w:pPr>
    <w:rPr>
      <w:rFonts w:ascii="Bookman Old Style" w:hAnsi="Bookman Old Style"/>
      <w:color w:val="FF0000"/>
    </w:rPr>
  </w:style>
  <w:style w:type="paragraph" w:styleId="Header">
    <w:name w:val="header"/>
    <w:basedOn w:val="Normal"/>
    <w:rsid w:val="006917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74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6D04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semiHidden/>
    <w:rsid w:val="00022E4B"/>
    <w:rPr>
      <w:rFonts w:eastAsia="Calibri"/>
    </w:rPr>
  </w:style>
  <w:style w:type="paragraph" w:styleId="BodyText2">
    <w:name w:val="Body Text 2"/>
    <w:basedOn w:val="Normal"/>
    <w:link w:val="BodyText2Char"/>
    <w:rsid w:val="00750BA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50B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B2678-068D-4F86-A46D-99BB0EB5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12, 2003</vt:lpstr>
    </vt:vector>
  </TitlesOfParts>
  <Company>Hardin County Schools</Company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12, 2003</dc:title>
  <dc:creator>Bennett, Jama</dc:creator>
  <cp:lastModifiedBy>dboyd</cp:lastModifiedBy>
  <cp:revision>2</cp:revision>
  <cp:lastPrinted>2013-08-12T15:37:00Z</cp:lastPrinted>
  <dcterms:created xsi:type="dcterms:W3CDTF">2015-06-10T15:41:00Z</dcterms:created>
  <dcterms:modified xsi:type="dcterms:W3CDTF">2015-06-10T15:41:00Z</dcterms:modified>
</cp:coreProperties>
</file>