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FF" w:rsidRPr="00F17F73" w:rsidRDefault="00382EFF" w:rsidP="0009455F">
      <w:pPr>
        <w:pStyle w:val="PlainText"/>
        <w:jc w:val="center"/>
        <w:rPr>
          <w:rFonts w:asciiTheme="majorHAnsi" w:hAnsiTheme="majorHAnsi" w:cs="Arial"/>
          <w:bCs/>
          <w:sz w:val="24"/>
          <w:szCs w:val="24"/>
        </w:rPr>
      </w:pPr>
      <w:r w:rsidRPr="00F17F73">
        <w:rPr>
          <w:rFonts w:asciiTheme="majorHAnsi" w:hAnsiTheme="majorHAnsi" w:cs="Arial"/>
          <w:bCs/>
          <w:sz w:val="24"/>
          <w:szCs w:val="24"/>
        </w:rPr>
        <w:t>Board of Education Regular Meeting</w:t>
      </w:r>
    </w:p>
    <w:p w:rsidR="00382EFF" w:rsidRPr="00F17F73" w:rsidRDefault="00382EFF" w:rsidP="0009455F">
      <w:pPr>
        <w:pStyle w:val="PlainText"/>
        <w:jc w:val="center"/>
        <w:rPr>
          <w:rFonts w:asciiTheme="majorHAnsi" w:hAnsiTheme="majorHAnsi" w:cs="Arial"/>
          <w:sz w:val="24"/>
          <w:szCs w:val="24"/>
        </w:rPr>
      </w:pPr>
      <w:r w:rsidRPr="00F17F73">
        <w:rPr>
          <w:rFonts w:asciiTheme="majorHAnsi" w:hAnsiTheme="majorHAnsi" w:cs="Arial"/>
          <w:sz w:val="24"/>
          <w:szCs w:val="24"/>
        </w:rPr>
        <w:t>February 23, 2015 6:00 PM</w:t>
      </w:r>
    </w:p>
    <w:p w:rsidR="00382EFF" w:rsidRPr="00F17F73" w:rsidRDefault="00382EFF" w:rsidP="0009455F">
      <w:pPr>
        <w:pStyle w:val="PlainText"/>
        <w:jc w:val="center"/>
        <w:rPr>
          <w:rFonts w:asciiTheme="majorHAnsi" w:hAnsiTheme="majorHAnsi" w:cs="Arial"/>
          <w:sz w:val="24"/>
          <w:szCs w:val="24"/>
        </w:rPr>
      </w:pPr>
      <w:r w:rsidRPr="00F17F73">
        <w:rPr>
          <w:rFonts w:asciiTheme="majorHAnsi" w:hAnsiTheme="majorHAnsi" w:cs="Arial"/>
          <w:sz w:val="24"/>
          <w:szCs w:val="24"/>
        </w:rPr>
        <w:t xml:space="preserve">Professional Development Center </w:t>
      </w:r>
    </w:p>
    <w:p w:rsidR="00382EFF" w:rsidRPr="00F17F73" w:rsidRDefault="00382EFF" w:rsidP="0009455F">
      <w:pPr>
        <w:pStyle w:val="PlainText"/>
        <w:jc w:val="center"/>
        <w:rPr>
          <w:rFonts w:asciiTheme="majorHAnsi" w:hAnsiTheme="majorHAnsi" w:cs="Arial"/>
          <w:sz w:val="24"/>
          <w:szCs w:val="24"/>
        </w:rPr>
      </w:pPr>
      <w:r w:rsidRPr="00F17F73">
        <w:rPr>
          <w:rFonts w:asciiTheme="majorHAnsi" w:hAnsiTheme="majorHAnsi" w:cs="Arial"/>
          <w:sz w:val="24"/>
          <w:szCs w:val="24"/>
        </w:rPr>
        <w:t xml:space="preserve">631 North Green Street </w:t>
      </w:r>
    </w:p>
    <w:p w:rsidR="00382EFF" w:rsidRPr="00F17F73" w:rsidRDefault="00382EFF" w:rsidP="0009455F">
      <w:pPr>
        <w:pStyle w:val="PlainText"/>
        <w:jc w:val="center"/>
        <w:rPr>
          <w:rFonts w:asciiTheme="majorHAnsi" w:hAnsiTheme="majorHAnsi" w:cs="Arial"/>
          <w:sz w:val="24"/>
          <w:szCs w:val="24"/>
        </w:rPr>
      </w:pPr>
      <w:r w:rsidRPr="00F17F73">
        <w:rPr>
          <w:rFonts w:asciiTheme="majorHAnsi" w:hAnsiTheme="majorHAnsi" w:cs="Arial"/>
          <w:sz w:val="24"/>
          <w:szCs w:val="24"/>
        </w:rPr>
        <w:t>Henderson, KY 42420</w:t>
      </w:r>
    </w:p>
    <w:p w:rsidR="00382EFF" w:rsidRPr="00F17F73" w:rsidRDefault="00382EFF" w:rsidP="00551814">
      <w:pPr>
        <w:pStyle w:val="PlainText"/>
        <w:rPr>
          <w:rFonts w:asciiTheme="majorHAnsi" w:hAnsiTheme="majorHAnsi" w:cs="Arial"/>
          <w:sz w:val="24"/>
          <w:szCs w:val="24"/>
        </w:rPr>
      </w:pPr>
    </w:p>
    <w:p w:rsidR="00CF7324" w:rsidRPr="00F17F73" w:rsidRDefault="00CF7324" w:rsidP="00551814">
      <w:pPr>
        <w:pStyle w:val="PlainText"/>
        <w:rPr>
          <w:rFonts w:asciiTheme="majorHAnsi" w:hAnsiTheme="majorHAnsi" w:cs="Arial"/>
          <w:sz w:val="24"/>
          <w:szCs w:val="24"/>
        </w:rPr>
      </w:pPr>
      <w:r w:rsidRPr="00F17F73">
        <w:rPr>
          <w:rFonts w:asciiTheme="majorHAnsi" w:hAnsiTheme="majorHAnsi" w:cs="Arial"/>
          <w:b/>
          <w:sz w:val="24"/>
          <w:szCs w:val="24"/>
        </w:rPr>
        <w:t>Attendance Taken at 5:57 PM:</w:t>
      </w:r>
      <w:r w:rsidRPr="00F17F73">
        <w:rPr>
          <w:rFonts w:asciiTheme="majorHAnsi" w:hAnsiTheme="majorHAnsi" w:cs="Arial"/>
          <w:sz w:val="24"/>
          <w:szCs w:val="24"/>
        </w:rPr>
        <w:t xml:space="preserve"> </w:t>
      </w:r>
    </w:p>
    <w:p w:rsidR="00CF7324" w:rsidRPr="00F17F73" w:rsidRDefault="00CF7324" w:rsidP="00551814">
      <w:pPr>
        <w:pStyle w:val="PlainText"/>
        <w:rPr>
          <w:rFonts w:asciiTheme="majorHAnsi" w:hAnsiTheme="majorHAnsi" w:cs="Arial"/>
          <w:sz w:val="24"/>
          <w:szCs w:val="24"/>
        </w:rPr>
      </w:pPr>
    </w:p>
    <w:p w:rsidR="00CF7324" w:rsidRPr="00F17F73" w:rsidRDefault="00CF7324" w:rsidP="00551814">
      <w:pPr>
        <w:pStyle w:val="PlainText"/>
        <w:rPr>
          <w:rFonts w:asciiTheme="majorHAnsi" w:hAnsiTheme="majorHAnsi" w:cs="Arial"/>
          <w:sz w:val="24"/>
          <w:szCs w:val="24"/>
        </w:rPr>
      </w:pPr>
      <w:r w:rsidRPr="00F17F73">
        <w:rPr>
          <w:rFonts w:asciiTheme="majorHAnsi" w:hAnsiTheme="majorHAnsi" w:cs="Arial"/>
          <w:sz w:val="24"/>
          <w:szCs w:val="24"/>
          <w:u w:val="single"/>
        </w:rPr>
        <w:t xml:space="preserve">Present Board Members:  </w:t>
      </w:r>
      <w:r w:rsidRPr="00F17F73">
        <w:rPr>
          <w:rFonts w:asciiTheme="majorHAnsi" w:hAnsiTheme="majorHAnsi" w:cs="Arial"/>
          <w:sz w:val="24"/>
          <w:szCs w:val="24"/>
        </w:rPr>
        <w:t xml:space="preserve"> </w:t>
      </w:r>
    </w:p>
    <w:p w:rsidR="00CF7324" w:rsidRPr="00F17F73" w:rsidRDefault="00CF7324"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p>
    <w:p w:rsidR="00CF7324" w:rsidRPr="00F17F73" w:rsidRDefault="00CF7324"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p>
    <w:p w:rsidR="00CF7324" w:rsidRPr="00F17F73" w:rsidRDefault="00CF7324"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p>
    <w:p w:rsidR="00CF7324" w:rsidRPr="00F17F73" w:rsidRDefault="00CF7324"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p>
    <w:p w:rsidR="00CF7324" w:rsidRPr="00F17F73" w:rsidRDefault="00CF7324"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CF7324" w:rsidRPr="00F17F73" w:rsidRDefault="00CF7324" w:rsidP="00551814">
      <w:pPr>
        <w:pStyle w:val="PlainText"/>
        <w:rPr>
          <w:rFonts w:asciiTheme="majorHAnsi" w:hAnsiTheme="majorHAnsi" w:cs="Arial"/>
          <w:sz w:val="24"/>
          <w:szCs w:val="24"/>
        </w:rPr>
      </w:pPr>
      <w:r w:rsidRPr="00F17F73">
        <w:rPr>
          <w:rFonts w:asciiTheme="majorHAnsi" w:hAnsiTheme="majorHAnsi" w:cs="Arial"/>
          <w:sz w:val="24"/>
          <w:szCs w:val="24"/>
          <w:u w:val="single"/>
        </w:rPr>
        <w:t xml:space="preserve">Absent Board Members:  </w:t>
      </w:r>
      <w:r w:rsidRPr="00F17F73">
        <w:rPr>
          <w:rFonts w:asciiTheme="majorHAnsi" w:hAnsiTheme="majorHAnsi" w:cs="Arial"/>
          <w:sz w:val="24"/>
          <w:szCs w:val="24"/>
        </w:rPr>
        <w:t xml:space="preserve"> </w:t>
      </w:r>
    </w:p>
    <w:p w:rsidR="00CF7324" w:rsidRPr="00F17F73" w:rsidRDefault="00CF7324"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p>
    <w:p w:rsidR="00CF7324" w:rsidRDefault="00CF7324" w:rsidP="00551814">
      <w:pPr>
        <w:pStyle w:val="PlainText"/>
        <w:rPr>
          <w:rFonts w:asciiTheme="majorHAnsi" w:hAnsiTheme="majorHAnsi" w:cs="Arial"/>
          <w:sz w:val="24"/>
          <w:szCs w:val="24"/>
        </w:rPr>
      </w:pPr>
    </w:p>
    <w:p w:rsidR="00DE3115" w:rsidRPr="00F17F73" w:rsidRDefault="00DE3115"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 Welcome &amp; Call Meeting to Order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I.A. Moment of Silence &amp; Pledge of Allegiance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After a moment of silence, Jon Sights led the Pledge of Allegiance. </w:t>
      </w:r>
    </w:p>
    <w:p w:rsidR="00382EFF" w:rsidRDefault="00382EFF" w:rsidP="00551814">
      <w:pPr>
        <w:pStyle w:val="PlainText"/>
        <w:rPr>
          <w:rFonts w:asciiTheme="majorHAnsi" w:hAnsiTheme="majorHAnsi" w:cs="Arial"/>
          <w:sz w:val="24"/>
          <w:szCs w:val="24"/>
        </w:rPr>
      </w:pPr>
    </w:p>
    <w:p w:rsidR="001418FD" w:rsidRPr="00F17F73" w:rsidRDefault="001418FD"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II. Students &amp; Staff Recognition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II.A. Love the School Bus Month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II.B. CTE Month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II.C. North Middle Science Bowl State Competition Winners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II.D. National Board Certified Teachers and Candidates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II.E. Classrooms of Excellence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1418FD" w:rsidRDefault="001418FD"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III. Public Participation &amp; Recognition of Guests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Tom Alves led a prayer. </w:t>
      </w:r>
    </w:p>
    <w:p w:rsidR="001418FD" w:rsidRDefault="001418FD" w:rsidP="00551814">
      <w:pPr>
        <w:pStyle w:val="PlainText"/>
        <w:rPr>
          <w:rFonts w:asciiTheme="majorHAnsi" w:hAnsiTheme="majorHAnsi" w:cs="Arial"/>
          <w:sz w:val="24"/>
          <w:szCs w:val="24"/>
        </w:rPr>
      </w:pPr>
    </w:p>
    <w:p w:rsidR="001418FD" w:rsidRDefault="001418FD" w:rsidP="00551814">
      <w:pPr>
        <w:pStyle w:val="PlainText"/>
        <w:rPr>
          <w:rFonts w:asciiTheme="majorHAnsi" w:hAnsiTheme="majorHAnsi" w:cs="Arial"/>
          <w:sz w:val="24"/>
          <w:szCs w:val="24"/>
        </w:rPr>
      </w:pPr>
    </w:p>
    <w:p w:rsidR="001418FD" w:rsidRDefault="001418FD" w:rsidP="00551814">
      <w:pPr>
        <w:pStyle w:val="PlainText"/>
        <w:rPr>
          <w:rFonts w:asciiTheme="majorHAnsi" w:hAnsiTheme="majorHAnsi" w:cs="Arial"/>
          <w:sz w:val="24"/>
          <w:szCs w:val="24"/>
        </w:rPr>
      </w:pPr>
    </w:p>
    <w:p w:rsidR="00DE3115" w:rsidRPr="00F17F73" w:rsidRDefault="00DE3115" w:rsidP="00551814">
      <w:pPr>
        <w:pStyle w:val="PlainText"/>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IV. Approve Minutes from Prior Meetings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#124 - Motion Passed: </w:t>
      </w:r>
      <w:r w:rsidRPr="00F17F73">
        <w:rPr>
          <w:rFonts w:asciiTheme="majorHAnsi" w:hAnsiTheme="majorHAnsi" w:cs="Arial"/>
          <w:sz w:val="24"/>
          <w:szCs w:val="24"/>
        </w:rPr>
        <w:t xml:space="preserve"> A motion to approve the Minutes from the January 20, 2015 Regular Meeting and the February 2, 2015 Special Meetings passed with a motion by Mrs. Tracey Williams and a second by Mr. Jon Sights.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DE3115">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 Reports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V.A. Architect Report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V.A.1. Approve BG-4 and BG-5 - HCHS Aluminum Steps &amp; Handrails Project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#125 - Motion Passed: </w:t>
      </w:r>
      <w:r w:rsidRPr="00F17F73">
        <w:rPr>
          <w:rFonts w:asciiTheme="majorHAnsi" w:hAnsiTheme="majorHAnsi" w:cs="Arial"/>
          <w:sz w:val="24"/>
          <w:szCs w:val="24"/>
        </w:rPr>
        <w:t xml:space="preserve"> A motion to approve the BG-4 Contract Closeout Form for the Henderson County H.S. Aluminum Steps &amp; Handrails Project passed with a motion by Dr. Sally Sugg and a second by Mr. Jon Sights.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DE3115">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#126 - Motion Passed: </w:t>
      </w:r>
      <w:r w:rsidRPr="00F17F73">
        <w:rPr>
          <w:rFonts w:asciiTheme="majorHAnsi" w:hAnsiTheme="majorHAnsi" w:cs="Arial"/>
          <w:sz w:val="24"/>
          <w:szCs w:val="24"/>
        </w:rPr>
        <w:t xml:space="preserve"> A motion to approve the BG-5 Project Closeout Form for the Henderson County High School Aluminum Steps &amp; Handrails Project passed with a motion by Dr. Sally Sugg and a second by Mr. Jon Sights.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DE3115">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V.A.2. CTE Update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V.A.3. Approve Final Plans for the HCHS (CTE Unit) Project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#127 - Motion Passed: </w:t>
      </w:r>
      <w:r w:rsidRPr="00F17F73">
        <w:rPr>
          <w:rFonts w:asciiTheme="majorHAnsi" w:hAnsiTheme="majorHAnsi" w:cs="Arial"/>
          <w:sz w:val="24"/>
          <w:szCs w:val="24"/>
        </w:rPr>
        <w:t xml:space="preserve"> A motion to approve final plans for the HCHS (CTE Unit) Project passed with a motion by Mr. Jon Sights and a second by Mrs. Lisa Baird.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DE3115">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V.B. Energy Report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 Recess for Henderson County School District Finance Corporation Meeting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#128 - Motion Passed: </w:t>
      </w:r>
      <w:r w:rsidRPr="00F17F73">
        <w:rPr>
          <w:rFonts w:asciiTheme="majorHAnsi" w:hAnsiTheme="majorHAnsi" w:cs="Arial"/>
          <w:sz w:val="24"/>
          <w:szCs w:val="24"/>
        </w:rPr>
        <w:t xml:space="preserve"> A motion to recess the Henderson County Board of Education Regular Meeting for a Henderson County School District Finance Corporation Meeting passed with a motion by Mr. Jon Sights and a second by Mrs. Tracey Williams.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DE3115">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 Old Business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Sights gave an update from the Strategic Facilities Planning Committee.  The Board concurred to move forward in March and discuss funding parameters.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 New Business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VIII.A. School Calendar Change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#129 - Motion Passed: </w:t>
      </w:r>
      <w:r w:rsidRPr="00F17F73">
        <w:rPr>
          <w:rFonts w:asciiTheme="majorHAnsi" w:hAnsiTheme="majorHAnsi" w:cs="Arial"/>
          <w:sz w:val="24"/>
          <w:szCs w:val="24"/>
        </w:rPr>
        <w:t xml:space="preserve"> A motion to use March 9, 2015 as an instructional makeup day for students passed with a motion by Mrs. Tracey Williams and a second by Dr. Sally Sugg.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DE3115">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 Consent Agenda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#130 - Motion Passed: </w:t>
      </w:r>
      <w:r w:rsidRPr="00F17F73">
        <w:rPr>
          <w:rFonts w:asciiTheme="majorHAnsi" w:hAnsiTheme="majorHAnsi" w:cs="Arial"/>
          <w:sz w:val="24"/>
          <w:szCs w:val="24"/>
        </w:rPr>
        <w:t xml:space="preserve"> A motion to approve Items 1, 2, 3, 4, 5, 6, 8 and 9 on the Consent Agenda as presented passed with a motion by Mrs. Tracey Williams and a second by Mr. Jon Sights.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DE3115">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DE3115">
        <w:rPr>
          <w:rFonts w:asciiTheme="majorHAnsi" w:hAnsiTheme="majorHAnsi" w:cs="Arial"/>
          <w:sz w:val="24"/>
          <w:szCs w:val="24"/>
        </w:rPr>
        <w:tab/>
      </w:r>
      <w:r w:rsidRPr="00F17F73">
        <w:rPr>
          <w:rFonts w:asciiTheme="majorHAnsi" w:hAnsiTheme="majorHAnsi" w:cs="Arial"/>
          <w:sz w:val="24"/>
          <w:szCs w:val="24"/>
        </w:rPr>
        <w:t>Yes</w:t>
      </w:r>
    </w:p>
    <w:p w:rsidR="00382EFF" w:rsidRDefault="00382EFF" w:rsidP="00551814">
      <w:pPr>
        <w:pStyle w:val="PlainText"/>
        <w:rPr>
          <w:rFonts w:asciiTheme="majorHAnsi" w:hAnsiTheme="majorHAnsi" w:cs="Arial"/>
          <w:sz w:val="24"/>
          <w:szCs w:val="24"/>
        </w:rPr>
      </w:pPr>
    </w:p>
    <w:p w:rsidR="00DE3115" w:rsidRPr="00F17F73" w:rsidRDefault="00DE3115"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#131 - Motion Passed: </w:t>
      </w:r>
      <w:r w:rsidRPr="00F17F73">
        <w:rPr>
          <w:rFonts w:asciiTheme="majorHAnsi" w:hAnsiTheme="majorHAnsi" w:cs="Arial"/>
          <w:sz w:val="24"/>
          <w:szCs w:val="24"/>
        </w:rPr>
        <w:t xml:space="preserve"> A motion to approve Item 7 on the Consent Agenda as presented passed with a motion by Dr. Sally Sugg and a second by Mr. Jon Sights.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DE3115">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lastRenderedPageBreak/>
        <w:t xml:space="preserve">Mr. Jon Sights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DE3115">
        <w:rPr>
          <w:rFonts w:asciiTheme="majorHAnsi" w:hAnsiTheme="majorHAnsi" w:cs="Arial"/>
          <w:sz w:val="24"/>
          <w:szCs w:val="24"/>
        </w:rPr>
        <w:tab/>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DE3115">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Dr. Sugg pulled the Bid Recommendations from the Consent Agenda in order to invite the members of the Board to look at the companies awarded the bids and disclose of any relationships.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VIII.B.1. Approve Performance Bond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VIII.B.2. Approve First Reading Policy 01.821 - Board Member Expense Reimbursement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VIII.B.3. Review and Accept Procedure 03.123 AP.2 - Employee Leave Affidavit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VIII.B.4. Approve Shortened School Day for One (1) Special Education Student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VIII.B.5. Approve School Activity Fund Fundraiser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North Middle School KUNA/KYA - Valentine's Flowers to lower the costs that students will have to pay for the KUNA conference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VIII.B.6. Approve Student Overnight Trip Requests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Retroactive approval for the HCHS JROTC - Rifle Team to attend the national Air Rifle Championships in Port Clinton, Ohio at Camp Perry February 12-16, 2015</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Retroactive approval for the HCHS Band to attend the All-State Band at downtown Louisville, KY February 4-7, 2015</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HCHS Co-Ed Y-Club to attend KUNA (Kentucky United Nations Assembly) in Louisville, KY March 15-17, 2015</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HCHS DECA students to attend the following:  1.  Nashville Predators Leadership Night February 24, 2015 at the Bridgestone Arena in Nashville, TN; 2. State Career Development Conference March 8-10, 2015 at the Galt House in Louisville, KY; and 3.  International Career Development Conference April 23-29, 2015 in Orlando, FL</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North Middle STLP students to attend the STLP State Conference on March 25-27, 2015 in Lexington, KY</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HCHS FCCLA Club sending 3 students to State Competition in Louisville, KY March 29-April 1, 2015</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HCHS JROTC to attend a </w:t>
      </w:r>
      <w:proofErr w:type="spellStart"/>
      <w:r w:rsidRPr="00F17F73">
        <w:rPr>
          <w:rFonts w:asciiTheme="majorHAnsi" w:hAnsiTheme="majorHAnsi" w:cs="Arial"/>
          <w:sz w:val="24"/>
          <w:szCs w:val="24"/>
        </w:rPr>
        <w:t>DrillRifle</w:t>
      </w:r>
      <w:proofErr w:type="spellEnd"/>
      <w:r w:rsidRPr="00F17F73">
        <w:rPr>
          <w:rFonts w:asciiTheme="majorHAnsi" w:hAnsiTheme="majorHAnsi" w:cs="Arial"/>
          <w:sz w:val="24"/>
          <w:szCs w:val="24"/>
        </w:rPr>
        <w:t xml:space="preserve"> Competition in Elizabethtown, KY March 13-15, 2015</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HCHS Winter Guard to compete in the Tri-State Marching Arts Championships at Ryle High School March 27-28, 2015</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NMS KUNA to attend a KUNA conference March 19-21, 2015 in Louisville, KY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VIII.B.7. Approve Bid Recommendations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Bid Renewal Recommendations: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Senior/Underclassman Pictures Bid #8-13-5-5</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Lawn Mowing Bid #5-14-5-3</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Electrical, Incandescent, and Fluorescent Lamps Bid #4-13-5-3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VIII.B.8. Approve Change Order No. 1 for BG#14-177 - AB Chandler Controls Upgrade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VIII.B.9. Approve Grant Applications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The following schools are seeking board consent to apply for the listed grant: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East Heights Elementary - 21st Century Community Learning Center new grant - $675,000</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Bend Gate Elementary - 21st Century Community Learning Center new grant - $675,000</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South Heights Elementary - 21st Century Community Learning Center Continuation grant - $490,000</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Jefferson/ Chandler - 21st Century Community Learning Center Expansion grant - $490,000</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East Heights Elementary - Community Foundation of West Kentucky - $1,000 for Project LAUNCH</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IX. Financial </w:t>
      </w:r>
      <w:r w:rsidRPr="00F17F73">
        <w:rPr>
          <w:rFonts w:asciiTheme="majorHAnsi" w:hAnsiTheme="majorHAnsi" w:cs="Arial"/>
          <w:sz w:val="24"/>
          <w:szCs w:val="24"/>
        </w:rPr>
        <w:t xml:space="preserve"> </w:t>
      </w:r>
    </w:p>
    <w:p w:rsidR="00DE3115" w:rsidRDefault="00DE3115" w:rsidP="00551814">
      <w:pPr>
        <w:pStyle w:val="PlainText"/>
        <w:rPr>
          <w:rFonts w:asciiTheme="majorHAnsi" w:hAnsiTheme="majorHAnsi" w:cs="Arial"/>
          <w:b/>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IX.A. Treasurer's Report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#132 - Motion Passed: </w:t>
      </w:r>
      <w:r w:rsidRPr="00F17F73">
        <w:rPr>
          <w:rFonts w:asciiTheme="majorHAnsi" w:hAnsiTheme="majorHAnsi" w:cs="Arial"/>
          <w:sz w:val="24"/>
          <w:szCs w:val="24"/>
        </w:rPr>
        <w:t xml:space="preserve"> A motion to approve the Treasurer's Report for the month ending January 31, 2015 passed with a motion by Mr. Jon Sights and a second by Mrs. Lisa Baird.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1418FD">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IX.B. Paid Warrant Report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#133 - Motion Passed: </w:t>
      </w:r>
      <w:r w:rsidRPr="00F17F73">
        <w:rPr>
          <w:rFonts w:asciiTheme="majorHAnsi" w:hAnsiTheme="majorHAnsi" w:cs="Arial"/>
          <w:sz w:val="24"/>
          <w:szCs w:val="24"/>
        </w:rPr>
        <w:t xml:space="preserve"> A motion to approve the Paid Warrant Report for payments made between January 21, 2015 and February 16, 2015 passed with a motion by Mrs. Tracey Williams and a second by Dr. Sally Sugg.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1418FD">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X. Personnel Actions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bookmarkStart w:id="0" w:name="_GoBack"/>
      <w:bookmarkEnd w:id="0"/>
      <w:r w:rsidRPr="00F17F73">
        <w:rPr>
          <w:rFonts w:asciiTheme="majorHAnsi" w:hAnsiTheme="majorHAnsi" w:cs="Arial"/>
          <w:sz w:val="24"/>
          <w:szCs w:val="24"/>
        </w:rPr>
        <w:t xml:space="preserve">Personnel actions taken by the Superintendent since the last regular board meeting were reviewed with the Board and are attached to these minutes.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XI. Executive Session pursuant to KRS 61.810(1</w:t>
      </w:r>
      <w:proofErr w:type="gramStart"/>
      <w:r w:rsidRPr="00F17F73">
        <w:rPr>
          <w:rFonts w:asciiTheme="majorHAnsi" w:hAnsiTheme="majorHAnsi" w:cs="Arial"/>
          <w:b/>
          <w:sz w:val="24"/>
          <w:szCs w:val="24"/>
        </w:rPr>
        <w:t>)(</w:t>
      </w:r>
      <w:proofErr w:type="gramEnd"/>
      <w:r w:rsidRPr="00F17F73">
        <w:rPr>
          <w:rFonts w:asciiTheme="majorHAnsi" w:hAnsiTheme="majorHAnsi" w:cs="Arial"/>
          <w:b/>
          <w:sz w:val="24"/>
          <w:szCs w:val="24"/>
        </w:rPr>
        <w:t xml:space="preserve">b) deliberations on the future acquisition or sale of real property by a public agency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#134 - Motion Passed: </w:t>
      </w:r>
      <w:r w:rsidRPr="00F17F73">
        <w:rPr>
          <w:rFonts w:asciiTheme="majorHAnsi" w:hAnsiTheme="majorHAnsi" w:cs="Arial"/>
          <w:sz w:val="24"/>
          <w:szCs w:val="24"/>
        </w:rPr>
        <w:t xml:space="preserve"> A motion to enter into executive session pursuant to KRS 61.810(1</w:t>
      </w:r>
      <w:proofErr w:type="gramStart"/>
      <w:r w:rsidRPr="00F17F73">
        <w:rPr>
          <w:rFonts w:asciiTheme="majorHAnsi" w:hAnsiTheme="majorHAnsi" w:cs="Arial"/>
          <w:sz w:val="24"/>
          <w:szCs w:val="24"/>
        </w:rPr>
        <w:t>)(</w:t>
      </w:r>
      <w:proofErr w:type="gramEnd"/>
      <w:r w:rsidRPr="00F17F73">
        <w:rPr>
          <w:rFonts w:asciiTheme="majorHAnsi" w:hAnsiTheme="majorHAnsi" w:cs="Arial"/>
          <w:sz w:val="24"/>
          <w:szCs w:val="24"/>
        </w:rPr>
        <w:t xml:space="preserve">b) deliberations on the future acquisition or sale of real property by a public agency at 7:12 p.m. passed with a motion by Mr. Jon Sights and a second by Mrs. Tracey Williams.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1418FD">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#135 - Motion Passed: </w:t>
      </w:r>
      <w:r w:rsidRPr="00F17F73">
        <w:rPr>
          <w:rFonts w:asciiTheme="majorHAnsi" w:hAnsiTheme="majorHAnsi" w:cs="Arial"/>
          <w:sz w:val="24"/>
          <w:szCs w:val="24"/>
        </w:rPr>
        <w:t xml:space="preserve"> A motion to move out of executive session at 7:43 p.m. passed with a motion by Mrs. Tracey Williams and a second by Mrs. Lisa Baird.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1418FD">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XII. Adjourn </w:t>
      </w:r>
      <w:r w:rsidRPr="00F17F73">
        <w:rPr>
          <w:rFonts w:asciiTheme="majorHAnsi" w:hAnsiTheme="majorHAnsi" w:cs="Arial"/>
          <w:sz w:val="24"/>
          <w:szCs w:val="24"/>
        </w:rPr>
        <w:t xml:space="preserve"> </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b/>
          <w:sz w:val="24"/>
          <w:szCs w:val="24"/>
        </w:rPr>
        <w:t xml:space="preserve">Order #136 - Motion Passed: </w:t>
      </w:r>
      <w:r w:rsidRPr="00F17F73">
        <w:rPr>
          <w:rFonts w:asciiTheme="majorHAnsi" w:hAnsiTheme="majorHAnsi" w:cs="Arial"/>
          <w:sz w:val="24"/>
          <w:szCs w:val="24"/>
        </w:rPr>
        <w:t xml:space="preserve"> There being no further business to come before the Board, a motion to adjourn the meeting at 7:43 p.m. passed with a motion by Mr. Jon Sights and a second by Mrs. Tracey Williams.  </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Lisa Baird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Jennifer Keach       </w:t>
      </w:r>
      <w:r w:rsidR="001418FD">
        <w:rPr>
          <w:rFonts w:asciiTheme="majorHAnsi" w:hAnsiTheme="majorHAnsi" w:cs="Arial"/>
          <w:sz w:val="24"/>
          <w:szCs w:val="24"/>
        </w:rPr>
        <w:tab/>
      </w:r>
      <w:r w:rsidRPr="00F17F73">
        <w:rPr>
          <w:rFonts w:asciiTheme="majorHAnsi" w:hAnsiTheme="majorHAnsi" w:cs="Arial"/>
          <w:sz w:val="24"/>
          <w:szCs w:val="24"/>
        </w:rPr>
        <w:t>Absent</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 Jon Sights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Dr. Sally Sugg            </w:t>
      </w:r>
      <w:r w:rsidR="001418FD">
        <w:rPr>
          <w:rFonts w:asciiTheme="majorHAnsi" w:hAnsiTheme="majorHAnsi" w:cs="Arial"/>
          <w:sz w:val="24"/>
          <w:szCs w:val="24"/>
        </w:rPr>
        <w:tab/>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r w:rsidRPr="00F17F73">
        <w:rPr>
          <w:rFonts w:asciiTheme="majorHAnsi" w:hAnsiTheme="majorHAnsi" w:cs="Arial"/>
          <w:sz w:val="24"/>
          <w:szCs w:val="24"/>
        </w:rPr>
        <w:t xml:space="preserve">Mrs. Tracey Williams      </w:t>
      </w:r>
      <w:r w:rsidR="001418FD">
        <w:rPr>
          <w:rFonts w:asciiTheme="majorHAnsi" w:hAnsiTheme="majorHAnsi" w:cs="Arial"/>
          <w:sz w:val="24"/>
          <w:szCs w:val="24"/>
        </w:rPr>
        <w:tab/>
      </w:r>
      <w:r w:rsidRPr="00F17F73">
        <w:rPr>
          <w:rFonts w:asciiTheme="majorHAnsi" w:hAnsiTheme="majorHAnsi" w:cs="Arial"/>
          <w:sz w:val="24"/>
          <w:szCs w:val="24"/>
        </w:rPr>
        <w:t>Yes</w:t>
      </w:r>
    </w:p>
    <w:p w:rsidR="00382EFF" w:rsidRPr="00F17F73" w:rsidRDefault="00382EFF" w:rsidP="00551814">
      <w:pPr>
        <w:pStyle w:val="PlainText"/>
        <w:rPr>
          <w:rFonts w:asciiTheme="majorHAnsi" w:hAnsiTheme="majorHAnsi" w:cs="Arial"/>
          <w:sz w:val="24"/>
          <w:szCs w:val="24"/>
        </w:rPr>
      </w:pPr>
    </w:p>
    <w:p w:rsidR="00382EFF" w:rsidRPr="00F17F73" w:rsidRDefault="00382EFF" w:rsidP="00551814">
      <w:pPr>
        <w:pStyle w:val="PlainText"/>
        <w:rPr>
          <w:rFonts w:asciiTheme="majorHAnsi" w:hAnsiTheme="majorHAnsi" w:cs="Arial"/>
          <w:sz w:val="24"/>
          <w:szCs w:val="24"/>
        </w:rPr>
      </w:pPr>
    </w:p>
    <w:p w:rsidR="00382EFF" w:rsidRPr="00F17F73" w:rsidRDefault="00382EFF" w:rsidP="00382EFF">
      <w:pPr>
        <w:pStyle w:val="PlainText"/>
        <w:rPr>
          <w:rFonts w:asciiTheme="majorHAnsi" w:hAnsiTheme="majorHAnsi" w:cs="Arial"/>
          <w:sz w:val="24"/>
          <w:szCs w:val="24"/>
        </w:rPr>
      </w:pPr>
      <w:r w:rsidRPr="00F17F73">
        <w:rPr>
          <w:rFonts w:asciiTheme="majorHAnsi" w:hAnsiTheme="majorHAnsi" w:cs="Arial"/>
          <w:sz w:val="24"/>
          <w:szCs w:val="24"/>
        </w:rPr>
        <w:t>_____________________________________</w:t>
      </w:r>
      <w:r w:rsidR="00575DCA" w:rsidRPr="00F17F73">
        <w:rPr>
          <w:rFonts w:asciiTheme="majorHAnsi" w:hAnsiTheme="majorHAnsi" w:cs="Arial"/>
          <w:sz w:val="24"/>
          <w:szCs w:val="24"/>
        </w:rPr>
        <w:t>___</w:t>
      </w:r>
    </w:p>
    <w:p w:rsidR="00382EFF" w:rsidRPr="00F17F73" w:rsidRDefault="00C26C60" w:rsidP="00382EFF">
      <w:pPr>
        <w:pStyle w:val="PlainText"/>
        <w:rPr>
          <w:rFonts w:asciiTheme="majorHAnsi" w:hAnsiTheme="majorHAnsi" w:cs="Arial"/>
          <w:sz w:val="24"/>
          <w:szCs w:val="24"/>
        </w:rPr>
      </w:pPr>
      <w:r w:rsidRPr="00F17F73">
        <w:rPr>
          <w:rFonts w:asciiTheme="majorHAnsi" w:hAnsiTheme="majorHAnsi" w:cs="Arial"/>
          <w:sz w:val="24"/>
          <w:szCs w:val="24"/>
        </w:rPr>
        <w:t>Lisa Baird</w:t>
      </w:r>
      <w:r w:rsidR="0009455F" w:rsidRPr="00F17F73">
        <w:rPr>
          <w:rFonts w:asciiTheme="majorHAnsi" w:hAnsiTheme="majorHAnsi" w:cs="Arial"/>
          <w:sz w:val="24"/>
          <w:szCs w:val="24"/>
        </w:rPr>
        <w:t xml:space="preserve">, </w:t>
      </w:r>
      <w:r w:rsidR="00382EFF" w:rsidRPr="00F17F73">
        <w:rPr>
          <w:rFonts w:asciiTheme="majorHAnsi" w:hAnsiTheme="majorHAnsi" w:cs="Arial"/>
          <w:sz w:val="24"/>
          <w:szCs w:val="24"/>
        </w:rPr>
        <w:t>Chairperson</w:t>
      </w:r>
    </w:p>
    <w:p w:rsidR="00382EFF" w:rsidRPr="00F17F73" w:rsidRDefault="00382EFF" w:rsidP="00382EFF">
      <w:pPr>
        <w:pStyle w:val="PlainText"/>
        <w:rPr>
          <w:rFonts w:asciiTheme="majorHAnsi" w:hAnsiTheme="majorHAnsi" w:cs="Arial"/>
          <w:sz w:val="24"/>
          <w:szCs w:val="24"/>
        </w:rPr>
      </w:pPr>
    </w:p>
    <w:p w:rsidR="00202101" w:rsidRPr="00F17F73" w:rsidRDefault="00202101" w:rsidP="00382EFF">
      <w:pPr>
        <w:pStyle w:val="PlainText"/>
        <w:rPr>
          <w:rFonts w:asciiTheme="majorHAnsi" w:hAnsiTheme="majorHAnsi" w:cs="Arial"/>
          <w:sz w:val="24"/>
          <w:szCs w:val="24"/>
        </w:rPr>
      </w:pPr>
    </w:p>
    <w:p w:rsidR="00192EB9" w:rsidRPr="00F17F73" w:rsidRDefault="00192EB9" w:rsidP="00382EFF">
      <w:pPr>
        <w:pStyle w:val="PlainText"/>
        <w:rPr>
          <w:rFonts w:asciiTheme="majorHAnsi" w:hAnsiTheme="majorHAnsi" w:cs="Arial"/>
          <w:sz w:val="24"/>
          <w:szCs w:val="24"/>
        </w:rPr>
      </w:pPr>
    </w:p>
    <w:p w:rsidR="00382EFF" w:rsidRPr="00F17F73" w:rsidRDefault="0009455F" w:rsidP="00382EFF">
      <w:pPr>
        <w:pStyle w:val="PlainText"/>
        <w:rPr>
          <w:rFonts w:asciiTheme="majorHAnsi" w:hAnsiTheme="majorHAnsi" w:cs="Arial"/>
          <w:sz w:val="24"/>
          <w:szCs w:val="24"/>
        </w:rPr>
      </w:pPr>
      <w:r w:rsidRPr="00F17F73">
        <w:rPr>
          <w:rFonts w:asciiTheme="majorHAnsi" w:hAnsiTheme="majorHAnsi" w:cs="Arial"/>
          <w:sz w:val="24"/>
          <w:szCs w:val="24"/>
        </w:rPr>
        <w:t>_________________________</w:t>
      </w:r>
      <w:r w:rsidR="00382EFF" w:rsidRPr="00F17F73">
        <w:rPr>
          <w:rFonts w:asciiTheme="majorHAnsi" w:hAnsiTheme="majorHAnsi" w:cs="Arial"/>
          <w:sz w:val="24"/>
          <w:szCs w:val="24"/>
        </w:rPr>
        <w:t>_______</w:t>
      </w:r>
      <w:r w:rsidR="00575DCA" w:rsidRPr="00F17F73">
        <w:rPr>
          <w:rFonts w:asciiTheme="majorHAnsi" w:hAnsiTheme="majorHAnsi" w:cs="Arial"/>
          <w:sz w:val="24"/>
          <w:szCs w:val="24"/>
        </w:rPr>
        <w:t>______</w:t>
      </w:r>
      <w:r w:rsidR="00382EFF" w:rsidRPr="00F17F73">
        <w:rPr>
          <w:rFonts w:asciiTheme="majorHAnsi" w:hAnsiTheme="majorHAnsi" w:cs="Arial"/>
          <w:sz w:val="24"/>
          <w:szCs w:val="24"/>
        </w:rPr>
        <w:t>__</w:t>
      </w:r>
    </w:p>
    <w:p w:rsidR="00382EFF" w:rsidRPr="00C26C60" w:rsidRDefault="00F328A9" w:rsidP="00551814">
      <w:pPr>
        <w:pStyle w:val="PlainText"/>
        <w:rPr>
          <w:rFonts w:asciiTheme="majorHAnsi" w:hAnsiTheme="majorHAnsi" w:cs="Arial"/>
          <w:sz w:val="24"/>
          <w:szCs w:val="24"/>
        </w:rPr>
      </w:pPr>
      <w:r w:rsidRPr="00F17F73">
        <w:rPr>
          <w:rFonts w:asciiTheme="majorHAnsi" w:hAnsiTheme="majorHAnsi" w:cs="Arial"/>
          <w:sz w:val="24"/>
          <w:szCs w:val="24"/>
        </w:rPr>
        <w:t>Marganna Stanley</w:t>
      </w:r>
      <w:r w:rsidR="0009455F" w:rsidRPr="00F17F73">
        <w:rPr>
          <w:rFonts w:asciiTheme="majorHAnsi" w:hAnsiTheme="majorHAnsi" w:cs="Arial"/>
          <w:sz w:val="24"/>
          <w:szCs w:val="24"/>
        </w:rPr>
        <w:t xml:space="preserve">, </w:t>
      </w:r>
      <w:r w:rsidR="00382EFF" w:rsidRPr="00F17F73">
        <w:rPr>
          <w:rFonts w:asciiTheme="majorHAnsi" w:hAnsiTheme="majorHAnsi" w:cs="Arial"/>
          <w:sz w:val="24"/>
          <w:szCs w:val="24"/>
        </w:rPr>
        <w:t>Superintendent</w:t>
      </w:r>
    </w:p>
    <w:sectPr w:rsidR="00382EFF" w:rsidRPr="00C26C60" w:rsidSect="00551814">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09455F"/>
    <w:rsid w:val="000B0244"/>
    <w:rsid w:val="001418FD"/>
    <w:rsid w:val="00192EB9"/>
    <w:rsid w:val="00202101"/>
    <w:rsid w:val="00274ABB"/>
    <w:rsid w:val="00321D53"/>
    <w:rsid w:val="00382EFF"/>
    <w:rsid w:val="00551814"/>
    <w:rsid w:val="00575DCA"/>
    <w:rsid w:val="00674013"/>
    <w:rsid w:val="00A86BBF"/>
    <w:rsid w:val="00BB42EB"/>
    <w:rsid w:val="00C26C60"/>
    <w:rsid w:val="00CF7324"/>
    <w:rsid w:val="00DE3115"/>
    <w:rsid w:val="00F17F73"/>
    <w:rsid w:val="00F328A9"/>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B4236D-91C7-4BE4-AC1D-F0F04C31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rsid w:val="001418FD"/>
    <w:rPr>
      <w:rFonts w:ascii="Segoe UI" w:hAnsi="Segoe UI" w:cs="Segoe UI"/>
      <w:sz w:val="18"/>
      <w:szCs w:val="18"/>
    </w:rPr>
  </w:style>
  <w:style w:type="character" w:customStyle="1" w:styleId="BalloonTextChar">
    <w:name w:val="Balloon Text Char"/>
    <w:basedOn w:val="DefaultParagraphFont"/>
    <w:link w:val="BalloonText"/>
    <w:uiPriority w:val="99"/>
    <w:rsid w:val="00141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Newton, Robin - BOE, Executive Assistant to the Superintendent</cp:lastModifiedBy>
  <cp:revision>2</cp:revision>
  <cp:lastPrinted>2015-02-25T19:25:00Z</cp:lastPrinted>
  <dcterms:created xsi:type="dcterms:W3CDTF">2015-02-25T19:26:00Z</dcterms:created>
  <dcterms:modified xsi:type="dcterms:W3CDTF">2015-02-25T19:26:00Z</dcterms:modified>
</cp:coreProperties>
</file>