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3" w:rsidRDefault="006E3E4D" w:rsidP="00BE5EC3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ab/>
      </w:r>
      <w:r>
        <w:rPr>
          <w:b/>
          <w:color w:val="244061" w:themeColor="accent1" w:themeShade="80"/>
        </w:rPr>
        <w:tab/>
      </w:r>
      <w:r>
        <w:rPr>
          <w:b/>
          <w:color w:val="244061" w:themeColor="accent1" w:themeShade="80"/>
        </w:rPr>
        <w:tab/>
      </w:r>
      <w:r>
        <w:rPr>
          <w:b/>
          <w:color w:val="244061" w:themeColor="accent1" w:themeShade="80"/>
        </w:rPr>
        <w:tab/>
      </w:r>
    </w:p>
    <w:tbl>
      <w:tblPr>
        <w:tblStyle w:val="TableGrid"/>
        <w:tblW w:w="0" w:type="auto"/>
        <w:tblInd w:w="-245" w:type="dxa"/>
        <w:tblBorders>
          <w:top w:val="none" w:sz="0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197"/>
        <w:gridCol w:w="3850"/>
        <w:gridCol w:w="3218"/>
      </w:tblGrid>
      <w:tr w:rsidR="009B26A9" w:rsidTr="0064038A">
        <w:tc>
          <w:tcPr>
            <w:tcW w:w="2197" w:type="dxa"/>
          </w:tcPr>
          <w:p w:rsidR="0058697E" w:rsidRDefault="0058697E" w:rsidP="0057119E">
            <w:pPr>
              <w:pStyle w:val="Event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  <w:p w:rsidR="0064038A" w:rsidRDefault="0064038A" w:rsidP="0057119E">
            <w:pPr>
              <w:pStyle w:val="Event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  <w:p w:rsidR="0064038A" w:rsidRDefault="0064038A" w:rsidP="0057119E">
            <w:pPr>
              <w:pStyle w:val="Event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  <w:p w:rsidR="0064038A" w:rsidRDefault="0064038A" w:rsidP="0057119E">
            <w:pPr>
              <w:pStyle w:val="Event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  <w:p w:rsidR="0064038A" w:rsidRPr="007D6E95" w:rsidRDefault="009B26A9" w:rsidP="0064038A">
            <w:pPr>
              <w:pStyle w:val="Title"/>
              <w:rPr>
                <w:color w:val="365F91" w:themeColor="accent1" w:themeShade="BF"/>
                <w:sz w:val="40"/>
                <w:szCs w:val="40"/>
              </w:rPr>
            </w:pPr>
            <w:r w:rsidRPr="007D6E95">
              <w:rPr>
                <w:color w:val="365F91" w:themeColor="accent1" w:themeShade="BF"/>
                <w:sz w:val="40"/>
                <w:szCs w:val="40"/>
              </w:rPr>
              <w:t>TODAY’S TOPICS</w:t>
            </w:r>
          </w:p>
          <w:p w:rsidR="0064038A" w:rsidRPr="00DB3964" w:rsidRDefault="0064038A" w:rsidP="0057119E">
            <w:pPr>
              <w:pStyle w:val="Event"/>
              <w:jc w:val="center"/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850" w:type="dxa"/>
          </w:tcPr>
          <w:p w:rsidR="0058697E" w:rsidRPr="0029426B" w:rsidRDefault="008356B5" w:rsidP="00480E24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Discussion Group – Follow up Questions </w:t>
            </w:r>
          </w:p>
          <w:p w:rsidR="00F62A88" w:rsidRPr="0029426B" w:rsidRDefault="00F62A88" w:rsidP="00480E24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IC Discussion Group </w:t>
            </w: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EBD Referrals – </w:t>
            </w:r>
            <w:r w:rsidR="009B26A9" w:rsidRPr="0029426B">
              <w:rPr>
                <w:color w:val="000000" w:themeColor="text1"/>
                <w:szCs w:val="18"/>
              </w:rPr>
              <w:t>Cindy Schmidt</w:t>
            </w: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Questions Targeted to Data </w:t>
            </w:r>
            <w:r w:rsidR="009B26A9" w:rsidRPr="0029426B">
              <w:rPr>
                <w:color w:val="000000" w:themeColor="text1"/>
                <w:szCs w:val="18"/>
              </w:rPr>
              <w:t>–</w:t>
            </w:r>
            <w:r w:rsidRPr="0029426B">
              <w:rPr>
                <w:color w:val="000000" w:themeColor="text1"/>
                <w:szCs w:val="18"/>
              </w:rPr>
              <w:t xml:space="preserve"> </w:t>
            </w:r>
            <w:r w:rsidR="009B26A9" w:rsidRPr="0029426B">
              <w:rPr>
                <w:color w:val="000000" w:themeColor="text1"/>
                <w:szCs w:val="18"/>
              </w:rPr>
              <w:t>Laura Hellman</w:t>
            </w: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TGES For Special Education – </w:t>
            </w:r>
            <w:r w:rsidR="009B26A9" w:rsidRPr="0029426B">
              <w:rPr>
                <w:color w:val="000000" w:themeColor="text1"/>
                <w:szCs w:val="18"/>
              </w:rPr>
              <w:t>Jenny Ray</w:t>
            </w: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KDE Update – </w:t>
            </w:r>
            <w:r w:rsidR="009B26A9" w:rsidRPr="0029426B">
              <w:rPr>
                <w:color w:val="000000" w:themeColor="text1"/>
                <w:szCs w:val="18"/>
              </w:rPr>
              <w:t>Linda Alford</w:t>
            </w: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KSIP Update – </w:t>
            </w:r>
            <w:r w:rsidR="009B26A9" w:rsidRPr="0029426B">
              <w:rPr>
                <w:color w:val="000000" w:themeColor="text1"/>
                <w:szCs w:val="18"/>
              </w:rPr>
              <w:t>Linda Alford</w:t>
            </w:r>
          </w:p>
          <w:p w:rsidR="0064038A" w:rsidRPr="0029426B" w:rsidRDefault="0064038A" w:rsidP="00480E24">
            <w:pPr>
              <w:rPr>
                <w:color w:val="000000" w:themeColor="text1"/>
                <w:szCs w:val="18"/>
              </w:rPr>
            </w:pPr>
          </w:p>
          <w:p w:rsidR="0064038A" w:rsidRDefault="0064038A" w:rsidP="009B26A9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>District Plan Update –</w:t>
            </w:r>
            <w:r w:rsidR="009B26A9" w:rsidRPr="0029426B">
              <w:rPr>
                <w:color w:val="000000" w:themeColor="text1"/>
                <w:szCs w:val="18"/>
              </w:rPr>
              <w:t xml:space="preserve"> Linda Alford </w:t>
            </w:r>
            <w:r w:rsidRPr="0029426B">
              <w:rPr>
                <w:color w:val="000000" w:themeColor="text1"/>
                <w:szCs w:val="18"/>
              </w:rPr>
              <w:t xml:space="preserve"> </w:t>
            </w:r>
          </w:p>
          <w:p w:rsidR="005A1AC5" w:rsidRDefault="005A1AC5" w:rsidP="009B26A9">
            <w:pPr>
              <w:rPr>
                <w:color w:val="000000" w:themeColor="text1"/>
                <w:szCs w:val="18"/>
              </w:rPr>
            </w:pPr>
          </w:p>
          <w:p w:rsidR="005A1AC5" w:rsidRPr="0029426B" w:rsidRDefault="005A1AC5" w:rsidP="009B26A9">
            <w:pPr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 xml:space="preserve">VI Regional Meeting </w:t>
            </w:r>
          </w:p>
        </w:tc>
        <w:tc>
          <w:tcPr>
            <w:tcW w:w="3218" w:type="dxa"/>
          </w:tcPr>
          <w:p w:rsidR="009B26A9" w:rsidRPr="0029426B" w:rsidRDefault="009B26A9" w:rsidP="00480E24">
            <w:pPr>
              <w:rPr>
                <w:color w:val="000000" w:themeColor="text1"/>
                <w:szCs w:val="18"/>
              </w:rPr>
            </w:pPr>
          </w:p>
        </w:tc>
      </w:tr>
      <w:tr w:rsidR="009B26A9" w:rsidTr="0064038A">
        <w:trPr>
          <w:trHeight w:val="4744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8697E" w:rsidRDefault="0058697E" w:rsidP="00EA4D08">
            <w:pPr>
              <w:jc w:val="center"/>
              <w:rPr>
                <w:color w:val="244061" w:themeColor="accent1" w:themeShade="80"/>
                <w:szCs w:val="18"/>
              </w:rPr>
            </w:pPr>
          </w:p>
          <w:p w:rsidR="0058697E" w:rsidRPr="00D337E2" w:rsidRDefault="0058697E" w:rsidP="0013117A">
            <w:pPr>
              <w:jc w:val="center"/>
              <w:rPr>
                <w:color w:val="808080" w:themeColor="background1" w:themeShade="80"/>
                <w:szCs w:val="18"/>
              </w:rPr>
            </w:pPr>
          </w:p>
          <w:p w:rsidR="0058697E" w:rsidRPr="007D6E95" w:rsidRDefault="0058697E" w:rsidP="0045037E">
            <w:pPr>
              <w:pStyle w:val="Title"/>
              <w:rPr>
                <w:color w:val="244061" w:themeColor="accent1" w:themeShade="80"/>
                <w:sz w:val="40"/>
                <w:szCs w:val="40"/>
              </w:rPr>
            </w:pPr>
            <w:r w:rsidRPr="007D6E95">
              <w:rPr>
                <w:color w:val="365F91" w:themeColor="accent1" w:themeShade="BF"/>
                <w:sz w:val="40"/>
                <w:szCs w:val="40"/>
              </w:rPr>
              <w:t>SAVE THE DATES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58697E" w:rsidRPr="0029426B" w:rsidRDefault="0058697E" w:rsidP="00E404B8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HIGH IMPACT INSTRUCTION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March 9 – 10, 2015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GATEWAY COMMUNITY COLLEGE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TRICIA MCKALE SKYLES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</w:p>
          <w:p w:rsidR="0058697E" w:rsidRPr="0029426B" w:rsidRDefault="0072283D" w:rsidP="00E404B8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 xml:space="preserve">SPECIAL ED LAWS MADE SIMPLE 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May 19, 2015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Marriott @ River Center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 xml:space="preserve">Covington, KY </w:t>
            </w:r>
          </w:p>
          <w:p w:rsidR="0058697E" w:rsidRPr="0029426B" w:rsidRDefault="0058697E" w:rsidP="00E404B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8697E" w:rsidRPr="0029426B" w:rsidRDefault="0058697E" w:rsidP="00E404B8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PARENT/PROFESSIONAL CONFERENCE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June 13,, 2015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The METS Center</w:t>
            </w:r>
          </w:p>
          <w:p w:rsidR="0058697E" w:rsidRPr="0029426B" w:rsidRDefault="0058697E" w:rsidP="00E404B8">
            <w:pPr>
              <w:rPr>
                <w:color w:val="000000" w:themeColor="text1"/>
                <w:sz w:val="16"/>
                <w:szCs w:val="16"/>
              </w:rPr>
            </w:pPr>
          </w:p>
          <w:p w:rsidR="0058697E" w:rsidRPr="0029426B" w:rsidRDefault="008356B5" w:rsidP="0057119E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KY BEHAVIOR INSTITUTE</w:t>
            </w:r>
          </w:p>
          <w:p w:rsidR="008356B5" w:rsidRPr="0029426B" w:rsidRDefault="008356B5" w:rsidP="0057119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June 17 – 18, 2015</w:t>
            </w:r>
          </w:p>
          <w:p w:rsidR="008356B5" w:rsidRPr="0029426B" w:rsidRDefault="008356B5" w:rsidP="0057119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KY International Convention Center</w:t>
            </w:r>
          </w:p>
          <w:p w:rsidR="008356B5" w:rsidRPr="0029426B" w:rsidRDefault="008356B5" w:rsidP="0057119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 xml:space="preserve">Louisville, KY </w:t>
            </w:r>
          </w:p>
          <w:p w:rsidR="008356B5" w:rsidRPr="0029426B" w:rsidRDefault="008356B5" w:rsidP="0057119E">
            <w:pPr>
              <w:rPr>
                <w:color w:val="000000" w:themeColor="text1"/>
                <w:sz w:val="16"/>
                <w:szCs w:val="16"/>
              </w:rPr>
            </w:pPr>
          </w:p>
          <w:p w:rsidR="008356B5" w:rsidRPr="0029426B" w:rsidRDefault="008356B5" w:rsidP="008356B5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PARA ED CONFERENCE</w:t>
            </w:r>
          </w:p>
          <w:p w:rsidR="008356B5" w:rsidRPr="0029426B" w:rsidRDefault="008356B5" w:rsidP="008356B5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June 22 – 25, 2015</w:t>
            </w:r>
          </w:p>
          <w:p w:rsidR="008356B5" w:rsidRPr="0029426B" w:rsidRDefault="008356B5" w:rsidP="008356B5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RALPH RUSH CENTER</w:t>
            </w:r>
          </w:p>
          <w:p w:rsidR="008356B5" w:rsidRPr="0029426B" w:rsidRDefault="008356B5" w:rsidP="008356B5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Mina Hammons</w:t>
            </w:r>
          </w:p>
          <w:p w:rsidR="008356B5" w:rsidRPr="0029426B" w:rsidRDefault="008356B5" w:rsidP="0057119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</w:tcPr>
          <w:p w:rsidR="0058697E" w:rsidRPr="0029426B" w:rsidRDefault="0058697E" w:rsidP="0058697E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ADVANCED CONTINIUM TRAINING/ORTON GILLINGHAM</w:t>
            </w:r>
          </w:p>
          <w:p w:rsidR="0058697E" w:rsidRPr="0029426B" w:rsidRDefault="0058697E" w:rsidP="0058697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 xml:space="preserve">June 22 – 25, 2015                 </w:t>
            </w:r>
          </w:p>
          <w:p w:rsidR="0058697E" w:rsidRPr="0029426B" w:rsidRDefault="0058697E" w:rsidP="0058697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Gateway Community College</w:t>
            </w:r>
          </w:p>
          <w:p w:rsidR="008356B5" w:rsidRPr="0029426B" w:rsidRDefault="008356B5" w:rsidP="0058697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Michele Wenger</w:t>
            </w:r>
          </w:p>
          <w:p w:rsidR="0058697E" w:rsidRPr="0029426B" w:rsidRDefault="0058697E" w:rsidP="0058697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8356B5" w:rsidRPr="0029426B" w:rsidRDefault="008356B5" w:rsidP="008356B5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PRESCHOOL CONFERENCE</w:t>
            </w:r>
          </w:p>
          <w:p w:rsidR="008356B5" w:rsidRPr="0029426B" w:rsidRDefault="008356B5" w:rsidP="008356B5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June 23 – 24, 2015</w:t>
            </w:r>
          </w:p>
          <w:p w:rsidR="008356B5" w:rsidRPr="0029426B" w:rsidRDefault="008356B5" w:rsidP="008356B5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The METS Center</w:t>
            </w:r>
            <w:bookmarkStart w:id="0" w:name="_GoBack"/>
            <w:bookmarkEnd w:id="0"/>
          </w:p>
          <w:p w:rsidR="008356B5" w:rsidRPr="0029426B" w:rsidRDefault="008356B5" w:rsidP="0058697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8697E" w:rsidRPr="0029426B" w:rsidRDefault="0058697E" w:rsidP="0058697E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EOY MEETING</w:t>
            </w:r>
          </w:p>
          <w:p w:rsidR="0058697E" w:rsidRPr="0029426B" w:rsidRDefault="0058697E" w:rsidP="0058697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April 2</w:t>
            </w:r>
            <w:r w:rsidR="00417578">
              <w:rPr>
                <w:color w:val="000000" w:themeColor="text1"/>
                <w:sz w:val="16"/>
                <w:szCs w:val="16"/>
              </w:rPr>
              <w:t>1</w:t>
            </w:r>
            <w:r w:rsidRPr="0029426B">
              <w:rPr>
                <w:color w:val="000000" w:themeColor="text1"/>
                <w:sz w:val="16"/>
                <w:szCs w:val="16"/>
              </w:rPr>
              <w:t>, 2015</w:t>
            </w:r>
          </w:p>
          <w:p w:rsidR="0058697E" w:rsidRPr="0029426B" w:rsidRDefault="0058697E" w:rsidP="0058697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General Butler State Park</w:t>
            </w:r>
          </w:p>
          <w:p w:rsidR="0058697E" w:rsidRPr="0029426B" w:rsidRDefault="0058697E" w:rsidP="0058697E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58697E" w:rsidRPr="0029426B" w:rsidRDefault="0058697E" w:rsidP="0058697E">
            <w:pPr>
              <w:rPr>
                <w:b/>
                <w:color w:val="244061" w:themeColor="accent1" w:themeShade="80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 w:val="16"/>
                <w:szCs w:val="16"/>
              </w:rPr>
              <w:t>STANDARDS BASED GRADING &amp; REPORTING</w:t>
            </w:r>
          </w:p>
          <w:p w:rsidR="0058697E" w:rsidRPr="0029426B" w:rsidRDefault="0058697E" w:rsidP="0058697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July 27, 2015</w:t>
            </w:r>
          </w:p>
          <w:p w:rsidR="0058697E" w:rsidRPr="0029426B" w:rsidRDefault="0058697E" w:rsidP="0058697E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DIETZ AUDITORIUM (LLOYD HS)</w:t>
            </w:r>
          </w:p>
          <w:p w:rsidR="0058697E" w:rsidRPr="0029426B" w:rsidRDefault="0058697E" w:rsidP="0058697E">
            <w:pPr>
              <w:rPr>
                <w:b/>
                <w:color w:val="000000" w:themeColor="text1"/>
                <w:sz w:val="16"/>
                <w:szCs w:val="16"/>
              </w:rPr>
            </w:pPr>
            <w:r w:rsidRPr="0029426B">
              <w:rPr>
                <w:color w:val="000000" w:themeColor="text1"/>
                <w:sz w:val="16"/>
                <w:szCs w:val="16"/>
              </w:rPr>
              <w:t>DR. THOMAS GUSKEY ~ &amp; ~ DR. LEANN JUNG</w:t>
            </w:r>
          </w:p>
        </w:tc>
      </w:tr>
      <w:tr w:rsidR="009B26A9" w:rsidTr="0064038A">
        <w:trPr>
          <w:trHeight w:val="631"/>
        </w:trPr>
        <w:tc>
          <w:tcPr>
            <w:tcW w:w="2197" w:type="dxa"/>
            <w:tcBorders>
              <w:top w:val="single" w:sz="4" w:space="0" w:color="auto"/>
              <w:bottom w:val="nil"/>
            </w:tcBorders>
          </w:tcPr>
          <w:p w:rsidR="0058697E" w:rsidRPr="007D6E95" w:rsidRDefault="0058697E" w:rsidP="00E404B8">
            <w:pPr>
              <w:pStyle w:val="Title"/>
              <w:rPr>
                <w:sz w:val="40"/>
                <w:szCs w:val="40"/>
              </w:rPr>
            </w:pPr>
            <w:r w:rsidRPr="007D6E95">
              <w:rPr>
                <w:color w:val="365F91" w:themeColor="accent1" w:themeShade="BF"/>
                <w:sz w:val="40"/>
                <w:szCs w:val="40"/>
              </w:rPr>
              <w:t>Next Meeting</w:t>
            </w:r>
          </w:p>
        </w:tc>
        <w:tc>
          <w:tcPr>
            <w:tcW w:w="3850" w:type="dxa"/>
            <w:tcBorders>
              <w:top w:val="single" w:sz="4" w:space="0" w:color="auto"/>
              <w:bottom w:val="nil"/>
            </w:tcBorders>
          </w:tcPr>
          <w:p w:rsidR="0058697E" w:rsidRPr="00162DFC" w:rsidRDefault="0058697E" w:rsidP="00E404B8">
            <w:pPr>
              <w:rPr>
                <w:b/>
                <w:color w:val="244061" w:themeColor="accent1" w:themeShade="80"/>
                <w:szCs w:val="18"/>
              </w:rPr>
            </w:pPr>
            <w:r w:rsidRPr="00162DFC">
              <w:rPr>
                <w:b/>
                <w:color w:val="244061" w:themeColor="accent1" w:themeShade="80"/>
                <w:szCs w:val="18"/>
              </w:rPr>
              <w:t>March 27, 2015</w:t>
            </w:r>
          </w:p>
          <w:p w:rsidR="0058697E" w:rsidRPr="0029426B" w:rsidRDefault="0058697E" w:rsidP="00E404B8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>Indiana Wesleyan University</w:t>
            </w:r>
          </w:p>
          <w:p w:rsidR="0058697E" w:rsidRPr="0029426B" w:rsidRDefault="0058697E" w:rsidP="00E404B8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Guest Speakers:  </w:t>
            </w:r>
            <w:r w:rsidRPr="0029426B">
              <w:rPr>
                <w:b/>
                <w:color w:val="244061" w:themeColor="accent1" w:themeShade="80"/>
                <w:szCs w:val="18"/>
              </w:rPr>
              <w:t>Gregory Barnes</w:t>
            </w:r>
            <w:r w:rsidRPr="0029426B">
              <w:rPr>
                <w:color w:val="000000" w:themeColor="text1"/>
                <w:szCs w:val="18"/>
              </w:rPr>
              <w:t>, University of Louisville</w:t>
            </w:r>
            <w:r w:rsidR="008356B5" w:rsidRPr="0029426B">
              <w:rPr>
                <w:color w:val="000000" w:themeColor="text1"/>
                <w:szCs w:val="18"/>
              </w:rPr>
              <w:t xml:space="preserve"> - </w:t>
            </w:r>
            <w:r w:rsidRPr="0029426B">
              <w:rPr>
                <w:color w:val="000000" w:themeColor="text1"/>
                <w:szCs w:val="18"/>
              </w:rPr>
              <w:t>Trauma Units</w:t>
            </w:r>
          </w:p>
          <w:p w:rsidR="0058697E" w:rsidRPr="0029426B" w:rsidRDefault="0058697E" w:rsidP="00E404B8">
            <w:pPr>
              <w:rPr>
                <w:color w:val="000000" w:themeColor="text1"/>
                <w:szCs w:val="18"/>
              </w:rPr>
            </w:pPr>
            <w:r w:rsidRPr="0029426B">
              <w:rPr>
                <w:b/>
                <w:color w:val="244061" w:themeColor="accent1" w:themeShade="80"/>
                <w:szCs w:val="18"/>
              </w:rPr>
              <w:t xml:space="preserve">Brittany </w:t>
            </w:r>
            <w:proofErr w:type="spellStart"/>
            <w:r w:rsidRPr="0029426B">
              <w:rPr>
                <w:b/>
                <w:color w:val="244061" w:themeColor="accent1" w:themeShade="80"/>
                <w:szCs w:val="18"/>
              </w:rPr>
              <w:t>Abell</w:t>
            </w:r>
            <w:proofErr w:type="spellEnd"/>
            <w:r w:rsidRPr="0029426B">
              <w:rPr>
                <w:color w:val="000000" w:themeColor="text1"/>
                <w:szCs w:val="18"/>
              </w:rPr>
              <w:t xml:space="preserve">, Special Olympics </w:t>
            </w:r>
            <w:r w:rsidR="0064038A" w:rsidRPr="0029426B">
              <w:rPr>
                <w:color w:val="000000" w:themeColor="text1"/>
                <w:szCs w:val="18"/>
              </w:rPr>
              <w:t>KY -</w:t>
            </w:r>
          </w:p>
          <w:p w:rsidR="0058697E" w:rsidRPr="0029426B" w:rsidRDefault="0058697E" w:rsidP="00E404B8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>Unify</w:t>
            </w:r>
          </w:p>
          <w:p w:rsidR="008356B5" w:rsidRPr="0029426B" w:rsidRDefault="008356B5" w:rsidP="00E404B8">
            <w:pPr>
              <w:rPr>
                <w:color w:val="000000" w:themeColor="text1"/>
                <w:sz w:val="16"/>
                <w:szCs w:val="16"/>
              </w:rPr>
            </w:pPr>
            <w:r w:rsidRPr="0029426B">
              <w:rPr>
                <w:b/>
                <w:color w:val="244061" w:themeColor="accent1" w:themeShade="80"/>
                <w:szCs w:val="18"/>
              </w:rPr>
              <w:t>Laura McCullough</w:t>
            </w:r>
            <w:r w:rsidRPr="0029426B">
              <w:rPr>
                <w:color w:val="000000" w:themeColor="text1"/>
                <w:szCs w:val="18"/>
              </w:rPr>
              <w:t>, KDE – EBD Identification</w:t>
            </w:r>
          </w:p>
          <w:p w:rsidR="0029426B" w:rsidRDefault="0029426B" w:rsidP="00E404B8">
            <w:pPr>
              <w:rPr>
                <w:color w:val="000000" w:themeColor="text1"/>
                <w:szCs w:val="18"/>
              </w:rPr>
            </w:pPr>
          </w:p>
          <w:p w:rsidR="008356B5" w:rsidRPr="0029426B" w:rsidRDefault="0058697E" w:rsidP="00E404B8">
            <w:pPr>
              <w:rPr>
                <w:color w:val="000000" w:themeColor="text1"/>
                <w:szCs w:val="18"/>
              </w:rPr>
            </w:pPr>
            <w:r w:rsidRPr="0029426B">
              <w:rPr>
                <w:color w:val="000000" w:themeColor="text1"/>
                <w:szCs w:val="18"/>
              </w:rPr>
              <w:t xml:space="preserve">Discussion Group </w:t>
            </w:r>
            <w:r w:rsidR="008356B5" w:rsidRPr="0029426B">
              <w:rPr>
                <w:color w:val="000000" w:themeColor="text1"/>
                <w:szCs w:val="18"/>
              </w:rPr>
              <w:t xml:space="preserve"> ~</w:t>
            </w:r>
            <w:r w:rsidRPr="0029426B">
              <w:rPr>
                <w:color w:val="000000" w:themeColor="text1"/>
                <w:szCs w:val="18"/>
              </w:rPr>
              <w:t xml:space="preserve"> 11:00 AM   </w:t>
            </w:r>
          </w:p>
          <w:p w:rsidR="0058697E" w:rsidRPr="0029426B" w:rsidRDefault="0058697E" w:rsidP="00E404B8">
            <w:pPr>
              <w:rPr>
                <w:b/>
                <w:color w:val="000000" w:themeColor="text1"/>
                <w:szCs w:val="18"/>
              </w:rPr>
            </w:pPr>
            <w:proofErr w:type="spellStart"/>
            <w:r w:rsidRPr="0029426B">
              <w:rPr>
                <w:color w:val="000000" w:themeColor="text1"/>
                <w:szCs w:val="18"/>
              </w:rPr>
              <w:t>DoSE</w:t>
            </w:r>
            <w:proofErr w:type="spellEnd"/>
            <w:r w:rsidRPr="0029426B">
              <w:rPr>
                <w:color w:val="000000" w:themeColor="text1"/>
                <w:szCs w:val="18"/>
              </w:rPr>
              <w:t xml:space="preserve"> Meeting  ~ 12:00 PM</w:t>
            </w:r>
            <w:r w:rsidRPr="0029426B">
              <w:rPr>
                <w:b/>
                <w:color w:val="000000" w:themeColor="text1"/>
                <w:szCs w:val="18"/>
              </w:rPr>
              <w:t xml:space="preserve">  </w:t>
            </w:r>
          </w:p>
        </w:tc>
        <w:tc>
          <w:tcPr>
            <w:tcW w:w="3218" w:type="dxa"/>
            <w:tcBorders>
              <w:top w:val="single" w:sz="4" w:space="0" w:color="auto"/>
              <w:bottom w:val="nil"/>
            </w:tcBorders>
          </w:tcPr>
          <w:p w:rsidR="0058697E" w:rsidRPr="0029426B" w:rsidRDefault="0058697E" w:rsidP="00E404B8">
            <w:pPr>
              <w:rPr>
                <w:b/>
                <w:color w:val="000000" w:themeColor="text1"/>
                <w:szCs w:val="18"/>
              </w:rPr>
            </w:pPr>
          </w:p>
        </w:tc>
      </w:tr>
    </w:tbl>
    <w:p w:rsidR="00985FDD" w:rsidRDefault="00985FDD" w:rsidP="00985FDD">
      <w:pPr>
        <w:jc w:val="center"/>
        <w:sectPr w:rsidR="00985FDD" w:rsidSect="0057119E">
          <w:headerReference w:type="default" r:id="rId10"/>
          <w:pgSz w:w="12240" w:h="15840"/>
          <w:pgMar w:top="432" w:right="1008" w:bottom="288" w:left="1152" w:header="720" w:footer="720" w:gutter="0"/>
          <w:pgBorders w:offsetFrom="page">
            <w:top w:val="single" w:sz="4" w:space="24" w:color="365F91" w:themeColor="accent1" w:themeShade="BF"/>
            <w:left w:val="single" w:sz="4" w:space="24" w:color="365F91" w:themeColor="accent1" w:themeShade="BF"/>
            <w:bottom w:val="single" w:sz="4" w:space="24" w:color="365F91" w:themeColor="accent1" w:themeShade="BF"/>
            <w:right w:val="single" w:sz="4" w:space="24" w:color="365F91" w:themeColor="accent1" w:themeShade="BF"/>
          </w:pgBorders>
          <w:cols w:space="720"/>
          <w:docGrid w:linePitch="360"/>
        </w:sectPr>
      </w:pPr>
    </w:p>
    <w:p w:rsidR="00B46CB2" w:rsidRDefault="00B46CB2" w:rsidP="0057119E">
      <w:pPr>
        <w:jc w:val="center"/>
        <w:rPr>
          <w:rFonts w:ascii="Arial" w:hAnsi="Arial" w:cs="Arial"/>
          <w:i/>
          <w:color w:val="FF0000"/>
          <w:sz w:val="14"/>
          <w:szCs w:val="14"/>
        </w:rPr>
      </w:pPr>
    </w:p>
    <w:sectPr w:rsidR="00B46CB2" w:rsidSect="00B74FF5">
      <w:type w:val="continuous"/>
      <w:pgSz w:w="12240" w:h="15840"/>
      <w:pgMar w:top="576" w:right="1800" w:bottom="432" w:left="1800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01" w:rsidRDefault="00006501">
      <w:r>
        <w:separator/>
      </w:r>
    </w:p>
  </w:endnote>
  <w:endnote w:type="continuationSeparator" w:id="0">
    <w:p w:rsidR="00006501" w:rsidRDefault="0000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01" w:rsidRDefault="00006501">
      <w:r>
        <w:separator/>
      </w:r>
    </w:p>
  </w:footnote>
  <w:footnote w:type="continuationSeparator" w:id="0">
    <w:p w:rsidR="00006501" w:rsidRDefault="0000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B" w:rsidRPr="002D6249" w:rsidRDefault="00006501" w:rsidP="00D2602B">
    <w:pPr>
      <w:rPr>
        <w:rFonts w:ascii="Calibri Light" w:hAnsi="Calibri Light"/>
        <w:b/>
        <w:color w:val="244061" w:themeColor="accent1" w:themeShade="80"/>
        <w:sz w:val="96"/>
        <w:szCs w:val="96"/>
      </w:rPr>
    </w:pPr>
    <w:proofErr w:type="spellStart"/>
    <w:r w:rsidRPr="002D6249">
      <w:rPr>
        <w:rFonts w:ascii="Calibri Light" w:hAnsi="Calibri Light"/>
        <w:b/>
        <w:color w:val="244061" w:themeColor="accent1" w:themeShade="80"/>
        <w:sz w:val="96"/>
        <w:szCs w:val="96"/>
      </w:rPr>
      <w:t>DoSE</w:t>
    </w:r>
    <w:proofErr w:type="spellEnd"/>
    <w:r w:rsidRPr="002D6249">
      <w:rPr>
        <w:rFonts w:ascii="Calibri Light" w:hAnsi="Calibri Light"/>
        <w:b/>
        <w:color w:val="244061" w:themeColor="accent1" w:themeShade="80"/>
        <w:sz w:val="96"/>
        <w:szCs w:val="96"/>
      </w:rPr>
      <w:t xml:space="preserve"> A</w:t>
    </w:r>
    <w:r w:rsidR="00E43CD3">
      <w:rPr>
        <w:rFonts w:ascii="Calibri Light" w:hAnsi="Calibri Light"/>
        <w:b/>
        <w:color w:val="244061" w:themeColor="accent1" w:themeShade="80"/>
        <w:sz w:val="96"/>
        <w:szCs w:val="96"/>
      </w:rPr>
      <w:t>GENDA</w:t>
    </w:r>
    <w:r w:rsidR="00D2602B" w:rsidRPr="002D6249">
      <w:rPr>
        <w:rFonts w:ascii="Calibri Light" w:hAnsi="Calibri Light"/>
        <w:b/>
        <w:color w:val="244061" w:themeColor="accent1" w:themeShade="80"/>
        <w:sz w:val="96"/>
        <w:szCs w:val="96"/>
      </w:rPr>
      <w:t xml:space="preserve">      </w:t>
    </w:r>
  </w:p>
  <w:p w:rsidR="00D2602B" w:rsidRPr="002D6249" w:rsidRDefault="00E43CD3" w:rsidP="00D2602B">
    <w:pPr>
      <w:rPr>
        <w:rFonts w:ascii="Calibri Light" w:hAnsi="Calibri Light"/>
        <w:b/>
        <w:color w:val="244061" w:themeColor="accent1" w:themeShade="80"/>
        <w:sz w:val="36"/>
        <w:szCs w:val="36"/>
      </w:rPr>
    </w:pPr>
    <w:r>
      <w:rPr>
        <w:rFonts w:ascii="Calibri Light" w:hAnsi="Calibri Light"/>
        <w:b/>
        <w:color w:val="244061" w:themeColor="accent1" w:themeShade="80"/>
        <w:sz w:val="36"/>
        <w:szCs w:val="36"/>
      </w:rPr>
      <w:t xml:space="preserve">Friday, </w:t>
    </w:r>
    <w:r w:rsidR="00996D35">
      <w:rPr>
        <w:rFonts w:ascii="Calibri Light" w:hAnsi="Calibri Light"/>
        <w:b/>
        <w:color w:val="244061" w:themeColor="accent1" w:themeShade="80"/>
        <w:sz w:val="36"/>
        <w:szCs w:val="36"/>
      </w:rPr>
      <w:t>February 27</w:t>
    </w:r>
    <w:r w:rsidR="00D2602B" w:rsidRPr="002D6249">
      <w:rPr>
        <w:rFonts w:ascii="Calibri Light" w:hAnsi="Calibri Light"/>
        <w:b/>
        <w:color w:val="244061" w:themeColor="accent1" w:themeShade="80"/>
        <w:sz w:val="36"/>
        <w:szCs w:val="36"/>
      </w:rPr>
      <w:t>, 2015</w:t>
    </w:r>
  </w:p>
  <w:p w:rsidR="00006501" w:rsidRDefault="00E43CD3" w:rsidP="00E43CD3">
    <w:pPr>
      <w:pStyle w:val="AgendaHeading"/>
    </w:pPr>
    <w:r>
      <w:rPr>
        <w:rFonts w:ascii="Calibri Light" w:hAnsi="Calibri Light"/>
        <w:b/>
        <w:color w:val="244061" w:themeColor="accent1" w:themeShade="80"/>
        <w:sz w:val="32"/>
        <w:szCs w:val="32"/>
      </w:rPr>
      <w:t xml:space="preserve"> </w:t>
    </w:r>
    <w:r w:rsidR="00996D35">
      <w:rPr>
        <w:rFonts w:ascii="Calibri Light" w:hAnsi="Calibri Light"/>
        <w:b/>
        <w:color w:val="244061" w:themeColor="accent1" w:themeShade="80"/>
        <w:sz w:val="24"/>
        <w:szCs w:val="24"/>
      </w:rPr>
      <w:t>NKCES PD ROOM</w:t>
    </w:r>
    <w:r w:rsidR="00D2602B">
      <w:rPr>
        <w:rFonts w:ascii="Calibri Light" w:hAnsi="Calibri Light"/>
        <w:b/>
        <w:color w:val="244061" w:themeColor="accent1" w:themeShade="80"/>
        <w:sz w:val="48"/>
        <w:szCs w:val="48"/>
      </w:rPr>
      <w:t xml:space="preserve"> </w:t>
    </w:r>
    <w:r w:rsidR="00D2602B">
      <w:rPr>
        <w:b/>
        <w:color w:val="244061" w:themeColor="accent1" w:themeShade="80"/>
        <w:sz w:val="48"/>
        <w:szCs w:val="48"/>
      </w:rPr>
      <w:t xml:space="preserve"> </w:t>
    </w:r>
    <w:r w:rsidR="00D2602B">
      <w:rPr>
        <w:noProof/>
      </w:rPr>
      <w:drawing>
        <wp:anchor distT="0" distB="0" distL="114300" distR="114300" simplePos="0" relativeHeight="251659264" behindDoc="0" locked="0" layoutInCell="1" allowOverlap="1" wp14:anchorId="7A7ADC37" wp14:editId="565F12BB">
          <wp:simplePos x="0" y="0"/>
          <wp:positionH relativeFrom="column">
            <wp:posOffset>0</wp:posOffset>
          </wp:positionH>
          <wp:positionV relativeFrom="paragraph">
            <wp:posOffset>309245</wp:posOffset>
          </wp:positionV>
          <wp:extent cx="571500" cy="571500"/>
          <wp:effectExtent l="114300" t="114300" r="133350" b="152400"/>
          <wp:wrapSquare wrapText="bothSides"/>
          <wp:docPr id="11" name="Picture 11" descr="C:\Users\pday\Desktop\NKCES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day\Desktop\NKCES 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BE5EC3">
      <w:rPr>
        <w:b/>
        <w:color w:val="244061" w:themeColor="accent1" w:themeShade="80"/>
        <w:sz w:val="48"/>
        <w:szCs w:val="48"/>
      </w:rPr>
      <w:t xml:space="preserve">             </w:t>
    </w:r>
    <w:r>
      <w:rPr>
        <w:b/>
        <w:color w:val="244061" w:themeColor="accent1" w:themeShade="80"/>
        <w:sz w:val="48"/>
        <w:szCs w:val="48"/>
      </w:rPr>
      <w:t xml:space="preserve">   </w:t>
    </w:r>
    <w:r w:rsidR="001C3B80">
      <w:rPr>
        <w:b/>
        <w:color w:val="244061" w:themeColor="accent1" w:themeShade="80"/>
        <w:sz w:val="48"/>
        <w:szCs w:val="48"/>
      </w:rPr>
      <w:t xml:space="preserve">         </w:t>
    </w:r>
    <w:r>
      <w:rPr>
        <w:b/>
        <w:color w:val="244061" w:themeColor="accent1" w:themeShade="80"/>
        <w:sz w:val="48"/>
        <w:szCs w:val="48"/>
      </w:rPr>
      <w:t xml:space="preserve">  </w:t>
    </w:r>
    <w:r w:rsidR="00996D35">
      <w:rPr>
        <w:b/>
        <w:color w:val="244061" w:themeColor="accent1" w:themeShade="80"/>
        <w:sz w:val="48"/>
        <w:szCs w:val="48"/>
      </w:rPr>
      <w:tab/>
    </w:r>
    <w:r w:rsidR="00996D35">
      <w:rPr>
        <w:b/>
        <w:color w:val="244061" w:themeColor="accent1" w:themeShade="80"/>
        <w:sz w:val="48"/>
        <w:szCs w:val="48"/>
      </w:rPr>
      <w:tab/>
    </w:r>
    <w:r w:rsidR="00BE5EC3" w:rsidRPr="00BE5EC3">
      <w:rPr>
        <w:rFonts w:ascii="Calibri Light" w:hAnsi="Calibri Light"/>
        <w:b/>
        <w:color w:val="244061" w:themeColor="accent1" w:themeShade="80"/>
        <w:sz w:val="24"/>
        <w:szCs w:val="24"/>
      </w:rPr>
      <w:t xml:space="preserve">Discussion Group </w:t>
    </w:r>
    <w:r w:rsidR="005A1AC5">
      <w:rPr>
        <w:rFonts w:ascii="Calibri Light" w:hAnsi="Calibri Light"/>
        <w:b/>
        <w:color w:val="244061" w:themeColor="accent1" w:themeShade="80"/>
        <w:sz w:val="24"/>
        <w:szCs w:val="24"/>
      </w:rPr>
      <w:t>8:30</w:t>
    </w:r>
    <w:r w:rsidR="00BE5EC3" w:rsidRPr="00BE5EC3">
      <w:rPr>
        <w:rFonts w:ascii="Calibri Light" w:hAnsi="Calibri Light"/>
        <w:b/>
        <w:color w:val="244061" w:themeColor="accent1" w:themeShade="80"/>
        <w:sz w:val="24"/>
        <w:szCs w:val="24"/>
      </w:rPr>
      <w:t xml:space="preserve"> AM – 12:00</w:t>
    </w:r>
    <w:r w:rsidR="00F4167E">
      <w:rPr>
        <w:rFonts w:ascii="Calibri Light" w:hAnsi="Calibri Light"/>
        <w:b/>
        <w:color w:val="244061" w:themeColor="accent1" w:themeShade="80"/>
        <w:sz w:val="24"/>
        <w:szCs w:val="24"/>
      </w:rPr>
      <w:t xml:space="preserve"> Noon </w:t>
    </w:r>
    <w:r w:rsidR="00BE5EC3">
      <w:rPr>
        <w:b/>
        <w:color w:val="244061" w:themeColor="accent1" w:themeShade="80"/>
        <w:sz w:val="48"/>
        <w:szCs w:val="48"/>
      </w:rPr>
      <w:t xml:space="preserve">      </w:t>
    </w:r>
    <w:r w:rsidR="00006501">
      <w:rPr>
        <w:noProof/>
      </w:rPr>
      <w:drawing>
        <wp:inline distT="0" distB="0" distL="0" distR="0" wp14:anchorId="16FB1283" wp14:editId="3901FBC4">
          <wp:extent cx="5486400" cy="5486400"/>
          <wp:effectExtent l="0" t="0" r="0" b="0"/>
          <wp:docPr id="12" name="Picture 12" descr="C:\Users\pday\Desktop\NKCES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day\Desktop\NKCES 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6501">
      <w:rPr>
        <w:noProof/>
      </w:rPr>
      <w:drawing>
        <wp:inline distT="0" distB="0" distL="0" distR="0" wp14:anchorId="1C244F51" wp14:editId="3803AA59">
          <wp:extent cx="5486400" cy="5486400"/>
          <wp:effectExtent l="0" t="0" r="0" b="0"/>
          <wp:docPr id="13" name="Picture 13" descr="C:\Users\pday\Desktop\NKCES 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ay\Desktop\NKCES Logo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630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EE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F9EC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4225B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11B4A"/>
    <w:multiLevelType w:val="hybridMultilevel"/>
    <w:tmpl w:val="557A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2CE7"/>
    <w:multiLevelType w:val="hybridMultilevel"/>
    <w:tmpl w:val="CD9C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86368"/>
    <w:multiLevelType w:val="hybridMultilevel"/>
    <w:tmpl w:val="D334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346F"/>
    <w:multiLevelType w:val="hybridMultilevel"/>
    <w:tmpl w:val="A15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D3441"/>
    <w:multiLevelType w:val="hybridMultilevel"/>
    <w:tmpl w:val="A04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015EA"/>
    <w:multiLevelType w:val="hybridMultilevel"/>
    <w:tmpl w:val="E11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C68"/>
    <w:multiLevelType w:val="hybridMultilevel"/>
    <w:tmpl w:val="2B10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73E80"/>
    <w:multiLevelType w:val="hybridMultilevel"/>
    <w:tmpl w:val="C688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7582A"/>
    <w:multiLevelType w:val="hybridMultilevel"/>
    <w:tmpl w:val="F5EE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C212E"/>
    <w:multiLevelType w:val="hybridMultilevel"/>
    <w:tmpl w:val="B734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56"/>
    <w:rsid w:val="00006461"/>
    <w:rsid w:val="00006501"/>
    <w:rsid w:val="00006B1A"/>
    <w:rsid w:val="0002092E"/>
    <w:rsid w:val="00050919"/>
    <w:rsid w:val="00057717"/>
    <w:rsid w:val="00076A68"/>
    <w:rsid w:val="00087F83"/>
    <w:rsid w:val="000A49DE"/>
    <w:rsid w:val="000B62A6"/>
    <w:rsid w:val="000C591E"/>
    <w:rsid w:val="000C738D"/>
    <w:rsid w:val="000D3937"/>
    <w:rsid w:val="000E2B7E"/>
    <w:rsid w:val="001018E3"/>
    <w:rsid w:val="00120BCA"/>
    <w:rsid w:val="0013117A"/>
    <w:rsid w:val="00131ABE"/>
    <w:rsid w:val="00144FF3"/>
    <w:rsid w:val="00145782"/>
    <w:rsid w:val="0016182F"/>
    <w:rsid w:val="00162DFC"/>
    <w:rsid w:val="001842D2"/>
    <w:rsid w:val="001C3B80"/>
    <w:rsid w:val="001E1BEA"/>
    <w:rsid w:val="002121AF"/>
    <w:rsid w:val="00222C07"/>
    <w:rsid w:val="00224B5D"/>
    <w:rsid w:val="00226769"/>
    <w:rsid w:val="0023327A"/>
    <w:rsid w:val="00241F09"/>
    <w:rsid w:val="00243852"/>
    <w:rsid w:val="002837EA"/>
    <w:rsid w:val="0029426B"/>
    <w:rsid w:val="002D4269"/>
    <w:rsid w:val="002D5EEF"/>
    <w:rsid w:val="002D6249"/>
    <w:rsid w:val="003227BA"/>
    <w:rsid w:val="003931FC"/>
    <w:rsid w:val="003A74DA"/>
    <w:rsid w:val="003F470D"/>
    <w:rsid w:val="003F7E32"/>
    <w:rsid w:val="00406574"/>
    <w:rsid w:val="0041663C"/>
    <w:rsid w:val="00417578"/>
    <w:rsid w:val="0045037E"/>
    <w:rsid w:val="00465686"/>
    <w:rsid w:val="00471F24"/>
    <w:rsid w:val="004750CA"/>
    <w:rsid w:val="00480E24"/>
    <w:rsid w:val="00481FDD"/>
    <w:rsid w:val="00484729"/>
    <w:rsid w:val="004D4154"/>
    <w:rsid w:val="004F350A"/>
    <w:rsid w:val="005302C4"/>
    <w:rsid w:val="00566D12"/>
    <w:rsid w:val="0057119E"/>
    <w:rsid w:val="005732DB"/>
    <w:rsid w:val="00575B64"/>
    <w:rsid w:val="0058697E"/>
    <w:rsid w:val="00587D76"/>
    <w:rsid w:val="005A1AC5"/>
    <w:rsid w:val="005B5E19"/>
    <w:rsid w:val="00600E19"/>
    <w:rsid w:val="006257B2"/>
    <w:rsid w:val="0064038A"/>
    <w:rsid w:val="00641D2D"/>
    <w:rsid w:val="00645222"/>
    <w:rsid w:val="00646743"/>
    <w:rsid w:val="006644C7"/>
    <w:rsid w:val="006A45EF"/>
    <w:rsid w:val="006B477A"/>
    <w:rsid w:val="006D1F4A"/>
    <w:rsid w:val="006E3E4D"/>
    <w:rsid w:val="006E4316"/>
    <w:rsid w:val="0072283D"/>
    <w:rsid w:val="00725DDC"/>
    <w:rsid w:val="0073048A"/>
    <w:rsid w:val="007952A4"/>
    <w:rsid w:val="007D0709"/>
    <w:rsid w:val="007D6E95"/>
    <w:rsid w:val="007F0C35"/>
    <w:rsid w:val="008015BE"/>
    <w:rsid w:val="008356B5"/>
    <w:rsid w:val="0084018E"/>
    <w:rsid w:val="00846580"/>
    <w:rsid w:val="008821B7"/>
    <w:rsid w:val="00890C7C"/>
    <w:rsid w:val="008D4D86"/>
    <w:rsid w:val="008D7E4B"/>
    <w:rsid w:val="008E4E83"/>
    <w:rsid w:val="008F0473"/>
    <w:rsid w:val="009746C1"/>
    <w:rsid w:val="00985FDD"/>
    <w:rsid w:val="009861BE"/>
    <w:rsid w:val="00996D35"/>
    <w:rsid w:val="009B26A9"/>
    <w:rsid w:val="009B2D00"/>
    <w:rsid w:val="009C41F1"/>
    <w:rsid w:val="009D56AC"/>
    <w:rsid w:val="009F157F"/>
    <w:rsid w:val="00A43F36"/>
    <w:rsid w:val="00A4730B"/>
    <w:rsid w:val="00A47A57"/>
    <w:rsid w:val="00A562BA"/>
    <w:rsid w:val="00A65D5E"/>
    <w:rsid w:val="00A739FC"/>
    <w:rsid w:val="00A773DB"/>
    <w:rsid w:val="00A94FB0"/>
    <w:rsid w:val="00B46CB2"/>
    <w:rsid w:val="00B551C0"/>
    <w:rsid w:val="00B74FF5"/>
    <w:rsid w:val="00B85C9B"/>
    <w:rsid w:val="00BB0F55"/>
    <w:rsid w:val="00BB394C"/>
    <w:rsid w:val="00BE5EC3"/>
    <w:rsid w:val="00C059CA"/>
    <w:rsid w:val="00C177E8"/>
    <w:rsid w:val="00C204FB"/>
    <w:rsid w:val="00C20F50"/>
    <w:rsid w:val="00C34A62"/>
    <w:rsid w:val="00C4173F"/>
    <w:rsid w:val="00C57C2A"/>
    <w:rsid w:val="00C754C0"/>
    <w:rsid w:val="00C82E6D"/>
    <w:rsid w:val="00C932B7"/>
    <w:rsid w:val="00C93B5F"/>
    <w:rsid w:val="00C94BFB"/>
    <w:rsid w:val="00CB44CD"/>
    <w:rsid w:val="00CC5785"/>
    <w:rsid w:val="00CF0B66"/>
    <w:rsid w:val="00CF0CB7"/>
    <w:rsid w:val="00CF5EAA"/>
    <w:rsid w:val="00D171D6"/>
    <w:rsid w:val="00D2602B"/>
    <w:rsid w:val="00D337E2"/>
    <w:rsid w:val="00D4453D"/>
    <w:rsid w:val="00D67E9B"/>
    <w:rsid w:val="00D742DA"/>
    <w:rsid w:val="00D76551"/>
    <w:rsid w:val="00DA3B56"/>
    <w:rsid w:val="00DB3964"/>
    <w:rsid w:val="00DC4199"/>
    <w:rsid w:val="00DC7CC4"/>
    <w:rsid w:val="00DD2700"/>
    <w:rsid w:val="00DF6B32"/>
    <w:rsid w:val="00E002FF"/>
    <w:rsid w:val="00E16D70"/>
    <w:rsid w:val="00E33B79"/>
    <w:rsid w:val="00E37741"/>
    <w:rsid w:val="00E404B8"/>
    <w:rsid w:val="00E43CD3"/>
    <w:rsid w:val="00E5463A"/>
    <w:rsid w:val="00E73105"/>
    <w:rsid w:val="00EA0901"/>
    <w:rsid w:val="00EA4D08"/>
    <w:rsid w:val="00EA6D34"/>
    <w:rsid w:val="00ED0AC9"/>
    <w:rsid w:val="00ED6E29"/>
    <w:rsid w:val="00F06B27"/>
    <w:rsid w:val="00F204BE"/>
    <w:rsid w:val="00F229D6"/>
    <w:rsid w:val="00F4167E"/>
    <w:rsid w:val="00F50BEA"/>
    <w:rsid w:val="00F62A88"/>
    <w:rsid w:val="00FB30F4"/>
    <w:rsid w:val="00FC0587"/>
    <w:rsid w:val="00FC5988"/>
    <w:rsid w:val="00FC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5:docId w15:val="{3F5BC273-0A2D-42B4-A394-E17AAED3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styleId="ListParagraph">
    <w:name w:val="List Paragraph"/>
    <w:basedOn w:val="Normal"/>
    <w:uiPriority w:val="6"/>
    <w:unhideWhenUsed/>
    <w:qFormat/>
    <w:rsid w:val="00DA3B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73DB"/>
    <w:rPr>
      <w:strike w:val="0"/>
      <w:dstrike w:val="0"/>
      <w:color w:val="0000AA"/>
      <w:u w:val="none"/>
      <w:effect w:val="none"/>
    </w:rPr>
  </w:style>
  <w:style w:type="character" w:customStyle="1" w:styleId="bqquotelink1">
    <w:name w:val="bqquotelink1"/>
    <w:basedOn w:val="DefaultParagraphFont"/>
    <w:rsid w:val="00A773DB"/>
    <w:rPr>
      <w:rFonts w:ascii="Verdana" w:hAnsi="Verdana" w:hint="default"/>
      <w:sz w:val="30"/>
      <w:szCs w:val="30"/>
    </w:rPr>
  </w:style>
  <w:style w:type="character" w:customStyle="1" w:styleId="bodybold1">
    <w:name w:val="bodybold1"/>
    <w:basedOn w:val="DefaultParagraphFont"/>
    <w:rsid w:val="00C754C0"/>
    <w:rPr>
      <w:b/>
      <w:bCs/>
    </w:rPr>
  </w:style>
  <w:style w:type="paragraph" w:styleId="Subtitle">
    <w:name w:val="Subtitle"/>
    <w:basedOn w:val="Normal"/>
    <w:next w:val="Normal"/>
    <w:link w:val="SubtitleChar"/>
    <w:uiPriority w:val="5"/>
    <w:qFormat/>
    <w:rsid w:val="00D337E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5"/>
    <w:rsid w:val="00D337E2"/>
    <w:rPr>
      <w:rFonts w:eastAsiaTheme="minorEastAsia"/>
      <w:color w:val="5A5A5A" w:themeColor="text1" w:themeTint="A5"/>
      <w:spacing w:val="15"/>
    </w:rPr>
  </w:style>
  <w:style w:type="paragraph" w:styleId="BlockText">
    <w:name w:val="Block Text"/>
    <w:basedOn w:val="Normal"/>
    <w:uiPriority w:val="3"/>
    <w:qFormat/>
    <w:rsid w:val="00224B5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4"/>
    <w:qFormat/>
    <w:rsid w:val="0045037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4503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day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2013-11-22T00:00:00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A2D457-1D6F-4004-88BA-C0A83127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Penny Day</dc:creator>
  <cp:lastModifiedBy>Penny Day</cp:lastModifiedBy>
  <cp:revision>5</cp:revision>
  <cp:lastPrinted>2015-02-19T18:23:00Z</cp:lastPrinted>
  <dcterms:created xsi:type="dcterms:W3CDTF">2015-02-19T18:22:00Z</dcterms:created>
  <dcterms:modified xsi:type="dcterms:W3CDTF">2015-03-02T19:15:00Z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