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21" w:rsidRDefault="00341321" w:rsidP="00341321">
      <w:pPr>
        <w:pStyle w:val="PlainText"/>
        <w:rPr>
          <w:b/>
          <w:bCs/>
        </w:rPr>
      </w:pPr>
      <w:r>
        <w:rPr>
          <w:b/>
          <w:bCs/>
        </w:rPr>
        <w:t xml:space="preserve">Nelson County Special Meeting  </w:t>
      </w:r>
    </w:p>
    <w:p w:rsidR="00341321" w:rsidRDefault="00D01CB2" w:rsidP="00341321">
      <w:pPr>
        <w:pStyle w:val="PlainText"/>
      </w:pPr>
      <w:r>
        <w:t>February 11</w:t>
      </w:r>
      <w:r w:rsidR="008D3F57">
        <w:t>, 201</w:t>
      </w:r>
      <w:r>
        <w:t>5 4</w:t>
      </w:r>
      <w:r w:rsidR="00341321">
        <w:t>:</w:t>
      </w:r>
      <w:r w:rsidR="008D3F57">
        <w:t>0</w:t>
      </w:r>
      <w:r w:rsidR="00341321">
        <w:t>0 PM</w:t>
      </w:r>
    </w:p>
    <w:p w:rsidR="00341321" w:rsidRDefault="00341321" w:rsidP="00341321">
      <w:pPr>
        <w:pStyle w:val="PlainText"/>
      </w:pPr>
      <w:r>
        <w:t>Central Office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341321" w:rsidRDefault="00341321" w:rsidP="00341321">
      <w:pPr>
        <w:pStyle w:val="PlainText"/>
      </w:pPr>
      <w:r>
        <w:t xml:space="preserve">Mrs. Diane Berry </w:t>
      </w:r>
    </w:p>
    <w:p w:rsidR="00341321" w:rsidRDefault="00341321" w:rsidP="00341321">
      <w:pPr>
        <w:pStyle w:val="PlainText"/>
      </w:pPr>
      <w:r>
        <w:t>M</w:t>
      </w:r>
      <w:r w:rsidR="00D01CB2">
        <w:t>rs</w:t>
      </w:r>
      <w:r>
        <w:t xml:space="preserve">. </w:t>
      </w:r>
      <w:r w:rsidR="00D01CB2">
        <w:t>Diane Breeding</w:t>
      </w:r>
      <w:r>
        <w:t xml:space="preserve"> </w:t>
      </w:r>
    </w:p>
    <w:p w:rsidR="00341321" w:rsidRDefault="00341321" w:rsidP="00341321">
      <w:pPr>
        <w:pStyle w:val="PlainText"/>
      </w:pPr>
      <w:r>
        <w:t xml:space="preserve">Mr. Damon Jackey </w:t>
      </w:r>
    </w:p>
    <w:p w:rsidR="00341321" w:rsidRDefault="00341321" w:rsidP="00341321">
      <w:pPr>
        <w:pStyle w:val="PlainText"/>
      </w:pPr>
      <w:r>
        <w:t xml:space="preserve">Mr. Larry Pate </w:t>
      </w:r>
    </w:p>
    <w:p w:rsidR="00341321" w:rsidRDefault="00D01CB2" w:rsidP="00341321">
      <w:pPr>
        <w:pStyle w:val="PlainText"/>
      </w:pPr>
      <w:r>
        <w:t>Mr. David Norman</w:t>
      </w:r>
    </w:p>
    <w:p w:rsidR="00341321" w:rsidRDefault="00341321" w:rsidP="00341321">
      <w:pPr>
        <w:pStyle w:val="PlainText"/>
      </w:pPr>
      <w:r>
        <w:t xml:space="preserve"> 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</w:pPr>
      <w:r>
        <w:rPr>
          <w:b/>
        </w:rPr>
        <w:t xml:space="preserve">I. Call to Order </w:t>
      </w:r>
      <w:r>
        <w:t xml:space="preserve"> </w:t>
      </w:r>
    </w:p>
    <w:p w:rsidR="00341321" w:rsidRDefault="00341321" w:rsidP="00341321">
      <w:pPr>
        <w:pStyle w:val="PlainText"/>
      </w:pPr>
      <w:r>
        <w:t xml:space="preserve">The </w:t>
      </w:r>
      <w:r w:rsidR="008D3F57">
        <w:t xml:space="preserve">meeting was called to order at </w:t>
      </w:r>
      <w:r w:rsidR="00D01CB2">
        <w:t>4</w:t>
      </w:r>
      <w:r w:rsidR="008D3F57">
        <w:t>:</w:t>
      </w:r>
      <w:r>
        <w:t>0</w:t>
      </w:r>
      <w:r w:rsidR="008D3F57">
        <w:t>0</w:t>
      </w:r>
      <w:r>
        <w:t xml:space="preserve"> p.m. by Chairperson, </w:t>
      </w:r>
      <w:r w:rsidR="00D01CB2">
        <w:t>Damon Jackey</w:t>
      </w:r>
      <w:r>
        <w:t>.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  <w:rPr>
          <w:b/>
        </w:rPr>
      </w:pPr>
      <w:r>
        <w:rPr>
          <w:b/>
        </w:rPr>
        <w:t>II. Closed Session KRS 61.810(1</w:t>
      </w:r>
      <w:proofErr w:type="gramStart"/>
      <w:r>
        <w:rPr>
          <w:b/>
        </w:rPr>
        <w:t>)(</w:t>
      </w:r>
      <w:proofErr w:type="gramEnd"/>
      <w:r>
        <w:rPr>
          <w:b/>
        </w:rPr>
        <w:t>f)</w:t>
      </w:r>
    </w:p>
    <w:p w:rsidR="00341321" w:rsidRDefault="00341321" w:rsidP="00341321">
      <w:pPr>
        <w:pStyle w:val="PlainText"/>
      </w:pPr>
      <w:r>
        <w:t xml:space="preserve">Motion to convene </w:t>
      </w:r>
      <w:r w:rsidR="00B6537E">
        <w:t>Closed Session per KRS 61.810(1</w:t>
      </w:r>
      <w:proofErr w:type="gramStart"/>
      <w:r w:rsidR="00B6537E">
        <w:t>)</w:t>
      </w:r>
      <w:bookmarkStart w:id="0" w:name="_GoBack"/>
      <w:bookmarkEnd w:id="0"/>
      <w:r>
        <w:t>(</w:t>
      </w:r>
      <w:proofErr w:type="gramEnd"/>
      <w:r>
        <w:t>f) due to a student discipline matter passed with a motion by Damon Jackey, and a second by Larry Pate.  The motion was unanimous.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  <w:rPr>
          <w:b/>
        </w:rPr>
      </w:pPr>
      <w:r>
        <w:rPr>
          <w:b/>
        </w:rPr>
        <w:t xml:space="preserve">III. Adjourn Closed Session </w:t>
      </w:r>
    </w:p>
    <w:p w:rsidR="00341321" w:rsidRDefault="00341321" w:rsidP="00341321">
      <w:pPr>
        <w:pStyle w:val="PlainText"/>
      </w:pPr>
      <w:r>
        <w:t xml:space="preserve">Motion to adjourn Closed Session passed with a motion by </w:t>
      </w:r>
      <w:r w:rsidR="00D01CB2">
        <w:t>David Norman</w:t>
      </w:r>
      <w:r>
        <w:t xml:space="preserve">, and a second by </w:t>
      </w:r>
      <w:r w:rsidR="008D3F57">
        <w:t>Diane Br</w:t>
      </w:r>
      <w:r w:rsidR="00D01CB2">
        <w:t>eeding</w:t>
      </w:r>
      <w:r>
        <w:t>.  The motion was unanimous.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  <w:rPr>
          <w:b/>
        </w:rPr>
      </w:pPr>
      <w:r>
        <w:rPr>
          <w:b/>
        </w:rPr>
        <w:t>IV. Reconvene Open Session</w:t>
      </w:r>
    </w:p>
    <w:p w:rsidR="00341321" w:rsidRDefault="00341321" w:rsidP="00341321">
      <w:pPr>
        <w:pStyle w:val="PlainText"/>
      </w:pPr>
      <w:r>
        <w:t xml:space="preserve">Motion to reconvene Open Session passed with a motion by </w:t>
      </w:r>
      <w:r w:rsidR="00D01CB2">
        <w:t>Larry Pate</w:t>
      </w:r>
      <w:r>
        <w:t xml:space="preserve">, and a second by </w:t>
      </w:r>
      <w:r w:rsidR="00D01CB2">
        <w:t>Diane Berry</w:t>
      </w:r>
      <w:r>
        <w:t>.  The motion was unanimous.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  <w:rPr>
          <w:b/>
        </w:rPr>
      </w:pPr>
      <w:r>
        <w:rPr>
          <w:b/>
        </w:rPr>
        <w:t xml:space="preserve">V. Decision </w:t>
      </w:r>
    </w:p>
    <w:p w:rsidR="00341321" w:rsidRDefault="00341321" w:rsidP="00341321">
      <w:pPr>
        <w:pStyle w:val="PlainText"/>
      </w:pPr>
      <w:r>
        <w:t xml:space="preserve">On motion of </w:t>
      </w:r>
      <w:r w:rsidR="00D01CB2">
        <w:t>Larry Pate</w:t>
      </w:r>
      <w:r>
        <w:t xml:space="preserve">, seconded by </w:t>
      </w:r>
      <w:r w:rsidR="00D01CB2">
        <w:t>David Norman</w:t>
      </w:r>
      <w:r>
        <w:t xml:space="preserve">, the following decision was made: </w:t>
      </w:r>
    </w:p>
    <w:p w:rsidR="00341321" w:rsidRDefault="00341321" w:rsidP="00341321">
      <w:pPr>
        <w:pStyle w:val="PlainText"/>
      </w:pPr>
    </w:p>
    <w:p w:rsidR="00B6537E" w:rsidRDefault="00B6537E" w:rsidP="00B6537E">
      <w:pPr>
        <w:pStyle w:val="PlainText"/>
      </w:pPr>
      <w:r>
        <w:t>The Board voted not to expel the student but allow him to continue in the Nelson County Schools on the following conditions:</w:t>
      </w:r>
    </w:p>
    <w:p w:rsidR="00B6537E" w:rsidRDefault="00B6537E" w:rsidP="00B6537E">
      <w:pPr>
        <w:pStyle w:val="PlainText"/>
      </w:pPr>
    </w:p>
    <w:p w:rsidR="00B6537E" w:rsidRDefault="00B6537E" w:rsidP="00B6537E">
      <w:pPr>
        <w:pStyle w:val="PlainText"/>
      </w:pPr>
      <w:r>
        <w:t xml:space="preserve">1. Student will attend the Horizons Academy at least until January, 2016, at which time the Superintendent, in his discretion, may allow the student to return to Thomas Nelson High School; </w:t>
      </w:r>
    </w:p>
    <w:p w:rsidR="00B6537E" w:rsidRDefault="00B6537E" w:rsidP="00B6537E">
      <w:pPr>
        <w:pStyle w:val="PlainText"/>
      </w:pPr>
      <w:r>
        <w:t xml:space="preserve">2. Student will be subject to random searches of any bags, of his person, and of his locker; </w:t>
      </w:r>
    </w:p>
    <w:p w:rsidR="00B6537E" w:rsidRDefault="00B6537E" w:rsidP="00B6537E">
      <w:pPr>
        <w:pStyle w:val="PlainText"/>
      </w:pPr>
      <w:r>
        <w:t xml:space="preserve">3. Student will be subject to random drug testing; </w:t>
      </w:r>
    </w:p>
    <w:p w:rsidR="00B6537E" w:rsidRDefault="00B6537E" w:rsidP="00B6537E">
      <w:pPr>
        <w:pStyle w:val="PlainText"/>
      </w:pPr>
      <w:r>
        <w:t xml:space="preserve">4. Student will not be allowed to possess a cell phone on campus; </w:t>
      </w:r>
    </w:p>
    <w:p w:rsidR="00B6537E" w:rsidRDefault="00B6537E" w:rsidP="00B6537E">
      <w:pPr>
        <w:pStyle w:val="PlainText"/>
      </w:pPr>
      <w:r>
        <w:t xml:space="preserve">5. Student will not be allowed to attend or participate in extracurricular activities; </w:t>
      </w:r>
    </w:p>
    <w:p w:rsidR="00B6537E" w:rsidRDefault="00B6537E" w:rsidP="00B6537E">
      <w:pPr>
        <w:pStyle w:val="PlainText"/>
      </w:pPr>
      <w:r>
        <w:t xml:space="preserve">6. Student will not be allowed to ride the bus or drive himself to school; </w:t>
      </w:r>
    </w:p>
    <w:p w:rsidR="00B6537E" w:rsidRDefault="00B6537E" w:rsidP="00B6537E">
      <w:pPr>
        <w:pStyle w:val="PlainText"/>
      </w:pPr>
      <w:r>
        <w:t xml:space="preserve">7. Student must make satisfactory academic progress, to be determined by the Superintendent; and </w:t>
      </w:r>
    </w:p>
    <w:p w:rsidR="00B6537E" w:rsidRDefault="00B6537E" w:rsidP="00B6537E">
      <w:pPr>
        <w:pStyle w:val="PlainText"/>
      </w:pPr>
      <w:r>
        <w:t>8. Student to undergo behavioral counseling, with progress reports provided to the Superintendent, also to have a drug/alcohol abuse assessment and follow through on recommended treatment.</w:t>
      </w:r>
    </w:p>
    <w:p w:rsidR="00B6537E" w:rsidRDefault="00B6537E" w:rsidP="00341321">
      <w:pPr>
        <w:pStyle w:val="PlainText"/>
      </w:pPr>
    </w:p>
    <w:p w:rsidR="00341321" w:rsidRPr="002E29C0" w:rsidRDefault="00341321" w:rsidP="00341321">
      <w:pPr>
        <w:pStyle w:val="PlainText"/>
      </w:pPr>
      <w:r>
        <w:rPr>
          <w:b/>
        </w:rPr>
        <w:t xml:space="preserve">VI. </w:t>
      </w:r>
      <w:r w:rsidR="002E29C0">
        <w:rPr>
          <w:b/>
        </w:rPr>
        <w:t>Adjourn Open Session</w:t>
      </w:r>
    </w:p>
    <w:p w:rsidR="00341321" w:rsidRDefault="00341321" w:rsidP="00341321">
      <w:pPr>
        <w:pStyle w:val="PlainText"/>
      </w:pPr>
      <w:r>
        <w:t xml:space="preserve">Motion to </w:t>
      </w:r>
      <w:r w:rsidR="002E29C0">
        <w:t xml:space="preserve">adjourn Open Session </w:t>
      </w:r>
      <w:r>
        <w:t xml:space="preserve">passed with a motion by </w:t>
      </w:r>
      <w:r w:rsidR="00D01CB2">
        <w:t>Diane Breeding</w:t>
      </w:r>
      <w:r>
        <w:t xml:space="preserve">, and a second by </w:t>
      </w:r>
      <w:r w:rsidR="00D01CB2">
        <w:t>David Norman</w:t>
      </w:r>
      <w:r>
        <w:t>.  The motion was unanimous.</w:t>
      </w:r>
    </w:p>
    <w:p w:rsidR="008D3F57" w:rsidRDefault="008D3F57" w:rsidP="00341321">
      <w:pPr>
        <w:pStyle w:val="PlainText"/>
        <w:rPr>
          <w:b/>
        </w:rPr>
      </w:pPr>
    </w:p>
    <w:p w:rsidR="00911F7D" w:rsidRDefault="00911F7D" w:rsidP="00911F7D">
      <w:pPr>
        <w:pStyle w:val="PlainText"/>
      </w:pPr>
    </w:p>
    <w:p w:rsidR="00B6537E" w:rsidRDefault="00B6537E" w:rsidP="00341321">
      <w:pPr>
        <w:pStyle w:val="PlainText"/>
      </w:pPr>
    </w:p>
    <w:p w:rsidR="00341321" w:rsidRDefault="00341321" w:rsidP="00341321">
      <w:pPr>
        <w:pStyle w:val="PlainText"/>
      </w:pPr>
      <w:r>
        <w:lastRenderedPageBreak/>
        <w:t>_____________________________________</w:t>
      </w:r>
    </w:p>
    <w:p w:rsidR="00341321" w:rsidRDefault="00341321" w:rsidP="00341321">
      <w:pPr>
        <w:pStyle w:val="PlainText"/>
      </w:pPr>
      <w:r>
        <w:t>Chairperson</w:t>
      </w:r>
    </w:p>
    <w:p w:rsidR="00341321" w:rsidRDefault="00341321" w:rsidP="00341321">
      <w:pPr>
        <w:pStyle w:val="PlainText"/>
      </w:pPr>
    </w:p>
    <w:p w:rsidR="00341321" w:rsidRDefault="00341321" w:rsidP="00341321">
      <w:pPr>
        <w:pStyle w:val="PlainText"/>
      </w:pPr>
      <w:r>
        <w:t>_____________________________________</w:t>
      </w:r>
    </w:p>
    <w:p w:rsidR="00341321" w:rsidRDefault="00341321" w:rsidP="00341321">
      <w:pPr>
        <w:pStyle w:val="PlainText"/>
      </w:pPr>
      <w:r>
        <w:t>Superintendent</w:t>
      </w:r>
    </w:p>
    <w:p w:rsidR="009B1117" w:rsidRDefault="009B1117"/>
    <w:sectPr w:rsidR="009B1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21"/>
    <w:rsid w:val="00075F63"/>
    <w:rsid w:val="000A29E9"/>
    <w:rsid w:val="00294AC0"/>
    <w:rsid w:val="002E29C0"/>
    <w:rsid w:val="00341321"/>
    <w:rsid w:val="003E724D"/>
    <w:rsid w:val="00473987"/>
    <w:rsid w:val="007E746E"/>
    <w:rsid w:val="008D3F57"/>
    <w:rsid w:val="00911F7D"/>
    <w:rsid w:val="009B1117"/>
    <w:rsid w:val="00B6537E"/>
    <w:rsid w:val="00D0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39925-B6A2-4365-B28A-5F2A203A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4132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3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3</cp:revision>
  <dcterms:created xsi:type="dcterms:W3CDTF">2015-02-12T16:45:00Z</dcterms:created>
  <dcterms:modified xsi:type="dcterms:W3CDTF">2015-02-13T14:05:00Z</dcterms:modified>
</cp:coreProperties>
</file>