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1E20D8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0</w:t>
      </w:r>
      <w:r w:rsidR="001B3BAA">
        <w:rPr>
          <w:rFonts w:ascii="Comic Sans MS" w:hAnsi="Comic Sans MS"/>
          <w:color w:val="7030A0"/>
          <w:sz w:val="24"/>
          <w:szCs w:val="24"/>
        </w:rPr>
        <w:t>216</w:t>
      </w:r>
      <w:r>
        <w:rPr>
          <w:rFonts w:ascii="Comic Sans MS" w:hAnsi="Comic Sans MS"/>
          <w:color w:val="7030A0"/>
          <w:sz w:val="24"/>
          <w:szCs w:val="24"/>
        </w:rPr>
        <w:t>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</w:t>
      </w:r>
      <w:proofErr w:type="spellStart"/>
      <w:r w:rsidR="002321ED" w:rsidRPr="00C30BA7"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High School </w:t>
      </w:r>
    </w:p>
    <w:p w:rsidR="00DD4F3B" w:rsidRDefault="00DD4F3B" w:rsidP="00596A1E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C30BA7" w:rsidRDefault="00596A1E" w:rsidP="00596A1E">
      <w:p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>Comments:</w:t>
      </w:r>
    </w:p>
    <w:p w:rsidR="00931CC4" w:rsidRPr="00C30BA7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 xml:space="preserve">Current enrollment is </w:t>
      </w:r>
      <w:r w:rsidR="006212F0">
        <w:rPr>
          <w:rFonts w:ascii="Comic Sans MS" w:hAnsi="Comic Sans MS"/>
          <w:color w:val="7030A0"/>
          <w:sz w:val="24"/>
          <w:szCs w:val="24"/>
        </w:rPr>
        <w:t>30</w:t>
      </w:r>
      <w:r w:rsidR="00DD4F3B">
        <w:rPr>
          <w:rFonts w:ascii="Comic Sans MS" w:hAnsi="Comic Sans MS"/>
          <w:color w:val="7030A0"/>
          <w:sz w:val="24"/>
          <w:szCs w:val="24"/>
        </w:rPr>
        <w:t>6</w:t>
      </w:r>
      <w:r w:rsidR="00931CC4" w:rsidRPr="00C30BA7">
        <w:rPr>
          <w:rFonts w:ascii="Comic Sans MS" w:hAnsi="Comic Sans MS"/>
          <w:color w:val="7030A0"/>
          <w:sz w:val="24"/>
          <w:szCs w:val="24"/>
        </w:rPr>
        <w:t>.</w:t>
      </w:r>
    </w:p>
    <w:p w:rsidR="006E786D" w:rsidRDefault="008F244B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JV/</w:t>
      </w:r>
      <w:r w:rsidR="001A7E0F">
        <w:rPr>
          <w:rFonts w:ascii="Comic Sans MS" w:hAnsi="Comic Sans MS"/>
          <w:color w:val="7030A0"/>
          <w:sz w:val="24"/>
          <w:szCs w:val="24"/>
        </w:rPr>
        <w:t xml:space="preserve">Varsity </w:t>
      </w:r>
      <w:r w:rsidR="00564028">
        <w:rPr>
          <w:rFonts w:ascii="Comic Sans MS" w:hAnsi="Comic Sans MS"/>
          <w:color w:val="7030A0"/>
          <w:sz w:val="24"/>
          <w:szCs w:val="24"/>
        </w:rPr>
        <w:t>Basketball is in full swing</w:t>
      </w:r>
      <w:r w:rsidR="001A7E0F">
        <w:rPr>
          <w:rFonts w:ascii="Comic Sans MS" w:hAnsi="Comic Sans MS"/>
          <w:color w:val="7030A0"/>
          <w:sz w:val="24"/>
          <w:szCs w:val="24"/>
        </w:rPr>
        <w:t xml:space="preserve">. </w:t>
      </w:r>
      <w:r w:rsidR="006212F0">
        <w:rPr>
          <w:rFonts w:ascii="Comic Sans MS" w:hAnsi="Comic Sans MS"/>
          <w:color w:val="7030A0"/>
          <w:sz w:val="24"/>
          <w:szCs w:val="24"/>
        </w:rPr>
        <w:t xml:space="preserve"> </w:t>
      </w:r>
      <w:r w:rsidR="002F3EBC">
        <w:rPr>
          <w:rFonts w:ascii="Comic Sans MS" w:hAnsi="Comic Sans MS"/>
          <w:color w:val="7030A0"/>
          <w:sz w:val="24"/>
          <w:szCs w:val="24"/>
        </w:rPr>
        <w:t xml:space="preserve">Baseball, </w:t>
      </w:r>
      <w:r w:rsidR="006212F0">
        <w:rPr>
          <w:rFonts w:ascii="Comic Sans MS" w:hAnsi="Comic Sans MS"/>
          <w:color w:val="7030A0"/>
          <w:sz w:val="24"/>
          <w:szCs w:val="24"/>
        </w:rPr>
        <w:t>Softball and Track practices have begun.</w:t>
      </w:r>
    </w:p>
    <w:p w:rsidR="001B3BAA" w:rsidRDefault="001B3BAA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Homecoming Comments</w:t>
      </w:r>
    </w:p>
    <w:p w:rsidR="001B3BAA" w:rsidRDefault="001B3BAA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Sr. High Academic Team results – </w:t>
      </w:r>
      <w:r w:rsidR="002F3EBC">
        <w:rPr>
          <w:rFonts w:ascii="Comic Sans MS" w:hAnsi="Comic Sans MS"/>
          <w:color w:val="7030A0"/>
          <w:sz w:val="24"/>
          <w:szCs w:val="24"/>
        </w:rPr>
        <w:t>TBD</w:t>
      </w:r>
    </w:p>
    <w:p w:rsidR="001B3BAA" w:rsidRDefault="002F3EBC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Third Quarter PGES – Peer Observations </w:t>
      </w:r>
    </w:p>
    <w:p w:rsidR="00DD4F3B" w:rsidRDefault="00DD4F3B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SBDM approved the first reading of a proposed new Graduation Track – Graduate with Distinction. (attached) </w:t>
      </w:r>
    </w:p>
    <w:p w:rsidR="00DD4F3B" w:rsidRDefault="00DD4F3B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Staff Team attended Positive Behavior Intervention Support training in anticipation of using this program during the 2015-2016 school year.  </w:t>
      </w:r>
    </w:p>
    <w:p w:rsidR="008F244B" w:rsidRDefault="006212F0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Wonderful Wednesday </w:t>
      </w:r>
      <w:r w:rsidR="001B3BAA">
        <w:rPr>
          <w:rFonts w:ascii="Comic Sans MS" w:hAnsi="Comic Sans MS"/>
          <w:color w:val="7030A0"/>
          <w:sz w:val="24"/>
          <w:szCs w:val="24"/>
        </w:rPr>
        <w:t>– Terrific Thursday</w:t>
      </w:r>
    </w:p>
    <w:p w:rsidR="001B3BAA" w:rsidRPr="001B3BAA" w:rsidRDefault="001B3BAA" w:rsidP="001B3BAA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Kick-Off of the </w:t>
      </w:r>
      <w:r w:rsidR="002F3EBC">
        <w:rPr>
          <w:rFonts w:ascii="Comic Sans MS" w:hAnsi="Comic Sans MS"/>
          <w:color w:val="7030A0"/>
          <w:sz w:val="24"/>
          <w:szCs w:val="24"/>
        </w:rPr>
        <w:t>‘</w:t>
      </w:r>
      <w:r>
        <w:rPr>
          <w:rFonts w:ascii="Comic Sans MS" w:hAnsi="Comic Sans MS"/>
          <w:color w:val="7030A0"/>
          <w:sz w:val="24"/>
          <w:szCs w:val="24"/>
        </w:rPr>
        <w:t>Leader in Me</w:t>
      </w:r>
      <w:r w:rsidR="002F3EBC">
        <w:rPr>
          <w:rFonts w:ascii="Comic Sans MS" w:hAnsi="Comic Sans MS"/>
          <w:color w:val="7030A0"/>
          <w:sz w:val="24"/>
          <w:szCs w:val="24"/>
        </w:rPr>
        <w:t>’</w:t>
      </w:r>
      <w:r>
        <w:rPr>
          <w:rFonts w:ascii="Comic Sans MS" w:hAnsi="Comic Sans MS"/>
          <w:color w:val="7030A0"/>
          <w:sz w:val="24"/>
          <w:szCs w:val="24"/>
        </w:rPr>
        <w:t xml:space="preserve"> program</w:t>
      </w:r>
    </w:p>
    <w:p w:rsidR="006212F0" w:rsidRDefault="008F244B" w:rsidP="008F244B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P</w:t>
      </w:r>
      <w:r w:rsidR="006212F0">
        <w:rPr>
          <w:rFonts w:ascii="Comic Sans MS" w:hAnsi="Comic Sans MS"/>
          <w:color w:val="7030A0"/>
          <w:sz w:val="24"/>
          <w:szCs w:val="24"/>
        </w:rPr>
        <w:t>atterned after Steven Covey’s 7 Habits of effective people.  7</w:t>
      </w:r>
      <w:r w:rsidR="006212F0" w:rsidRPr="006212F0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 w:rsidR="006212F0">
        <w:rPr>
          <w:rFonts w:ascii="Comic Sans MS" w:hAnsi="Comic Sans MS"/>
          <w:color w:val="7030A0"/>
          <w:sz w:val="24"/>
          <w:szCs w:val="24"/>
        </w:rPr>
        <w:t>-9</w:t>
      </w:r>
      <w:r w:rsidR="006212F0" w:rsidRPr="006212F0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 w:rsidR="006212F0">
        <w:rPr>
          <w:rFonts w:ascii="Comic Sans MS" w:hAnsi="Comic Sans MS"/>
          <w:color w:val="7030A0"/>
          <w:sz w:val="24"/>
          <w:szCs w:val="24"/>
        </w:rPr>
        <w:t xml:space="preserve"> Gra</w:t>
      </w:r>
      <w:r w:rsidR="00703C50">
        <w:rPr>
          <w:rFonts w:ascii="Comic Sans MS" w:hAnsi="Comic Sans MS"/>
          <w:color w:val="7030A0"/>
          <w:sz w:val="24"/>
          <w:szCs w:val="24"/>
        </w:rPr>
        <w:t xml:space="preserve">de. Total funding from a grant administered by the Center for School Climate through the West Kentucky Educational Coop. </w:t>
      </w:r>
    </w:p>
    <w:p w:rsidR="00DD4F3B" w:rsidRDefault="00DD4F3B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DD4F3B" w:rsidRDefault="00DD4F3B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801122" w:rsidRPr="00801122" w:rsidRDefault="004F1C39" w:rsidP="004F1C39">
      <w:pPr>
        <w:rPr>
          <w:rFonts w:ascii="Comic Sans MS" w:hAnsi="Comic Sans MS" w:cs="Times New Roman"/>
          <w:color w:val="7030A0"/>
          <w:sz w:val="24"/>
          <w:szCs w:val="24"/>
        </w:rPr>
      </w:pPr>
      <w:r w:rsidRPr="00C30BA7">
        <w:rPr>
          <w:rFonts w:ascii="Comic Sans MS" w:hAnsi="Comic Sans MS" w:cs="Times New Roman"/>
          <w:color w:val="7030A0"/>
          <w:sz w:val="24"/>
          <w:szCs w:val="24"/>
        </w:rPr>
        <w:t>Upcoming Events:</w:t>
      </w:r>
    </w:p>
    <w:p w:rsidR="001B3BAA" w:rsidRDefault="001B3BA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February 21</w:t>
      </w:r>
      <w:r w:rsidR="001E20D8" w:rsidRPr="001B3BAA"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1B3BAA">
        <w:rPr>
          <w:rFonts w:ascii="Comic Sans MS" w:hAnsi="Comic Sans MS"/>
          <w:color w:val="7030A0"/>
          <w:sz w:val="24"/>
          <w:szCs w:val="24"/>
        </w:rPr>
        <w:t>–</w:t>
      </w:r>
      <w:r w:rsidR="001E20D8" w:rsidRPr="001B3BAA"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1B3BAA">
        <w:rPr>
          <w:rFonts w:ascii="Comic Sans MS" w:hAnsi="Comic Sans MS"/>
          <w:color w:val="7030A0"/>
          <w:sz w:val="24"/>
          <w:szCs w:val="24"/>
        </w:rPr>
        <w:t xml:space="preserve">Middle </w:t>
      </w:r>
      <w:r w:rsidR="002F3EBC">
        <w:rPr>
          <w:rFonts w:ascii="Comic Sans MS" w:hAnsi="Comic Sans MS"/>
          <w:color w:val="7030A0"/>
          <w:sz w:val="24"/>
          <w:szCs w:val="24"/>
        </w:rPr>
        <w:t>School Math Counts Competition - Owensboro</w:t>
      </w:r>
    </w:p>
    <w:p w:rsidR="001B3BAA" w:rsidRDefault="001B3BA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February</w:t>
      </w:r>
      <w:r w:rsidR="002F3EBC">
        <w:rPr>
          <w:rFonts w:ascii="Comic Sans MS" w:hAnsi="Comic Sans MS"/>
          <w:color w:val="7030A0"/>
          <w:sz w:val="24"/>
          <w:szCs w:val="24"/>
        </w:rPr>
        <w:t xml:space="preserve"> 24</w:t>
      </w:r>
      <w:r>
        <w:rPr>
          <w:rFonts w:ascii="Comic Sans MS" w:hAnsi="Comic Sans MS"/>
          <w:color w:val="7030A0"/>
          <w:sz w:val="24"/>
          <w:szCs w:val="24"/>
        </w:rPr>
        <w:t xml:space="preserve"> – Road Map to College for 7</w:t>
      </w:r>
      <w:r w:rsidRPr="001B3BAA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>/8</w:t>
      </w:r>
      <w:r w:rsidRPr="001B3BAA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Grade </w:t>
      </w:r>
    </w:p>
    <w:p w:rsidR="001B3BAA" w:rsidRDefault="001B3BA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February 28 – Mr. Dawson Springs Pageant </w:t>
      </w:r>
    </w:p>
    <w:p w:rsidR="001B3BAA" w:rsidRDefault="001B3BA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March 2 – TELL Survey window opens </w:t>
      </w:r>
      <w:r w:rsidR="002F3EBC">
        <w:rPr>
          <w:rFonts w:ascii="Comic Sans MS" w:hAnsi="Comic Sans MS"/>
          <w:color w:val="7030A0"/>
          <w:sz w:val="24"/>
          <w:szCs w:val="24"/>
        </w:rPr>
        <w:t xml:space="preserve">(Teaching, Empowering, Leading, and Learning </w:t>
      </w:r>
    </w:p>
    <w:p w:rsidR="001B3BAA" w:rsidRDefault="001B3BA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March 2 –</w:t>
      </w:r>
      <w:r w:rsidR="00DD4F3B">
        <w:rPr>
          <w:rFonts w:ascii="Comic Sans MS" w:hAnsi="Comic Sans MS"/>
          <w:color w:val="7030A0"/>
          <w:sz w:val="24"/>
          <w:szCs w:val="24"/>
        </w:rPr>
        <w:t xml:space="preserve"> 2</w:t>
      </w:r>
      <w:r w:rsidR="00DD4F3B" w:rsidRPr="00DD4F3B">
        <w:rPr>
          <w:rFonts w:ascii="Comic Sans MS" w:hAnsi="Comic Sans MS"/>
          <w:color w:val="7030A0"/>
          <w:sz w:val="24"/>
          <w:szCs w:val="24"/>
          <w:vertAlign w:val="superscript"/>
        </w:rPr>
        <w:t>nd</w:t>
      </w:r>
      <w:r w:rsidR="00DD4F3B">
        <w:rPr>
          <w:rFonts w:ascii="Comic Sans MS" w:hAnsi="Comic Sans MS"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color w:val="7030A0"/>
          <w:sz w:val="24"/>
          <w:szCs w:val="24"/>
        </w:rPr>
        <w:t xml:space="preserve">Student Voice Survey window opens </w:t>
      </w:r>
    </w:p>
    <w:p w:rsidR="001B3BAA" w:rsidRDefault="001B3BA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March 3 – ACT for all 11</w:t>
      </w:r>
      <w:r w:rsidRPr="001B3BAA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Grade Students</w:t>
      </w:r>
    </w:p>
    <w:p w:rsidR="0026220C" w:rsidRPr="008915A2" w:rsidRDefault="0026220C" w:rsidP="00DD4F3B">
      <w:pPr>
        <w:pStyle w:val="ListParagraph"/>
        <w:ind w:left="1440"/>
        <w:rPr>
          <w:rFonts w:ascii="Comic Sans MS" w:hAnsi="Comic Sans MS"/>
          <w:color w:val="7030A0"/>
          <w:sz w:val="24"/>
          <w:szCs w:val="24"/>
        </w:rPr>
      </w:pPr>
    </w:p>
    <w:sectPr w:rsidR="0026220C" w:rsidRPr="008915A2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12C3B"/>
    <w:rsid w:val="00197B85"/>
    <w:rsid w:val="001A7E0F"/>
    <w:rsid w:val="001B3BAA"/>
    <w:rsid w:val="001B6CEA"/>
    <w:rsid w:val="001E20D8"/>
    <w:rsid w:val="002321ED"/>
    <w:rsid w:val="00246590"/>
    <w:rsid w:val="00257057"/>
    <w:rsid w:val="0026220C"/>
    <w:rsid w:val="002633B1"/>
    <w:rsid w:val="00267418"/>
    <w:rsid w:val="0027485E"/>
    <w:rsid w:val="002B7295"/>
    <w:rsid w:val="002C2A48"/>
    <w:rsid w:val="002E3B21"/>
    <w:rsid w:val="002E61AA"/>
    <w:rsid w:val="002F3EBC"/>
    <w:rsid w:val="003218F9"/>
    <w:rsid w:val="003A0907"/>
    <w:rsid w:val="003D0551"/>
    <w:rsid w:val="00400F45"/>
    <w:rsid w:val="0048648C"/>
    <w:rsid w:val="004B7EA8"/>
    <w:rsid w:val="004E47BA"/>
    <w:rsid w:val="004F1C39"/>
    <w:rsid w:val="00502237"/>
    <w:rsid w:val="005158A5"/>
    <w:rsid w:val="0052339B"/>
    <w:rsid w:val="00523C7C"/>
    <w:rsid w:val="00525C9A"/>
    <w:rsid w:val="00564028"/>
    <w:rsid w:val="00593C84"/>
    <w:rsid w:val="00596A1E"/>
    <w:rsid w:val="005B24A8"/>
    <w:rsid w:val="005F00BD"/>
    <w:rsid w:val="006212F0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23ADC"/>
    <w:rsid w:val="00830E86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A52EC5"/>
    <w:rsid w:val="00A530B4"/>
    <w:rsid w:val="00A60393"/>
    <w:rsid w:val="00AA43AA"/>
    <w:rsid w:val="00B30A8B"/>
    <w:rsid w:val="00B34D8C"/>
    <w:rsid w:val="00B35353"/>
    <w:rsid w:val="00B64791"/>
    <w:rsid w:val="00B70808"/>
    <w:rsid w:val="00B94879"/>
    <w:rsid w:val="00BD5E22"/>
    <w:rsid w:val="00BD737D"/>
    <w:rsid w:val="00BD78E1"/>
    <w:rsid w:val="00BF2E5E"/>
    <w:rsid w:val="00C010B4"/>
    <w:rsid w:val="00C06DE2"/>
    <w:rsid w:val="00C07FCF"/>
    <w:rsid w:val="00C30BA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65B6B"/>
    <w:rsid w:val="00E718CA"/>
    <w:rsid w:val="00E93879"/>
    <w:rsid w:val="00E94F1A"/>
    <w:rsid w:val="00E95422"/>
    <w:rsid w:val="00EF6FB1"/>
    <w:rsid w:val="00F36975"/>
    <w:rsid w:val="00F42F4B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49E7-E771-4956-A1DA-E3672461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2015-01-26T22:18:00Z</cp:lastPrinted>
  <dcterms:created xsi:type="dcterms:W3CDTF">2015-02-12T16:11:00Z</dcterms:created>
  <dcterms:modified xsi:type="dcterms:W3CDTF">2015-02-12T16:11:00Z</dcterms:modified>
</cp:coreProperties>
</file>