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C1B" w:rsidRDefault="0090776B" w:rsidP="00BD0EF5">
      <w:pPr>
        <w:pStyle w:val="Title"/>
        <w:spacing w:line="360" w:lineRule="auto"/>
        <w:outlineLvl w:val="0"/>
        <w:rPr>
          <w:rFonts w:ascii="Verdana" w:hAnsi="Verdana"/>
          <w:b/>
          <w:bCs/>
          <w:sz w:val="14"/>
        </w:rPr>
      </w:pPr>
      <w:bookmarkStart w:id="0" w:name="_GoBack"/>
      <w:bookmarkEnd w:id="0"/>
      <w:r>
        <w:rPr>
          <w:noProof/>
        </w:rPr>
        <w:drawing>
          <wp:anchor distT="0" distB="0" distL="114300" distR="114300" simplePos="0" relativeHeight="251661312" behindDoc="1" locked="0" layoutInCell="1" allowOverlap="1">
            <wp:simplePos x="0" y="0"/>
            <wp:positionH relativeFrom="column">
              <wp:posOffset>56515</wp:posOffset>
            </wp:positionH>
            <wp:positionV relativeFrom="paragraph">
              <wp:posOffset>-127000</wp:posOffset>
            </wp:positionV>
            <wp:extent cx="1303655" cy="1645285"/>
            <wp:effectExtent l="0" t="0" r="0" b="0"/>
            <wp:wrapNone/>
            <wp:docPr id="18" name="Picture 18" descr="NKCES-SpE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NKCES-SpEd-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03655" cy="1645285"/>
                    </a:xfrm>
                    <a:prstGeom prst="rect">
                      <a:avLst/>
                    </a:prstGeom>
                    <a:noFill/>
                  </pic:spPr>
                </pic:pic>
              </a:graphicData>
            </a:graphic>
            <wp14:sizeRelH relativeFrom="page">
              <wp14:pctWidth>0</wp14:pctWidth>
            </wp14:sizeRelH>
            <wp14:sizeRelV relativeFrom="page">
              <wp14:pctHeight>0</wp14:pctHeight>
            </wp14:sizeRelV>
          </wp:anchor>
        </w:drawing>
      </w:r>
      <w:r w:rsidR="00830C5E">
        <w:rPr>
          <w:rFonts w:ascii="Verdana" w:hAnsi="Verdana"/>
          <w:b/>
          <w:bCs/>
        </w:rPr>
        <w:t xml:space="preserve">                </w:t>
      </w:r>
      <w:r w:rsidR="00C70A3E">
        <w:rPr>
          <w:rFonts w:ascii="Verdana" w:hAnsi="Verdana"/>
          <w:b/>
          <w:bCs/>
        </w:rPr>
        <w:t xml:space="preserve">     </w:t>
      </w:r>
      <w:r w:rsidR="00D41C1B">
        <w:rPr>
          <w:rFonts w:ascii="Verdana" w:hAnsi="Verdana"/>
          <w:b/>
          <w:bCs/>
        </w:rPr>
        <w:t>Northern Kentucky Cooperative for Educational Services, Inc.</w:t>
      </w:r>
    </w:p>
    <w:p w:rsidR="00D41C1B" w:rsidRDefault="0090776B" w:rsidP="00BD0EF5">
      <w:pPr>
        <w:pStyle w:val="Title"/>
        <w:spacing w:line="360" w:lineRule="auto"/>
        <w:outlineLvl w:val="0"/>
        <w:rPr>
          <w:rFonts w:ascii="Verdana" w:hAnsi="Verdana"/>
          <w:w w:val="150"/>
          <w:sz w:val="22"/>
        </w:rPr>
      </w:pPr>
      <w:r>
        <w:rPr>
          <w:noProof/>
        </w:rPr>
        <mc:AlternateContent>
          <mc:Choice Requires="wps">
            <w:drawing>
              <wp:anchor distT="0" distB="0" distL="114300" distR="114300" simplePos="0" relativeHeight="251656192" behindDoc="0" locked="0" layoutInCell="1" allowOverlap="1">
                <wp:simplePos x="0" y="0"/>
                <wp:positionH relativeFrom="column">
                  <wp:posOffset>1535430</wp:posOffset>
                </wp:positionH>
                <wp:positionV relativeFrom="paragraph">
                  <wp:posOffset>38735</wp:posOffset>
                </wp:positionV>
                <wp:extent cx="5356860" cy="863600"/>
                <wp:effectExtent l="0" t="0" r="0" b="0"/>
                <wp:wrapSquare wrapText="bothSides"/>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6860" cy="8636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42636D" w:rsidRPr="0083438A" w:rsidRDefault="0042636D">
                            <w:pPr>
                              <w:pStyle w:val="Title"/>
                              <w:rPr>
                                <w:rFonts w:ascii="Tahoma" w:hAnsi="Tahoma" w:cs="Tahoma"/>
                                <w:b/>
                                <w:i/>
                                <w:sz w:val="20"/>
                              </w:rPr>
                            </w:pPr>
                            <w:r w:rsidRPr="0083438A">
                              <w:rPr>
                                <w:rFonts w:ascii="Tahoma" w:hAnsi="Tahoma" w:cs="Tahoma"/>
                                <w:b/>
                                <w:i/>
                                <w:sz w:val="20"/>
                              </w:rPr>
                              <w:t>Member Districts</w:t>
                            </w:r>
                          </w:p>
                          <w:p w:rsidR="0042636D" w:rsidRDefault="0042636D" w:rsidP="00830C5E">
                            <w:pPr>
                              <w:pStyle w:val="Title"/>
                              <w:rPr>
                                <w:rFonts w:ascii="Agency FB" w:hAnsi="Agency FB" w:cs="Tahoma"/>
                                <w:sz w:val="16"/>
                                <w:szCs w:val="16"/>
                              </w:rPr>
                            </w:pPr>
                            <w:r w:rsidRPr="0083438A">
                              <w:rPr>
                                <w:rFonts w:ascii="Tahoma" w:hAnsi="Tahoma" w:cs="Tahoma"/>
                                <w:sz w:val="16"/>
                                <w:szCs w:val="16"/>
                              </w:rPr>
                              <w:t xml:space="preserve">Beechwood Independent </w:t>
                            </w:r>
                            <w:r>
                              <w:rPr>
                                <w:rFonts w:ascii="Agency FB" w:hAnsi="Agency FB" w:cs="Tahoma"/>
                                <w:sz w:val="16"/>
                                <w:szCs w:val="16"/>
                              </w:rPr>
                              <w:t>•</w:t>
                            </w:r>
                            <w:r w:rsidRPr="0083438A">
                              <w:rPr>
                                <w:rFonts w:ascii="Tahoma" w:hAnsi="Tahoma" w:cs="Tahoma"/>
                                <w:sz w:val="16"/>
                                <w:szCs w:val="16"/>
                              </w:rPr>
                              <w:t xml:space="preserve"> Bellevue Independent </w:t>
                            </w:r>
                            <w:r>
                              <w:rPr>
                                <w:rFonts w:ascii="Agency FB" w:hAnsi="Agency FB" w:cs="Tahoma"/>
                                <w:sz w:val="16"/>
                                <w:szCs w:val="16"/>
                              </w:rPr>
                              <w:t>•</w:t>
                            </w:r>
                            <w:r w:rsidRPr="0083438A">
                              <w:rPr>
                                <w:rFonts w:ascii="Tahoma" w:hAnsi="Tahoma" w:cs="Tahoma"/>
                                <w:sz w:val="16"/>
                                <w:szCs w:val="16"/>
                              </w:rPr>
                              <w:t xml:space="preserve"> Boone County </w:t>
                            </w:r>
                            <w:r>
                              <w:rPr>
                                <w:rFonts w:ascii="Agency FB" w:hAnsi="Agency FB" w:cs="Tahoma"/>
                                <w:sz w:val="16"/>
                                <w:szCs w:val="16"/>
                              </w:rPr>
                              <w:t>•</w:t>
                            </w:r>
                            <w:r w:rsidRPr="0083438A">
                              <w:rPr>
                                <w:rFonts w:ascii="Tahoma" w:hAnsi="Tahoma" w:cs="Tahoma"/>
                                <w:sz w:val="16"/>
                                <w:szCs w:val="16"/>
                              </w:rPr>
                              <w:t xml:space="preserve"> Campbell County</w:t>
                            </w:r>
                            <w:r>
                              <w:rPr>
                                <w:rFonts w:ascii="Agency FB" w:hAnsi="Agency FB" w:cs="Tahoma"/>
                                <w:sz w:val="16"/>
                                <w:szCs w:val="16"/>
                              </w:rPr>
                              <w:t xml:space="preserve"> </w:t>
                            </w:r>
                          </w:p>
                          <w:p w:rsidR="0042636D" w:rsidRDefault="0042636D" w:rsidP="00830C5E">
                            <w:pPr>
                              <w:pStyle w:val="Title"/>
                              <w:rPr>
                                <w:rFonts w:ascii="Tahoma" w:hAnsi="Tahoma" w:cs="Tahoma"/>
                                <w:sz w:val="16"/>
                                <w:szCs w:val="16"/>
                              </w:rPr>
                            </w:pPr>
                            <w:r>
                              <w:rPr>
                                <w:rFonts w:ascii="Tahoma" w:hAnsi="Tahoma" w:cs="Tahoma"/>
                                <w:sz w:val="16"/>
                                <w:szCs w:val="16"/>
                              </w:rPr>
                              <w:t xml:space="preserve">Covington Independent </w:t>
                            </w:r>
                            <w:r>
                              <w:rPr>
                                <w:rFonts w:ascii="Agency FB" w:hAnsi="Agency FB" w:cs="Tahoma"/>
                                <w:sz w:val="16"/>
                                <w:szCs w:val="16"/>
                              </w:rPr>
                              <w:t xml:space="preserve">• </w:t>
                            </w:r>
                            <w:r w:rsidRPr="0083438A">
                              <w:rPr>
                                <w:rFonts w:ascii="Tahoma" w:hAnsi="Tahoma" w:cs="Tahoma"/>
                                <w:sz w:val="16"/>
                                <w:szCs w:val="16"/>
                              </w:rPr>
                              <w:t xml:space="preserve">Dayton Independent </w:t>
                            </w:r>
                            <w:r>
                              <w:rPr>
                                <w:rFonts w:ascii="Agency FB" w:hAnsi="Agency FB" w:cs="Tahoma"/>
                                <w:sz w:val="16"/>
                                <w:szCs w:val="16"/>
                              </w:rPr>
                              <w:t>•</w:t>
                            </w:r>
                            <w:r w:rsidRPr="0083438A">
                              <w:rPr>
                                <w:rFonts w:ascii="Tahoma" w:hAnsi="Tahoma" w:cs="Tahoma"/>
                                <w:sz w:val="16"/>
                                <w:szCs w:val="16"/>
                              </w:rPr>
                              <w:t xml:space="preserve"> Erlanger-Elsmere Indepe</w:t>
                            </w:r>
                            <w:r>
                              <w:rPr>
                                <w:rFonts w:ascii="Tahoma" w:hAnsi="Tahoma" w:cs="Tahoma"/>
                                <w:sz w:val="16"/>
                                <w:szCs w:val="16"/>
                              </w:rPr>
                              <w:t xml:space="preserve">ndent </w:t>
                            </w:r>
                          </w:p>
                          <w:p w:rsidR="0042636D" w:rsidRDefault="0042636D" w:rsidP="00215CE8">
                            <w:pPr>
                              <w:pStyle w:val="Title"/>
                              <w:rPr>
                                <w:rFonts w:ascii="Tahoma" w:hAnsi="Tahoma" w:cs="Tahoma"/>
                                <w:sz w:val="16"/>
                                <w:szCs w:val="16"/>
                              </w:rPr>
                            </w:pPr>
                            <w:r>
                              <w:rPr>
                                <w:rFonts w:ascii="Tahoma" w:hAnsi="Tahoma" w:cs="Tahoma"/>
                                <w:sz w:val="16"/>
                                <w:szCs w:val="16"/>
                              </w:rPr>
                              <w:t xml:space="preserve">Ft. Thomas Independent </w:t>
                            </w:r>
                            <w:r>
                              <w:rPr>
                                <w:rFonts w:ascii="Agency FB" w:hAnsi="Agency FB" w:cs="Tahoma"/>
                                <w:sz w:val="16"/>
                                <w:szCs w:val="16"/>
                              </w:rPr>
                              <w:t>•</w:t>
                            </w:r>
                            <w:r>
                              <w:rPr>
                                <w:rFonts w:ascii="Tahoma" w:hAnsi="Tahoma" w:cs="Tahoma"/>
                                <w:sz w:val="16"/>
                                <w:szCs w:val="16"/>
                              </w:rPr>
                              <w:t xml:space="preserve"> </w:t>
                            </w:r>
                            <w:r w:rsidRPr="0083438A">
                              <w:rPr>
                                <w:rFonts w:ascii="Tahoma" w:hAnsi="Tahoma" w:cs="Tahoma"/>
                                <w:sz w:val="16"/>
                                <w:szCs w:val="16"/>
                              </w:rPr>
                              <w:t>Kenton County</w:t>
                            </w:r>
                            <w:r>
                              <w:rPr>
                                <w:rFonts w:ascii="Tahoma" w:hAnsi="Tahoma" w:cs="Tahoma"/>
                                <w:sz w:val="16"/>
                                <w:szCs w:val="16"/>
                              </w:rPr>
                              <w:t xml:space="preserve"> </w:t>
                            </w:r>
                            <w:r>
                              <w:rPr>
                                <w:rFonts w:ascii="Agency FB" w:hAnsi="Agency FB" w:cs="Tahoma"/>
                                <w:sz w:val="16"/>
                                <w:szCs w:val="16"/>
                              </w:rPr>
                              <w:t>•</w:t>
                            </w:r>
                            <w:r>
                              <w:rPr>
                                <w:rFonts w:ascii="Tahoma" w:hAnsi="Tahoma" w:cs="Tahoma"/>
                                <w:sz w:val="16"/>
                                <w:szCs w:val="16"/>
                              </w:rPr>
                              <w:t xml:space="preserve"> </w:t>
                            </w:r>
                            <w:r w:rsidRPr="0083438A">
                              <w:rPr>
                                <w:rFonts w:ascii="Tahoma" w:hAnsi="Tahoma" w:cs="Tahoma"/>
                                <w:sz w:val="16"/>
                                <w:szCs w:val="16"/>
                              </w:rPr>
                              <w:t xml:space="preserve">Ludlow Independent </w:t>
                            </w:r>
                            <w:r>
                              <w:rPr>
                                <w:rFonts w:ascii="Agency FB" w:hAnsi="Agency FB" w:cs="Tahoma"/>
                                <w:sz w:val="16"/>
                                <w:szCs w:val="16"/>
                              </w:rPr>
                              <w:t>•</w:t>
                            </w:r>
                            <w:r w:rsidRPr="0083438A">
                              <w:rPr>
                                <w:rFonts w:ascii="Tahoma" w:hAnsi="Tahoma" w:cs="Tahoma"/>
                                <w:sz w:val="16"/>
                                <w:szCs w:val="16"/>
                              </w:rPr>
                              <w:t xml:space="preserve"> Newport Independent</w:t>
                            </w:r>
                          </w:p>
                          <w:p w:rsidR="0042636D" w:rsidRDefault="0042636D" w:rsidP="00215CE8">
                            <w:pPr>
                              <w:pStyle w:val="Title"/>
                              <w:rPr>
                                <w:rFonts w:ascii="Tahoma" w:hAnsi="Tahoma" w:cs="Tahoma"/>
                                <w:sz w:val="16"/>
                                <w:szCs w:val="16"/>
                              </w:rPr>
                            </w:pPr>
                            <w:r w:rsidRPr="0083438A">
                              <w:rPr>
                                <w:rFonts w:ascii="Tahoma" w:hAnsi="Tahoma" w:cs="Tahoma"/>
                                <w:sz w:val="16"/>
                                <w:szCs w:val="16"/>
                              </w:rPr>
                              <w:t xml:space="preserve"> Pendleton County</w:t>
                            </w:r>
                            <w:r>
                              <w:rPr>
                                <w:rFonts w:ascii="Tahoma" w:hAnsi="Tahoma" w:cs="Tahoma"/>
                                <w:sz w:val="16"/>
                                <w:szCs w:val="16"/>
                              </w:rPr>
                              <w:t xml:space="preserve"> </w:t>
                            </w:r>
                            <w:r>
                              <w:rPr>
                                <w:rFonts w:ascii="Agency FB" w:hAnsi="Agency FB" w:cs="Tahoma"/>
                                <w:sz w:val="16"/>
                                <w:szCs w:val="16"/>
                              </w:rPr>
                              <w:t>•</w:t>
                            </w:r>
                            <w:r w:rsidRPr="0083438A">
                              <w:rPr>
                                <w:rFonts w:ascii="Tahoma" w:hAnsi="Tahoma" w:cs="Tahoma"/>
                                <w:sz w:val="16"/>
                                <w:szCs w:val="16"/>
                              </w:rPr>
                              <w:t xml:space="preserve"> Silver Grove Independent</w:t>
                            </w:r>
                            <w:r>
                              <w:rPr>
                                <w:rFonts w:ascii="Tahoma" w:hAnsi="Tahoma" w:cs="Tahoma"/>
                                <w:sz w:val="16"/>
                                <w:szCs w:val="16"/>
                              </w:rPr>
                              <w:t xml:space="preserve"> </w:t>
                            </w:r>
                            <w:r>
                              <w:rPr>
                                <w:rFonts w:ascii="Agency FB" w:hAnsi="Agency FB" w:cs="Tahoma"/>
                                <w:sz w:val="16"/>
                                <w:szCs w:val="16"/>
                              </w:rPr>
                              <w:t>•</w:t>
                            </w:r>
                            <w:r w:rsidRPr="0083438A">
                              <w:rPr>
                                <w:rFonts w:ascii="Tahoma" w:hAnsi="Tahoma" w:cs="Tahoma"/>
                                <w:sz w:val="16"/>
                                <w:szCs w:val="16"/>
                              </w:rPr>
                              <w:t xml:space="preserve"> Southgate Independent</w:t>
                            </w:r>
                          </w:p>
                          <w:p w:rsidR="0042636D" w:rsidRPr="00A50723" w:rsidRDefault="0042636D" w:rsidP="00215CE8">
                            <w:pPr>
                              <w:pStyle w:val="Title"/>
                              <w:rPr>
                                <w:rFonts w:ascii="Tahoma" w:hAnsi="Tahoma" w:cs="Tahoma"/>
                                <w:sz w:val="16"/>
                                <w:szCs w:val="16"/>
                              </w:rPr>
                            </w:pPr>
                            <w:r>
                              <w:rPr>
                                <w:rFonts w:ascii="Tahoma" w:hAnsi="Tahoma" w:cs="Tahoma"/>
                                <w:sz w:val="16"/>
                                <w:szCs w:val="16"/>
                              </w:rPr>
                              <w:t xml:space="preserve">Walton-Verona Independent </w:t>
                            </w:r>
                            <w:r>
                              <w:rPr>
                                <w:rFonts w:ascii="Agency FB" w:hAnsi="Agency FB" w:cs="Tahoma"/>
                                <w:sz w:val="16"/>
                                <w:szCs w:val="16"/>
                              </w:rPr>
                              <w:t xml:space="preserve">• </w:t>
                            </w:r>
                            <w:r w:rsidRPr="0083438A">
                              <w:rPr>
                                <w:rFonts w:ascii="Tahoma" w:hAnsi="Tahoma" w:cs="Tahoma"/>
                                <w:sz w:val="16"/>
                                <w:szCs w:val="16"/>
                              </w:rPr>
                              <w:t>Williamstown Independent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7" o:spid="_x0000_s1026" type="#_x0000_t202" style="position:absolute;left:0;text-align:left;margin-left:120.9pt;margin-top:3.05pt;width:421.8pt;height:6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" stroked="f" strokeweight="0">
                <v:textbox style="mso-fit-shape-to-text:t">
                  <w:txbxContent>
                    <w:p w:rsidR="0042636D" w:rsidRPr="0083438A" w:rsidRDefault="0042636D">
                      <w:pPr>
                        <w:pStyle w:val="Title"/>
                        <w:rPr>
                          <w:rFonts w:ascii="Tahoma" w:hAnsi="Tahoma" w:cs="Tahoma"/>
                          <w:b/>
                          <w:i/>
                          <w:sz w:val="20"/>
                        </w:rPr>
                      </w:pPr>
                      <w:r w:rsidRPr="0083438A">
                        <w:rPr>
                          <w:rFonts w:ascii="Tahoma" w:hAnsi="Tahoma" w:cs="Tahoma"/>
                          <w:b/>
                          <w:i/>
                          <w:sz w:val="20"/>
                        </w:rPr>
                        <w:t>Member Districts</w:t>
                      </w:r>
                    </w:p>
                    <w:p w:rsidR="0042636D" w:rsidRDefault="0042636D" w:rsidP="00830C5E">
                      <w:pPr>
                        <w:pStyle w:val="Title"/>
                        <w:rPr>
                          <w:rFonts w:ascii="Agency FB" w:hAnsi="Agency FB" w:cs="Tahoma"/>
                          <w:sz w:val="16"/>
                          <w:szCs w:val="16"/>
                        </w:rPr>
                      </w:pPr>
                      <w:r w:rsidRPr="0083438A">
                        <w:rPr>
                          <w:rFonts w:ascii="Tahoma" w:hAnsi="Tahoma" w:cs="Tahoma"/>
                          <w:sz w:val="16"/>
                          <w:szCs w:val="16"/>
                        </w:rPr>
                        <w:t xml:space="preserve">Beechwood Independent </w:t>
                      </w:r>
                      <w:r>
                        <w:rPr>
                          <w:rFonts w:ascii="Agency FB" w:hAnsi="Agency FB" w:cs="Tahoma"/>
                          <w:sz w:val="16"/>
                          <w:szCs w:val="16"/>
                        </w:rPr>
                        <w:t>•</w:t>
                      </w:r>
                      <w:r w:rsidRPr="0083438A">
                        <w:rPr>
                          <w:rFonts w:ascii="Tahoma" w:hAnsi="Tahoma" w:cs="Tahoma"/>
                          <w:sz w:val="16"/>
                          <w:szCs w:val="16"/>
                        </w:rPr>
                        <w:t xml:space="preserve"> Bellevue Independent </w:t>
                      </w:r>
                      <w:r>
                        <w:rPr>
                          <w:rFonts w:ascii="Agency FB" w:hAnsi="Agency FB" w:cs="Tahoma"/>
                          <w:sz w:val="16"/>
                          <w:szCs w:val="16"/>
                        </w:rPr>
                        <w:t>•</w:t>
                      </w:r>
                      <w:r w:rsidRPr="0083438A">
                        <w:rPr>
                          <w:rFonts w:ascii="Tahoma" w:hAnsi="Tahoma" w:cs="Tahoma"/>
                          <w:sz w:val="16"/>
                          <w:szCs w:val="16"/>
                        </w:rPr>
                        <w:t xml:space="preserve"> Boone County </w:t>
                      </w:r>
                      <w:r>
                        <w:rPr>
                          <w:rFonts w:ascii="Agency FB" w:hAnsi="Agency FB" w:cs="Tahoma"/>
                          <w:sz w:val="16"/>
                          <w:szCs w:val="16"/>
                        </w:rPr>
                        <w:t>•</w:t>
                      </w:r>
                      <w:r w:rsidRPr="0083438A">
                        <w:rPr>
                          <w:rFonts w:ascii="Tahoma" w:hAnsi="Tahoma" w:cs="Tahoma"/>
                          <w:sz w:val="16"/>
                          <w:szCs w:val="16"/>
                        </w:rPr>
                        <w:t xml:space="preserve"> Campbell County</w:t>
                      </w:r>
                      <w:r>
                        <w:rPr>
                          <w:rFonts w:ascii="Agency FB" w:hAnsi="Agency FB" w:cs="Tahoma"/>
                          <w:sz w:val="16"/>
                          <w:szCs w:val="16"/>
                        </w:rPr>
                        <w:t xml:space="preserve"> </w:t>
                      </w:r>
                    </w:p>
                    <w:p w:rsidR="0042636D" w:rsidRDefault="0042636D" w:rsidP="00830C5E">
                      <w:pPr>
                        <w:pStyle w:val="Title"/>
                        <w:rPr>
                          <w:rFonts w:ascii="Tahoma" w:hAnsi="Tahoma" w:cs="Tahoma"/>
                          <w:sz w:val="16"/>
                          <w:szCs w:val="16"/>
                        </w:rPr>
                      </w:pPr>
                      <w:r>
                        <w:rPr>
                          <w:rFonts w:ascii="Tahoma" w:hAnsi="Tahoma" w:cs="Tahoma"/>
                          <w:sz w:val="16"/>
                          <w:szCs w:val="16"/>
                        </w:rPr>
                        <w:t xml:space="preserve">Covington Independent </w:t>
                      </w:r>
                      <w:r>
                        <w:rPr>
                          <w:rFonts w:ascii="Agency FB" w:hAnsi="Agency FB" w:cs="Tahoma"/>
                          <w:sz w:val="16"/>
                          <w:szCs w:val="16"/>
                        </w:rPr>
                        <w:t xml:space="preserve">• </w:t>
                      </w:r>
                      <w:r w:rsidRPr="0083438A">
                        <w:rPr>
                          <w:rFonts w:ascii="Tahoma" w:hAnsi="Tahoma" w:cs="Tahoma"/>
                          <w:sz w:val="16"/>
                          <w:szCs w:val="16"/>
                        </w:rPr>
                        <w:t xml:space="preserve">Dayton Independent </w:t>
                      </w:r>
                      <w:r>
                        <w:rPr>
                          <w:rFonts w:ascii="Agency FB" w:hAnsi="Agency FB" w:cs="Tahoma"/>
                          <w:sz w:val="16"/>
                          <w:szCs w:val="16"/>
                        </w:rPr>
                        <w:t>•</w:t>
                      </w:r>
                      <w:r w:rsidRPr="0083438A">
                        <w:rPr>
                          <w:rFonts w:ascii="Tahoma" w:hAnsi="Tahoma" w:cs="Tahoma"/>
                          <w:sz w:val="16"/>
                          <w:szCs w:val="16"/>
                        </w:rPr>
                        <w:t xml:space="preserve"> Erlanger-Elsmere Indepe</w:t>
                      </w:r>
                      <w:r>
                        <w:rPr>
                          <w:rFonts w:ascii="Tahoma" w:hAnsi="Tahoma" w:cs="Tahoma"/>
                          <w:sz w:val="16"/>
                          <w:szCs w:val="16"/>
                        </w:rPr>
                        <w:t xml:space="preserve">ndent </w:t>
                      </w:r>
                    </w:p>
                    <w:p w:rsidR="0042636D" w:rsidRDefault="0042636D" w:rsidP="00215CE8">
                      <w:pPr>
                        <w:pStyle w:val="Title"/>
                        <w:rPr>
                          <w:rFonts w:ascii="Tahoma" w:hAnsi="Tahoma" w:cs="Tahoma"/>
                          <w:sz w:val="16"/>
                          <w:szCs w:val="16"/>
                        </w:rPr>
                      </w:pPr>
                      <w:r>
                        <w:rPr>
                          <w:rFonts w:ascii="Tahoma" w:hAnsi="Tahoma" w:cs="Tahoma"/>
                          <w:sz w:val="16"/>
                          <w:szCs w:val="16"/>
                        </w:rPr>
                        <w:t xml:space="preserve">Ft. Thomas Independent </w:t>
                      </w:r>
                      <w:r>
                        <w:rPr>
                          <w:rFonts w:ascii="Agency FB" w:hAnsi="Agency FB" w:cs="Tahoma"/>
                          <w:sz w:val="16"/>
                          <w:szCs w:val="16"/>
                        </w:rPr>
                        <w:t>•</w:t>
                      </w:r>
                      <w:r>
                        <w:rPr>
                          <w:rFonts w:ascii="Tahoma" w:hAnsi="Tahoma" w:cs="Tahoma"/>
                          <w:sz w:val="16"/>
                          <w:szCs w:val="16"/>
                        </w:rPr>
                        <w:t xml:space="preserve"> </w:t>
                      </w:r>
                      <w:r w:rsidRPr="0083438A">
                        <w:rPr>
                          <w:rFonts w:ascii="Tahoma" w:hAnsi="Tahoma" w:cs="Tahoma"/>
                          <w:sz w:val="16"/>
                          <w:szCs w:val="16"/>
                        </w:rPr>
                        <w:t>Kenton County</w:t>
                      </w:r>
                      <w:r>
                        <w:rPr>
                          <w:rFonts w:ascii="Tahoma" w:hAnsi="Tahoma" w:cs="Tahoma"/>
                          <w:sz w:val="16"/>
                          <w:szCs w:val="16"/>
                        </w:rPr>
                        <w:t xml:space="preserve"> </w:t>
                      </w:r>
                      <w:r>
                        <w:rPr>
                          <w:rFonts w:ascii="Agency FB" w:hAnsi="Agency FB" w:cs="Tahoma"/>
                          <w:sz w:val="16"/>
                          <w:szCs w:val="16"/>
                        </w:rPr>
                        <w:t>•</w:t>
                      </w:r>
                      <w:r>
                        <w:rPr>
                          <w:rFonts w:ascii="Tahoma" w:hAnsi="Tahoma" w:cs="Tahoma"/>
                          <w:sz w:val="16"/>
                          <w:szCs w:val="16"/>
                        </w:rPr>
                        <w:t xml:space="preserve"> </w:t>
                      </w:r>
                      <w:r w:rsidRPr="0083438A">
                        <w:rPr>
                          <w:rFonts w:ascii="Tahoma" w:hAnsi="Tahoma" w:cs="Tahoma"/>
                          <w:sz w:val="16"/>
                          <w:szCs w:val="16"/>
                        </w:rPr>
                        <w:t xml:space="preserve">Ludlow Independent </w:t>
                      </w:r>
                      <w:r>
                        <w:rPr>
                          <w:rFonts w:ascii="Agency FB" w:hAnsi="Agency FB" w:cs="Tahoma"/>
                          <w:sz w:val="16"/>
                          <w:szCs w:val="16"/>
                        </w:rPr>
                        <w:t>•</w:t>
                      </w:r>
                      <w:r w:rsidRPr="0083438A">
                        <w:rPr>
                          <w:rFonts w:ascii="Tahoma" w:hAnsi="Tahoma" w:cs="Tahoma"/>
                          <w:sz w:val="16"/>
                          <w:szCs w:val="16"/>
                        </w:rPr>
                        <w:t xml:space="preserve"> Newport Independent</w:t>
                      </w:r>
                    </w:p>
                    <w:p w:rsidR="0042636D" w:rsidRDefault="0042636D" w:rsidP="00215CE8">
                      <w:pPr>
                        <w:pStyle w:val="Title"/>
                        <w:rPr>
                          <w:rFonts w:ascii="Tahoma" w:hAnsi="Tahoma" w:cs="Tahoma"/>
                          <w:sz w:val="16"/>
                          <w:szCs w:val="16"/>
                        </w:rPr>
                      </w:pPr>
                      <w:r w:rsidRPr="0083438A">
                        <w:rPr>
                          <w:rFonts w:ascii="Tahoma" w:hAnsi="Tahoma" w:cs="Tahoma"/>
                          <w:sz w:val="16"/>
                          <w:szCs w:val="16"/>
                        </w:rPr>
                        <w:t xml:space="preserve"> Pendleton County</w:t>
                      </w:r>
                      <w:r>
                        <w:rPr>
                          <w:rFonts w:ascii="Tahoma" w:hAnsi="Tahoma" w:cs="Tahoma"/>
                          <w:sz w:val="16"/>
                          <w:szCs w:val="16"/>
                        </w:rPr>
                        <w:t xml:space="preserve"> </w:t>
                      </w:r>
                      <w:r>
                        <w:rPr>
                          <w:rFonts w:ascii="Agency FB" w:hAnsi="Agency FB" w:cs="Tahoma"/>
                          <w:sz w:val="16"/>
                          <w:szCs w:val="16"/>
                        </w:rPr>
                        <w:t>•</w:t>
                      </w:r>
                      <w:r w:rsidRPr="0083438A">
                        <w:rPr>
                          <w:rFonts w:ascii="Tahoma" w:hAnsi="Tahoma" w:cs="Tahoma"/>
                          <w:sz w:val="16"/>
                          <w:szCs w:val="16"/>
                        </w:rPr>
                        <w:t xml:space="preserve"> Silver Grove Independent</w:t>
                      </w:r>
                      <w:r>
                        <w:rPr>
                          <w:rFonts w:ascii="Tahoma" w:hAnsi="Tahoma" w:cs="Tahoma"/>
                          <w:sz w:val="16"/>
                          <w:szCs w:val="16"/>
                        </w:rPr>
                        <w:t xml:space="preserve"> </w:t>
                      </w:r>
                      <w:r>
                        <w:rPr>
                          <w:rFonts w:ascii="Agency FB" w:hAnsi="Agency FB" w:cs="Tahoma"/>
                          <w:sz w:val="16"/>
                          <w:szCs w:val="16"/>
                        </w:rPr>
                        <w:t>•</w:t>
                      </w:r>
                      <w:r w:rsidRPr="0083438A">
                        <w:rPr>
                          <w:rFonts w:ascii="Tahoma" w:hAnsi="Tahoma" w:cs="Tahoma"/>
                          <w:sz w:val="16"/>
                          <w:szCs w:val="16"/>
                        </w:rPr>
                        <w:t xml:space="preserve"> Southgate Independent</w:t>
                      </w:r>
                    </w:p>
                    <w:p w:rsidR="0042636D" w:rsidRPr="00A50723" w:rsidRDefault="0042636D" w:rsidP="00215CE8">
                      <w:pPr>
                        <w:pStyle w:val="Title"/>
                        <w:rPr>
                          <w:rFonts w:ascii="Tahoma" w:hAnsi="Tahoma" w:cs="Tahoma"/>
                          <w:sz w:val="16"/>
                          <w:szCs w:val="16"/>
                        </w:rPr>
                      </w:pPr>
                      <w:r>
                        <w:rPr>
                          <w:rFonts w:ascii="Tahoma" w:hAnsi="Tahoma" w:cs="Tahoma"/>
                          <w:sz w:val="16"/>
                          <w:szCs w:val="16"/>
                        </w:rPr>
                        <w:t xml:space="preserve">Walton-Verona Independent </w:t>
                      </w:r>
                      <w:r>
                        <w:rPr>
                          <w:rFonts w:ascii="Agency FB" w:hAnsi="Agency FB" w:cs="Tahoma"/>
                          <w:sz w:val="16"/>
                          <w:szCs w:val="16"/>
                        </w:rPr>
                        <w:t xml:space="preserve">• </w:t>
                      </w:r>
                      <w:r w:rsidRPr="0083438A">
                        <w:rPr>
                          <w:rFonts w:ascii="Tahoma" w:hAnsi="Tahoma" w:cs="Tahoma"/>
                          <w:sz w:val="16"/>
                          <w:szCs w:val="16"/>
                        </w:rPr>
                        <w:t>Williamstown Independent</w:t>
                      </w:r>
                    </w:p>
                  </w:txbxContent>
                </v:textbox>
                <w10:wrap type="square"/>
              </v:shape>
            </w:pict>
          </mc:Fallback>
        </mc:AlternateContent>
      </w:r>
    </w:p>
    <w:p w:rsidR="00D41C1B" w:rsidRDefault="00D41C1B">
      <w:pPr>
        <w:rPr>
          <w:rFonts w:ascii="Heather" w:hAnsi="Heather"/>
          <w:sz w:val="16"/>
        </w:rPr>
        <w:sectPr w:rsidR="00D41C1B" w:rsidSect="002243AF">
          <w:footerReference w:type="default" r:id="rId10"/>
          <w:pgSz w:w="12240" w:h="15840"/>
          <w:pgMar w:top="432" w:right="360" w:bottom="576" w:left="360" w:header="720" w:footer="720" w:gutter="0"/>
          <w:cols w:space="720"/>
        </w:sectPr>
      </w:pPr>
    </w:p>
    <w:p w:rsidR="00D41C1B" w:rsidRDefault="00D41C1B">
      <w:pPr>
        <w:rPr>
          <w:rFonts w:ascii="Heather" w:hAnsi="Heather"/>
          <w:sz w:val="16"/>
        </w:rPr>
      </w:pPr>
    </w:p>
    <w:p w:rsidR="00D41C1B" w:rsidRDefault="00D41C1B">
      <w:pPr>
        <w:rPr>
          <w:rFonts w:ascii="Heather" w:hAnsi="Heather"/>
          <w:sz w:val="16"/>
        </w:rPr>
      </w:pPr>
    </w:p>
    <w:p w:rsidR="00D41C1B" w:rsidRDefault="00D41C1B">
      <w:pPr>
        <w:rPr>
          <w:sz w:val="16"/>
        </w:rPr>
      </w:pPr>
    </w:p>
    <w:p w:rsidR="00052FB7" w:rsidRPr="00E66FCA" w:rsidRDefault="008D2EB7" w:rsidP="00052FB7">
      <w:pPr>
        <w:rPr>
          <w:color w:val="000000"/>
          <w:sz w:val="24"/>
          <w:szCs w:val="24"/>
        </w:rPr>
      </w:pPr>
      <w:r>
        <w:rPr>
          <w:bCs/>
          <w:color w:val="000000"/>
          <w:sz w:val="24"/>
          <w:szCs w:val="24"/>
        </w:rPr>
        <w:t xml:space="preserve"> </w:t>
      </w:r>
    </w:p>
    <w:p w:rsidR="00052FB7" w:rsidRDefault="008D2EB7" w:rsidP="00052FB7">
      <w:pPr>
        <w:rPr>
          <w:bCs/>
          <w:color w:val="000000"/>
          <w:sz w:val="24"/>
          <w:szCs w:val="24"/>
        </w:rPr>
      </w:pPr>
      <w:r>
        <w:rPr>
          <w:bCs/>
          <w:color w:val="000000"/>
          <w:sz w:val="24"/>
          <w:szCs w:val="24"/>
        </w:rPr>
        <w:t xml:space="preserve"> </w:t>
      </w:r>
    </w:p>
    <w:p w:rsidR="00052FB7" w:rsidRDefault="0090776B" w:rsidP="00052FB7">
      <w:pPr>
        <w:rPr>
          <w:bCs/>
          <w:color w:val="000000"/>
          <w:sz w:val="24"/>
          <w:szCs w:val="24"/>
        </w:rPr>
      </w:pPr>
      <w:r>
        <w:rPr>
          <w:rFonts w:ascii="Verdana" w:hAnsi="Verdana"/>
          <w:noProof/>
          <w:sz w:val="16"/>
        </w:rPr>
        <mc:AlternateContent>
          <mc:Choice Requires="wps">
            <w:drawing>
              <wp:anchor distT="0" distB="0" distL="114300" distR="114300" simplePos="0" relativeHeight="251657216" behindDoc="0" locked="0" layoutInCell="0" allowOverlap="1">
                <wp:simplePos x="0" y="0"/>
                <wp:positionH relativeFrom="column">
                  <wp:posOffset>-810260</wp:posOffset>
                </wp:positionH>
                <wp:positionV relativeFrom="paragraph">
                  <wp:posOffset>158750</wp:posOffset>
                </wp:positionV>
                <wp:extent cx="7590155" cy="635"/>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90155" cy="635"/>
                        </a:xfrm>
                        <a:prstGeom prst="line">
                          <a:avLst/>
                        </a:prstGeom>
                        <a:noFill/>
                        <a:ln w="381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75pt,12.5pt" to="533.9pt,12.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" o:allowincell="f" strokeweight="3pt">
                <v:stroke startarrowwidth="narrow" startarrowlength="short" endarrowwidth="narrow" endarrowlength="short"/>
              </v:line>
            </w:pict>
          </mc:Fallback>
        </mc:AlternateContent>
      </w:r>
    </w:p>
    <w:p w:rsidR="004E7CD5" w:rsidRDefault="004E7CD5" w:rsidP="004E7CD5">
      <w:pPr>
        <w:rPr>
          <w:rFonts w:asciiTheme="minorHAnsi" w:eastAsiaTheme="minorHAnsi" w:hAnsiTheme="minorHAnsi" w:cstheme="minorBidi"/>
          <w:sz w:val="18"/>
          <w:szCs w:val="18"/>
        </w:rPr>
      </w:pPr>
    </w:p>
    <w:p w:rsidR="004E7CD5" w:rsidRPr="0021276E" w:rsidRDefault="00834345" w:rsidP="004E7CD5">
      <w:pPr>
        <w:rPr>
          <w:rFonts w:asciiTheme="minorHAnsi" w:eastAsiaTheme="minorHAnsi" w:hAnsiTheme="minorHAnsi" w:cstheme="minorBidi"/>
          <w:sz w:val="19"/>
          <w:szCs w:val="19"/>
        </w:rPr>
      </w:pPr>
      <w:r w:rsidRPr="0021276E">
        <w:rPr>
          <w:rFonts w:asciiTheme="minorHAnsi" w:eastAsiaTheme="minorHAnsi" w:hAnsiTheme="minorHAnsi" w:cstheme="minorBidi"/>
          <w:sz w:val="19"/>
          <w:szCs w:val="19"/>
        </w:rPr>
        <w:t>Februar</w:t>
      </w:r>
      <w:r w:rsidR="004E7CD5" w:rsidRPr="0021276E">
        <w:rPr>
          <w:rFonts w:asciiTheme="minorHAnsi" w:eastAsiaTheme="minorHAnsi" w:hAnsiTheme="minorHAnsi" w:cstheme="minorBidi"/>
          <w:sz w:val="19"/>
          <w:szCs w:val="19"/>
        </w:rPr>
        <w:t xml:space="preserve">y </w:t>
      </w:r>
      <w:r w:rsidRPr="0021276E">
        <w:rPr>
          <w:rFonts w:asciiTheme="minorHAnsi" w:eastAsiaTheme="minorHAnsi" w:hAnsiTheme="minorHAnsi" w:cstheme="minorBidi"/>
          <w:sz w:val="19"/>
          <w:szCs w:val="19"/>
        </w:rPr>
        <w:t>6</w:t>
      </w:r>
      <w:r w:rsidR="004E7CD5" w:rsidRPr="0021276E">
        <w:rPr>
          <w:rFonts w:asciiTheme="minorHAnsi" w:eastAsiaTheme="minorHAnsi" w:hAnsiTheme="minorHAnsi" w:cstheme="minorBidi"/>
          <w:sz w:val="19"/>
          <w:szCs w:val="19"/>
        </w:rPr>
        <w:t>, 2015</w:t>
      </w:r>
    </w:p>
    <w:p w:rsidR="004E7CD5" w:rsidRPr="0021276E" w:rsidRDefault="004E7CD5" w:rsidP="004E7CD5">
      <w:pPr>
        <w:rPr>
          <w:rFonts w:asciiTheme="minorHAnsi" w:eastAsiaTheme="minorHAnsi" w:hAnsiTheme="minorHAnsi" w:cstheme="minorBidi"/>
          <w:sz w:val="19"/>
          <w:szCs w:val="19"/>
        </w:rPr>
      </w:pPr>
    </w:p>
    <w:p w:rsidR="004E7CD5" w:rsidRPr="0021276E" w:rsidRDefault="004E7CD5" w:rsidP="004E7CD5">
      <w:pPr>
        <w:rPr>
          <w:rFonts w:asciiTheme="minorHAnsi" w:eastAsiaTheme="minorHAnsi" w:hAnsiTheme="minorHAnsi" w:cstheme="minorBidi"/>
          <w:sz w:val="19"/>
          <w:szCs w:val="19"/>
        </w:rPr>
      </w:pPr>
      <w:r w:rsidRPr="0021276E">
        <w:rPr>
          <w:rFonts w:asciiTheme="minorHAnsi" w:eastAsiaTheme="minorHAnsi" w:hAnsiTheme="minorHAnsi" w:cstheme="minorBidi"/>
          <w:sz w:val="19"/>
          <w:szCs w:val="19"/>
        </w:rPr>
        <w:t>Curtis Hall, Executive Director</w:t>
      </w:r>
    </w:p>
    <w:p w:rsidR="004E7CD5" w:rsidRPr="0021276E" w:rsidRDefault="004E7CD5" w:rsidP="004E7CD5">
      <w:pPr>
        <w:rPr>
          <w:rFonts w:asciiTheme="minorHAnsi" w:eastAsiaTheme="minorHAnsi" w:hAnsiTheme="minorHAnsi" w:cstheme="minorBidi"/>
          <w:sz w:val="19"/>
          <w:szCs w:val="19"/>
        </w:rPr>
      </w:pPr>
      <w:r w:rsidRPr="0021276E">
        <w:rPr>
          <w:rFonts w:asciiTheme="minorHAnsi" w:eastAsiaTheme="minorHAnsi" w:hAnsiTheme="minorHAnsi" w:cstheme="minorBidi"/>
          <w:sz w:val="19"/>
          <w:szCs w:val="19"/>
        </w:rPr>
        <w:t>NKCES</w:t>
      </w:r>
    </w:p>
    <w:p w:rsidR="004E7CD5" w:rsidRPr="0021276E" w:rsidRDefault="004E7CD5" w:rsidP="004E7CD5">
      <w:pPr>
        <w:rPr>
          <w:rFonts w:asciiTheme="minorHAnsi" w:eastAsiaTheme="minorHAnsi" w:hAnsiTheme="minorHAnsi" w:cstheme="minorBidi"/>
          <w:sz w:val="19"/>
          <w:szCs w:val="19"/>
        </w:rPr>
      </w:pPr>
      <w:r w:rsidRPr="0021276E">
        <w:rPr>
          <w:rFonts w:asciiTheme="minorHAnsi" w:eastAsiaTheme="minorHAnsi" w:hAnsiTheme="minorHAnsi" w:cstheme="minorBidi"/>
          <w:sz w:val="19"/>
          <w:szCs w:val="19"/>
        </w:rPr>
        <w:t>5516 E. Alexandria Dr.</w:t>
      </w:r>
    </w:p>
    <w:p w:rsidR="004E7CD5" w:rsidRPr="0021276E" w:rsidRDefault="004E7CD5" w:rsidP="004E7CD5">
      <w:pPr>
        <w:rPr>
          <w:rFonts w:asciiTheme="minorHAnsi" w:eastAsiaTheme="minorHAnsi" w:hAnsiTheme="minorHAnsi" w:cstheme="minorBidi"/>
          <w:sz w:val="19"/>
          <w:szCs w:val="19"/>
        </w:rPr>
      </w:pPr>
      <w:r w:rsidRPr="0021276E">
        <w:rPr>
          <w:rFonts w:asciiTheme="minorHAnsi" w:eastAsiaTheme="minorHAnsi" w:hAnsiTheme="minorHAnsi" w:cstheme="minorBidi"/>
          <w:sz w:val="19"/>
          <w:szCs w:val="19"/>
        </w:rPr>
        <w:t>Cold Spring, KY 4-176</w:t>
      </w:r>
    </w:p>
    <w:p w:rsidR="004E7CD5" w:rsidRPr="0021276E" w:rsidRDefault="004E7CD5" w:rsidP="004E7CD5">
      <w:pPr>
        <w:rPr>
          <w:rFonts w:asciiTheme="minorHAnsi" w:eastAsiaTheme="minorHAnsi" w:hAnsiTheme="minorHAnsi" w:cstheme="minorBidi"/>
          <w:sz w:val="19"/>
          <w:szCs w:val="19"/>
        </w:rPr>
      </w:pPr>
    </w:p>
    <w:p w:rsidR="004E7CD5" w:rsidRPr="0021276E" w:rsidRDefault="004E7CD5" w:rsidP="004E7CD5">
      <w:pPr>
        <w:rPr>
          <w:rFonts w:asciiTheme="minorHAnsi" w:eastAsiaTheme="minorHAnsi" w:hAnsiTheme="minorHAnsi" w:cstheme="minorBidi"/>
          <w:sz w:val="19"/>
          <w:szCs w:val="19"/>
        </w:rPr>
      </w:pPr>
      <w:r w:rsidRPr="0021276E">
        <w:rPr>
          <w:rFonts w:asciiTheme="minorHAnsi" w:eastAsiaTheme="minorHAnsi" w:hAnsiTheme="minorHAnsi" w:cstheme="minorBidi"/>
          <w:sz w:val="19"/>
          <w:szCs w:val="19"/>
        </w:rPr>
        <w:t>Re:  Superintendents Report</w:t>
      </w:r>
    </w:p>
    <w:p w:rsidR="004E7CD5" w:rsidRPr="0021276E" w:rsidRDefault="004E7CD5" w:rsidP="004E7CD5">
      <w:pPr>
        <w:rPr>
          <w:rFonts w:asciiTheme="minorHAnsi" w:eastAsiaTheme="minorHAnsi" w:hAnsiTheme="minorHAnsi" w:cstheme="minorBidi"/>
          <w:sz w:val="19"/>
          <w:szCs w:val="19"/>
        </w:rPr>
      </w:pPr>
    </w:p>
    <w:p w:rsidR="004E7CD5" w:rsidRPr="0021276E" w:rsidRDefault="004E7CD5" w:rsidP="004E7CD5">
      <w:pPr>
        <w:rPr>
          <w:rFonts w:asciiTheme="minorHAnsi" w:eastAsiaTheme="minorHAnsi" w:hAnsiTheme="minorHAnsi" w:cstheme="minorBidi"/>
          <w:sz w:val="19"/>
          <w:szCs w:val="19"/>
        </w:rPr>
      </w:pPr>
      <w:r w:rsidRPr="0021276E">
        <w:rPr>
          <w:rFonts w:asciiTheme="minorHAnsi" w:eastAsiaTheme="minorHAnsi" w:hAnsiTheme="minorHAnsi" w:cstheme="minorBidi"/>
          <w:sz w:val="19"/>
          <w:szCs w:val="19"/>
        </w:rPr>
        <w:t>Dear Curtis:</w:t>
      </w:r>
    </w:p>
    <w:p w:rsidR="004E7CD5" w:rsidRPr="0021276E" w:rsidRDefault="004E7CD5" w:rsidP="004E7CD5">
      <w:pPr>
        <w:rPr>
          <w:rFonts w:asciiTheme="minorHAnsi" w:eastAsiaTheme="minorHAnsi" w:hAnsiTheme="minorHAnsi" w:cstheme="minorBidi"/>
          <w:sz w:val="19"/>
          <w:szCs w:val="19"/>
        </w:rPr>
      </w:pPr>
    </w:p>
    <w:p w:rsidR="00834345" w:rsidRPr="0021276E" w:rsidRDefault="00834345" w:rsidP="00834345">
      <w:pPr>
        <w:jc w:val="both"/>
        <w:rPr>
          <w:rFonts w:ascii="Calibri" w:hAnsi="Calibri"/>
          <w:color w:val="000000"/>
          <w:sz w:val="19"/>
          <w:szCs w:val="19"/>
        </w:rPr>
      </w:pPr>
      <w:r w:rsidRPr="0021276E">
        <w:rPr>
          <w:rFonts w:ascii="Calibri" w:hAnsi="Calibri"/>
          <w:color w:val="000000"/>
          <w:sz w:val="19"/>
          <w:szCs w:val="19"/>
        </w:rPr>
        <w:t xml:space="preserve">Our focus has been providing professional learning within </w:t>
      </w:r>
      <w:r w:rsidR="002705BE">
        <w:rPr>
          <w:rFonts w:ascii="Calibri" w:hAnsi="Calibri"/>
          <w:color w:val="000000"/>
          <w:sz w:val="19"/>
          <w:szCs w:val="19"/>
        </w:rPr>
        <w:t>our schools</w:t>
      </w:r>
      <w:r w:rsidR="008E1496" w:rsidRPr="0021276E">
        <w:rPr>
          <w:rFonts w:ascii="Calibri" w:hAnsi="Calibri"/>
          <w:color w:val="000000"/>
          <w:sz w:val="19"/>
          <w:szCs w:val="19"/>
        </w:rPr>
        <w:t>,</w:t>
      </w:r>
      <w:r w:rsidRPr="0021276E">
        <w:rPr>
          <w:rFonts w:ascii="Calibri" w:hAnsi="Calibri"/>
          <w:color w:val="000000"/>
          <w:sz w:val="19"/>
          <w:szCs w:val="19"/>
        </w:rPr>
        <w:t xml:space="preserve"> as well as effective trainings at </w:t>
      </w:r>
      <w:r w:rsidR="007744CA" w:rsidRPr="0021276E">
        <w:rPr>
          <w:rFonts w:ascii="Calibri" w:hAnsi="Calibri"/>
          <w:color w:val="000000"/>
          <w:sz w:val="19"/>
          <w:szCs w:val="19"/>
        </w:rPr>
        <w:t xml:space="preserve">the </w:t>
      </w:r>
      <w:r w:rsidRPr="0021276E">
        <w:rPr>
          <w:rFonts w:ascii="Calibri" w:hAnsi="Calibri"/>
          <w:color w:val="000000"/>
          <w:sz w:val="19"/>
          <w:szCs w:val="19"/>
        </w:rPr>
        <w:t>NKCES</w:t>
      </w:r>
      <w:r w:rsidR="007744CA" w:rsidRPr="0021276E">
        <w:rPr>
          <w:rFonts w:ascii="Calibri" w:hAnsi="Calibri"/>
          <w:color w:val="000000"/>
          <w:sz w:val="19"/>
          <w:szCs w:val="19"/>
        </w:rPr>
        <w:t xml:space="preserve"> PD Room</w:t>
      </w:r>
      <w:r w:rsidRPr="0021276E">
        <w:rPr>
          <w:rFonts w:ascii="Calibri" w:hAnsi="Calibri"/>
          <w:color w:val="000000"/>
          <w:sz w:val="19"/>
          <w:szCs w:val="19"/>
        </w:rPr>
        <w:t>.  </w:t>
      </w:r>
      <w:r w:rsidR="0035437A" w:rsidRPr="0021276E">
        <w:rPr>
          <w:rFonts w:ascii="Calibri" w:hAnsi="Calibri"/>
          <w:color w:val="000000"/>
          <w:sz w:val="19"/>
          <w:szCs w:val="19"/>
        </w:rPr>
        <w:t>T</w:t>
      </w:r>
      <w:r w:rsidRPr="0021276E">
        <w:rPr>
          <w:rFonts w:ascii="Calibri" w:hAnsi="Calibri"/>
          <w:color w:val="000000"/>
          <w:sz w:val="19"/>
          <w:szCs w:val="19"/>
        </w:rPr>
        <w:t xml:space="preserve">he teacher training evaluations have </w:t>
      </w:r>
      <w:r w:rsidR="007744CA" w:rsidRPr="0021276E">
        <w:rPr>
          <w:rFonts w:ascii="Calibri" w:hAnsi="Calibri"/>
          <w:color w:val="000000"/>
          <w:sz w:val="19"/>
          <w:szCs w:val="19"/>
        </w:rPr>
        <w:t>provided a</w:t>
      </w:r>
      <w:r w:rsidRPr="0021276E">
        <w:rPr>
          <w:rFonts w:ascii="Calibri" w:hAnsi="Calibri"/>
          <w:color w:val="000000"/>
          <w:sz w:val="19"/>
          <w:szCs w:val="19"/>
        </w:rPr>
        <w:t xml:space="preserve"> revealing</w:t>
      </w:r>
      <w:r w:rsidR="007744CA" w:rsidRPr="0021276E">
        <w:rPr>
          <w:rFonts w:ascii="Calibri" w:hAnsi="Calibri"/>
          <w:color w:val="000000"/>
          <w:sz w:val="19"/>
          <w:szCs w:val="19"/>
        </w:rPr>
        <w:t xml:space="preserve"> tru</w:t>
      </w:r>
      <w:r w:rsidR="0021276E" w:rsidRPr="0021276E">
        <w:rPr>
          <w:rFonts w:ascii="Calibri" w:hAnsi="Calibri"/>
          <w:color w:val="000000"/>
          <w:sz w:val="19"/>
          <w:szCs w:val="19"/>
        </w:rPr>
        <w:t>t</w:t>
      </w:r>
      <w:r w:rsidR="007744CA" w:rsidRPr="0021276E">
        <w:rPr>
          <w:rFonts w:ascii="Calibri" w:hAnsi="Calibri"/>
          <w:color w:val="000000"/>
          <w:sz w:val="19"/>
          <w:szCs w:val="19"/>
        </w:rPr>
        <w:t>h about</w:t>
      </w:r>
      <w:r w:rsidRPr="0021276E">
        <w:rPr>
          <w:rFonts w:ascii="Calibri" w:hAnsi="Calibri"/>
          <w:color w:val="000000"/>
          <w:sz w:val="19"/>
          <w:szCs w:val="19"/>
        </w:rPr>
        <w:t xml:space="preserve"> their</w:t>
      </w:r>
      <w:r w:rsidR="007744CA" w:rsidRPr="0021276E">
        <w:rPr>
          <w:rFonts w:ascii="Calibri" w:hAnsi="Calibri"/>
          <w:color w:val="000000"/>
          <w:sz w:val="19"/>
          <w:szCs w:val="19"/>
        </w:rPr>
        <w:t xml:space="preserve"> current</w:t>
      </w:r>
      <w:r w:rsidRPr="0021276E">
        <w:rPr>
          <w:rFonts w:ascii="Calibri" w:hAnsi="Calibri"/>
          <w:color w:val="000000"/>
          <w:sz w:val="19"/>
          <w:szCs w:val="19"/>
        </w:rPr>
        <w:t xml:space="preserve"> needs</w:t>
      </w:r>
      <w:r w:rsidR="00B3711B" w:rsidRPr="0021276E">
        <w:rPr>
          <w:rFonts w:ascii="Calibri" w:hAnsi="Calibri"/>
          <w:color w:val="000000"/>
          <w:sz w:val="19"/>
          <w:szCs w:val="19"/>
        </w:rPr>
        <w:t>, which we are drilling down into new strategies.  Even still, w</w:t>
      </w:r>
      <w:r w:rsidRPr="0021276E">
        <w:rPr>
          <w:rFonts w:ascii="Calibri" w:hAnsi="Calibri"/>
          <w:color w:val="000000"/>
          <w:sz w:val="19"/>
          <w:szCs w:val="19"/>
        </w:rPr>
        <w:t xml:space="preserve">e are having great </w:t>
      </w:r>
      <w:r w:rsidR="00282A6F" w:rsidRPr="0021276E">
        <w:rPr>
          <w:rFonts w:ascii="Calibri" w:hAnsi="Calibri"/>
          <w:color w:val="000000"/>
          <w:sz w:val="19"/>
          <w:szCs w:val="19"/>
        </w:rPr>
        <w:t xml:space="preserve">success with the </w:t>
      </w:r>
      <w:r w:rsidRPr="0021276E">
        <w:rPr>
          <w:rFonts w:ascii="Calibri" w:hAnsi="Calibri"/>
          <w:color w:val="000000"/>
          <w:sz w:val="19"/>
          <w:szCs w:val="19"/>
        </w:rPr>
        <w:t>PLC's within some of the districts</w:t>
      </w:r>
      <w:r w:rsidR="00B3711B" w:rsidRPr="0021276E">
        <w:rPr>
          <w:rFonts w:ascii="Calibri" w:hAnsi="Calibri"/>
          <w:color w:val="000000"/>
          <w:sz w:val="19"/>
          <w:szCs w:val="19"/>
        </w:rPr>
        <w:t>, and in may of the districts w</w:t>
      </w:r>
      <w:r w:rsidR="007744CA" w:rsidRPr="0021276E">
        <w:rPr>
          <w:rFonts w:ascii="Calibri" w:hAnsi="Calibri"/>
          <w:color w:val="000000"/>
          <w:sz w:val="19"/>
          <w:szCs w:val="19"/>
        </w:rPr>
        <w:t>e have been able to engage in discussions revealing our</w:t>
      </w:r>
      <w:r w:rsidRPr="0021276E">
        <w:rPr>
          <w:rFonts w:ascii="Calibri" w:hAnsi="Calibri"/>
          <w:color w:val="000000"/>
          <w:sz w:val="19"/>
          <w:szCs w:val="19"/>
        </w:rPr>
        <w:t xml:space="preserve"> next steps required to assist teachers become more effective within their classrooms.  These steps will drive our work for the remainder of this school year.</w:t>
      </w:r>
    </w:p>
    <w:p w:rsidR="00834345" w:rsidRPr="0021276E" w:rsidRDefault="00834345" w:rsidP="00834345">
      <w:pPr>
        <w:jc w:val="both"/>
        <w:rPr>
          <w:rFonts w:ascii="Calibri" w:hAnsi="Calibri"/>
          <w:color w:val="000000"/>
          <w:sz w:val="19"/>
          <w:szCs w:val="19"/>
        </w:rPr>
      </w:pPr>
    </w:p>
    <w:p w:rsidR="00834345" w:rsidRPr="0021276E" w:rsidRDefault="00834345" w:rsidP="00834345">
      <w:pPr>
        <w:jc w:val="both"/>
        <w:rPr>
          <w:rFonts w:ascii="Calibri" w:hAnsi="Calibri"/>
          <w:color w:val="000000"/>
          <w:sz w:val="19"/>
          <w:szCs w:val="19"/>
        </w:rPr>
      </w:pPr>
      <w:r w:rsidRPr="0021276E">
        <w:rPr>
          <w:rFonts w:ascii="Calibri" w:hAnsi="Calibri"/>
          <w:color w:val="000000"/>
          <w:sz w:val="19"/>
          <w:szCs w:val="19"/>
        </w:rPr>
        <w:t xml:space="preserve"> Changes have come about from our January 9th consultant's meeting.  In order to determine the effectiveness of our work the following questions were developed and discussed.  </w:t>
      </w:r>
    </w:p>
    <w:p w:rsidR="00834345" w:rsidRPr="0021276E" w:rsidRDefault="00834345" w:rsidP="00282A6F">
      <w:pPr>
        <w:pStyle w:val="ListParagraph"/>
        <w:numPr>
          <w:ilvl w:val="0"/>
          <w:numId w:val="5"/>
        </w:numPr>
        <w:jc w:val="both"/>
        <w:rPr>
          <w:rFonts w:ascii="Calibri" w:hAnsi="Calibri"/>
          <w:color w:val="000000"/>
          <w:sz w:val="19"/>
          <w:szCs w:val="19"/>
        </w:rPr>
      </w:pPr>
      <w:r w:rsidRPr="0021276E">
        <w:rPr>
          <w:rFonts w:ascii="Calibri" w:hAnsi="Calibri"/>
          <w:color w:val="000000"/>
          <w:sz w:val="19"/>
          <w:szCs w:val="19"/>
        </w:rPr>
        <w:t>How do you know you are on track?</w:t>
      </w:r>
    </w:p>
    <w:p w:rsidR="00282A6F" w:rsidRPr="0021276E" w:rsidRDefault="00282A6F" w:rsidP="00282A6F">
      <w:pPr>
        <w:pStyle w:val="ListParagraph"/>
        <w:numPr>
          <w:ilvl w:val="0"/>
          <w:numId w:val="5"/>
        </w:numPr>
        <w:jc w:val="both"/>
        <w:rPr>
          <w:rFonts w:ascii="Calibri" w:hAnsi="Calibri"/>
          <w:color w:val="000000"/>
          <w:sz w:val="19"/>
          <w:szCs w:val="19"/>
        </w:rPr>
      </w:pPr>
      <w:r w:rsidRPr="0021276E">
        <w:rPr>
          <w:rFonts w:ascii="Calibri" w:hAnsi="Calibri"/>
          <w:color w:val="000000"/>
          <w:sz w:val="19"/>
          <w:szCs w:val="19"/>
        </w:rPr>
        <w:t>What impact have you had this year?</w:t>
      </w:r>
    </w:p>
    <w:p w:rsidR="00282A6F" w:rsidRPr="0021276E" w:rsidRDefault="00282A6F" w:rsidP="00282A6F">
      <w:pPr>
        <w:pStyle w:val="ListParagraph"/>
        <w:numPr>
          <w:ilvl w:val="0"/>
          <w:numId w:val="5"/>
        </w:numPr>
        <w:jc w:val="both"/>
        <w:rPr>
          <w:rFonts w:ascii="Calibri" w:hAnsi="Calibri"/>
          <w:color w:val="000000"/>
          <w:sz w:val="19"/>
          <w:szCs w:val="19"/>
        </w:rPr>
      </w:pPr>
      <w:r w:rsidRPr="0021276E">
        <w:rPr>
          <w:rFonts w:ascii="Calibri" w:hAnsi="Calibri"/>
          <w:color w:val="000000"/>
          <w:sz w:val="19"/>
          <w:szCs w:val="19"/>
        </w:rPr>
        <w:t>What evidence do you have?</w:t>
      </w:r>
    </w:p>
    <w:p w:rsidR="00282A6F" w:rsidRPr="0021276E" w:rsidRDefault="00282A6F" w:rsidP="00282A6F">
      <w:pPr>
        <w:pStyle w:val="ListParagraph"/>
        <w:numPr>
          <w:ilvl w:val="0"/>
          <w:numId w:val="5"/>
        </w:numPr>
        <w:jc w:val="both"/>
        <w:rPr>
          <w:rFonts w:ascii="Calibri" w:hAnsi="Calibri"/>
          <w:color w:val="000000"/>
          <w:sz w:val="19"/>
          <w:szCs w:val="19"/>
        </w:rPr>
      </w:pPr>
      <w:r w:rsidRPr="0021276E">
        <w:rPr>
          <w:rFonts w:ascii="Calibri" w:hAnsi="Calibri"/>
          <w:color w:val="000000"/>
          <w:sz w:val="19"/>
          <w:szCs w:val="19"/>
        </w:rPr>
        <w:t>What does your work look like by the end of the year?</w:t>
      </w:r>
    </w:p>
    <w:p w:rsidR="00282A6F" w:rsidRPr="0021276E" w:rsidRDefault="00282A6F" w:rsidP="00282A6F">
      <w:pPr>
        <w:pStyle w:val="ListParagraph"/>
        <w:numPr>
          <w:ilvl w:val="0"/>
          <w:numId w:val="5"/>
        </w:numPr>
        <w:jc w:val="both"/>
        <w:rPr>
          <w:rFonts w:ascii="Calibri" w:hAnsi="Calibri"/>
          <w:color w:val="000000"/>
          <w:sz w:val="19"/>
          <w:szCs w:val="19"/>
        </w:rPr>
      </w:pPr>
      <w:r w:rsidRPr="0021276E">
        <w:rPr>
          <w:rFonts w:ascii="Calibri" w:hAnsi="Calibri"/>
          <w:color w:val="000000"/>
          <w:sz w:val="19"/>
          <w:szCs w:val="19"/>
        </w:rPr>
        <w:t>What changes would you like to see occur July1st?</w:t>
      </w:r>
    </w:p>
    <w:p w:rsidR="00282A6F" w:rsidRPr="0021276E" w:rsidRDefault="00282A6F" w:rsidP="00282A6F">
      <w:pPr>
        <w:pStyle w:val="ListParagraph"/>
        <w:numPr>
          <w:ilvl w:val="0"/>
          <w:numId w:val="5"/>
        </w:numPr>
        <w:jc w:val="both"/>
        <w:rPr>
          <w:rFonts w:ascii="Calibri" w:hAnsi="Calibri"/>
          <w:color w:val="000000"/>
          <w:sz w:val="19"/>
          <w:szCs w:val="19"/>
        </w:rPr>
      </w:pPr>
      <w:r w:rsidRPr="0021276E">
        <w:rPr>
          <w:rFonts w:ascii="Calibri" w:hAnsi="Calibri"/>
          <w:color w:val="000000"/>
          <w:sz w:val="19"/>
          <w:szCs w:val="19"/>
        </w:rPr>
        <w:t>If you could change one thing this year what would it be?</w:t>
      </w:r>
    </w:p>
    <w:p w:rsidR="00282A6F" w:rsidRPr="0021276E" w:rsidRDefault="00282A6F" w:rsidP="00834345">
      <w:pPr>
        <w:jc w:val="both"/>
        <w:rPr>
          <w:rFonts w:ascii="Calibri" w:hAnsi="Calibri"/>
          <w:color w:val="000000"/>
          <w:sz w:val="19"/>
          <w:szCs w:val="19"/>
        </w:rPr>
      </w:pPr>
    </w:p>
    <w:p w:rsidR="0006004C" w:rsidRPr="0021276E" w:rsidRDefault="00282A6F" w:rsidP="00834345">
      <w:pPr>
        <w:jc w:val="both"/>
        <w:rPr>
          <w:rFonts w:ascii="Calibri" w:hAnsi="Calibri"/>
          <w:color w:val="000000"/>
          <w:sz w:val="19"/>
          <w:szCs w:val="19"/>
        </w:rPr>
      </w:pPr>
      <w:r w:rsidRPr="0021276E">
        <w:rPr>
          <w:rFonts w:ascii="Calibri" w:hAnsi="Calibri"/>
          <w:color w:val="000000"/>
          <w:sz w:val="19"/>
          <w:szCs w:val="19"/>
        </w:rPr>
        <w:t>U</w:t>
      </w:r>
      <w:r w:rsidR="00834345" w:rsidRPr="0021276E">
        <w:rPr>
          <w:rFonts w:ascii="Calibri" w:hAnsi="Calibri"/>
          <w:color w:val="000000"/>
          <w:sz w:val="19"/>
          <w:szCs w:val="19"/>
        </w:rPr>
        <w:t xml:space="preserve">pon </w:t>
      </w:r>
      <w:r w:rsidRPr="0021276E">
        <w:rPr>
          <w:rFonts w:ascii="Calibri" w:hAnsi="Calibri"/>
          <w:color w:val="000000"/>
          <w:sz w:val="19"/>
          <w:szCs w:val="19"/>
        </w:rPr>
        <w:t xml:space="preserve">lengthly </w:t>
      </w:r>
      <w:r w:rsidR="00834345" w:rsidRPr="0021276E">
        <w:rPr>
          <w:rFonts w:ascii="Calibri" w:hAnsi="Calibri"/>
          <w:color w:val="000000"/>
          <w:sz w:val="19"/>
          <w:szCs w:val="19"/>
        </w:rPr>
        <w:t>discussion</w:t>
      </w:r>
      <w:r w:rsidR="007744CA" w:rsidRPr="0021276E">
        <w:rPr>
          <w:rFonts w:ascii="Calibri" w:hAnsi="Calibri"/>
          <w:color w:val="000000"/>
          <w:sz w:val="19"/>
          <w:szCs w:val="19"/>
        </w:rPr>
        <w:t>,</w:t>
      </w:r>
      <w:r w:rsidR="00834345" w:rsidRPr="0021276E">
        <w:rPr>
          <w:rFonts w:ascii="Calibri" w:hAnsi="Calibri"/>
          <w:color w:val="000000"/>
          <w:sz w:val="19"/>
          <w:szCs w:val="19"/>
        </w:rPr>
        <w:t xml:space="preserve"> we </w:t>
      </w:r>
      <w:r w:rsidRPr="0021276E">
        <w:rPr>
          <w:rFonts w:ascii="Calibri" w:hAnsi="Calibri"/>
          <w:color w:val="000000"/>
          <w:sz w:val="19"/>
          <w:szCs w:val="19"/>
        </w:rPr>
        <w:t xml:space="preserve">discovered </w:t>
      </w:r>
      <w:r w:rsidR="00834345" w:rsidRPr="0021276E">
        <w:rPr>
          <w:rFonts w:ascii="Calibri" w:hAnsi="Calibri"/>
          <w:color w:val="000000"/>
          <w:sz w:val="19"/>
          <w:szCs w:val="19"/>
        </w:rPr>
        <w:t>a few areas</w:t>
      </w:r>
      <w:r w:rsidRPr="0021276E">
        <w:rPr>
          <w:rFonts w:ascii="Calibri" w:hAnsi="Calibri"/>
          <w:color w:val="000000"/>
          <w:sz w:val="19"/>
          <w:szCs w:val="19"/>
        </w:rPr>
        <w:t xml:space="preserve"> w</w:t>
      </w:r>
      <w:r w:rsidR="007744CA" w:rsidRPr="0021276E">
        <w:rPr>
          <w:rFonts w:ascii="Calibri" w:hAnsi="Calibri"/>
          <w:color w:val="000000"/>
          <w:sz w:val="19"/>
          <w:szCs w:val="19"/>
        </w:rPr>
        <w:t>hich</w:t>
      </w:r>
      <w:r w:rsidRPr="0021276E">
        <w:rPr>
          <w:rFonts w:ascii="Calibri" w:hAnsi="Calibri"/>
          <w:color w:val="000000"/>
          <w:sz w:val="19"/>
          <w:szCs w:val="19"/>
        </w:rPr>
        <w:t xml:space="preserve"> required attention and improvement.  Still other areas were found to be highly effective and with positive results.  After tweaking and refocusing in the needed areas</w:t>
      </w:r>
      <w:r w:rsidR="007744CA" w:rsidRPr="0021276E">
        <w:rPr>
          <w:rFonts w:ascii="Calibri" w:hAnsi="Calibri"/>
          <w:color w:val="000000"/>
          <w:sz w:val="19"/>
          <w:szCs w:val="19"/>
        </w:rPr>
        <w:t>,</w:t>
      </w:r>
      <w:r w:rsidRPr="0021276E">
        <w:rPr>
          <w:rFonts w:ascii="Calibri" w:hAnsi="Calibri"/>
          <w:color w:val="000000"/>
          <w:sz w:val="19"/>
          <w:szCs w:val="19"/>
        </w:rPr>
        <w:t xml:space="preserve"> I am proud to report we are seeing</w:t>
      </w:r>
      <w:r w:rsidR="00834345" w:rsidRPr="0021276E">
        <w:rPr>
          <w:rFonts w:ascii="Calibri" w:hAnsi="Calibri"/>
          <w:color w:val="000000"/>
          <w:sz w:val="19"/>
          <w:szCs w:val="19"/>
        </w:rPr>
        <w:t xml:space="preserve"> immediate results.  </w:t>
      </w:r>
      <w:r w:rsidRPr="0021276E">
        <w:rPr>
          <w:rFonts w:ascii="Calibri" w:hAnsi="Calibri"/>
          <w:color w:val="000000"/>
          <w:sz w:val="19"/>
          <w:szCs w:val="19"/>
        </w:rPr>
        <w:t>Our main discover</w:t>
      </w:r>
      <w:r w:rsidR="008E1496" w:rsidRPr="0021276E">
        <w:rPr>
          <w:rFonts w:ascii="Calibri" w:hAnsi="Calibri"/>
          <w:color w:val="000000"/>
          <w:sz w:val="19"/>
          <w:szCs w:val="19"/>
        </w:rPr>
        <w:t>y</w:t>
      </w:r>
      <w:r w:rsidRPr="0021276E">
        <w:rPr>
          <w:rFonts w:ascii="Calibri" w:hAnsi="Calibri"/>
          <w:color w:val="000000"/>
          <w:sz w:val="19"/>
          <w:szCs w:val="19"/>
        </w:rPr>
        <w:t xml:space="preserve"> </w:t>
      </w:r>
      <w:r w:rsidR="007744CA" w:rsidRPr="0021276E">
        <w:rPr>
          <w:rFonts w:ascii="Calibri" w:hAnsi="Calibri"/>
          <w:color w:val="000000"/>
          <w:sz w:val="19"/>
          <w:szCs w:val="19"/>
        </w:rPr>
        <w:t>showed</w:t>
      </w:r>
      <w:r w:rsidRPr="0021276E">
        <w:rPr>
          <w:rFonts w:ascii="Calibri" w:hAnsi="Calibri"/>
          <w:color w:val="000000"/>
          <w:sz w:val="19"/>
          <w:szCs w:val="19"/>
        </w:rPr>
        <w:t xml:space="preserve"> </w:t>
      </w:r>
      <w:r w:rsidR="00834345" w:rsidRPr="0021276E">
        <w:rPr>
          <w:rFonts w:ascii="Calibri" w:hAnsi="Calibri"/>
          <w:color w:val="000000"/>
          <w:sz w:val="19"/>
          <w:szCs w:val="19"/>
        </w:rPr>
        <w:t>that our role is changing from consultants to instructional coaches.  </w:t>
      </w:r>
      <w:r w:rsidR="007744CA" w:rsidRPr="0021276E">
        <w:rPr>
          <w:rFonts w:ascii="Calibri" w:hAnsi="Calibri"/>
          <w:color w:val="000000"/>
          <w:sz w:val="19"/>
          <w:szCs w:val="19"/>
        </w:rPr>
        <w:t xml:space="preserve">That discovery has led us to respond to the </w:t>
      </w:r>
      <w:r w:rsidR="00834345" w:rsidRPr="0021276E">
        <w:rPr>
          <w:rFonts w:ascii="Calibri" w:hAnsi="Calibri"/>
          <w:color w:val="000000"/>
          <w:sz w:val="19"/>
          <w:szCs w:val="19"/>
        </w:rPr>
        <w:t>imperative</w:t>
      </w:r>
      <w:r w:rsidR="007744CA" w:rsidRPr="0021276E">
        <w:rPr>
          <w:rFonts w:ascii="Calibri" w:hAnsi="Calibri"/>
          <w:color w:val="000000"/>
          <w:sz w:val="19"/>
          <w:szCs w:val="19"/>
        </w:rPr>
        <w:t xml:space="preserve"> and immediate attention to</w:t>
      </w:r>
      <w:r w:rsidR="00834345" w:rsidRPr="0021276E">
        <w:rPr>
          <w:rFonts w:ascii="Calibri" w:hAnsi="Calibri"/>
          <w:color w:val="000000"/>
          <w:sz w:val="19"/>
          <w:szCs w:val="19"/>
        </w:rPr>
        <w:t xml:space="preserve"> come alongside </w:t>
      </w:r>
      <w:r w:rsidR="00834345" w:rsidRPr="0021276E">
        <w:rPr>
          <w:rFonts w:ascii="Calibri" w:hAnsi="Calibri"/>
          <w:i/>
          <w:color w:val="000000"/>
          <w:sz w:val="19"/>
          <w:szCs w:val="19"/>
        </w:rPr>
        <w:t>individual</w:t>
      </w:r>
      <w:r w:rsidR="00834345" w:rsidRPr="0021276E">
        <w:rPr>
          <w:rFonts w:ascii="Calibri" w:hAnsi="Calibri"/>
          <w:color w:val="000000"/>
          <w:sz w:val="19"/>
          <w:szCs w:val="19"/>
        </w:rPr>
        <w:t xml:space="preserve"> teachers provid</w:t>
      </w:r>
      <w:r w:rsidR="007744CA" w:rsidRPr="0021276E">
        <w:rPr>
          <w:rFonts w:ascii="Calibri" w:hAnsi="Calibri"/>
          <w:color w:val="000000"/>
          <w:sz w:val="19"/>
          <w:szCs w:val="19"/>
        </w:rPr>
        <w:t xml:space="preserve">ing them assistance in their identified areas of focus. </w:t>
      </w:r>
    </w:p>
    <w:p w:rsidR="0006004C" w:rsidRPr="0021276E" w:rsidRDefault="0006004C" w:rsidP="00834345">
      <w:pPr>
        <w:jc w:val="both"/>
        <w:rPr>
          <w:rFonts w:ascii="Calibri" w:hAnsi="Calibri"/>
          <w:color w:val="000000"/>
          <w:sz w:val="19"/>
          <w:szCs w:val="19"/>
        </w:rPr>
      </w:pPr>
    </w:p>
    <w:p w:rsidR="0021276E" w:rsidRPr="0021276E" w:rsidRDefault="0021276E" w:rsidP="00834345">
      <w:pPr>
        <w:jc w:val="both"/>
        <w:rPr>
          <w:rFonts w:ascii="Calibri" w:hAnsi="Calibri"/>
          <w:color w:val="000000"/>
          <w:sz w:val="19"/>
          <w:szCs w:val="19"/>
        </w:rPr>
      </w:pPr>
      <w:r w:rsidRPr="0021276E">
        <w:rPr>
          <w:rFonts w:ascii="Calibri" w:hAnsi="Calibri"/>
          <w:color w:val="000000"/>
          <w:sz w:val="19"/>
          <w:szCs w:val="19"/>
        </w:rPr>
        <w:t xml:space="preserve">Our upcoming February consultants meeting will address possible dates for our annual district meetings, which will take place </w:t>
      </w:r>
      <w:r w:rsidR="00D67DDB">
        <w:rPr>
          <w:rFonts w:ascii="Calibri" w:hAnsi="Calibri"/>
          <w:color w:val="000000"/>
          <w:sz w:val="19"/>
          <w:szCs w:val="19"/>
        </w:rPr>
        <w:t>from</w:t>
      </w:r>
      <w:r w:rsidRPr="0021276E">
        <w:rPr>
          <w:rFonts w:ascii="Calibri" w:hAnsi="Calibri"/>
          <w:color w:val="000000"/>
          <w:sz w:val="19"/>
          <w:szCs w:val="19"/>
        </w:rPr>
        <w:t xml:space="preserve"> March </w:t>
      </w:r>
      <w:r w:rsidR="00D67DDB">
        <w:rPr>
          <w:rFonts w:ascii="Calibri" w:hAnsi="Calibri"/>
          <w:color w:val="000000"/>
          <w:sz w:val="19"/>
          <w:szCs w:val="19"/>
        </w:rPr>
        <w:t>into</w:t>
      </w:r>
      <w:r w:rsidRPr="0021276E">
        <w:rPr>
          <w:rFonts w:ascii="Calibri" w:hAnsi="Calibri"/>
          <w:color w:val="000000"/>
          <w:sz w:val="19"/>
          <w:szCs w:val="19"/>
        </w:rPr>
        <w:t xml:space="preserve"> May. In order to address and improve our </w:t>
      </w:r>
      <w:r w:rsidRPr="0021276E">
        <w:rPr>
          <w:rFonts w:ascii="Calibri" w:hAnsi="Calibri"/>
          <w:i/>
          <w:color w:val="000000"/>
          <w:sz w:val="19"/>
          <w:szCs w:val="19"/>
          <w:u w:val="single"/>
        </w:rPr>
        <w:t>integrated services</w:t>
      </w:r>
      <w:r w:rsidRPr="0021276E">
        <w:rPr>
          <w:rFonts w:ascii="Calibri" w:hAnsi="Calibri"/>
          <w:color w:val="000000"/>
          <w:sz w:val="19"/>
          <w:szCs w:val="19"/>
        </w:rPr>
        <w:t>, we plan to invite the Cont</w:t>
      </w:r>
      <w:r w:rsidR="00354C21">
        <w:rPr>
          <w:rFonts w:ascii="Calibri" w:hAnsi="Calibri"/>
          <w:color w:val="000000"/>
          <w:sz w:val="19"/>
          <w:szCs w:val="19"/>
        </w:rPr>
        <w:t>ent Leaders</w:t>
      </w:r>
      <w:r w:rsidR="002B5076">
        <w:rPr>
          <w:rFonts w:ascii="Calibri" w:hAnsi="Calibri"/>
          <w:color w:val="000000"/>
          <w:sz w:val="19"/>
          <w:szCs w:val="19"/>
        </w:rPr>
        <w:t>, (Science, Social Studies, and PGES),</w:t>
      </w:r>
      <w:r w:rsidR="00354C21">
        <w:rPr>
          <w:rFonts w:ascii="Calibri" w:hAnsi="Calibri"/>
          <w:color w:val="000000"/>
          <w:sz w:val="19"/>
          <w:szCs w:val="19"/>
        </w:rPr>
        <w:t xml:space="preserve"> within the region</w:t>
      </w:r>
      <w:r w:rsidRPr="0021276E">
        <w:rPr>
          <w:rFonts w:ascii="Calibri" w:hAnsi="Calibri"/>
          <w:color w:val="000000"/>
          <w:sz w:val="19"/>
          <w:szCs w:val="19"/>
        </w:rPr>
        <w:t xml:space="preserve"> this year.  </w:t>
      </w:r>
    </w:p>
    <w:p w:rsidR="0021276E" w:rsidRPr="0021276E" w:rsidRDefault="0021276E" w:rsidP="00834345">
      <w:pPr>
        <w:jc w:val="both"/>
        <w:rPr>
          <w:rFonts w:ascii="Calibri" w:hAnsi="Calibri"/>
          <w:color w:val="000000"/>
          <w:sz w:val="19"/>
          <w:szCs w:val="19"/>
        </w:rPr>
      </w:pPr>
    </w:p>
    <w:p w:rsidR="00834345" w:rsidRPr="0021276E" w:rsidRDefault="0006004C" w:rsidP="00834345">
      <w:pPr>
        <w:jc w:val="both"/>
        <w:rPr>
          <w:rFonts w:ascii="Calibri" w:hAnsi="Calibri"/>
          <w:color w:val="000000"/>
          <w:sz w:val="19"/>
          <w:szCs w:val="19"/>
        </w:rPr>
      </w:pPr>
      <w:r w:rsidRPr="0021276E">
        <w:rPr>
          <w:rFonts w:ascii="Calibri" w:hAnsi="Calibri"/>
          <w:color w:val="000000"/>
          <w:sz w:val="19"/>
          <w:szCs w:val="19"/>
        </w:rPr>
        <w:t>In review of our Consultants Activity Log for the month of January, I am happy to report that we were able</w:t>
      </w:r>
      <w:r w:rsidR="00D67DDB">
        <w:rPr>
          <w:rFonts w:ascii="Calibri" w:hAnsi="Calibri"/>
          <w:color w:val="000000"/>
          <w:sz w:val="19"/>
          <w:szCs w:val="19"/>
        </w:rPr>
        <w:t xml:space="preserve"> to impact 477 participants </w:t>
      </w:r>
      <w:r w:rsidR="007C5F6F">
        <w:rPr>
          <w:rFonts w:ascii="Calibri" w:hAnsi="Calibri"/>
          <w:color w:val="000000"/>
          <w:sz w:val="19"/>
          <w:szCs w:val="19"/>
        </w:rPr>
        <w:t>within</w:t>
      </w:r>
      <w:r w:rsidR="00D67DDB">
        <w:rPr>
          <w:rFonts w:ascii="Calibri" w:hAnsi="Calibri"/>
          <w:color w:val="000000"/>
          <w:sz w:val="19"/>
          <w:szCs w:val="19"/>
        </w:rPr>
        <w:t xml:space="preserve"> 14 districts,</w:t>
      </w:r>
      <w:r w:rsidRPr="0021276E">
        <w:rPr>
          <w:rFonts w:ascii="Calibri" w:hAnsi="Calibri"/>
          <w:color w:val="000000"/>
          <w:sz w:val="19"/>
          <w:szCs w:val="19"/>
        </w:rPr>
        <w:t xml:space="preserve"> which included trainings, coaching, follow-ups, observations, face to face meetings, fidelity checks, and walk throughs.  </w:t>
      </w:r>
      <w:r w:rsidR="00834345" w:rsidRPr="0021276E">
        <w:rPr>
          <w:rFonts w:ascii="Calibri" w:hAnsi="Calibri"/>
          <w:color w:val="000000"/>
          <w:sz w:val="19"/>
          <w:szCs w:val="19"/>
        </w:rPr>
        <w:t> </w:t>
      </w:r>
      <w:r w:rsidRPr="0021276E">
        <w:rPr>
          <w:rFonts w:ascii="Calibri" w:hAnsi="Calibri"/>
          <w:color w:val="000000"/>
          <w:sz w:val="19"/>
          <w:szCs w:val="19"/>
        </w:rPr>
        <w:t xml:space="preserve">The role NKCES provides to our school districts is ever changing, and just like technology, we must stay with the current flow and provide our districts with the utmost expertise and updated techniques </w:t>
      </w:r>
      <w:r w:rsidR="00B3711B" w:rsidRPr="0021276E">
        <w:rPr>
          <w:rFonts w:ascii="Calibri" w:hAnsi="Calibri"/>
          <w:color w:val="000000"/>
          <w:sz w:val="19"/>
          <w:szCs w:val="19"/>
        </w:rPr>
        <w:t>regarding</w:t>
      </w:r>
      <w:r w:rsidRPr="0021276E">
        <w:rPr>
          <w:rFonts w:ascii="Calibri" w:hAnsi="Calibri"/>
          <w:color w:val="000000"/>
          <w:sz w:val="19"/>
          <w:szCs w:val="19"/>
        </w:rPr>
        <w:t xml:space="preserve"> educational skills.  For this purpose we strive each month to bring the “best” to the very “best.”</w:t>
      </w:r>
    </w:p>
    <w:p w:rsidR="00054EF7" w:rsidRPr="0021276E" w:rsidRDefault="00054EF7" w:rsidP="004A1853">
      <w:pPr>
        <w:jc w:val="both"/>
        <w:rPr>
          <w:rFonts w:asciiTheme="minorHAnsi" w:hAnsiTheme="minorHAnsi"/>
          <w:color w:val="000000"/>
          <w:sz w:val="19"/>
          <w:szCs w:val="19"/>
        </w:rPr>
      </w:pPr>
    </w:p>
    <w:p w:rsidR="00054EF7" w:rsidRDefault="0021276E" w:rsidP="004A1853">
      <w:pPr>
        <w:jc w:val="both"/>
        <w:rPr>
          <w:rFonts w:asciiTheme="minorHAnsi" w:hAnsiTheme="minorHAnsi"/>
          <w:color w:val="000000"/>
          <w:sz w:val="19"/>
          <w:szCs w:val="19"/>
        </w:rPr>
      </w:pPr>
      <w:r>
        <w:rPr>
          <w:rFonts w:asciiTheme="minorHAnsi" w:hAnsiTheme="minorHAnsi"/>
          <w:color w:val="000000"/>
          <w:sz w:val="19"/>
          <w:szCs w:val="19"/>
        </w:rPr>
        <w:t>Sincerely,</w:t>
      </w:r>
    </w:p>
    <w:p w:rsidR="0021276E" w:rsidRPr="0021276E" w:rsidRDefault="0021276E" w:rsidP="004A1853">
      <w:pPr>
        <w:jc w:val="both"/>
        <w:rPr>
          <w:rFonts w:ascii="French Script MT" w:hAnsi="French Script MT"/>
          <w:color w:val="000000"/>
          <w:sz w:val="32"/>
          <w:szCs w:val="32"/>
        </w:rPr>
      </w:pPr>
      <w:r w:rsidRPr="0021276E">
        <w:rPr>
          <w:rFonts w:ascii="French Script MT" w:hAnsi="French Script MT"/>
          <w:color w:val="000000"/>
          <w:sz w:val="32"/>
          <w:szCs w:val="32"/>
        </w:rPr>
        <w:t xml:space="preserve">Linda Alford </w:t>
      </w:r>
    </w:p>
    <w:p w:rsidR="0021276E" w:rsidRPr="0021276E" w:rsidRDefault="0021276E" w:rsidP="00D67DDB">
      <w:pPr>
        <w:jc w:val="both"/>
        <w:rPr>
          <w:rFonts w:asciiTheme="minorHAnsi" w:hAnsiTheme="minorHAnsi"/>
          <w:color w:val="000000"/>
          <w:sz w:val="19"/>
          <w:szCs w:val="19"/>
        </w:rPr>
      </w:pPr>
      <w:r>
        <w:rPr>
          <w:rFonts w:asciiTheme="minorHAnsi" w:hAnsiTheme="minorHAnsi"/>
          <w:color w:val="000000"/>
          <w:sz w:val="19"/>
          <w:szCs w:val="19"/>
        </w:rPr>
        <w:lastRenderedPageBreak/>
        <w:t>Linda Alford, Regional Director of Special Education</w:t>
      </w:r>
    </w:p>
    <w:sectPr w:rsidR="0021276E" w:rsidRPr="0021276E">
      <w:type w:val="continuous"/>
      <w:pgSz w:w="12240" w:h="15840"/>
      <w:pgMar w:top="72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5DD8" w:rsidRDefault="001A5DD8">
      <w:r>
        <w:separator/>
      </w:r>
    </w:p>
  </w:endnote>
  <w:endnote w:type="continuationSeparator" w:id="0">
    <w:p w:rsidR="001A5DD8" w:rsidRDefault="001A5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00000003" w:usb1="00000000" w:usb2="00000000" w:usb3="00000000" w:csb0="00000001" w:csb1="00000000"/>
  </w:font>
  <w:font w:name="Heather">
    <w:altName w:val="Times New Roman"/>
    <w:charset w:val="00"/>
    <w:family w:val="auto"/>
    <w:pitch w:val="variable"/>
    <w:sig w:usb0="00000083" w:usb1="00000000" w:usb2="00000000" w:usb3="00000000" w:csb0="00000009"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gency FB">
    <w:altName w:val="Andale Mono"/>
    <w:charset w:val="00"/>
    <w:family w:val="swiss"/>
    <w:pitch w:val="variable"/>
    <w:sig w:usb0="00000003" w:usb1="00000000" w:usb2="00000000" w:usb3="00000000" w:csb0="00000001" w:csb1="00000000"/>
  </w:font>
  <w:font w:name="Lucida Handwriting">
    <w:panose1 w:val="03010101010101010101"/>
    <w:charset w:val="00"/>
    <w:family w:val="auto"/>
    <w:pitch w:val="variable"/>
    <w:sig w:usb0="00000003" w:usb1="00000000" w:usb2="00000000" w:usb3="00000000" w:csb0="00000001" w:csb1="00000000"/>
  </w:font>
  <w:font w:name="French Script MT">
    <w:altName w:val="Zapfino"/>
    <w:charset w:val="00"/>
    <w:family w:val="script"/>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36D" w:rsidRPr="00F27798" w:rsidRDefault="0042636D">
    <w:pPr>
      <w:pStyle w:val="Footer"/>
      <w:jc w:val="center"/>
      <w:rPr>
        <w:rFonts w:ascii="Lucida Handwriting" w:hAnsi="Lucida Handwriting"/>
        <w:i/>
        <w:color w:val="808080"/>
        <w:w w:val="150"/>
      </w:rPr>
    </w:pPr>
    <w:r w:rsidRPr="00F27798">
      <w:rPr>
        <w:rFonts w:ascii="Lucida Handwriting" w:hAnsi="Lucida Handwriting"/>
        <w:i/>
        <w:color w:val="808080"/>
        <w:w w:val="150"/>
      </w:rPr>
      <w:t>“Cooperation Makes It Possible”</w:t>
    </w:r>
  </w:p>
  <w:p w:rsidR="0042636D" w:rsidRDefault="0042636D">
    <w:pPr>
      <w:pStyle w:val="Footer"/>
      <w:jc w:val="center"/>
      <w:rPr>
        <w:b/>
        <w:bCs/>
        <w:i/>
        <w:iCs/>
        <w:sz w:val="22"/>
      </w:rPr>
    </w:pPr>
    <w:r>
      <w:rPr>
        <w:b/>
        <w:bCs/>
        <w:i/>
        <w:iCs/>
        <w:sz w:val="22"/>
      </w:rPr>
      <w:t>5516 East Alexandria Pike</w:t>
    </w:r>
  </w:p>
  <w:p w:rsidR="0042636D" w:rsidRDefault="0042636D">
    <w:pPr>
      <w:pStyle w:val="Footer"/>
      <w:jc w:val="center"/>
      <w:rPr>
        <w:sz w:val="22"/>
      </w:rPr>
    </w:pPr>
    <w:r>
      <w:rPr>
        <w:b/>
        <w:bCs/>
        <w:i/>
        <w:iCs/>
        <w:sz w:val="22"/>
      </w:rPr>
      <w:t>Cold Spring, KY  41076</w:t>
    </w:r>
  </w:p>
  <w:p w:rsidR="0042636D" w:rsidRPr="00BB6541" w:rsidRDefault="0042636D">
    <w:pPr>
      <w:pStyle w:val="Footer"/>
      <w:jc w:val="center"/>
      <w:rPr>
        <w:i/>
        <w:sz w:val="22"/>
      </w:rPr>
    </w:pPr>
    <w:r>
      <w:rPr>
        <w:i/>
        <w:sz w:val="22"/>
      </w:rPr>
      <w:t>Phone:  (</w:t>
    </w:r>
    <w:r w:rsidRPr="00BB6541">
      <w:rPr>
        <w:i/>
        <w:sz w:val="22"/>
      </w:rPr>
      <w:t>859</w:t>
    </w:r>
    <w:r>
      <w:rPr>
        <w:i/>
        <w:sz w:val="22"/>
      </w:rPr>
      <w:t>) 442-7031     Fax:  (</w:t>
    </w:r>
    <w:r w:rsidRPr="00BB6541">
      <w:rPr>
        <w:i/>
        <w:sz w:val="22"/>
      </w:rPr>
      <w:t>859</w:t>
    </w:r>
    <w:r>
      <w:rPr>
        <w:i/>
        <w:sz w:val="22"/>
      </w:rPr>
      <w:t>) 442-7038</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5DD8" w:rsidRDefault="001A5DD8">
      <w:r>
        <w:separator/>
      </w:r>
    </w:p>
  </w:footnote>
  <w:footnote w:type="continuationSeparator" w:id="0">
    <w:p w:rsidR="001A5DD8" w:rsidRDefault="001A5DD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5056F"/>
    <w:multiLevelType w:val="hybridMultilevel"/>
    <w:tmpl w:val="28B63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8C758A"/>
    <w:multiLevelType w:val="hybridMultilevel"/>
    <w:tmpl w:val="E1C86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C10291"/>
    <w:multiLevelType w:val="hybridMultilevel"/>
    <w:tmpl w:val="32D8013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5B03419F"/>
    <w:multiLevelType w:val="hybridMultilevel"/>
    <w:tmpl w:val="8758A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2132D4D"/>
    <w:multiLevelType w:val="hybridMultilevel"/>
    <w:tmpl w:val="431E2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DD8"/>
    <w:rsid w:val="000013C4"/>
    <w:rsid w:val="00005E7D"/>
    <w:rsid w:val="00006C6B"/>
    <w:rsid w:val="00015431"/>
    <w:rsid w:val="00052FB7"/>
    <w:rsid w:val="00053A30"/>
    <w:rsid w:val="00054EF7"/>
    <w:rsid w:val="0006004C"/>
    <w:rsid w:val="000641D1"/>
    <w:rsid w:val="000D6FC7"/>
    <w:rsid w:val="000F2419"/>
    <w:rsid w:val="00110CF4"/>
    <w:rsid w:val="00137F7D"/>
    <w:rsid w:val="00156C1B"/>
    <w:rsid w:val="001A5DD8"/>
    <w:rsid w:val="001E7DB8"/>
    <w:rsid w:val="002041CB"/>
    <w:rsid w:val="002106BC"/>
    <w:rsid w:val="0021276E"/>
    <w:rsid w:val="00215CE8"/>
    <w:rsid w:val="002243AF"/>
    <w:rsid w:val="00261A74"/>
    <w:rsid w:val="002705BE"/>
    <w:rsid w:val="00282A6F"/>
    <w:rsid w:val="0029064D"/>
    <w:rsid w:val="002B415F"/>
    <w:rsid w:val="002B5076"/>
    <w:rsid w:val="002B7BE9"/>
    <w:rsid w:val="002C6032"/>
    <w:rsid w:val="002D7EB4"/>
    <w:rsid w:val="00313701"/>
    <w:rsid w:val="00350843"/>
    <w:rsid w:val="0035437A"/>
    <w:rsid w:val="00354C21"/>
    <w:rsid w:val="00362118"/>
    <w:rsid w:val="003E70F7"/>
    <w:rsid w:val="00414D41"/>
    <w:rsid w:val="0042636D"/>
    <w:rsid w:val="00440170"/>
    <w:rsid w:val="004412F6"/>
    <w:rsid w:val="00453AFC"/>
    <w:rsid w:val="0046350D"/>
    <w:rsid w:val="00466E78"/>
    <w:rsid w:val="004A1853"/>
    <w:rsid w:val="004E7CD5"/>
    <w:rsid w:val="004F296C"/>
    <w:rsid w:val="005326B2"/>
    <w:rsid w:val="00570436"/>
    <w:rsid w:val="005912A2"/>
    <w:rsid w:val="005C71AD"/>
    <w:rsid w:val="006074D8"/>
    <w:rsid w:val="006509A2"/>
    <w:rsid w:val="006525CD"/>
    <w:rsid w:val="0066722C"/>
    <w:rsid w:val="006861DC"/>
    <w:rsid w:val="006B4988"/>
    <w:rsid w:val="006C028B"/>
    <w:rsid w:val="00722DC9"/>
    <w:rsid w:val="00735C63"/>
    <w:rsid w:val="007744CA"/>
    <w:rsid w:val="00776238"/>
    <w:rsid w:val="00787A35"/>
    <w:rsid w:val="007B3012"/>
    <w:rsid w:val="007C52BD"/>
    <w:rsid w:val="007C5F6F"/>
    <w:rsid w:val="008213CB"/>
    <w:rsid w:val="00830C5E"/>
    <w:rsid w:val="00834345"/>
    <w:rsid w:val="0083438A"/>
    <w:rsid w:val="008872CE"/>
    <w:rsid w:val="008945DF"/>
    <w:rsid w:val="008C439D"/>
    <w:rsid w:val="008D2EB7"/>
    <w:rsid w:val="008E1496"/>
    <w:rsid w:val="00903171"/>
    <w:rsid w:val="0090776B"/>
    <w:rsid w:val="009213D9"/>
    <w:rsid w:val="00936463"/>
    <w:rsid w:val="00945429"/>
    <w:rsid w:val="00953E79"/>
    <w:rsid w:val="009A4536"/>
    <w:rsid w:val="009A7C7D"/>
    <w:rsid w:val="009F7DD9"/>
    <w:rsid w:val="00A50723"/>
    <w:rsid w:val="00A565DC"/>
    <w:rsid w:val="00A6111E"/>
    <w:rsid w:val="00A92C8B"/>
    <w:rsid w:val="00A9650D"/>
    <w:rsid w:val="00AA29B7"/>
    <w:rsid w:val="00AB21BC"/>
    <w:rsid w:val="00AC2644"/>
    <w:rsid w:val="00AD212A"/>
    <w:rsid w:val="00AD2198"/>
    <w:rsid w:val="00AE69DC"/>
    <w:rsid w:val="00AF33EA"/>
    <w:rsid w:val="00B20C5A"/>
    <w:rsid w:val="00B30E81"/>
    <w:rsid w:val="00B3711B"/>
    <w:rsid w:val="00B51916"/>
    <w:rsid w:val="00B734DD"/>
    <w:rsid w:val="00BB46E0"/>
    <w:rsid w:val="00BB6541"/>
    <w:rsid w:val="00BD0116"/>
    <w:rsid w:val="00BD0EF5"/>
    <w:rsid w:val="00C10085"/>
    <w:rsid w:val="00C43CAE"/>
    <w:rsid w:val="00C50077"/>
    <w:rsid w:val="00C70A3E"/>
    <w:rsid w:val="00C767D3"/>
    <w:rsid w:val="00C85A06"/>
    <w:rsid w:val="00CB7B9A"/>
    <w:rsid w:val="00D41C1B"/>
    <w:rsid w:val="00D51568"/>
    <w:rsid w:val="00D67DDB"/>
    <w:rsid w:val="00D81812"/>
    <w:rsid w:val="00D8645E"/>
    <w:rsid w:val="00D97754"/>
    <w:rsid w:val="00DA223E"/>
    <w:rsid w:val="00DC11FA"/>
    <w:rsid w:val="00DC17B5"/>
    <w:rsid w:val="00DD1337"/>
    <w:rsid w:val="00DE51A5"/>
    <w:rsid w:val="00E23D2F"/>
    <w:rsid w:val="00E6720F"/>
    <w:rsid w:val="00E77A64"/>
    <w:rsid w:val="00F10574"/>
    <w:rsid w:val="00F27798"/>
    <w:rsid w:val="00F640E0"/>
    <w:rsid w:val="00F72A67"/>
    <w:rsid w:val="00F72F75"/>
    <w:rsid w:val="00F871AB"/>
    <w:rsid w:val="00FE32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39D"/>
  </w:style>
  <w:style w:type="paragraph" w:styleId="Heading1">
    <w:name w:val="heading 1"/>
    <w:basedOn w:val="Normal"/>
    <w:next w:val="Normal"/>
    <w:qFormat/>
    <w:pPr>
      <w:keepNext/>
      <w:ind w:left="1080"/>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Verdana" w:hAnsi="Verdana"/>
      <w:sz w:val="22"/>
    </w:rPr>
  </w:style>
  <w:style w:type="paragraph" w:styleId="Title">
    <w:name w:val="Title"/>
    <w:basedOn w:val="Normal"/>
    <w:qFormat/>
    <w:pPr>
      <w:jc w:val="center"/>
    </w:pPr>
    <w:rPr>
      <w:rFonts w:ascii="Heather" w:hAnsi="Heather"/>
      <w:sz w:val="24"/>
    </w:rPr>
  </w:style>
  <w:style w:type="paragraph" w:styleId="BodyTextIndent">
    <w:name w:val="Body Text Indent"/>
    <w:basedOn w:val="Normal"/>
    <w:pPr>
      <w:ind w:left="1080"/>
    </w:pPr>
    <w:rPr>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Strong">
    <w:name w:val="Strong"/>
    <w:basedOn w:val="DefaultParagraphFont"/>
    <w:qFormat/>
    <w:rsid w:val="00052FB7"/>
    <w:rPr>
      <w:b/>
      <w:bCs/>
    </w:rPr>
  </w:style>
  <w:style w:type="paragraph" w:styleId="DocumentMap">
    <w:name w:val="Document Map"/>
    <w:basedOn w:val="Normal"/>
    <w:link w:val="DocumentMapChar"/>
    <w:rsid w:val="00BD0EF5"/>
    <w:rPr>
      <w:rFonts w:ascii="Tahoma" w:hAnsi="Tahoma" w:cs="Tahoma"/>
      <w:sz w:val="16"/>
      <w:szCs w:val="16"/>
    </w:rPr>
  </w:style>
  <w:style w:type="character" w:customStyle="1" w:styleId="DocumentMapChar">
    <w:name w:val="Document Map Char"/>
    <w:basedOn w:val="DefaultParagraphFont"/>
    <w:link w:val="DocumentMap"/>
    <w:rsid w:val="00BD0EF5"/>
    <w:rPr>
      <w:rFonts w:ascii="Tahoma" w:hAnsi="Tahoma" w:cs="Tahoma"/>
      <w:sz w:val="16"/>
      <w:szCs w:val="16"/>
    </w:rPr>
  </w:style>
  <w:style w:type="paragraph" w:styleId="NoSpacing">
    <w:name w:val="No Spacing"/>
    <w:uiPriority w:val="1"/>
    <w:qFormat/>
    <w:rsid w:val="00B51916"/>
    <w:rPr>
      <w:rFonts w:asciiTheme="minorHAnsi" w:eastAsiaTheme="minorHAnsi" w:hAnsiTheme="minorHAnsi" w:cstheme="minorBidi"/>
      <w:sz w:val="22"/>
      <w:szCs w:val="22"/>
    </w:rPr>
  </w:style>
  <w:style w:type="paragraph" w:styleId="ListParagraph">
    <w:name w:val="List Paragraph"/>
    <w:basedOn w:val="Normal"/>
    <w:uiPriority w:val="34"/>
    <w:qFormat/>
    <w:rsid w:val="00B51916"/>
    <w:pPr>
      <w:ind w:left="720"/>
      <w:contextualSpacing/>
    </w:pPr>
  </w:style>
  <w:style w:type="paragraph" w:styleId="BalloonText">
    <w:name w:val="Balloon Text"/>
    <w:basedOn w:val="Normal"/>
    <w:link w:val="BalloonTextChar"/>
    <w:rsid w:val="00F871AB"/>
    <w:rPr>
      <w:rFonts w:ascii="Tahoma" w:hAnsi="Tahoma" w:cs="Tahoma"/>
      <w:sz w:val="16"/>
      <w:szCs w:val="16"/>
    </w:rPr>
  </w:style>
  <w:style w:type="character" w:customStyle="1" w:styleId="BalloonTextChar">
    <w:name w:val="Balloon Text Char"/>
    <w:basedOn w:val="DefaultParagraphFont"/>
    <w:link w:val="BalloonText"/>
    <w:rsid w:val="00F871AB"/>
    <w:rPr>
      <w:rFonts w:ascii="Tahoma" w:hAnsi="Tahoma" w:cs="Tahoma"/>
      <w:sz w:val="16"/>
      <w:szCs w:val="16"/>
    </w:rPr>
  </w:style>
  <w:style w:type="character" w:styleId="Hyperlink">
    <w:name w:val="Hyperlink"/>
    <w:basedOn w:val="DefaultParagraphFont"/>
    <w:rsid w:val="00F871AB"/>
    <w:rPr>
      <w:color w:val="0000FF" w:themeColor="hyperlink"/>
      <w:u w:val="single"/>
    </w:rPr>
  </w:style>
  <w:style w:type="table" w:styleId="TableGrid">
    <w:name w:val="Table Grid"/>
    <w:basedOn w:val="TableNormal"/>
    <w:rsid w:val="008C43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39D"/>
  </w:style>
  <w:style w:type="paragraph" w:styleId="Heading1">
    <w:name w:val="heading 1"/>
    <w:basedOn w:val="Normal"/>
    <w:next w:val="Normal"/>
    <w:qFormat/>
    <w:pPr>
      <w:keepNext/>
      <w:ind w:left="1080"/>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Verdana" w:hAnsi="Verdana"/>
      <w:sz w:val="22"/>
    </w:rPr>
  </w:style>
  <w:style w:type="paragraph" w:styleId="Title">
    <w:name w:val="Title"/>
    <w:basedOn w:val="Normal"/>
    <w:qFormat/>
    <w:pPr>
      <w:jc w:val="center"/>
    </w:pPr>
    <w:rPr>
      <w:rFonts w:ascii="Heather" w:hAnsi="Heather"/>
      <w:sz w:val="24"/>
    </w:rPr>
  </w:style>
  <w:style w:type="paragraph" w:styleId="BodyTextIndent">
    <w:name w:val="Body Text Indent"/>
    <w:basedOn w:val="Normal"/>
    <w:pPr>
      <w:ind w:left="1080"/>
    </w:pPr>
    <w:rPr>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Strong">
    <w:name w:val="Strong"/>
    <w:basedOn w:val="DefaultParagraphFont"/>
    <w:qFormat/>
    <w:rsid w:val="00052FB7"/>
    <w:rPr>
      <w:b/>
      <w:bCs/>
    </w:rPr>
  </w:style>
  <w:style w:type="paragraph" w:styleId="DocumentMap">
    <w:name w:val="Document Map"/>
    <w:basedOn w:val="Normal"/>
    <w:link w:val="DocumentMapChar"/>
    <w:rsid w:val="00BD0EF5"/>
    <w:rPr>
      <w:rFonts w:ascii="Tahoma" w:hAnsi="Tahoma" w:cs="Tahoma"/>
      <w:sz w:val="16"/>
      <w:szCs w:val="16"/>
    </w:rPr>
  </w:style>
  <w:style w:type="character" w:customStyle="1" w:styleId="DocumentMapChar">
    <w:name w:val="Document Map Char"/>
    <w:basedOn w:val="DefaultParagraphFont"/>
    <w:link w:val="DocumentMap"/>
    <w:rsid w:val="00BD0EF5"/>
    <w:rPr>
      <w:rFonts w:ascii="Tahoma" w:hAnsi="Tahoma" w:cs="Tahoma"/>
      <w:sz w:val="16"/>
      <w:szCs w:val="16"/>
    </w:rPr>
  </w:style>
  <w:style w:type="paragraph" w:styleId="NoSpacing">
    <w:name w:val="No Spacing"/>
    <w:uiPriority w:val="1"/>
    <w:qFormat/>
    <w:rsid w:val="00B51916"/>
    <w:rPr>
      <w:rFonts w:asciiTheme="minorHAnsi" w:eastAsiaTheme="minorHAnsi" w:hAnsiTheme="minorHAnsi" w:cstheme="minorBidi"/>
      <w:sz w:val="22"/>
      <w:szCs w:val="22"/>
    </w:rPr>
  </w:style>
  <w:style w:type="paragraph" w:styleId="ListParagraph">
    <w:name w:val="List Paragraph"/>
    <w:basedOn w:val="Normal"/>
    <w:uiPriority w:val="34"/>
    <w:qFormat/>
    <w:rsid w:val="00B51916"/>
    <w:pPr>
      <w:ind w:left="720"/>
      <w:contextualSpacing/>
    </w:pPr>
  </w:style>
  <w:style w:type="paragraph" w:styleId="BalloonText">
    <w:name w:val="Balloon Text"/>
    <w:basedOn w:val="Normal"/>
    <w:link w:val="BalloonTextChar"/>
    <w:rsid w:val="00F871AB"/>
    <w:rPr>
      <w:rFonts w:ascii="Tahoma" w:hAnsi="Tahoma" w:cs="Tahoma"/>
      <w:sz w:val="16"/>
      <w:szCs w:val="16"/>
    </w:rPr>
  </w:style>
  <w:style w:type="character" w:customStyle="1" w:styleId="BalloonTextChar">
    <w:name w:val="Balloon Text Char"/>
    <w:basedOn w:val="DefaultParagraphFont"/>
    <w:link w:val="BalloonText"/>
    <w:rsid w:val="00F871AB"/>
    <w:rPr>
      <w:rFonts w:ascii="Tahoma" w:hAnsi="Tahoma" w:cs="Tahoma"/>
      <w:sz w:val="16"/>
      <w:szCs w:val="16"/>
    </w:rPr>
  </w:style>
  <w:style w:type="character" w:styleId="Hyperlink">
    <w:name w:val="Hyperlink"/>
    <w:basedOn w:val="DefaultParagraphFont"/>
    <w:rsid w:val="00F871AB"/>
    <w:rPr>
      <w:color w:val="0000FF" w:themeColor="hyperlink"/>
      <w:u w:val="single"/>
    </w:rPr>
  </w:style>
  <w:style w:type="table" w:styleId="TableGrid">
    <w:name w:val="Table Grid"/>
    <w:basedOn w:val="TableNormal"/>
    <w:rsid w:val="008C43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336834">
      <w:bodyDiv w:val="1"/>
      <w:marLeft w:val="0"/>
      <w:marRight w:val="0"/>
      <w:marTop w:val="0"/>
      <w:marBottom w:val="0"/>
      <w:divBdr>
        <w:top w:val="none" w:sz="0" w:space="0" w:color="auto"/>
        <w:left w:val="none" w:sz="0" w:space="0" w:color="auto"/>
        <w:bottom w:val="none" w:sz="0" w:space="0" w:color="auto"/>
        <w:right w:val="none" w:sz="0" w:space="0" w:color="auto"/>
      </w:divBdr>
    </w:div>
    <w:div w:id="374551420">
      <w:bodyDiv w:val="1"/>
      <w:marLeft w:val="0"/>
      <w:marRight w:val="0"/>
      <w:marTop w:val="0"/>
      <w:marBottom w:val="0"/>
      <w:divBdr>
        <w:top w:val="none" w:sz="0" w:space="0" w:color="auto"/>
        <w:left w:val="none" w:sz="0" w:space="0" w:color="auto"/>
        <w:bottom w:val="none" w:sz="0" w:space="0" w:color="auto"/>
        <w:right w:val="none" w:sz="0" w:space="0" w:color="auto"/>
      </w:divBdr>
    </w:div>
    <w:div w:id="1197890304">
      <w:bodyDiv w:val="1"/>
      <w:marLeft w:val="0"/>
      <w:marRight w:val="0"/>
      <w:marTop w:val="0"/>
      <w:marBottom w:val="0"/>
      <w:divBdr>
        <w:top w:val="none" w:sz="0" w:space="0" w:color="auto"/>
        <w:left w:val="none" w:sz="0" w:space="0" w:color="auto"/>
        <w:bottom w:val="none" w:sz="0" w:space="0" w:color="auto"/>
        <w:right w:val="none" w:sz="0" w:space="0" w:color="auto"/>
      </w:divBdr>
    </w:div>
    <w:div w:id="1729062864">
      <w:bodyDiv w:val="1"/>
      <w:marLeft w:val="0"/>
      <w:marRight w:val="0"/>
      <w:marTop w:val="0"/>
      <w:marBottom w:val="0"/>
      <w:divBdr>
        <w:top w:val="none" w:sz="0" w:space="0" w:color="auto"/>
        <w:left w:val="none" w:sz="0" w:space="0" w:color="auto"/>
        <w:bottom w:val="none" w:sz="0" w:space="0" w:color="auto"/>
        <w:right w:val="none" w:sz="0" w:space="0" w:color="auto"/>
      </w:divBdr>
    </w:div>
    <w:div w:id="1750812185">
      <w:bodyDiv w:val="1"/>
      <w:marLeft w:val="0"/>
      <w:marRight w:val="0"/>
      <w:marTop w:val="0"/>
      <w:marBottom w:val="0"/>
      <w:divBdr>
        <w:top w:val="none" w:sz="0" w:space="0" w:color="auto"/>
        <w:left w:val="none" w:sz="0" w:space="0" w:color="auto"/>
        <w:bottom w:val="none" w:sz="0" w:space="0" w:color="auto"/>
        <w:right w:val="none" w:sz="0" w:space="0" w:color="auto"/>
      </w:divBdr>
    </w:div>
    <w:div w:id="1859922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gif"/><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execdir:Library:Caches:TemporaryItems:Outlook%20Temp:February%202015%20Report%20-%20Alf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3C590A-8EAD-0E4C-9827-79FF97AB5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February 2015 Report - Alford.dotx</Template>
  <TotalTime>0</TotalTime>
  <Pages>2</Pages>
  <Words>419</Words>
  <Characters>2392</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Northern Kentucky Cooperative for Educational Services, Inc</vt:lpstr>
    </vt:vector>
  </TitlesOfParts>
  <Company>NKCES</Company>
  <LinksUpToDate>false</LinksUpToDate>
  <CharactersWithSpaces>2806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Northern Kentucky Cooperative for Educational Services, Inc</dc:title>
  <dc:creator>Curtis Hall</dc:creator>
  <cp:keywords>NKCES Letterhead</cp:keywords>
  <cp:lastModifiedBy>Curtis Hall</cp:lastModifiedBy>
  <cp:revision>1</cp:revision>
  <cp:lastPrinted>2015-02-06T13:44:00Z</cp:lastPrinted>
  <dcterms:created xsi:type="dcterms:W3CDTF">2015-02-06T14:29:00Z</dcterms:created>
  <dcterms:modified xsi:type="dcterms:W3CDTF">2015-02-06T14:29:00Z</dcterms:modified>
</cp:coreProperties>
</file>