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A03C4" w14:textId="77777777" w:rsidR="00684202" w:rsidRDefault="00BB2012" w:rsidP="00BB201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Cabinet for Health and Family Services</w:t>
      </w:r>
    </w:p>
    <w:p w14:paraId="333F79B4" w14:textId="77777777" w:rsidR="00BB2012" w:rsidRDefault="00BB2012" w:rsidP="00BB201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Division of Family Resource Youth Service Centers</w:t>
      </w:r>
    </w:p>
    <w:p w14:paraId="252CBFD7" w14:textId="77777777" w:rsidR="00BB2012" w:rsidRDefault="00BB2012" w:rsidP="00BB201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Race to the Top Born Learning® Academy</w:t>
      </w:r>
      <w:r w:rsidR="007618C3">
        <w:rPr>
          <w:rFonts w:ascii="Times New Roman" w:hAnsi="Times New Roman" w:cs="Times New Roman"/>
          <w:b/>
          <w:sz w:val="24"/>
          <w:szCs w:val="24"/>
        </w:rPr>
        <w:t xml:space="preserve"> Grant</w:t>
      </w:r>
    </w:p>
    <w:p w14:paraId="40C85F97" w14:textId="77777777" w:rsidR="007618C3" w:rsidRDefault="007618C3" w:rsidP="00BB2012">
      <w:pPr>
        <w:spacing w:after="0" w:line="240" w:lineRule="auto"/>
        <w:jc w:val="center"/>
        <w:rPr>
          <w:rFonts w:ascii="Times New Roman" w:hAnsi="Times New Roman" w:cs="Times New Roman"/>
          <w:b/>
          <w:sz w:val="24"/>
          <w:szCs w:val="24"/>
        </w:rPr>
      </w:pPr>
    </w:p>
    <w:p w14:paraId="6207FE71" w14:textId="77777777" w:rsidR="00BB2012" w:rsidRPr="00884A5B" w:rsidRDefault="00BB2012" w:rsidP="00BB2012">
      <w:pPr>
        <w:spacing w:after="0" w:line="240" w:lineRule="auto"/>
        <w:jc w:val="center"/>
        <w:rPr>
          <w:rFonts w:ascii="Times New Roman" w:hAnsi="Times New Roman" w:cs="Times New Roman"/>
          <w:b/>
          <w:sz w:val="24"/>
          <w:szCs w:val="24"/>
        </w:rPr>
      </w:pPr>
    </w:p>
    <w:p w14:paraId="67B9260A" w14:textId="77777777" w:rsidR="007618C3" w:rsidRPr="00884A5B" w:rsidRDefault="007618C3" w:rsidP="007618C3">
      <w:pPr>
        <w:rPr>
          <w:rFonts w:ascii="Times New Roman" w:hAnsi="Times New Roman" w:cs="Times New Roman"/>
          <w:sz w:val="24"/>
          <w:szCs w:val="24"/>
        </w:rPr>
      </w:pPr>
      <w:r>
        <w:rPr>
          <w:rFonts w:ascii="Times New Roman" w:hAnsi="Times New Roman" w:cs="Times New Roman"/>
          <w:b/>
          <w:sz w:val="24"/>
          <w:szCs w:val="24"/>
        </w:rPr>
        <w:t xml:space="preserve">Deadline: </w:t>
      </w:r>
      <w:r w:rsidRPr="00884A5B">
        <w:rPr>
          <w:rFonts w:ascii="Times New Roman" w:hAnsi="Times New Roman" w:cs="Times New Roman"/>
          <w:sz w:val="24"/>
          <w:szCs w:val="24"/>
        </w:rPr>
        <w:t xml:space="preserve"> </w:t>
      </w:r>
      <w:r>
        <w:rPr>
          <w:rFonts w:ascii="Times New Roman" w:hAnsi="Times New Roman" w:cs="Times New Roman"/>
          <w:sz w:val="24"/>
          <w:szCs w:val="24"/>
        </w:rPr>
        <w:t>January 30, 2015</w:t>
      </w:r>
      <w:r w:rsidRPr="00884A5B">
        <w:rPr>
          <w:rFonts w:ascii="Times New Roman" w:hAnsi="Times New Roman" w:cs="Times New Roman"/>
          <w:sz w:val="24"/>
          <w:szCs w:val="24"/>
        </w:rPr>
        <w:t xml:space="preserve"> </w:t>
      </w:r>
    </w:p>
    <w:p w14:paraId="44F54A8A" w14:textId="77777777" w:rsidR="00684202" w:rsidRPr="007618C3" w:rsidRDefault="00684202" w:rsidP="007618C3">
      <w:pPr>
        <w:rPr>
          <w:rFonts w:ascii="Times New Roman" w:hAnsi="Times New Roman" w:cs="Times New Roman"/>
          <w:b/>
          <w:sz w:val="24"/>
          <w:szCs w:val="24"/>
        </w:rPr>
      </w:pPr>
      <w:r w:rsidRPr="00884A5B">
        <w:rPr>
          <w:rFonts w:ascii="Times New Roman" w:hAnsi="Times New Roman" w:cs="Times New Roman"/>
          <w:b/>
          <w:sz w:val="24"/>
          <w:szCs w:val="24"/>
        </w:rPr>
        <w:t xml:space="preserve">Purpose: </w:t>
      </w:r>
      <w:r w:rsidR="007618C3">
        <w:rPr>
          <w:rFonts w:ascii="Times New Roman" w:hAnsi="Times New Roman" w:cs="Times New Roman"/>
          <w:b/>
          <w:sz w:val="24"/>
          <w:szCs w:val="24"/>
        </w:rPr>
        <w:t xml:space="preserve">  </w:t>
      </w:r>
      <w:r w:rsidR="00BB2012">
        <w:rPr>
          <w:rFonts w:ascii="Times New Roman" w:hAnsi="Times New Roman" w:cs="Times New Roman"/>
          <w:sz w:val="24"/>
          <w:szCs w:val="24"/>
        </w:rPr>
        <w:t>The Born Learning ® public engagement campaign is an innovative campaign that helps parents, caregivers, and communities create quality early learning opportunities for young children.  It was built on three cornerstones (awareness, education, and actions) and it materials and outcomes are research-based and designed to help parents and other caregivers a) understand the importance of early learning experiences in children’s development and b) their role in using everyday moments to help boost children’s early learning.  The Born Learning® Academy was developed using the best of these research-based materials to help support school readiness.</w:t>
      </w:r>
    </w:p>
    <w:p w14:paraId="1139621C" w14:textId="77777777" w:rsidR="007618C3" w:rsidRPr="007618C3" w:rsidRDefault="00BB2012" w:rsidP="0068420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The </w:t>
      </w:r>
      <w:r w:rsidR="007618C3">
        <w:rPr>
          <w:rFonts w:ascii="Times New Roman" w:hAnsi="Times New Roman" w:cs="Times New Roman"/>
          <w:sz w:val="24"/>
          <w:szCs w:val="24"/>
        </w:rPr>
        <w:t xml:space="preserve">FRYSC </w:t>
      </w:r>
      <w:r>
        <w:rPr>
          <w:rFonts w:ascii="Times New Roman" w:hAnsi="Times New Roman" w:cs="Times New Roman"/>
          <w:sz w:val="24"/>
          <w:szCs w:val="24"/>
        </w:rPr>
        <w:t>Born Learning® Academy at Taylorsville Elementary School will be a structured workshop series developed and piloted through a partnership between the Kenton County School District, Northern Kentucky University, and the United Way of Greater Cincinnati – Northern Kentucky Success by 6® initi</w:t>
      </w:r>
      <w:r w:rsidR="007618C3">
        <w:rPr>
          <w:rFonts w:ascii="Times New Roman" w:hAnsi="Times New Roman" w:cs="Times New Roman"/>
          <w:sz w:val="24"/>
          <w:szCs w:val="24"/>
        </w:rPr>
        <w:t>ative.  There series will teach</w:t>
      </w:r>
      <w:r>
        <w:rPr>
          <w:rFonts w:ascii="Times New Roman" w:hAnsi="Times New Roman" w:cs="Times New Roman"/>
          <w:sz w:val="24"/>
          <w:szCs w:val="24"/>
        </w:rPr>
        <w:t xml:space="preserve"> parents and caregivers of children (age birth to 5) how to turn everyday moments into learning opportunities.  Its purpose is to make parents and caregivers aware of how young children learn, as well as teach easy, fun action steps that parents, grandparents, and other caregivers can use every day as they interact with their children.  The curriculum aligns perfectly with the FRYSC Families in Training component, which seeks to target new and expectant parents and enhance their parenting skills in the areas of child development, nurturing, and health for children ages 0-5.  Examples of topics covered are: translating early </w:t>
      </w:r>
      <w:r>
        <w:rPr>
          <w:rFonts w:ascii="Times New Roman" w:hAnsi="Times New Roman" w:cs="Times New Roman"/>
          <w:sz w:val="24"/>
          <w:szCs w:val="24"/>
        </w:rPr>
        <w:lastRenderedPageBreak/>
        <w:t>learning research into easy-to-do activities, brain development, healthcare, nutrition and sleep, routines and learning on the go, and building your child’s language skills through reading, songs, and games.</w:t>
      </w:r>
    </w:p>
    <w:p w14:paraId="617574B5" w14:textId="77777777" w:rsidR="00684202" w:rsidRPr="007618C3" w:rsidRDefault="00684202" w:rsidP="007618C3">
      <w:pPr>
        <w:autoSpaceDE w:val="0"/>
        <w:autoSpaceDN w:val="0"/>
        <w:adjustRightInd w:val="0"/>
        <w:rPr>
          <w:rFonts w:ascii="Times New Roman" w:hAnsi="Times New Roman" w:cs="Times New Roman"/>
          <w:sz w:val="24"/>
          <w:szCs w:val="24"/>
        </w:rPr>
      </w:pPr>
      <w:r w:rsidRPr="00884A5B">
        <w:rPr>
          <w:rFonts w:ascii="Times New Roman" w:hAnsi="Times New Roman" w:cs="Times New Roman"/>
          <w:b/>
          <w:sz w:val="24"/>
          <w:szCs w:val="24"/>
        </w:rPr>
        <w:t>Funding level:</w:t>
      </w:r>
      <w:r w:rsidR="007618C3">
        <w:rPr>
          <w:rFonts w:ascii="Times New Roman" w:hAnsi="Times New Roman" w:cs="Times New Roman"/>
          <w:sz w:val="24"/>
          <w:szCs w:val="24"/>
        </w:rPr>
        <w:t xml:space="preserve">  </w:t>
      </w:r>
      <w:r w:rsidR="00BB2012">
        <w:rPr>
          <w:rFonts w:ascii="Times New Roman" w:hAnsi="Times New Roman" w:cs="Times New Roman"/>
          <w:sz w:val="24"/>
          <w:szCs w:val="24"/>
        </w:rPr>
        <w:t>$5,600 to operate the Academy over 2 years plus materials and training for FRYSC staff at TES.</w:t>
      </w:r>
    </w:p>
    <w:p w14:paraId="720B27DB" w14:textId="77777777" w:rsidR="007618C3" w:rsidRPr="00884A5B" w:rsidRDefault="00684202" w:rsidP="00684202">
      <w:pPr>
        <w:rPr>
          <w:rFonts w:ascii="Times New Roman" w:hAnsi="Times New Roman" w:cs="Times New Roman"/>
          <w:sz w:val="24"/>
          <w:szCs w:val="24"/>
        </w:rPr>
      </w:pPr>
      <w:r w:rsidRPr="00884A5B">
        <w:rPr>
          <w:rFonts w:ascii="Times New Roman" w:hAnsi="Times New Roman" w:cs="Times New Roman"/>
          <w:b/>
          <w:sz w:val="24"/>
          <w:szCs w:val="24"/>
        </w:rPr>
        <w:t>Match</w:t>
      </w:r>
      <w:r w:rsidRPr="00884A5B">
        <w:rPr>
          <w:rFonts w:ascii="Times New Roman" w:hAnsi="Times New Roman" w:cs="Times New Roman"/>
          <w:sz w:val="24"/>
          <w:szCs w:val="24"/>
        </w:rPr>
        <w:t xml:space="preserve">: </w:t>
      </w:r>
      <w:r w:rsidR="00BB2012">
        <w:rPr>
          <w:rFonts w:ascii="Times New Roman" w:hAnsi="Times New Roman" w:cs="Times New Roman"/>
          <w:sz w:val="24"/>
          <w:szCs w:val="24"/>
        </w:rPr>
        <w:t>None</w:t>
      </w:r>
    </w:p>
    <w:p w14:paraId="3104F02D" w14:textId="77777777" w:rsidR="00684202" w:rsidRDefault="00684202" w:rsidP="00684202">
      <w:pPr>
        <w:rPr>
          <w:rFonts w:ascii="Times New Roman" w:hAnsi="Times New Roman" w:cs="Times New Roman"/>
          <w:sz w:val="24"/>
          <w:szCs w:val="24"/>
        </w:rPr>
      </w:pPr>
      <w:r w:rsidRPr="00884A5B">
        <w:rPr>
          <w:rFonts w:ascii="Times New Roman" w:hAnsi="Times New Roman" w:cs="Times New Roman"/>
          <w:b/>
          <w:sz w:val="24"/>
          <w:szCs w:val="24"/>
        </w:rPr>
        <w:t>Number of Awards</w:t>
      </w:r>
      <w:r w:rsidRPr="00884A5B">
        <w:rPr>
          <w:rFonts w:ascii="Times New Roman" w:hAnsi="Times New Roman" w:cs="Times New Roman"/>
          <w:sz w:val="24"/>
          <w:szCs w:val="24"/>
        </w:rPr>
        <w:t xml:space="preserve">: </w:t>
      </w:r>
      <w:r w:rsidR="00BB2012">
        <w:rPr>
          <w:rFonts w:ascii="Times New Roman" w:hAnsi="Times New Roman" w:cs="Times New Roman"/>
          <w:sz w:val="24"/>
          <w:szCs w:val="24"/>
        </w:rPr>
        <w:t>26 Academies will be selected for 2015-2016.</w:t>
      </w:r>
    </w:p>
    <w:p w14:paraId="257EAC51" w14:textId="77777777" w:rsidR="007618C3" w:rsidRPr="00884A5B" w:rsidRDefault="007618C3" w:rsidP="00684202">
      <w:pPr>
        <w:rPr>
          <w:rFonts w:ascii="Times New Roman" w:hAnsi="Times New Roman" w:cs="Times New Roman"/>
          <w:sz w:val="24"/>
          <w:szCs w:val="24"/>
        </w:rPr>
      </w:pPr>
      <w:bookmarkStart w:id="0" w:name="_GoBack"/>
      <w:bookmarkEnd w:id="0"/>
    </w:p>
    <w:sectPr w:rsidR="007618C3" w:rsidRPr="00884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0B1282"/>
    <w:multiLevelType w:val="hybridMultilevel"/>
    <w:tmpl w:val="9604B3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202"/>
    <w:rsid w:val="000D44DE"/>
    <w:rsid w:val="001A0C55"/>
    <w:rsid w:val="0020708F"/>
    <w:rsid w:val="00684202"/>
    <w:rsid w:val="007618C3"/>
    <w:rsid w:val="007B646C"/>
    <w:rsid w:val="00884A5B"/>
    <w:rsid w:val="00BB2012"/>
    <w:rsid w:val="00D25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8191D"/>
  <w15:docId w15:val="{D3026837-E32D-496C-A680-395215CF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2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684202"/>
    <w:pPr>
      <w:widowControl w:val="0"/>
      <w:tabs>
        <w:tab w:val="center" w:pos="4320"/>
        <w:tab w:val="right" w:pos="8640"/>
      </w:tabs>
      <w:overflowPunct w:val="0"/>
      <w:autoSpaceDE w:val="0"/>
      <w:autoSpaceDN w:val="0"/>
      <w:adjustRightInd w:val="0"/>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semiHidden/>
    <w:rsid w:val="00684202"/>
    <w:rPr>
      <w:rFonts w:ascii="Arial" w:eastAsia="Times New Roman" w:hAnsi="Arial" w:cs="Arial"/>
      <w:sz w:val="24"/>
      <w:szCs w:val="24"/>
    </w:rPr>
  </w:style>
  <w:style w:type="paragraph" w:styleId="BalloonText">
    <w:name w:val="Balloon Text"/>
    <w:basedOn w:val="Normal"/>
    <w:link w:val="BalloonTextChar"/>
    <w:uiPriority w:val="99"/>
    <w:semiHidden/>
    <w:unhideWhenUsed/>
    <w:rsid w:val="000D4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4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366509">
      <w:bodyDiv w:val="1"/>
      <w:marLeft w:val="0"/>
      <w:marRight w:val="0"/>
      <w:marTop w:val="0"/>
      <w:marBottom w:val="0"/>
      <w:divBdr>
        <w:top w:val="none" w:sz="0" w:space="0" w:color="auto"/>
        <w:left w:val="none" w:sz="0" w:space="0" w:color="auto"/>
        <w:bottom w:val="none" w:sz="0" w:space="0" w:color="auto"/>
        <w:right w:val="none" w:sz="0" w:space="0" w:color="auto"/>
      </w:divBdr>
    </w:div>
    <w:div w:id="208845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8FD163-9CDD-400E-A725-F9FF0E568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C49AF1C-88B1-44D9-82F9-07E4CCD87CCD}">
  <ds:schemaRefs>
    <ds:schemaRef ds:uri="http://schemas.microsoft.com/sharepoint/v3/contenttype/forms"/>
  </ds:schemaRefs>
</ds:datastoreItem>
</file>

<file path=customXml/itemProps3.xml><?xml version="1.0" encoding="utf-8"?>
<ds:datastoreItem xmlns:ds="http://schemas.openxmlformats.org/officeDocument/2006/customXml" ds:itemID="{67808589-3CDA-4357-ACB3-340F8BE80CD1}">
  <ds:schemaRefs>
    <ds:schemaRef ds:uri="http://purl.org/dc/dcmitype/"/>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Adkins</dc:creator>
  <cp:lastModifiedBy>Barlow, Michelle</cp:lastModifiedBy>
  <cp:revision>2</cp:revision>
  <cp:lastPrinted>2015-01-22T13:34:00Z</cp:lastPrinted>
  <dcterms:created xsi:type="dcterms:W3CDTF">2015-01-22T13:34:00Z</dcterms:created>
  <dcterms:modified xsi:type="dcterms:W3CDTF">2015-01-22T13:34:00Z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ies>
</file>