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Trip destination is Nassau, Bahamas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Dates – Wednesday, April 22, 2015 – Sunday, April 26, 2015.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Cruise itinerary – depart Port Canaveral at 4pm on 4/23/15, return to same, 7am on 4/26/15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Style w:val="apple-tab-span"/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>Day 1 – embark and on ship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Style w:val="apple-tab-span"/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>Day 2 – Nassau from noon to 8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Style w:val="apple-tab-span"/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>Day 3 – on ship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Style w:val="apple-tab-span"/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>Day 4 – on ship and disembark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proofErr w:type="gramStart"/>
      <w:r>
        <w:rPr>
          <w:rFonts w:eastAsia="Times New Roman"/>
          <w:color w:val="000000"/>
          <w:sz w:val="21"/>
          <w:szCs w:val="21"/>
        </w:rPr>
        <w:t>Method of travel to and from Port Canaveral FL, private tour bus with seating capacity of 55.</w:t>
      </w:r>
      <w:proofErr w:type="gramEnd"/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Number of travelers: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Style w:val="apple-tab-span"/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 xml:space="preserve">Students – </w:t>
      </w:r>
      <w:r>
        <w:rPr>
          <w:rStyle w:val="apple-tab-span"/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>approximately 23 have indicated their commitment to the trip</w:t>
      </w:r>
    </w:p>
    <w:p w:rsidR="00F90EFA" w:rsidRDefault="00F90EFA" w:rsidP="00F90EFA">
      <w:pPr>
        <w:ind w:left="2160" w:hanging="1440"/>
        <w:rPr>
          <w:rFonts w:eastAsia="Times New Roman"/>
          <w:color w:val="000000"/>
          <w:sz w:val="21"/>
          <w:szCs w:val="21"/>
        </w:rPr>
      </w:pPr>
      <w:r>
        <w:rPr>
          <w:rFonts w:eastAsia="Times New Roman"/>
          <w:color w:val="000000"/>
          <w:sz w:val="21"/>
          <w:szCs w:val="21"/>
        </w:rPr>
        <w:t>Parents -</w:t>
      </w:r>
      <w:r>
        <w:rPr>
          <w:rStyle w:val="apple-tab-span"/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>approximately 16 have indicated their intent to chaperone, with some others indicating that</w:t>
      </w:r>
      <w:r>
        <w:rPr>
          <w:rFonts w:eastAsia="Times New Roman"/>
          <w:color w:val="000000"/>
          <w:sz w:val="21"/>
          <w:szCs w:val="21"/>
        </w:rPr>
        <w:t xml:space="preserve"> </w:t>
      </w:r>
      <w:r>
        <w:rPr>
          <w:rFonts w:eastAsia="Times New Roman"/>
          <w:color w:val="000000"/>
          <w:sz w:val="21"/>
          <w:szCs w:val="21"/>
        </w:rPr>
        <w:t xml:space="preserve">they may be going along.  If all who have expressed interest do go, we could have as many </w:t>
      </w:r>
      <w:bookmarkStart w:id="0" w:name="_GoBack"/>
      <w:bookmarkEnd w:id="0"/>
      <w:r>
        <w:rPr>
          <w:rFonts w:eastAsia="Times New Roman"/>
          <w:color w:val="000000"/>
          <w:sz w:val="21"/>
          <w:szCs w:val="21"/>
        </w:rPr>
        <w:t>chaperones as students)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r>
        <w:rPr>
          <w:rStyle w:val="apple-tab-span"/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>Sponsors -</w:t>
      </w:r>
      <w:r>
        <w:rPr>
          <w:rStyle w:val="apple-tab-span"/>
          <w:rFonts w:eastAsia="Times New Roman"/>
          <w:color w:val="000000"/>
          <w:sz w:val="21"/>
          <w:szCs w:val="21"/>
        </w:rPr>
        <w:tab/>
      </w:r>
      <w:r>
        <w:rPr>
          <w:rFonts w:eastAsia="Times New Roman"/>
          <w:color w:val="000000"/>
          <w:sz w:val="21"/>
          <w:szCs w:val="21"/>
        </w:rPr>
        <w:t>4 senior class sponsors will be traveling along</w:t>
      </w: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</w:p>
    <w:p w:rsidR="00F90EFA" w:rsidRDefault="00F90EFA" w:rsidP="00F90EFA">
      <w:pPr>
        <w:rPr>
          <w:rFonts w:eastAsia="Times New Roman"/>
          <w:color w:val="000000"/>
          <w:sz w:val="21"/>
          <w:szCs w:val="21"/>
        </w:rPr>
      </w:pPr>
      <w:proofErr w:type="gramStart"/>
      <w:r>
        <w:rPr>
          <w:rFonts w:eastAsia="Times New Roman"/>
          <w:color w:val="000000"/>
          <w:sz w:val="21"/>
          <w:szCs w:val="21"/>
        </w:rPr>
        <w:t>Approximate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Cost - $850 per traveler.  (</w:t>
      </w:r>
      <w:proofErr w:type="gramStart"/>
      <w:r>
        <w:rPr>
          <w:rFonts w:eastAsia="Times New Roman"/>
          <w:color w:val="000000"/>
          <w:sz w:val="21"/>
          <w:szCs w:val="21"/>
        </w:rPr>
        <w:t>this</w:t>
      </w:r>
      <w:proofErr w:type="gramEnd"/>
      <w:r>
        <w:rPr>
          <w:rFonts w:eastAsia="Times New Roman"/>
          <w:color w:val="000000"/>
          <w:sz w:val="21"/>
          <w:szCs w:val="21"/>
        </w:rPr>
        <w:t xml:space="preserve"> can be subject to change, as the final travel group size determines the amount per passenger, due to the fixed expense of the tour bus.)</w:t>
      </w:r>
    </w:p>
    <w:p w:rsidR="004D7351" w:rsidRDefault="004D7351"/>
    <w:sectPr w:rsidR="004D7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EFA"/>
    <w:rsid w:val="00181213"/>
    <w:rsid w:val="003B6678"/>
    <w:rsid w:val="003E3D9E"/>
    <w:rsid w:val="00413CAC"/>
    <w:rsid w:val="004B3B68"/>
    <w:rsid w:val="004D7351"/>
    <w:rsid w:val="007F7F4C"/>
    <w:rsid w:val="009547AF"/>
    <w:rsid w:val="00A51B60"/>
    <w:rsid w:val="00C35185"/>
    <w:rsid w:val="00CB13B4"/>
    <w:rsid w:val="00F32324"/>
    <w:rsid w:val="00F9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F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90E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EF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F90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7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Whalen, Leonard</dc:creator>
  <cp:lastModifiedBy>Whalen, Leonard</cp:lastModifiedBy>
  <cp:revision>1</cp:revision>
  <dcterms:created xsi:type="dcterms:W3CDTF">2014-09-22T18:39:00Z</dcterms:created>
  <dcterms:modified xsi:type="dcterms:W3CDTF">2014-09-22T18:40:00Z</dcterms:modified>
</cp:coreProperties>
</file>