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1E" w:rsidRDefault="00773FAA">
      <w:pPr>
        <w:shd w:val="clear" w:color="auto" w:fill="FFFFFF"/>
        <w:spacing w:line="551" w:lineRule="exact"/>
        <w:ind w:left="4"/>
      </w:pPr>
      <w:r>
        <w:rPr>
          <w:b/>
          <w:bCs/>
          <w:color w:val="000000"/>
          <w:spacing w:val="-11"/>
          <w:sz w:val="26"/>
          <w:szCs w:val="26"/>
        </w:rPr>
        <w:t>THIS IS A DECISION PAPER</w:t>
      </w:r>
    </w:p>
    <w:p w:rsidR="008A3D1E" w:rsidRDefault="00773FAA">
      <w:pPr>
        <w:shd w:val="clear" w:color="auto" w:fill="FFFFFF"/>
        <w:tabs>
          <w:tab w:val="left" w:pos="1444"/>
        </w:tabs>
        <w:spacing w:line="551" w:lineRule="exact"/>
      </w:pPr>
      <w:r>
        <w:rPr>
          <w:b/>
          <w:bCs/>
          <w:color w:val="000000"/>
          <w:spacing w:val="-20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HARDIN COUNTY BOARD OF EDUCATION MEMBERS</w:t>
      </w:r>
    </w:p>
    <w:p w:rsidR="008A3D1E" w:rsidRDefault="00773FAA">
      <w:pPr>
        <w:shd w:val="clear" w:color="auto" w:fill="FFFFFF"/>
        <w:tabs>
          <w:tab w:val="left" w:pos="1440"/>
        </w:tabs>
        <w:spacing w:line="551" w:lineRule="exact"/>
      </w:pPr>
      <w:r>
        <w:rPr>
          <w:b/>
          <w:bCs/>
          <w:color w:val="000000"/>
          <w:spacing w:val="-21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NANNETTE JOHNSTON, SUPERINTENDENT</w:t>
      </w:r>
    </w:p>
    <w:p w:rsidR="008A3D1E" w:rsidRDefault="00773FAA">
      <w:pPr>
        <w:shd w:val="clear" w:color="auto" w:fill="FFFFFF"/>
        <w:tabs>
          <w:tab w:val="left" w:pos="1440"/>
        </w:tabs>
        <w:spacing w:line="551" w:lineRule="exact"/>
        <w:ind w:left="4"/>
      </w:pPr>
      <w:r>
        <w:rPr>
          <w:b/>
          <w:bCs/>
          <w:color w:val="000000"/>
          <w:spacing w:val="-20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303E69">
        <w:rPr>
          <w:b/>
          <w:bCs/>
          <w:color w:val="000000"/>
          <w:spacing w:val="-7"/>
          <w:sz w:val="26"/>
          <w:szCs w:val="26"/>
        </w:rPr>
        <w:t>SEPTEMBER 18</w:t>
      </w:r>
      <w:r>
        <w:rPr>
          <w:b/>
          <w:bCs/>
          <w:color w:val="000000"/>
          <w:spacing w:val="-7"/>
          <w:sz w:val="26"/>
          <w:szCs w:val="26"/>
        </w:rPr>
        <w:t>,</w:t>
      </w:r>
      <w:r w:rsidR="00897DA9"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b/>
          <w:bCs/>
          <w:color w:val="000000"/>
          <w:spacing w:val="-7"/>
          <w:sz w:val="26"/>
          <w:szCs w:val="26"/>
        </w:rPr>
        <w:t>2014</w:t>
      </w:r>
    </w:p>
    <w:p w:rsidR="008A3D1E" w:rsidRDefault="00773FAA">
      <w:pPr>
        <w:shd w:val="clear" w:color="auto" w:fill="FFFFFF"/>
        <w:spacing w:before="220" w:line="277" w:lineRule="exact"/>
        <w:ind w:left="7" w:right="475"/>
      </w:pPr>
      <w:r>
        <w:rPr>
          <w:b/>
          <w:bCs/>
          <w:color w:val="000000"/>
          <w:spacing w:val="-13"/>
          <w:sz w:val="26"/>
          <w:szCs w:val="26"/>
        </w:rPr>
        <w:t>SUBJECT:    APPROVAL OF THE SCHOOLWIDE RAFFLE FUNDRAISER IN SEPTEMBER SPONSORED BY VINE GROVE ELEMENTARY SCHOOL.</w:t>
      </w:r>
    </w:p>
    <w:p w:rsidR="008A3D1E" w:rsidRDefault="00773FAA">
      <w:pPr>
        <w:shd w:val="clear" w:color="auto" w:fill="FFFFFF"/>
        <w:spacing w:before="259"/>
        <w:ind w:left="11"/>
      </w:pPr>
      <w:r>
        <w:rPr>
          <w:b/>
          <w:bCs/>
          <w:color w:val="000000"/>
          <w:spacing w:val="-17"/>
          <w:sz w:val="26"/>
          <w:szCs w:val="26"/>
        </w:rPr>
        <w:t>FACTS:</w:t>
      </w:r>
    </w:p>
    <w:p w:rsidR="008A3D1E" w:rsidRDefault="00773FAA">
      <w:pPr>
        <w:shd w:val="clear" w:color="auto" w:fill="FFFFFF"/>
        <w:spacing w:before="256" w:line="277" w:lineRule="exact"/>
        <w:ind w:left="7" w:firstLine="713"/>
      </w:pPr>
      <w:r>
        <w:rPr>
          <w:color w:val="000000"/>
          <w:spacing w:val="-8"/>
          <w:sz w:val="26"/>
          <w:szCs w:val="26"/>
        </w:rPr>
        <w:t>Vine Grove Elementary School is seeking permission from the Board to host a school</w:t>
      </w:r>
      <w:r w:rsidR="00FB7CCD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wide fundraiser during the upcoming school year. Revenue from the proposed </w:t>
      </w:r>
      <w:r>
        <w:rPr>
          <w:color w:val="000000"/>
          <w:spacing w:val="-9"/>
          <w:sz w:val="26"/>
          <w:szCs w:val="26"/>
        </w:rPr>
        <w:t xml:space="preserve">fundraiser will be deposited into Fund 22 and will be used by the school for the following </w:t>
      </w:r>
      <w:r>
        <w:rPr>
          <w:color w:val="000000"/>
          <w:sz w:val="26"/>
          <w:szCs w:val="26"/>
        </w:rPr>
        <w:t>reasons:</w:t>
      </w:r>
    </w:p>
    <w:p w:rsidR="008A3D1E" w:rsidRDefault="00773FAA">
      <w:pPr>
        <w:shd w:val="clear" w:color="auto" w:fill="FFFFFF"/>
        <w:spacing w:before="274" w:line="274" w:lineRule="exact"/>
        <w:ind w:left="1454" w:hanging="364"/>
      </w:pPr>
      <w:r>
        <w:rPr>
          <w:color w:val="000000"/>
          <w:spacing w:val="-8"/>
          <w:sz w:val="26"/>
          <w:szCs w:val="26"/>
        </w:rPr>
        <w:t xml:space="preserve">a.   These funds will support instructional field trips by paying for transportation </w:t>
      </w:r>
      <w:r>
        <w:rPr>
          <w:color w:val="000000"/>
          <w:spacing w:val="-9"/>
          <w:sz w:val="26"/>
          <w:szCs w:val="26"/>
        </w:rPr>
        <w:t xml:space="preserve">and admission costs for students, general supplies, supplemental books, study </w:t>
      </w:r>
      <w:r>
        <w:rPr>
          <w:color w:val="000000"/>
          <w:sz w:val="26"/>
          <w:szCs w:val="26"/>
        </w:rPr>
        <w:t>guides, textbooks, etc.,</w:t>
      </w:r>
    </w:p>
    <w:p w:rsidR="008A3D1E" w:rsidRDefault="00773FAA">
      <w:pPr>
        <w:shd w:val="clear" w:color="auto" w:fill="FFFFFF"/>
        <w:spacing w:before="274" w:line="274" w:lineRule="exact"/>
        <w:ind w:left="14" w:firstLine="713"/>
      </w:pPr>
      <w:r>
        <w:rPr>
          <w:color w:val="000000"/>
          <w:spacing w:val="-7"/>
          <w:sz w:val="26"/>
          <w:szCs w:val="26"/>
        </w:rPr>
        <w:t xml:space="preserve">All students will be invited to participate in this fundraiser held at the school. The </w:t>
      </w:r>
      <w:r>
        <w:rPr>
          <w:color w:val="000000"/>
          <w:spacing w:val="-8"/>
          <w:sz w:val="26"/>
          <w:szCs w:val="26"/>
        </w:rPr>
        <w:t>anticipated amount raised will be $12,000.00. Participation will be voluntary and there will be no penalty for not participating. The incentive for students to sell will be a school wide reward and all students in the school will benefit from the funds raised.</w:t>
      </w:r>
    </w:p>
    <w:p w:rsidR="008A3D1E" w:rsidRDefault="00773FAA">
      <w:pPr>
        <w:shd w:val="clear" w:color="auto" w:fill="FFFFFF"/>
        <w:spacing w:before="270" w:line="274" w:lineRule="exact"/>
        <w:ind w:left="11" w:firstLine="713"/>
      </w:pPr>
      <w:r>
        <w:rPr>
          <w:color w:val="000000"/>
          <w:spacing w:val="-9"/>
          <w:sz w:val="26"/>
          <w:szCs w:val="26"/>
        </w:rPr>
        <w:t xml:space="preserve">Per new Redbook policies enacted on July 1, 2013, all parent organizations are now </w:t>
      </w:r>
      <w:r>
        <w:rPr>
          <w:color w:val="000000"/>
          <w:spacing w:val="-8"/>
          <w:sz w:val="26"/>
          <w:szCs w:val="26"/>
        </w:rPr>
        <w:t>considered booster clubs that must follow the booster club regulations of the Redbook. One regulation is the approval of school</w:t>
      </w:r>
      <w:r w:rsidR="00DA7A00">
        <w:rPr>
          <w:color w:val="000000"/>
          <w:spacing w:val="-8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pacing w:val="-8"/>
          <w:sz w:val="26"/>
          <w:szCs w:val="26"/>
        </w:rPr>
        <w:t xml:space="preserve">wide fundraisers by the Board of Education. Attached to </w:t>
      </w:r>
      <w:r>
        <w:rPr>
          <w:color w:val="000000"/>
          <w:spacing w:val="-7"/>
          <w:sz w:val="26"/>
          <w:szCs w:val="26"/>
        </w:rPr>
        <w:t xml:space="preserve">this decision paper is </w:t>
      </w:r>
      <w:proofErr w:type="gramStart"/>
      <w:r>
        <w:rPr>
          <w:color w:val="000000"/>
          <w:spacing w:val="-7"/>
          <w:sz w:val="26"/>
          <w:szCs w:val="26"/>
        </w:rPr>
        <w:t>a</w:t>
      </w:r>
      <w:proofErr w:type="gramEnd"/>
      <w:r>
        <w:rPr>
          <w:color w:val="000000"/>
          <w:spacing w:val="-7"/>
          <w:sz w:val="26"/>
          <w:szCs w:val="26"/>
        </w:rPr>
        <w:t xml:space="preserve"> F-SA-2A form required per the Redbook for the fundraisers. The </w:t>
      </w:r>
      <w:r>
        <w:rPr>
          <w:color w:val="000000"/>
          <w:spacing w:val="-8"/>
          <w:sz w:val="26"/>
          <w:szCs w:val="26"/>
        </w:rPr>
        <w:t>planned Raffle Fundraiser in September will sell raffle tickets at a price of $1 each.</w:t>
      </w:r>
    </w:p>
    <w:p w:rsidR="008A3D1E" w:rsidRDefault="00773FAA">
      <w:pPr>
        <w:shd w:val="clear" w:color="auto" w:fill="FFFFFF"/>
        <w:spacing w:before="284" w:line="274" w:lineRule="exact"/>
        <w:ind w:left="22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8A3D1E" w:rsidRDefault="00773FAA">
      <w:pPr>
        <w:shd w:val="clear" w:color="auto" w:fill="FFFFFF"/>
        <w:spacing w:line="274" w:lineRule="exact"/>
        <w:ind w:left="25" w:firstLine="713"/>
      </w:pPr>
      <w:r>
        <w:rPr>
          <w:b/>
          <w:bCs/>
          <w:color w:val="000000"/>
          <w:spacing w:val="-13"/>
          <w:sz w:val="26"/>
          <w:szCs w:val="26"/>
        </w:rPr>
        <w:t xml:space="preserve">I RECOMMEND THE BOARD APPROVE THE VINE GROVE </w:t>
      </w:r>
      <w:r>
        <w:rPr>
          <w:b/>
          <w:bCs/>
          <w:color w:val="000000"/>
          <w:spacing w:val="-12"/>
          <w:sz w:val="26"/>
          <w:szCs w:val="26"/>
        </w:rPr>
        <w:t xml:space="preserve">ELEMENTARY SEPTEMBER, 2014 SCHOOWIDE RAFFLE FUNDRAISER TO BE </w:t>
      </w:r>
      <w:r>
        <w:rPr>
          <w:b/>
          <w:bCs/>
          <w:color w:val="000000"/>
          <w:spacing w:val="-13"/>
          <w:sz w:val="26"/>
          <w:szCs w:val="26"/>
        </w:rPr>
        <w:t xml:space="preserve">HELD AT VINE GROVE ELEMENATRY SCHOOL TO RAISE FUNDS THAT WILL </w:t>
      </w:r>
      <w:r>
        <w:rPr>
          <w:b/>
          <w:bCs/>
          <w:color w:val="000000"/>
          <w:spacing w:val="-11"/>
          <w:sz w:val="26"/>
          <w:szCs w:val="26"/>
        </w:rPr>
        <w:t xml:space="preserve">BENEFIT ALL STUDENTS BY OFFSETTING THE COST OF INSTRUCTIONAL </w:t>
      </w:r>
      <w:r>
        <w:rPr>
          <w:b/>
          <w:bCs/>
          <w:color w:val="000000"/>
          <w:sz w:val="26"/>
          <w:szCs w:val="26"/>
        </w:rPr>
        <w:t>FIELD TRIPS.</w:t>
      </w:r>
    </w:p>
    <w:p w:rsidR="008A3D1E" w:rsidRDefault="00773FAA">
      <w:pPr>
        <w:shd w:val="clear" w:color="auto" w:fill="FFFFFF"/>
        <w:spacing w:before="274" w:line="270" w:lineRule="exact"/>
        <w:ind w:left="25"/>
      </w:pPr>
      <w:r>
        <w:rPr>
          <w:b/>
          <w:bCs/>
          <w:color w:val="000000"/>
          <w:spacing w:val="-15"/>
          <w:sz w:val="26"/>
          <w:szCs w:val="26"/>
        </w:rPr>
        <w:t>RECOMMENDED MOTION:</w:t>
      </w:r>
    </w:p>
    <w:p w:rsidR="00773FAA" w:rsidRDefault="00773FAA">
      <w:pPr>
        <w:shd w:val="clear" w:color="auto" w:fill="FFFFFF"/>
        <w:spacing w:before="4" w:line="270" w:lineRule="exact"/>
        <w:ind w:left="22" w:firstLine="716"/>
      </w:pPr>
      <w:r>
        <w:rPr>
          <w:b/>
          <w:bCs/>
          <w:color w:val="000000"/>
          <w:spacing w:val="-12"/>
          <w:sz w:val="26"/>
          <w:szCs w:val="26"/>
        </w:rPr>
        <w:t xml:space="preserve">I MOVE THE BOARD APPROVE THE VINE GROVE ELEMENTARY </w:t>
      </w:r>
      <w:r>
        <w:rPr>
          <w:b/>
          <w:bCs/>
          <w:color w:val="000000"/>
          <w:spacing w:val="-11"/>
          <w:sz w:val="26"/>
          <w:szCs w:val="26"/>
        </w:rPr>
        <w:t xml:space="preserve">SEPTEMBER, 2014 SCHOOLWIDE RAFFLE FUNDRAISER TO BE HELD AT </w:t>
      </w:r>
      <w:r>
        <w:rPr>
          <w:b/>
          <w:bCs/>
          <w:color w:val="000000"/>
          <w:spacing w:val="-12"/>
          <w:sz w:val="26"/>
          <w:szCs w:val="26"/>
        </w:rPr>
        <w:t xml:space="preserve">VINE GROVE ELEMENTARY SCHOOL TO RAISE FUNDS THAT WILL </w:t>
      </w:r>
      <w:r>
        <w:rPr>
          <w:b/>
          <w:bCs/>
          <w:color w:val="000000"/>
          <w:spacing w:val="-13"/>
          <w:sz w:val="26"/>
          <w:szCs w:val="26"/>
        </w:rPr>
        <w:t xml:space="preserve">DEPOSITED INTO FUND 22 TO BENEFIT ALL STUDENTS AND OFFSET THE </w:t>
      </w:r>
      <w:r>
        <w:rPr>
          <w:b/>
          <w:bCs/>
          <w:color w:val="000000"/>
          <w:sz w:val="26"/>
          <w:szCs w:val="26"/>
        </w:rPr>
        <w:t>COST OF INSTRUCTIONAL FIELD TRIPS.</w:t>
      </w:r>
    </w:p>
    <w:sectPr w:rsidR="00773FAA">
      <w:type w:val="continuous"/>
      <w:pgSz w:w="12240" w:h="15840"/>
      <w:pgMar w:top="1440" w:right="171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AA"/>
    <w:rsid w:val="00303E69"/>
    <w:rsid w:val="00773FAA"/>
    <w:rsid w:val="00897DA9"/>
    <w:rsid w:val="008A3D1E"/>
    <w:rsid w:val="00DA7A00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5</cp:revision>
  <dcterms:created xsi:type="dcterms:W3CDTF">2014-09-10T22:23:00Z</dcterms:created>
  <dcterms:modified xsi:type="dcterms:W3CDTF">2014-09-11T13:08:00Z</dcterms:modified>
</cp:coreProperties>
</file>