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2" w:rsidRDefault="0098776E">
      <w:pPr>
        <w:shd w:val="clear" w:color="auto" w:fill="FFFFFF"/>
        <w:ind w:left="14"/>
      </w:pPr>
      <w:r>
        <w:rPr>
          <w:b/>
          <w:bCs/>
          <w:color w:val="000000"/>
          <w:spacing w:val="-14"/>
          <w:sz w:val="26"/>
          <w:szCs w:val="26"/>
        </w:rPr>
        <w:t>THIS IS A DECISION PAPER</w:t>
      </w:r>
    </w:p>
    <w:p w:rsidR="000A32D2" w:rsidRDefault="0098776E">
      <w:pPr>
        <w:shd w:val="clear" w:color="auto" w:fill="FFFFFF"/>
        <w:tabs>
          <w:tab w:val="left" w:pos="1436"/>
        </w:tabs>
        <w:spacing w:before="43" w:line="554" w:lineRule="exact"/>
        <w:ind w:left="18"/>
      </w:pPr>
      <w:r>
        <w:rPr>
          <w:b/>
          <w:bCs/>
          <w:color w:val="000000"/>
          <w:spacing w:val="-24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0A32D2" w:rsidRDefault="0098776E">
      <w:pPr>
        <w:shd w:val="clear" w:color="auto" w:fill="FFFFFF"/>
        <w:tabs>
          <w:tab w:val="left" w:pos="1436"/>
        </w:tabs>
        <w:spacing w:before="4" w:line="554" w:lineRule="exact"/>
        <w:ind w:left="22"/>
      </w:pPr>
      <w:r>
        <w:rPr>
          <w:b/>
          <w:bCs/>
          <w:color w:val="000000"/>
          <w:spacing w:val="-22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6"/>
          <w:sz w:val="26"/>
          <w:szCs w:val="26"/>
        </w:rPr>
        <w:t>LAKEWOOD ELEMENTARY SCHOOL</w:t>
      </w:r>
    </w:p>
    <w:p w:rsidR="000A32D2" w:rsidRDefault="0098776E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SEPTEMBER 18,</w:t>
      </w:r>
      <w:r w:rsidR="009676A8">
        <w:rPr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b/>
          <w:bCs/>
          <w:color w:val="000000"/>
          <w:spacing w:val="-9"/>
          <w:sz w:val="26"/>
          <w:szCs w:val="26"/>
        </w:rPr>
        <w:t>2014</w:t>
      </w:r>
    </w:p>
    <w:p w:rsidR="000A32D2" w:rsidRDefault="0098776E">
      <w:pPr>
        <w:shd w:val="clear" w:color="auto" w:fill="FFFFFF"/>
        <w:spacing w:before="209" w:line="281" w:lineRule="exact"/>
        <w:ind w:left="22"/>
      </w:pPr>
      <w:r>
        <w:rPr>
          <w:b/>
          <w:bCs/>
          <w:color w:val="000000"/>
          <w:spacing w:val="-14"/>
          <w:sz w:val="26"/>
          <w:szCs w:val="26"/>
        </w:rPr>
        <w:t xml:space="preserve">SUBJECT:    APPROVAL OF THE LIFETOUCH SCHOOL PICTURES SCHOOLWIDE </w:t>
      </w:r>
      <w:r>
        <w:rPr>
          <w:b/>
          <w:bCs/>
          <w:color w:val="000000"/>
          <w:spacing w:val="-12"/>
          <w:sz w:val="26"/>
          <w:szCs w:val="26"/>
        </w:rPr>
        <w:t xml:space="preserve">FUNDRAISER, TO RUN IN SEPTEMBER 2014 AND MARCH 2015, FOR </w:t>
      </w:r>
      <w:r>
        <w:rPr>
          <w:b/>
          <w:bCs/>
          <w:color w:val="000000"/>
          <w:sz w:val="26"/>
          <w:szCs w:val="26"/>
        </w:rPr>
        <w:t>LAKEWOOD ELEMENTARY.</w:t>
      </w:r>
    </w:p>
    <w:p w:rsidR="000A32D2" w:rsidRDefault="0098776E">
      <w:pPr>
        <w:shd w:val="clear" w:color="auto" w:fill="FFFFFF"/>
        <w:spacing w:before="263"/>
        <w:ind w:left="22"/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0A32D2" w:rsidRDefault="0098776E">
      <w:pPr>
        <w:shd w:val="clear" w:color="auto" w:fill="FFFFFF"/>
        <w:spacing w:line="277" w:lineRule="exact"/>
        <w:ind w:left="22" w:right="475"/>
      </w:pPr>
      <w:r>
        <w:rPr>
          <w:color w:val="000000"/>
          <w:spacing w:val="-9"/>
          <w:sz w:val="26"/>
          <w:szCs w:val="26"/>
        </w:rPr>
        <w:t xml:space="preserve">Lakewood Elementary School is seeking permission from the Board to host a school wide </w:t>
      </w:r>
      <w:r>
        <w:rPr>
          <w:color w:val="000000"/>
          <w:spacing w:val="-8"/>
          <w:sz w:val="26"/>
          <w:szCs w:val="26"/>
        </w:rPr>
        <w:t xml:space="preserve">fundraiser during the upcoming school year. The proposed fundraiser will be used for the </w:t>
      </w:r>
      <w:r>
        <w:rPr>
          <w:color w:val="000000"/>
          <w:sz w:val="26"/>
          <w:szCs w:val="26"/>
        </w:rPr>
        <w:t>following reasons:</w:t>
      </w:r>
    </w:p>
    <w:p w:rsidR="000A32D2" w:rsidRDefault="0098776E">
      <w:pPr>
        <w:shd w:val="clear" w:color="auto" w:fill="FFFFFF"/>
        <w:spacing w:before="277" w:line="277" w:lineRule="exact"/>
        <w:ind w:left="731"/>
      </w:pP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. all proceeds will be transferred into the Fund 22 account to be used for operational </w:t>
      </w:r>
      <w:r>
        <w:rPr>
          <w:color w:val="000000"/>
          <w:sz w:val="26"/>
          <w:szCs w:val="26"/>
        </w:rPr>
        <w:t>and supplemental resources and activities.</w:t>
      </w:r>
    </w:p>
    <w:p w:rsidR="000A32D2" w:rsidRDefault="0098776E">
      <w:pPr>
        <w:shd w:val="clear" w:color="auto" w:fill="FFFFFF"/>
        <w:spacing w:before="277" w:line="277" w:lineRule="exact"/>
        <w:ind w:left="11" w:firstLine="709"/>
      </w:pPr>
      <w:r>
        <w:rPr>
          <w:color w:val="000000"/>
          <w:spacing w:val="-7"/>
          <w:sz w:val="26"/>
          <w:szCs w:val="26"/>
        </w:rPr>
        <w:t xml:space="preserve">All students will be invited to participate in this fundraiser. Participation will be voluntary and there will be no penalty for not participating. All students in the school will </w:t>
      </w:r>
      <w:r>
        <w:rPr>
          <w:color w:val="000000"/>
          <w:spacing w:val="-8"/>
          <w:sz w:val="26"/>
          <w:szCs w:val="26"/>
        </w:rPr>
        <w:t xml:space="preserve">benefit from the funds raised. Based on the amount of sales, our school will receive a percentage of the profits. This is a twice a year event that parents and students can participate in </w:t>
      </w:r>
      <w:r>
        <w:rPr>
          <w:color w:val="000000"/>
          <w:sz w:val="26"/>
          <w:szCs w:val="26"/>
        </w:rPr>
        <w:t>if they want to.</w:t>
      </w:r>
    </w:p>
    <w:p w:rsidR="000A32D2" w:rsidRDefault="0098776E">
      <w:pPr>
        <w:shd w:val="clear" w:color="auto" w:fill="FFFFFF"/>
        <w:spacing w:before="277" w:line="277" w:lineRule="exact"/>
        <w:ind w:left="11" w:firstLine="716"/>
      </w:pPr>
      <w:r>
        <w:rPr>
          <w:color w:val="000000"/>
          <w:spacing w:val="-8"/>
          <w:sz w:val="26"/>
          <w:szCs w:val="26"/>
        </w:rPr>
        <w:t xml:space="preserve">Per new Redbook policies enacted on July 1, 2013, all parent organizations are now considered booster clubs that must follow the booster club regulations of the Redbook. One </w:t>
      </w:r>
      <w:r>
        <w:rPr>
          <w:color w:val="000000"/>
          <w:spacing w:val="-7"/>
          <w:sz w:val="26"/>
          <w:szCs w:val="26"/>
        </w:rPr>
        <w:t xml:space="preserve">regulation is the approval of school wide fundraisers by the Board of Education. The planned </w:t>
      </w:r>
      <w:r>
        <w:rPr>
          <w:color w:val="000000"/>
          <w:spacing w:val="-9"/>
          <w:sz w:val="26"/>
          <w:szCs w:val="26"/>
        </w:rPr>
        <w:t>Lifetouch School Pictures fundraiser will offer picture packages of the students' school picture.</w:t>
      </w:r>
    </w:p>
    <w:p w:rsidR="000A32D2" w:rsidRDefault="0098776E">
      <w:pPr>
        <w:shd w:val="clear" w:color="auto" w:fill="FFFFFF"/>
        <w:spacing w:before="554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0A32D2" w:rsidRDefault="0098776E">
      <w:pPr>
        <w:shd w:val="clear" w:color="auto" w:fill="FFFFFF"/>
        <w:spacing w:before="7" w:line="277" w:lineRule="exact"/>
        <w:ind w:left="4" w:firstLine="706"/>
      </w:pPr>
      <w:r>
        <w:rPr>
          <w:b/>
          <w:bCs/>
          <w:color w:val="000000"/>
          <w:spacing w:val="-14"/>
          <w:sz w:val="26"/>
          <w:szCs w:val="26"/>
        </w:rPr>
        <w:t xml:space="preserve">I RECOMMEND THE BOARD APPROVE THE LAKEWOOD ELEMENTARY LIFETOUCH SCHOOL PICTURES SCHOOLWIDE FUNDRAISER TO RAISE FUNDS </w:t>
      </w:r>
      <w:r>
        <w:rPr>
          <w:b/>
          <w:bCs/>
          <w:color w:val="000000"/>
          <w:spacing w:val="-12"/>
          <w:sz w:val="26"/>
          <w:szCs w:val="26"/>
        </w:rPr>
        <w:t xml:space="preserve">TO BE DEPOSITED INTO THE FUND 22 ACCOUNT TO BE USED FOR </w:t>
      </w:r>
      <w:r w:rsidR="009676A8">
        <w:rPr>
          <w:b/>
          <w:bCs/>
          <w:color w:val="000000"/>
          <w:spacing w:val="-12"/>
          <w:sz w:val="26"/>
          <w:szCs w:val="26"/>
        </w:rPr>
        <w:t>S</w:t>
      </w:r>
      <w:r>
        <w:rPr>
          <w:b/>
          <w:bCs/>
          <w:color w:val="000000"/>
          <w:spacing w:val="-14"/>
          <w:sz w:val="26"/>
          <w:szCs w:val="26"/>
        </w:rPr>
        <w:t>UPPLEMENTAL RESOURCES AND ACTIVITIES.</w:t>
      </w:r>
    </w:p>
    <w:p w:rsidR="000A32D2" w:rsidRDefault="0098776E">
      <w:pPr>
        <w:shd w:val="clear" w:color="auto" w:fill="FFFFFF"/>
        <w:spacing w:before="551" w:line="274" w:lineRule="exact"/>
        <w:ind w:left="7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98776E" w:rsidRDefault="0098776E">
      <w:pPr>
        <w:shd w:val="clear" w:color="auto" w:fill="FFFFFF"/>
        <w:spacing w:before="7" w:line="274" w:lineRule="exact"/>
        <w:ind w:firstLine="702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TO APPROVE THE LAKEWOOD ELEMENTARY </w:t>
      </w:r>
      <w:r>
        <w:rPr>
          <w:b/>
          <w:bCs/>
          <w:color w:val="000000"/>
          <w:spacing w:val="-14"/>
          <w:sz w:val="26"/>
          <w:szCs w:val="26"/>
        </w:rPr>
        <w:t>LIFETOUCH SCHOOL PICTURES SCHOOL</w:t>
      </w:r>
      <w:bookmarkStart w:id="0" w:name="_GoBack"/>
      <w:bookmarkEnd w:id="0"/>
      <w:r>
        <w:rPr>
          <w:b/>
          <w:bCs/>
          <w:color w:val="000000"/>
          <w:spacing w:val="-14"/>
          <w:sz w:val="26"/>
          <w:szCs w:val="26"/>
        </w:rPr>
        <w:t xml:space="preserve">WIDE FUNDRAISER TO RAISE FUNDS </w:t>
      </w:r>
      <w:r>
        <w:rPr>
          <w:b/>
          <w:bCs/>
          <w:color w:val="000000"/>
          <w:spacing w:val="-12"/>
          <w:sz w:val="26"/>
          <w:szCs w:val="26"/>
        </w:rPr>
        <w:t xml:space="preserve">TO BE DEPOSITED INTO THE FUND 22 ACCOUNT TO BE USED FOR </w:t>
      </w:r>
      <w:r>
        <w:rPr>
          <w:b/>
          <w:bCs/>
          <w:color w:val="000000"/>
          <w:spacing w:val="-14"/>
          <w:sz w:val="26"/>
          <w:szCs w:val="26"/>
        </w:rPr>
        <w:t>SUPPLEMENTAL RESOURCES AND ACTIVITIES.</w:t>
      </w:r>
    </w:p>
    <w:sectPr w:rsidR="0098776E">
      <w:type w:val="continuous"/>
      <w:pgSz w:w="12240" w:h="15840"/>
      <w:pgMar w:top="1440" w:right="1181" w:bottom="720" w:left="1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E"/>
    <w:rsid w:val="000A32D2"/>
    <w:rsid w:val="009676A8"/>
    <w:rsid w:val="009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2014-09-11T00:17:00Z</dcterms:created>
  <dcterms:modified xsi:type="dcterms:W3CDTF">2014-09-11T12:09:00Z</dcterms:modified>
</cp:coreProperties>
</file>