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03" w:rsidRDefault="00104803" w:rsidP="00104803">
      <w:pPr>
        <w:pStyle w:val="Title"/>
        <w:tabs>
          <w:tab w:val="center" w:pos="4680"/>
        </w:tabs>
      </w:pPr>
      <w:r>
        <w:t>RINEYVILLE ELEMENTARY SCHOOL-BASED</w:t>
      </w:r>
    </w:p>
    <w:p w:rsidR="00104803" w:rsidRDefault="00104803" w:rsidP="00104803">
      <w:pPr>
        <w:pStyle w:val="Subtitle"/>
      </w:pPr>
      <w:r>
        <w:t>DECISION MAKING COMMITTEE MINUTES</w:t>
      </w:r>
    </w:p>
    <w:p w:rsidR="00104803" w:rsidRDefault="00104803" w:rsidP="00104803">
      <w:pPr>
        <w:pStyle w:val="Heading2"/>
      </w:pPr>
      <w:r>
        <w:t>June 19, 2014</w:t>
      </w:r>
    </w:p>
    <w:p w:rsidR="00104803" w:rsidRDefault="00104803" w:rsidP="00104803">
      <w:pPr>
        <w:jc w:val="both"/>
        <w:rPr>
          <w:b/>
        </w:rPr>
      </w:pPr>
    </w:p>
    <w:p w:rsidR="00104803" w:rsidRDefault="00104803" w:rsidP="00104803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met at Cheddar’s June 19, 2014.  Mr. Coffey call</w:t>
      </w:r>
      <w:r w:rsidR="00FF24AC">
        <w:t>ed the meeting to order at 12:30</w:t>
      </w:r>
      <w:r>
        <w:t>.</w:t>
      </w:r>
    </w:p>
    <w:p w:rsidR="00104803" w:rsidRDefault="00104803" w:rsidP="00104803">
      <w:pPr>
        <w:jc w:val="both"/>
      </w:pPr>
      <w:r>
        <w:t xml:space="preserve">The following members were present:  Billy Coffey, Savannah Boone, Amanda Johnson, Andrea </w:t>
      </w:r>
      <w:proofErr w:type="spellStart"/>
      <w:r>
        <w:t>Musselman</w:t>
      </w:r>
      <w:proofErr w:type="spellEnd"/>
      <w:r>
        <w:t>, Rosa Garcia and Cathy Yates, Secretary</w:t>
      </w:r>
    </w:p>
    <w:p w:rsidR="00104803" w:rsidRDefault="00104803" w:rsidP="00104803"/>
    <w:p w:rsidR="00104803" w:rsidRDefault="00104803" w:rsidP="00104803">
      <w:pPr>
        <w:pStyle w:val="Heading3"/>
        <w:numPr>
          <w:ilvl w:val="0"/>
          <w:numId w:val="1"/>
        </w:numPr>
      </w:pPr>
      <w:r>
        <w:t>OPENING BUSINESS</w:t>
      </w:r>
    </w:p>
    <w:p w:rsidR="00104803" w:rsidRDefault="00104803" w:rsidP="00104803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104803" w:rsidRDefault="00104803" w:rsidP="00104803">
      <w:pPr>
        <w:ind w:left="1440"/>
      </w:pPr>
      <w:r>
        <w:t>There were no visitors.</w:t>
      </w:r>
    </w:p>
    <w:p w:rsidR="00104803" w:rsidRDefault="00104803" w:rsidP="00104803">
      <w:pPr>
        <w:ind w:left="1440"/>
      </w:pPr>
    </w:p>
    <w:p w:rsidR="00104803" w:rsidRPr="00E3549B" w:rsidRDefault="00104803" w:rsidP="00104803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104803" w:rsidRDefault="00104803" w:rsidP="00104803">
      <w:r>
        <w:t xml:space="preserve">                        The committee reviewed and approved the agenda, with the addition of CSIP        </w:t>
      </w:r>
    </w:p>
    <w:p w:rsidR="00104803" w:rsidRDefault="00104803" w:rsidP="00104803">
      <w:r>
        <w:t xml:space="preserve">                        </w:t>
      </w:r>
      <w:proofErr w:type="gramStart"/>
      <w:r>
        <w:t>R</w:t>
      </w:r>
      <w:r w:rsidR="00004B5F">
        <w:t>eport</w:t>
      </w:r>
      <w:r>
        <w:t>.</w:t>
      </w:r>
      <w:proofErr w:type="gramEnd"/>
    </w:p>
    <w:p w:rsidR="00104803" w:rsidRDefault="00104803" w:rsidP="00104803"/>
    <w:p w:rsidR="00104803" w:rsidRDefault="00104803" w:rsidP="00104803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 </w:t>
      </w:r>
    </w:p>
    <w:p w:rsidR="00104803" w:rsidRDefault="00104803" w:rsidP="00104803">
      <w:pPr>
        <w:ind w:left="1170"/>
      </w:pPr>
      <w:r>
        <w:t xml:space="preserve">CSIP review was presented by Ms. </w:t>
      </w:r>
      <w:proofErr w:type="spellStart"/>
      <w:r>
        <w:t>Musselman</w:t>
      </w:r>
      <w:proofErr w:type="spellEnd"/>
      <w:r>
        <w:t>.  Websites still need more updating.  We need to review the report with the faculty for some clarification. We also need</w:t>
      </w:r>
    </w:p>
    <w:p w:rsidR="00104803" w:rsidRDefault="00004B5F" w:rsidP="00104803">
      <w:pPr>
        <w:ind w:left="1170"/>
      </w:pPr>
      <w:proofErr w:type="gramStart"/>
      <w:r>
        <w:t>to</w:t>
      </w:r>
      <w:proofErr w:type="gramEnd"/>
      <w:r>
        <w:t xml:space="preserve"> </w:t>
      </w:r>
      <w:r w:rsidR="00104803">
        <w:t>stress the importance of each person responding.</w:t>
      </w:r>
    </w:p>
    <w:p w:rsidR="00104803" w:rsidRDefault="00104803" w:rsidP="00104803">
      <w:pPr>
        <w:ind w:left="1170"/>
      </w:pPr>
    </w:p>
    <w:p w:rsidR="00104803" w:rsidRDefault="00104803" w:rsidP="00104803">
      <w:pPr>
        <w:pStyle w:val="ListParagraph"/>
        <w:numPr>
          <w:ilvl w:val="0"/>
          <w:numId w:val="1"/>
        </w:numPr>
      </w:pPr>
      <w:r>
        <w:rPr>
          <w:b/>
        </w:rPr>
        <w:t>MAY</w:t>
      </w:r>
      <w:r w:rsidRPr="0071154C">
        <w:rPr>
          <w:b/>
        </w:rPr>
        <w:t xml:space="preserve"> MINUTES</w:t>
      </w:r>
    </w:p>
    <w:p w:rsidR="00104803" w:rsidRDefault="00104803" w:rsidP="00104803">
      <w:pPr>
        <w:pStyle w:val="BodyTextIndent"/>
        <w:ind w:left="0"/>
      </w:pPr>
      <w:r>
        <w:t xml:space="preserve">                    The committee reviewed the May Minutes.  </w:t>
      </w:r>
    </w:p>
    <w:p w:rsidR="00104803" w:rsidRDefault="00104803" w:rsidP="00104803">
      <w:pPr>
        <w:pStyle w:val="BodyTextIndent"/>
        <w:ind w:left="0"/>
      </w:pPr>
    </w:p>
    <w:p w:rsidR="00104803" w:rsidRPr="00135BAA" w:rsidRDefault="00104803" w:rsidP="00104803">
      <w:pPr>
        <w:pStyle w:val="BodyTextIndent"/>
        <w:numPr>
          <w:ilvl w:val="0"/>
          <w:numId w:val="1"/>
        </w:numPr>
      </w:pPr>
      <w:r>
        <w:rPr>
          <w:b/>
        </w:rPr>
        <w:t>SBDM ELECTION</w:t>
      </w:r>
    </w:p>
    <w:p w:rsidR="00FF24AC" w:rsidRDefault="00104803" w:rsidP="00104803">
      <w:pPr>
        <w:pStyle w:val="BodyTextIndent"/>
        <w:ind w:left="1170"/>
      </w:pPr>
      <w:r>
        <w:t>SBDM teacher election results:</w:t>
      </w:r>
      <w:r w:rsidR="00FF24AC">
        <w:t xml:space="preserve">  Rosa Garcia and Amy Hoorn will continue as parent representatives.</w:t>
      </w:r>
    </w:p>
    <w:p w:rsidR="00104803" w:rsidRDefault="00104803" w:rsidP="00FF24AC">
      <w:pPr>
        <w:pStyle w:val="ListParagraph"/>
        <w:ind w:left="810"/>
        <w:contextualSpacing w:val="0"/>
      </w:pPr>
    </w:p>
    <w:p w:rsidR="00104803" w:rsidRPr="005D7DD5" w:rsidRDefault="00104803" w:rsidP="00104803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>FINANCIAL REPORTS</w:t>
      </w:r>
    </w:p>
    <w:p w:rsidR="00104803" w:rsidRDefault="00104803" w:rsidP="00104803">
      <w:pPr>
        <w:pStyle w:val="BodyTextIndent"/>
        <w:ind w:left="1080"/>
        <w:rPr>
          <w:bCs/>
        </w:rPr>
      </w:pPr>
      <w:r>
        <w:rPr>
          <w:bCs/>
        </w:rPr>
        <w:t xml:space="preserve"> </w:t>
      </w:r>
      <w:r w:rsidR="00FF24AC">
        <w:rPr>
          <w:bCs/>
        </w:rPr>
        <w:t xml:space="preserve"> The committee reviewed the May</w:t>
      </w:r>
      <w:r>
        <w:rPr>
          <w:bCs/>
        </w:rPr>
        <w:t xml:space="preserve"> Financial Reports.</w:t>
      </w:r>
    </w:p>
    <w:p w:rsidR="00104803" w:rsidRDefault="00104803" w:rsidP="00104803">
      <w:pPr>
        <w:pStyle w:val="BodyTextIndent"/>
        <w:ind w:left="1080"/>
        <w:rPr>
          <w:bCs/>
        </w:rPr>
      </w:pPr>
    </w:p>
    <w:p w:rsidR="00104803" w:rsidRDefault="00104803" w:rsidP="00104803">
      <w:pPr>
        <w:pStyle w:val="BodyTextIndent"/>
        <w:numPr>
          <w:ilvl w:val="0"/>
          <w:numId w:val="1"/>
        </w:numPr>
        <w:rPr>
          <w:b/>
          <w:bCs/>
        </w:rPr>
      </w:pPr>
      <w:r w:rsidRPr="00DE3F77">
        <w:rPr>
          <w:b/>
          <w:bCs/>
        </w:rPr>
        <w:t>ACCIDENT REPORTS</w:t>
      </w:r>
    </w:p>
    <w:p w:rsidR="00104803" w:rsidRDefault="00104803" w:rsidP="00104803">
      <w:pPr>
        <w:pStyle w:val="BodyTextIndent"/>
        <w:ind w:left="1170"/>
        <w:rPr>
          <w:bCs/>
        </w:rPr>
      </w:pPr>
      <w:r>
        <w:rPr>
          <w:bCs/>
        </w:rPr>
        <w:t>The committee reviewed this month’s accident reports.</w:t>
      </w:r>
      <w:r w:rsidR="00FF24AC">
        <w:rPr>
          <w:bCs/>
        </w:rPr>
        <w:t xml:space="preserve"> There were 3 accidents during PE; 7 on the playground and 2 in the classroom</w:t>
      </w:r>
      <w:r>
        <w:rPr>
          <w:bCs/>
        </w:rPr>
        <w:t>.</w:t>
      </w:r>
    </w:p>
    <w:p w:rsidR="00104803" w:rsidRDefault="00104803" w:rsidP="00104803">
      <w:pPr>
        <w:pStyle w:val="BodyTextIndent"/>
        <w:ind w:left="1170"/>
        <w:rPr>
          <w:bCs/>
        </w:rPr>
      </w:pPr>
    </w:p>
    <w:p w:rsidR="00FF24AC" w:rsidRDefault="00FF24AC" w:rsidP="00FF24AC">
      <w:pPr>
        <w:pStyle w:val="BodyTextIndent"/>
        <w:numPr>
          <w:ilvl w:val="0"/>
          <w:numId w:val="1"/>
        </w:numPr>
        <w:rPr>
          <w:b/>
          <w:bCs/>
        </w:rPr>
      </w:pPr>
      <w:r w:rsidRPr="00FF24AC">
        <w:rPr>
          <w:b/>
          <w:bCs/>
        </w:rPr>
        <w:t>TEXTBOOK APPROVAL</w:t>
      </w:r>
    </w:p>
    <w:p w:rsidR="00FF24AC" w:rsidRPr="00FF24AC" w:rsidRDefault="00FF24AC" w:rsidP="00FF24AC">
      <w:pPr>
        <w:pStyle w:val="BodyTextIndent"/>
        <w:ind w:left="1170"/>
        <w:rPr>
          <w:bCs/>
        </w:rPr>
      </w:pPr>
      <w:r>
        <w:rPr>
          <w:bCs/>
        </w:rPr>
        <w:t xml:space="preserve">Ms. Johnson presented the textbook order to the committee.  We have been allocated less than $20,000 for textbooks, and our Reading order for just grades 3 through 5 is more than $25,000.  The committee discussed the over $3000 shipping cost, and Ms. Johnson said that she will contact the representative to see if he will negotiate the cost.  We will have to use over $6,000 of our Per Pupil Allocation for the balance of the </w:t>
      </w:r>
      <w:r w:rsidR="00A47B8E">
        <w:rPr>
          <w:bCs/>
        </w:rPr>
        <w:t>text</w:t>
      </w:r>
      <w:r>
        <w:rPr>
          <w:bCs/>
        </w:rPr>
        <w:t>book</w:t>
      </w:r>
      <w:r w:rsidR="00A47B8E">
        <w:rPr>
          <w:bCs/>
        </w:rPr>
        <w:t xml:space="preserve"> order</w:t>
      </w:r>
      <w:r>
        <w:rPr>
          <w:bCs/>
        </w:rPr>
        <w:t>.  Therefore, we discussed using our General Fund from our Activity Funds to purchase the Math supplements this year.  Ms. Johnson made a motion to approve the textbook order and to fund Math supplements through the Activity Fund.  Ms. Boone seconded the motion.  Motion passed by consensus.</w:t>
      </w:r>
    </w:p>
    <w:p w:rsidR="00FF24AC" w:rsidRDefault="00FF24AC" w:rsidP="00FF24AC">
      <w:pPr>
        <w:pStyle w:val="BodyTextIndent"/>
        <w:ind w:left="1170"/>
        <w:rPr>
          <w:bCs/>
        </w:rPr>
      </w:pPr>
    </w:p>
    <w:p w:rsidR="00104803" w:rsidRPr="00FF24AC" w:rsidRDefault="00104803" w:rsidP="00104803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FF24AC" w:rsidRDefault="00004B5F" w:rsidP="00FF24AC">
      <w:pPr>
        <w:pStyle w:val="ListParagraph"/>
        <w:ind w:left="1170"/>
        <w:rPr>
          <w:bCs/>
        </w:rPr>
      </w:pPr>
      <w:r>
        <w:rPr>
          <w:bCs/>
        </w:rPr>
        <w:t>Mr. Coffey presented a fundraiser, utilizing a mascot sticker vending machine.  The committee will consider this at a later meeting.</w:t>
      </w:r>
    </w:p>
    <w:p w:rsidR="00004B5F" w:rsidRPr="00004B5F" w:rsidRDefault="00004B5F" w:rsidP="00FF24AC">
      <w:pPr>
        <w:pStyle w:val="ListParagraph"/>
        <w:ind w:left="1170"/>
        <w:rPr>
          <w:bCs/>
        </w:rPr>
      </w:pPr>
    </w:p>
    <w:p w:rsidR="00104803" w:rsidRPr="0055794C" w:rsidRDefault="00104803" w:rsidP="00104803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104803" w:rsidRDefault="00104803" w:rsidP="00104803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FF24AC">
        <w:rPr>
          <w:bCs/>
        </w:rPr>
        <w:t>ey adjourned the meeting at 1:30</w:t>
      </w:r>
      <w:r>
        <w:rPr>
          <w:bCs/>
        </w:rPr>
        <w:t>.</w:t>
      </w:r>
    </w:p>
    <w:p w:rsidR="00004B5F" w:rsidRDefault="00004B5F" w:rsidP="00104803">
      <w:pPr>
        <w:pStyle w:val="BodyText"/>
        <w:rPr>
          <w:bCs/>
        </w:rPr>
      </w:pPr>
    </w:p>
    <w:p w:rsidR="00004B5F" w:rsidRDefault="00004B5F" w:rsidP="00104803">
      <w:pPr>
        <w:pStyle w:val="BodyText"/>
        <w:rPr>
          <w:bCs/>
        </w:rPr>
      </w:pPr>
    </w:p>
    <w:p w:rsidR="00004B5F" w:rsidRDefault="00004B5F" w:rsidP="00104803">
      <w:pPr>
        <w:pStyle w:val="BodyText"/>
        <w:rPr>
          <w:bCs/>
        </w:rPr>
      </w:pPr>
    </w:p>
    <w:p w:rsidR="00104803" w:rsidRDefault="00104803" w:rsidP="00104803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104803" w:rsidRDefault="00104803" w:rsidP="00104803">
      <w:pPr>
        <w:pStyle w:val="BodyText"/>
      </w:pPr>
      <w:r>
        <w:rPr>
          <w:b/>
        </w:rPr>
        <w:t xml:space="preserve">Billy Coffey, Chairperson                                                  Cathy Yates     Date_______________________                                        </w:t>
      </w:r>
      <w:proofErr w:type="spellStart"/>
      <w:r>
        <w:rPr>
          <w:b/>
        </w:rPr>
        <w:t>Date_____________________</w:t>
      </w:r>
      <w:proofErr w:type="spellEnd"/>
    </w:p>
    <w:p w:rsidR="00C557ED" w:rsidRDefault="00A47B8E"/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6314817E"/>
    <w:lvl w:ilvl="0" w:tplc="58FC2D1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803"/>
    <w:rsid w:val="00004B5F"/>
    <w:rsid w:val="00104803"/>
    <w:rsid w:val="004F2EF0"/>
    <w:rsid w:val="00A47B8E"/>
    <w:rsid w:val="00A81060"/>
    <w:rsid w:val="00FB6633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80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0480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0480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8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48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048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0480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04803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10480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04803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0480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480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048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48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1389-71EC-4F38-8EDF-C4CCC52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1</cp:revision>
  <dcterms:created xsi:type="dcterms:W3CDTF">2014-06-26T15:38:00Z</dcterms:created>
  <dcterms:modified xsi:type="dcterms:W3CDTF">2014-06-26T16:11:00Z</dcterms:modified>
</cp:coreProperties>
</file>