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1FC7F" w14:textId="77777777" w:rsidR="00515381" w:rsidRPr="00685A41" w:rsidRDefault="00277ED7">
      <w:pPr>
        <w:jc w:val="center"/>
        <w:rPr>
          <w:rFonts w:ascii="Calibri" w:hAnsi="Calibri"/>
          <w:sz w:val="56"/>
          <w:szCs w:val="56"/>
        </w:rPr>
      </w:pPr>
      <w:bookmarkStart w:id="0" w:name="_GoBack"/>
      <w:bookmarkEnd w:id="0"/>
      <w:r w:rsidRPr="00685A41">
        <w:rPr>
          <w:rFonts w:ascii="Calibri" w:hAnsi="Calibri"/>
          <w:sz w:val="56"/>
          <w:szCs w:val="56"/>
        </w:rPr>
        <w:t>N</w:t>
      </w:r>
      <w:r w:rsidR="00B47547" w:rsidRPr="00685A41">
        <w:rPr>
          <w:rFonts w:ascii="Calibri" w:hAnsi="Calibri"/>
          <w:sz w:val="56"/>
          <w:szCs w:val="56"/>
        </w:rPr>
        <w:t>elson County Schools</w:t>
      </w:r>
    </w:p>
    <w:p w14:paraId="13909458" w14:textId="77777777" w:rsidR="00515381" w:rsidRPr="00685A41" w:rsidRDefault="00515381">
      <w:pPr>
        <w:jc w:val="center"/>
        <w:rPr>
          <w:rFonts w:ascii="Calibri" w:hAnsi="Calibri"/>
          <w:sz w:val="56"/>
          <w:szCs w:val="56"/>
        </w:rPr>
      </w:pPr>
    </w:p>
    <w:p w14:paraId="2C979F5B" w14:textId="77777777" w:rsidR="004C46C5" w:rsidRPr="00685A41" w:rsidRDefault="004C46C5" w:rsidP="004C46C5">
      <w:pPr>
        <w:jc w:val="center"/>
        <w:rPr>
          <w:rFonts w:ascii="Calibri" w:hAnsi="Calibri"/>
          <w:sz w:val="56"/>
          <w:szCs w:val="56"/>
        </w:rPr>
      </w:pPr>
      <w:r w:rsidRPr="00685A41">
        <w:rPr>
          <w:rFonts w:ascii="Calibri" w:hAnsi="Calibri"/>
          <w:sz w:val="56"/>
          <w:szCs w:val="56"/>
        </w:rPr>
        <w:t>Certified Evaluation Plan</w:t>
      </w:r>
    </w:p>
    <w:p w14:paraId="4FC9200D" w14:textId="77777777" w:rsidR="001154FF" w:rsidRPr="00685A41" w:rsidRDefault="001154FF" w:rsidP="001154FF">
      <w:pPr>
        <w:jc w:val="center"/>
        <w:rPr>
          <w:rFonts w:ascii="Calibri" w:hAnsi="Calibri"/>
          <w:sz w:val="56"/>
          <w:szCs w:val="56"/>
        </w:rPr>
      </w:pPr>
    </w:p>
    <w:p w14:paraId="71DF8330" w14:textId="77777777" w:rsidR="001154FF" w:rsidRPr="00685A41" w:rsidRDefault="00277ED7" w:rsidP="001154FF">
      <w:pPr>
        <w:jc w:val="center"/>
        <w:rPr>
          <w:rFonts w:ascii="Calibri" w:hAnsi="Calibri"/>
          <w:sz w:val="56"/>
          <w:szCs w:val="56"/>
        </w:rPr>
      </w:pPr>
      <w:r w:rsidRPr="00685A41">
        <w:rPr>
          <w:rFonts w:ascii="Calibri" w:hAnsi="Calibri"/>
          <w:sz w:val="56"/>
          <w:szCs w:val="56"/>
        </w:rPr>
        <w:t>&amp;</w:t>
      </w:r>
    </w:p>
    <w:p w14:paraId="26B8BAEE" w14:textId="77777777" w:rsidR="001154FF" w:rsidRPr="00685A41" w:rsidRDefault="001154FF">
      <w:pPr>
        <w:jc w:val="center"/>
        <w:rPr>
          <w:rFonts w:ascii="Calibri" w:hAnsi="Calibri"/>
          <w:sz w:val="56"/>
          <w:szCs w:val="56"/>
        </w:rPr>
      </w:pPr>
    </w:p>
    <w:p w14:paraId="17E804EB" w14:textId="77777777" w:rsidR="004C46C5" w:rsidRPr="00685A41" w:rsidRDefault="004C46C5" w:rsidP="004C46C5">
      <w:pPr>
        <w:jc w:val="center"/>
        <w:rPr>
          <w:rFonts w:ascii="Calibri" w:hAnsi="Calibri"/>
          <w:sz w:val="56"/>
          <w:szCs w:val="56"/>
        </w:rPr>
      </w:pPr>
      <w:r w:rsidRPr="00685A41">
        <w:rPr>
          <w:rFonts w:ascii="Calibri" w:hAnsi="Calibri"/>
          <w:sz w:val="56"/>
          <w:szCs w:val="56"/>
        </w:rPr>
        <w:t xml:space="preserve">Professional Growth and </w:t>
      </w:r>
    </w:p>
    <w:p w14:paraId="3B1177A6" w14:textId="77777777" w:rsidR="004C46C5" w:rsidRPr="00685A41" w:rsidRDefault="004C46C5" w:rsidP="004C46C5">
      <w:pPr>
        <w:jc w:val="center"/>
        <w:rPr>
          <w:rFonts w:ascii="Calibri" w:hAnsi="Calibri"/>
          <w:sz w:val="56"/>
          <w:szCs w:val="56"/>
        </w:rPr>
      </w:pPr>
      <w:r w:rsidRPr="00685A41">
        <w:rPr>
          <w:rFonts w:ascii="Calibri" w:hAnsi="Calibri"/>
          <w:sz w:val="56"/>
          <w:szCs w:val="56"/>
        </w:rPr>
        <w:t xml:space="preserve">Effectiveness System </w:t>
      </w:r>
    </w:p>
    <w:p w14:paraId="2827F1B3" w14:textId="77777777" w:rsidR="001154FF" w:rsidRPr="00685A41" w:rsidRDefault="001154FF">
      <w:pPr>
        <w:jc w:val="center"/>
        <w:rPr>
          <w:rFonts w:ascii="Calibri" w:hAnsi="Calibri"/>
          <w:sz w:val="56"/>
          <w:szCs w:val="56"/>
        </w:rPr>
      </w:pPr>
    </w:p>
    <w:p w14:paraId="1F702411" w14:textId="77777777" w:rsidR="001154FF" w:rsidRPr="00685A41" w:rsidRDefault="001154FF">
      <w:pPr>
        <w:jc w:val="center"/>
        <w:rPr>
          <w:rFonts w:ascii="Calibri" w:hAnsi="Calibri"/>
          <w:sz w:val="56"/>
          <w:szCs w:val="56"/>
        </w:rPr>
      </w:pPr>
    </w:p>
    <w:p w14:paraId="2C2450F5" w14:textId="77777777" w:rsidR="00790417" w:rsidRPr="00685A41" w:rsidRDefault="00790417">
      <w:pPr>
        <w:jc w:val="center"/>
        <w:rPr>
          <w:rFonts w:ascii="Calibri" w:hAnsi="Calibri"/>
          <w:sz w:val="56"/>
          <w:szCs w:val="56"/>
        </w:rPr>
      </w:pPr>
    </w:p>
    <w:p w14:paraId="08428400" w14:textId="77777777" w:rsidR="001154FF" w:rsidRPr="00685A41" w:rsidRDefault="001154FF" w:rsidP="001154FF">
      <w:pPr>
        <w:jc w:val="center"/>
        <w:rPr>
          <w:rFonts w:ascii="Calibri" w:hAnsi="Calibri"/>
          <w:sz w:val="32"/>
        </w:rPr>
      </w:pPr>
      <w:r w:rsidRPr="00685A41">
        <w:rPr>
          <w:rFonts w:ascii="Calibri" w:hAnsi="Calibri"/>
          <w:sz w:val="32"/>
        </w:rPr>
        <w:t>Superintendent:  Anthony Orr</w:t>
      </w:r>
    </w:p>
    <w:p w14:paraId="7ACEA1EE" w14:textId="77777777" w:rsidR="00515381" w:rsidRPr="00685A41" w:rsidRDefault="00515381">
      <w:pPr>
        <w:jc w:val="center"/>
        <w:rPr>
          <w:rFonts w:ascii="Calibri" w:hAnsi="Calibri"/>
          <w:sz w:val="72"/>
          <w:szCs w:val="72"/>
        </w:rPr>
      </w:pPr>
    </w:p>
    <w:p w14:paraId="64270E8F" w14:textId="77777777" w:rsidR="00515381" w:rsidRPr="00685A41" w:rsidRDefault="00515381">
      <w:pPr>
        <w:jc w:val="center"/>
        <w:rPr>
          <w:rFonts w:ascii="Calibri" w:hAnsi="Calibri"/>
          <w:sz w:val="32"/>
        </w:rPr>
      </w:pPr>
    </w:p>
    <w:p w14:paraId="496681C1" w14:textId="77777777" w:rsidR="00515381" w:rsidRPr="00685A41" w:rsidRDefault="00515381">
      <w:pPr>
        <w:rPr>
          <w:rFonts w:ascii="Calibri" w:hAnsi="Calibri"/>
          <w:sz w:val="32"/>
        </w:rPr>
      </w:pPr>
    </w:p>
    <w:p w14:paraId="7C8CA1FA" w14:textId="77777777" w:rsidR="00515381" w:rsidRPr="00685A41" w:rsidRDefault="00E32F65">
      <w:pPr>
        <w:jc w:val="center"/>
        <w:rPr>
          <w:rFonts w:ascii="Calibri" w:hAnsi="Calibri"/>
          <w:sz w:val="32"/>
        </w:rPr>
      </w:pPr>
      <w:r w:rsidRPr="00685A41">
        <w:rPr>
          <w:rFonts w:ascii="Calibri" w:hAnsi="Calibri"/>
          <w:sz w:val="32"/>
        </w:rPr>
        <w:t>Evaluation Contact: Tim Beck</w:t>
      </w:r>
    </w:p>
    <w:p w14:paraId="3A2EDDFF" w14:textId="77777777" w:rsidR="001154FF" w:rsidRPr="00685A41" w:rsidRDefault="001154FF">
      <w:pPr>
        <w:jc w:val="center"/>
        <w:rPr>
          <w:rFonts w:ascii="Calibri" w:hAnsi="Calibri"/>
          <w:sz w:val="32"/>
        </w:rPr>
      </w:pPr>
    </w:p>
    <w:p w14:paraId="330741F3" w14:textId="77777777" w:rsidR="00515381" w:rsidRPr="00685A41" w:rsidRDefault="00515381">
      <w:pPr>
        <w:jc w:val="center"/>
        <w:rPr>
          <w:rFonts w:ascii="Calibri" w:hAnsi="Calibri"/>
          <w:sz w:val="32"/>
        </w:rPr>
      </w:pPr>
      <w:r w:rsidRPr="00685A41">
        <w:rPr>
          <w:rFonts w:ascii="Calibri" w:hAnsi="Calibri"/>
          <w:sz w:val="32"/>
        </w:rPr>
        <w:t>Nelson County Schools</w:t>
      </w:r>
    </w:p>
    <w:p w14:paraId="3879D79A" w14:textId="77777777" w:rsidR="00515381" w:rsidRPr="00685A41" w:rsidRDefault="00515381">
      <w:pPr>
        <w:jc w:val="center"/>
        <w:rPr>
          <w:rFonts w:ascii="Calibri" w:hAnsi="Calibri"/>
          <w:sz w:val="32"/>
        </w:rPr>
      </w:pPr>
      <w:r w:rsidRPr="00685A41">
        <w:rPr>
          <w:rFonts w:ascii="Calibri" w:hAnsi="Calibri"/>
          <w:sz w:val="32"/>
        </w:rPr>
        <w:t>288 Wildcat Lane</w:t>
      </w:r>
    </w:p>
    <w:p w14:paraId="3550FDFF" w14:textId="77777777" w:rsidR="00515381" w:rsidRPr="00685A41" w:rsidRDefault="00515381">
      <w:pPr>
        <w:jc w:val="center"/>
        <w:rPr>
          <w:rFonts w:ascii="Calibri" w:hAnsi="Calibri"/>
          <w:sz w:val="32"/>
        </w:rPr>
      </w:pPr>
      <w:r w:rsidRPr="00685A41">
        <w:rPr>
          <w:rFonts w:ascii="Calibri" w:hAnsi="Calibri"/>
          <w:sz w:val="32"/>
        </w:rPr>
        <w:lastRenderedPageBreak/>
        <w:t>Bardstown, KY  40004</w:t>
      </w:r>
    </w:p>
    <w:p w14:paraId="7F2CEB50" w14:textId="77777777" w:rsidR="00515381" w:rsidRPr="00685A41" w:rsidRDefault="00515381">
      <w:pPr>
        <w:jc w:val="center"/>
        <w:rPr>
          <w:rFonts w:ascii="Calibri" w:hAnsi="Calibri"/>
          <w:sz w:val="32"/>
        </w:rPr>
      </w:pPr>
      <w:r w:rsidRPr="00685A41">
        <w:rPr>
          <w:rFonts w:ascii="Calibri" w:hAnsi="Calibri"/>
          <w:sz w:val="32"/>
        </w:rPr>
        <w:t>(502) 349-7000</w:t>
      </w:r>
    </w:p>
    <w:p w14:paraId="794C476E" w14:textId="77777777" w:rsidR="00515381" w:rsidRPr="00685A41" w:rsidRDefault="00515381">
      <w:pPr>
        <w:pStyle w:val="Title"/>
        <w:rPr>
          <w:rFonts w:ascii="Calibri" w:hAnsi="Calibri"/>
        </w:rPr>
      </w:pPr>
      <w:r w:rsidRPr="00685A41">
        <w:rPr>
          <w:rFonts w:ascii="Calibri" w:hAnsi="Calibri"/>
          <w:b w:val="0"/>
          <w:sz w:val="32"/>
          <w:u w:val="none"/>
        </w:rPr>
        <w:t>Fax: (502) 349-7004</w:t>
      </w:r>
    </w:p>
    <w:p w14:paraId="7E5D5266" w14:textId="77777777" w:rsidR="00515381" w:rsidRPr="00685A41" w:rsidRDefault="00515381">
      <w:pPr>
        <w:pStyle w:val="Title"/>
        <w:rPr>
          <w:rFonts w:ascii="Calibri" w:hAnsi="Calibri"/>
          <w:b w:val="0"/>
          <w:u w:val="none"/>
        </w:rPr>
      </w:pPr>
    </w:p>
    <w:p w14:paraId="5D2F149B" w14:textId="77777777" w:rsidR="001154FF" w:rsidRPr="00685A41" w:rsidRDefault="00245A93" w:rsidP="001154FF">
      <w:pPr>
        <w:pStyle w:val="Title"/>
        <w:rPr>
          <w:rFonts w:ascii="Calibri" w:hAnsi="Calibri"/>
          <w:b w:val="0"/>
          <w:sz w:val="24"/>
          <w:u w:val="none"/>
        </w:rPr>
      </w:pPr>
      <w:hyperlink r:id="rId14" w:history="1">
        <w:r w:rsidR="001154FF" w:rsidRPr="00685A41">
          <w:rPr>
            <w:rStyle w:val="Hyperlink"/>
            <w:rFonts w:ascii="Calibri" w:hAnsi="Calibri"/>
            <w:b w:val="0"/>
            <w:sz w:val="24"/>
          </w:rPr>
          <w:t>www.nelson.kyschools.us</w:t>
        </w:r>
      </w:hyperlink>
    </w:p>
    <w:p w14:paraId="72365A65" w14:textId="77777777" w:rsidR="0007256A" w:rsidRPr="00685A41" w:rsidRDefault="0007256A" w:rsidP="001154FF">
      <w:pPr>
        <w:pStyle w:val="Title"/>
        <w:rPr>
          <w:rFonts w:ascii="Calibri" w:hAnsi="Calibri"/>
          <w:b w:val="0"/>
          <w:sz w:val="24"/>
          <w:u w:val="none"/>
        </w:rPr>
      </w:pPr>
    </w:p>
    <w:p w14:paraId="2A36B799" w14:textId="77777777" w:rsidR="00515381" w:rsidRPr="00685A41" w:rsidRDefault="00515381" w:rsidP="00515381">
      <w:pPr>
        <w:pStyle w:val="Title"/>
        <w:ind w:left="720"/>
        <w:rPr>
          <w:rFonts w:ascii="Calibri" w:hAnsi="Calibri"/>
          <w:u w:val="none"/>
        </w:rPr>
      </w:pPr>
      <w:r w:rsidRPr="00685A41">
        <w:rPr>
          <w:rFonts w:ascii="Calibri" w:hAnsi="Calibri"/>
          <w:u w:val="none"/>
        </w:rPr>
        <w:t>Table of Contents</w:t>
      </w:r>
    </w:p>
    <w:p w14:paraId="102E396F" w14:textId="77777777" w:rsidR="00515381" w:rsidRPr="00685A41" w:rsidRDefault="00515381">
      <w:pPr>
        <w:pStyle w:val="Title"/>
        <w:rPr>
          <w:rFonts w:ascii="Calibri" w:hAnsi="Calibri"/>
          <w:color w:val="FF0000"/>
        </w:rPr>
      </w:pPr>
    </w:p>
    <w:p w14:paraId="585E0A6D" w14:textId="77777777" w:rsidR="00515381" w:rsidRPr="00685A41" w:rsidRDefault="00FF5719" w:rsidP="00FF5719">
      <w:pPr>
        <w:pStyle w:val="Title"/>
        <w:tabs>
          <w:tab w:val="right" w:leader="dot" w:pos="9360"/>
        </w:tabs>
        <w:jc w:val="left"/>
        <w:rPr>
          <w:rFonts w:ascii="Calibri" w:hAnsi="Calibri"/>
          <w:b w:val="0"/>
          <w:u w:val="none"/>
        </w:rPr>
      </w:pPr>
      <w:r w:rsidRPr="00685A41">
        <w:rPr>
          <w:rFonts w:ascii="Calibri" w:hAnsi="Calibri"/>
          <w:b w:val="0"/>
          <w:u w:val="none"/>
        </w:rPr>
        <w:t>Assurances</w:t>
      </w:r>
      <w:r w:rsidR="00515381" w:rsidRPr="00685A41">
        <w:rPr>
          <w:rFonts w:ascii="Calibri" w:hAnsi="Calibri"/>
          <w:b w:val="0"/>
          <w:u w:val="none"/>
        </w:rPr>
        <w:tab/>
      </w:r>
      <w:r w:rsidR="00E74D48" w:rsidRPr="00685A41">
        <w:rPr>
          <w:rFonts w:ascii="Calibri" w:hAnsi="Calibri"/>
          <w:b w:val="0"/>
          <w:u w:val="none"/>
        </w:rPr>
        <w:t>3</w:t>
      </w:r>
    </w:p>
    <w:p w14:paraId="2AC2CCCB" w14:textId="77777777" w:rsidR="00515381" w:rsidRPr="00685A41" w:rsidRDefault="00997FE7" w:rsidP="00FF5719">
      <w:pPr>
        <w:pStyle w:val="Title"/>
        <w:tabs>
          <w:tab w:val="right" w:leader="dot" w:pos="9360"/>
        </w:tabs>
        <w:jc w:val="left"/>
        <w:rPr>
          <w:rFonts w:ascii="Calibri" w:hAnsi="Calibri"/>
          <w:b w:val="0"/>
          <w:u w:val="none"/>
        </w:rPr>
      </w:pPr>
      <w:r w:rsidRPr="00997FE7">
        <w:rPr>
          <w:rFonts w:ascii="Calibri" w:hAnsi="Calibri"/>
          <w:b w:val="0"/>
          <w:u w:val="none"/>
        </w:rPr>
        <w:t>Guiding Principles</w:t>
      </w:r>
      <w:r w:rsidR="00515381" w:rsidRPr="00685A41">
        <w:rPr>
          <w:rFonts w:ascii="Calibri" w:hAnsi="Calibri"/>
          <w:b w:val="0"/>
          <w:u w:val="none"/>
        </w:rPr>
        <w:tab/>
      </w:r>
      <w:r w:rsidR="00E74D48" w:rsidRPr="00685A41">
        <w:rPr>
          <w:rFonts w:ascii="Calibri" w:hAnsi="Calibri"/>
          <w:b w:val="0"/>
          <w:u w:val="none"/>
        </w:rPr>
        <w:t>4</w:t>
      </w:r>
    </w:p>
    <w:p w14:paraId="0E374F62" w14:textId="77777777" w:rsidR="00515381" w:rsidRPr="00685A41" w:rsidRDefault="00997FE7" w:rsidP="00FF5719">
      <w:pPr>
        <w:pStyle w:val="Title"/>
        <w:tabs>
          <w:tab w:val="right" w:leader="dot" w:pos="9360"/>
        </w:tabs>
        <w:jc w:val="left"/>
        <w:rPr>
          <w:rFonts w:ascii="Calibri" w:hAnsi="Calibri"/>
          <w:b w:val="0"/>
          <w:u w:val="none"/>
        </w:rPr>
      </w:pPr>
      <w:r w:rsidRPr="00997FE7">
        <w:rPr>
          <w:rFonts w:ascii="Calibri" w:hAnsi="Calibri"/>
          <w:b w:val="0"/>
          <w:u w:val="none"/>
        </w:rPr>
        <w:t xml:space="preserve">Evaluation Plan </w:t>
      </w:r>
      <w:r>
        <w:rPr>
          <w:rFonts w:ascii="Calibri" w:hAnsi="Calibri"/>
          <w:b w:val="0"/>
          <w:u w:val="none"/>
        </w:rPr>
        <w:t>(</w:t>
      </w:r>
      <w:r w:rsidRPr="00997FE7">
        <w:rPr>
          <w:rFonts w:ascii="Calibri" w:hAnsi="Calibri"/>
          <w:b w:val="0"/>
          <w:u w:val="none"/>
        </w:rPr>
        <w:t>50/50</w:t>
      </w:r>
      <w:r>
        <w:rPr>
          <w:rFonts w:ascii="Calibri" w:hAnsi="Calibri"/>
          <w:b w:val="0"/>
          <w:u w:val="none"/>
        </w:rPr>
        <w:t xml:space="preserve">) </w:t>
      </w:r>
      <w:r w:rsidRPr="00997FE7">
        <w:rPr>
          <w:rFonts w:ascii="Calibri" w:hAnsi="Calibri"/>
          <w:b w:val="0"/>
          <w:u w:val="none"/>
        </w:rPr>
        <w:t>Committee Members</w:t>
      </w:r>
      <w:r w:rsidR="00515381" w:rsidRPr="00685A41">
        <w:rPr>
          <w:rFonts w:ascii="Calibri" w:hAnsi="Calibri"/>
          <w:b w:val="0"/>
          <w:u w:val="none"/>
        </w:rPr>
        <w:tab/>
      </w:r>
      <w:r w:rsidRPr="00685A41">
        <w:rPr>
          <w:rFonts w:ascii="Calibri" w:hAnsi="Calibri"/>
          <w:b w:val="0"/>
          <w:u w:val="none"/>
        </w:rPr>
        <w:t>4</w:t>
      </w:r>
    </w:p>
    <w:p w14:paraId="7AED0896" w14:textId="77777777" w:rsidR="00997FE7" w:rsidRPr="00997FE7" w:rsidRDefault="00997FE7" w:rsidP="00997FE7">
      <w:pPr>
        <w:pStyle w:val="Title"/>
        <w:tabs>
          <w:tab w:val="right" w:leader="dot" w:pos="9360"/>
        </w:tabs>
        <w:jc w:val="left"/>
        <w:rPr>
          <w:rFonts w:ascii="Calibri" w:hAnsi="Calibri"/>
          <w:b w:val="0"/>
          <w:u w:val="none"/>
        </w:rPr>
      </w:pPr>
      <w:r w:rsidRPr="00997FE7">
        <w:rPr>
          <w:rFonts w:ascii="Calibri" w:hAnsi="Calibri"/>
          <w:b w:val="0"/>
          <w:u w:val="none"/>
        </w:rPr>
        <w:t>Definitions</w:t>
      </w:r>
      <w:r w:rsidRPr="00997FE7">
        <w:rPr>
          <w:rFonts w:ascii="Calibri" w:hAnsi="Calibri"/>
          <w:b w:val="0"/>
          <w:u w:val="none"/>
        </w:rPr>
        <w:tab/>
      </w:r>
      <w:r>
        <w:rPr>
          <w:rFonts w:ascii="Calibri" w:hAnsi="Calibri"/>
          <w:b w:val="0"/>
          <w:u w:val="none"/>
        </w:rPr>
        <w:t>5</w:t>
      </w:r>
    </w:p>
    <w:p w14:paraId="726F6637" w14:textId="77777777" w:rsidR="00986E6A" w:rsidRPr="00685A41" w:rsidRDefault="00986E6A" w:rsidP="00986E6A">
      <w:pPr>
        <w:pStyle w:val="Title"/>
        <w:tabs>
          <w:tab w:val="right" w:leader="dot" w:pos="9360"/>
        </w:tabs>
        <w:jc w:val="left"/>
        <w:rPr>
          <w:rFonts w:ascii="Calibri" w:hAnsi="Calibri"/>
          <w:b w:val="0"/>
          <w:u w:val="none"/>
        </w:rPr>
      </w:pPr>
      <w:r>
        <w:rPr>
          <w:rFonts w:ascii="Calibri" w:hAnsi="Calibri"/>
          <w:b w:val="0"/>
          <w:u w:val="none"/>
        </w:rPr>
        <w:t>Overview of Evaluation Plan</w:t>
      </w:r>
      <w:r w:rsidRPr="00685A41">
        <w:rPr>
          <w:rFonts w:ascii="Calibri" w:hAnsi="Calibri"/>
          <w:b w:val="0"/>
          <w:u w:val="none"/>
        </w:rPr>
        <w:tab/>
      </w:r>
      <w:r>
        <w:rPr>
          <w:rFonts w:ascii="Calibri" w:hAnsi="Calibri"/>
          <w:b w:val="0"/>
          <w:u w:val="none"/>
        </w:rPr>
        <w:t>8</w:t>
      </w:r>
    </w:p>
    <w:p w14:paraId="36B13269" w14:textId="77777777" w:rsidR="00D45496" w:rsidRPr="00685A41" w:rsidRDefault="00D45496" w:rsidP="00D45496">
      <w:pPr>
        <w:pStyle w:val="Title"/>
        <w:tabs>
          <w:tab w:val="right" w:leader="dot" w:pos="9360"/>
        </w:tabs>
        <w:jc w:val="left"/>
        <w:rPr>
          <w:rFonts w:ascii="Calibri" w:hAnsi="Calibri"/>
          <w:b w:val="0"/>
          <w:u w:val="none"/>
        </w:rPr>
      </w:pPr>
      <w:r>
        <w:rPr>
          <w:rFonts w:ascii="Calibri" w:hAnsi="Calibri"/>
          <w:b w:val="0"/>
          <w:u w:val="none"/>
        </w:rPr>
        <w:t>KY PGES Summative Model for Summative Evaluation for Teachers</w:t>
      </w:r>
      <w:r w:rsidRPr="00685A41">
        <w:rPr>
          <w:rFonts w:ascii="Calibri" w:hAnsi="Calibri"/>
          <w:b w:val="0"/>
          <w:u w:val="none"/>
        </w:rPr>
        <w:tab/>
      </w:r>
      <w:r>
        <w:rPr>
          <w:rFonts w:ascii="Calibri" w:hAnsi="Calibri"/>
          <w:b w:val="0"/>
          <w:u w:val="none"/>
        </w:rPr>
        <w:t>9</w:t>
      </w:r>
    </w:p>
    <w:p w14:paraId="46E7A54F" w14:textId="77777777" w:rsidR="00515381" w:rsidRPr="00685A41" w:rsidRDefault="00D45496" w:rsidP="00FF5719">
      <w:pPr>
        <w:pStyle w:val="Title"/>
        <w:tabs>
          <w:tab w:val="right" w:leader="dot" w:pos="9360"/>
        </w:tabs>
        <w:jc w:val="left"/>
        <w:rPr>
          <w:rFonts w:ascii="Calibri" w:hAnsi="Calibri"/>
          <w:b w:val="0"/>
          <w:u w:val="none"/>
        </w:rPr>
      </w:pPr>
      <w:r>
        <w:rPr>
          <w:rFonts w:ascii="Calibri" w:hAnsi="Calibri"/>
          <w:b w:val="0"/>
          <w:u w:val="none"/>
        </w:rPr>
        <w:t>Sources of Evidence/Framework for Teaching Alignment</w:t>
      </w:r>
      <w:r w:rsidR="00515381" w:rsidRPr="00685A41">
        <w:rPr>
          <w:rFonts w:ascii="Calibri" w:hAnsi="Calibri"/>
          <w:b w:val="0"/>
          <w:u w:val="none"/>
        </w:rPr>
        <w:tab/>
      </w:r>
      <w:r>
        <w:rPr>
          <w:rFonts w:ascii="Calibri" w:hAnsi="Calibri"/>
          <w:b w:val="0"/>
          <w:u w:val="none"/>
        </w:rPr>
        <w:t>10</w:t>
      </w:r>
    </w:p>
    <w:p w14:paraId="3FBDA642" w14:textId="77777777" w:rsidR="00D45496" w:rsidRPr="00685A41" w:rsidRDefault="00D45496" w:rsidP="00D45496">
      <w:pPr>
        <w:pStyle w:val="Title"/>
        <w:tabs>
          <w:tab w:val="right" w:leader="dot" w:pos="9360"/>
        </w:tabs>
        <w:jc w:val="left"/>
        <w:rPr>
          <w:rFonts w:ascii="Calibri" w:hAnsi="Calibri"/>
          <w:b w:val="0"/>
          <w:u w:val="none"/>
        </w:rPr>
      </w:pPr>
      <w:r w:rsidRPr="00685A41">
        <w:rPr>
          <w:rFonts w:ascii="Calibri" w:hAnsi="Calibri"/>
          <w:b w:val="0"/>
          <w:u w:val="none"/>
        </w:rPr>
        <w:t>Principles and Practice</w:t>
      </w:r>
      <w:r w:rsidRPr="00685A41">
        <w:rPr>
          <w:rFonts w:ascii="Calibri" w:hAnsi="Calibri"/>
          <w:b w:val="0"/>
          <w:u w:val="none"/>
        </w:rPr>
        <w:tab/>
      </w:r>
      <w:r>
        <w:rPr>
          <w:rFonts w:ascii="Calibri" w:hAnsi="Calibri"/>
          <w:b w:val="0"/>
          <w:u w:val="none"/>
        </w:rPr>
        <w:t>11</w:t>
      </w:r>
    </w:p>
    <w:p w14:paraId="69A014A8" w14:textId="77777777" w:rsidR="00D45496" w:rsidRPr="00685A41" w:rsidRDefault="00D45496" w:rsidP="00D45496">
      <w:pPr>
        <w:pStyle w:val="Title"/>
        <w:tabs>
          <w:tab w:val="right" w:leader="dot" w:pos="9360"/>
        </w:tabs>
        <w:jc w:val="left"/>
        <w:rPr>
          <w:rFonts w:ascii="Calibri" w:hAnsi="Calibri"/>
          <w:b w:val="0"/>
          <w:u w:val="none"/>
        </w:rPr>
      </w:pPr>
      <w:r>
        <w:rPr>
          <w:rFonts w:ascii="Calibri" w:hAnsi="Calibri"/>
          <w:b w:val="0"/>
          <w:u w:val="none"/>
        </w:rPr>
        <w:t>Kentucky Framework for Teaching</w:t>
      </w:r>
      <w:r w:rsidRPr="00685A41">
        <w:rPr>
          <w:rFonts w:ascii="Calibri" w:hAnsi="Calibri"/>
          <w:b w:val="0"/>
          <w:u w:val="none"/>
        </w:rPr>
        <w:tab/>
      </w:r>
      <w:r>
        <w:rPr>
          <w:rFonts w:ascii="Calibri" w:hAnsi="Calibri"/>
          <w:b w:val="0"/>
          <w:u w:val="none"/>
        </w:rPr>
        <w:t>11</w:t>
      </w:r>
    </w:p>
    <w:p w14:paraId="3D455356" w14:textId="77777777" w:rsidR="00515381" w:rsidRPr="00685A41" w:rsidRDefault="00FF5719" w:rsidP="00FF5719">
      <w:pPr>
        <w:pStyle w:val="Title"/>
        <w:tabs>
          <w:tab w:val="right" w:leader="dot" w:pos="9360"/>
        </w:tabs>
        <w:jc w:val="left"/>
        <w:rPr>
          <w:rFonts w:ascii="Calibri" w:hAnsi="Calibri"/>
          <w:b w:val="0"/>
          <w:u w:val="none"/>
        </w:rPr>
      </w:pPr>
      <w:r w:rsidRPr="00685A41">
        <w:rPr>
          <w:rFonts w:ascii="Calibri" w:hAnsi="Calibri"/>
          <w:b w:val="0"/>
          <w:u w:val="none"/>
        </w:rPr>
        <w:t>Professional Growth Planning and Self-Reflection</w:t>
      </w:r>
      <w:r w:rsidR="00515381" w:rsidRPr="00685A41">
        <w:rPr>
          <w:rFonts w:ascii="Calibri" w:hAnsi="Calibri"/>
          <w:b w:val="0"/>
          <w:u w:val="none"/>
        </w:rPr>
        <w:tab/>
      </w:r>
      <w:r w:rsidR="0024259F">
        <w:rPr>
          <w:rFonts w:ascii="Calibri" w:hAnsi="Calibri"/>
          <w:b w:val="0"/>
          <w:u w:val="none"/>
        </w:rPr>
        <w:t>11</w:t>
      </w:r>
    </w:p>
    <w:p w14:paraId="279AF012" w14:textId="77777777" w:rsidR="00547786" w:rsidRPr="00685A41" w:rsidRDefault="00547786" w:rsidP="00547786">
      <w:pPr>
        <w:pStyle w:val="Title"/>
        <w:tabs>
          <w:tab w:val="right" w:leader="dot" w:pos="9360"/>
        </w:tabs>
        <w:jc w:val="left"/>
        <w:rPr>
          <w:rFonts w:ascii="Calibri" w:hAnsi="Calibri"/>
          <w:b w:val="0"/>
          <w:u w:val="none"/>
        </w:rPr>
      </w:pPr>
      <w:r w:rsidRPr="00685A41">
        <w:rPr>
          <w:rFonts w:ascii="Calibri" w:hAnsi="Calibri"/>
          <w:b w:val="0"/>
          <w:u w:val="none"/>
        </w:rPr>
        <w:t>Observations</w:t>
      </w:r>
      <w:r w:rsidRPr="00685A41">
        <w:rPr>
          <w:rFonts w:ascii="Calibri" w:hAnsi="Calibri"/>
          <w:b w:val="0"/>
          <w:u w:val="none"/>
        </w:rPr>
        <w:tab/>
      </w:r>
      <w:r w:rsidR="0024259F">
        <w:rPr>
          <w:rFonts w:ascii="Calibri" w:hAnsi="Calibri"/>
          <w:b w:val="0"/>
          <w:u w:val="none"/>
        </w:rPr>
        <w:t>12</w:t>
      </w:r>
    </w:p>
    <w:p w14:paraId="7DF8B69B" w14:textId="77777777" w:rsidR="00515381" w:rsidRPr="00F716FF" w:rsidRDefault="00F716FF" w:rsidP="00FF5719">
      <w:pPr>
        <w:pStyle w:val="Title"/>
        <w:tabs>
          <w:tab w:val="right" w:leader="dot" w:pos="9360"/>
        </w:tabs>
        <w:jc w:val="left"/>
        <w:rPr>
          <w:rFonts w:ascii="Calibri" w:hAnsi="Calibri"/>
          <w:b w:val="0"/>
          <w:u w:val="none"/>
        </w:rPr>
      </w:pPr>
      <w:r w:rsidRPr="00F716FF">
        <w:rPr>
          <w:rFonts w:ascii="Calibri" w:hAnsi="Calibri"/>
          <w:b w:val="0"/>
          <w:u w:val="none"/>
        </w:rPr>
        <w:t>Peer Observers</w:t>
      </w:r>
      <w:r w:rsidR="00515381" w:rsidRPr="00F716FF">
        <w:rPr>
          <w:rFonts w:ascii="Calibri" w:hAnsi="Calibri"/>
          <w:b w:val="0"/>
          <w:u w:val="none"/>
        </w:rPr>
        <w:tab/>
      </w:r>
      <w:r w:rsidR="00EA777E">
        <w:rPr>
          <w:rFonts w:ascii="Calibri" w:hAnsi="Calibri"/>
          <w:b w:val="0"/>
          <w:u w:val="none"/>
        </w:rPr>
        <w:t>1</w:t>
      </w:r>
      <w:r w:rsidR="0024259F">
        <w:rPr>
          <w:rFonts w:ascii="Calibri" w:hAnsi="Calibri"/>
          <w:b w:val="0"/>
          <w:u w:val="none"/>
        </w:rPr>
        <w:t>4</w:t>
      </w:r>
    </w:p>
    <w:p w14:paraId="498250DE" w14:textId="77777777" w:rsidR="00515381" w:rsidRPr="006626B8" w:rsidRDefault="00F716FF" w:rsidP="00FF5719">
      <w:pPr>
        <w:pStyle w:val="Title"/>
        <w:tabs>
          <w:tab w:val="right" w:leader="dot" w:pos="9360"/>
        </w:tabs>
        <w:jc w:val="left"/>
        <w:rPr>
          <w:rFonts w:ascii="Calibri" w:hAnsi="Calibri"/>
          <w:b w:val="0"/>
          <w:u w:val="none"/>
        </w:rPr>
      </w:pPr>
      <w:r w:rsidRPr="006626B8">
        <w:rPr>
          <w:rFonts w:ascii="Calibri" w:hAnsi="Calibri"/>
          <w:b w:val="0"/>
          <w:u w:val="none"/>
        </w:rPr>
        <w:t>Student Voice</w:t>
      </w:r>
      <w:r w:rsidR="00515381" w:rsidRPr="006626B8">
        <w:rPr>
          <w:rFonts w:ascii="Calibri" w:hAnsi="Calibri"/>
          <w:b w:val="0"/>
          <w:u w:val="none"/>
        </w:rPr>
        <w:tab/>
      </w:r>
      <w:r w:rsidR="001C5B92">
        <w:rPr>
          <w:rFonts w:ascii="Calibri" w:hAnsi="Calibri"/>
          <w:b w:val="0"/>
          <w:u w:val="none"/>
        </w:rPr>
        <w:t>1</w:t>
      </w:r>
      <w:r w:rsidR="0024259F">
        <w:rPr>
          <w:rFonts w:ascii="Calibri" w:hAnsi="Calibri"/>
          <w:b w:val="0"/>
          <w:u w:val="none"/>
        </w:rPr>
        <w:t>5</w:t>
      </w:r>
    </w:p>
    <w:p w14:paraId="27653888" w14:textId="77777777" w:rsidR="00EA777E" w:rsidRPr="006626B8" w:rsidRDefault="00EA777E" w:rsidP="00EA777E">
      <w:pPr>
        <w:pStyle w:val="Title"/>
        <w:tabs>
          <w:tab w:val="right" w:leader="dot" w:pos="9360"/>
        </w:tabs>
        <w:jc w:val="left"/>
        <w:rPr>
          <w:rFonts w:ascii="Calibri" w:hAnsi="Calibri"/>
          <w:b w:val="0"/>
          <w:u w:val="none"/>
        </w:rPr>
      </w:pPr>
      <w:r w:rsidRPr="006626B8">
        <w:rPr>
          <w:rFonts w:ascii="Calibri" w:hAnsi="Calibri"/>
          <w:b w:val="0"/>
          <w:u w:val="none"/>
        </w:rPr>
        <w:t xml:space="preserve">Student </w:t>
      </w:r>
      <w:r w:rsidR="001C5B92">
        <w:rPr>
          <w:rFonts w:ascii="Calibri" w:hAnsi="Calibri"/>
          <w:b w:val="0"/>
          <w:u w:val="none"/>
        </w:rPr>
        <w:t>Growth</w:t>
      </w:r>
      <w:r w:rsidR="00E0648C">
        <w:rPr>
          <w:rFonts w:ascii="Calibri" w:hAnsi="Calibri"/>
          <w:b w:val="0"/>
          <w:u w:val="none"/>
        </w:rPr>
        <w:t xml:space="preserve"> Goals</w:t>
      </w:r>
      <w:r w:rsidRPr="006626B8">
        <w:rPr>
          <w:rFonts w:ascii="Calibri" w:hAnsi="Calibri"/>
          <w:b w:val="0"/>
          <w:u w:val="none"/>
        </w:rPr>
        <w:tab/>
      </w:r>
      <w:r w:rsidR="00E0648C">
        <w:rPr>
          <w:rFonts w:ascii="Calibri" w:hAnsi="Calibri"/>
          <w:b w:val="0"/>
          <w:u w:val="none"/>
        </w:rPr>
        <w:t>16</w:t>
      </w:r>
    </w:p>
    <w:p w14:paraId="713671C0" w14:textId="77777777" w:rsidR="00184AB6" w:rsidRPr="00F716FF" w:rsidRDefault="00184AB6" w:rsidP="00184AB6">
      <w:pPr>
        <w:pStyle w:val="Title"/>
        <w:tabs>
          <w:tab w:val="right" w:leader="dot" w:pos="9360"/>
        </w:tabs>
        <w:jc w:val="left"/>
        <w:rPr>
          <w:rFonts w:ascii="Calibri" w:hAnsi="Calibri"/>
          <w:b w:val="0"/>
          <w:u w:val="none"/>
        </w:rPr>
      </w:pPr>
      <w:r>
        <w:rPr>
          <w:rFonts w:ascii="Calibri" w:hAnsi="Calibri"/>
          <w:b w:val="0"/>
          <w:u w:val="none"/>
        </w:rPr>
        <w:t>Determination of Student Growth</w:t>
      </w:r>
      <w:r w:rsidRPr="00F716FF">
        <w:rPr>
          <w:rFonts w:ascii="Calibri" w:hAnsi="Calibri"/>
          <w:b w:val="0"/>
          <w:u w:val="none"/>
        </w:rPr>
        <w:tab/>
      </w:r>
      <w:r>
        <w:rPr>
          <w:rFonts w:ascii="Calibri" w:hAnsi="Calibri"/>
          <w:b w:val="0"/>
          <w:u w:val="none"/>
        </w:rPr>
        <w:t>17</w:t>
      </w:r>
    </w:p>
    <w:p w14:paraId="50B6C35E" w14:textId="77777777" w:rsidR="00184AB6" w:rsidRPr="00F716FF" w:rsidRDefault="00184AB6" w:rsidP="00184AB6">
      <w:pPr>
        <w:pStyle w:val="Title"/>
        <w:tabs>
          <w:tab w:val="right" w:leader="dot" w:pos="9360"/>
        </w:tabs>
        <w:jc w:val="left"/>
        <w:rPr>
          <w:rFonts w:ascii="Calibri" w:hAnsi="Calibri"/>
          <w:b w:val="0"/>
          <w:u w:val="none"/>
        </w:rPr>
      </w:pPr>
      <w:r>
        <w:rPr>
          <w:rFonts w:ascii="Calibri" w:hAnsi="Calibri"/>
          <w:b w:val="0"/>
          <w:u w:val="none"/>
        </w:rPr>
        <w:t>Products of Practice</w:t>
      </w:r>
      <w:r w:rsidRPr="00F716FF">
        <w:rPr>
          <w:rFonts w:ascii="Calibri" w:hAnsi="Calibri"/>
          <w:b w:val="0"/>
          <w:u w:val="none"/>
        </w:rPr>
        <w:tab/>
      </w:r>
      <w:r>
        <w:rPr>
          <w:rFonts w:ascii="Calibri" w:hAnsi="Calibri"/>
          <w:b w:val="0"/>
          <w:u w:val="none"/>
        </w:rPr>
        <w:t>19</w:t>
      </w:r>
    </w:p>
    <w:p w14:paraId="0E71C74A" w14:textId="77777777" w:rsidR="001C5B92" w:rsidRPr="00F716FF" w:rsidRDefault="001C5B92" w:rsidP="001C5B92">
      <w:pPr>
        <w:pStyle w:val="Title"/>
        <w:tabs>
          <w:tab w:val="right" w:leader="dot" w:pos="9360"/>
        </w:tabs>
        <w:jc w:val="left"/>
        <w:rPr>
          <w:rFonts w:ascii="Calibri" w:hAnsi="Calibri"/>
          <w:b w:val="0"/>
          <w:u w:val="none"/>
        </w:rPr>
      </w:pPr>
      <w:r>
        <w:rPr>
          <w:rFonts w:ascii="Calibri" w:hAnsi="Calibri"/>
          <w:b w:val="0"/>
          <w:u w:val="none"/>
        </w:rPr>
        <w:t>Determination of Overall Performance Category</w:t>
      </w:r>
      <w:r w:rsidRPr="00F716FF">
        <w:rPr>
          <w:rFonts w:ascii="Calibri" w:hAnsi="Calibri"/>
          <w:b w:val="0"/>
          <w:u w:val="none"/>
        </w:rPr>
        <w:tab/>
      </w:r>
      <w:r w:rsidR="002217E6">
        <w:rPr>
          <w:rFonts w:ascii="Calibri" w:hAnsi="Calibri"/>
          <w:b w:val="0"/>
          <w:u w:val="none"/>
        </w:rPr>
        <w:t>20</w:t>
      </w:r>
    </w:p>
    <w:p w14:paraId="3DF72911" w14:textId="16D6D464" w:rsidR="00FB781A" w:rsidRPr="00F716FF" w:rsidRDefault="00FB781A" w:rsidP="00FB781A">
      <w:pPr>
        <w:pStyle w:val="Title"/>
        <w:tabs>
          <w:tab w:val="right" w:leader="dot" w:pos="9360"/>
        </w:tabs>
        <w:jc w:val="left"/>
        <w:rPr>
          <w:rFonts w:ascii="Calibri" w:hAnsi="Calibri"/>
          <w:b w:val="0"/>
          <w:u w:val="none"/>
        </w:rPr>
      </w:pPr>
      <w:r>
        <w:rPr>
          <w:rFonts w:ascii="Calibri" w:hAnsi="Calibri"/>
          <w:b w:val="0"/>
          <w:u w:val="none"/>
        </w:rPr>
        <w:t>Principal Professional Growth and Effectiveness System</w:t>
      </w:r>
      <w:r w:rsidRPr="00F716FF">
        <w:rPr>
          <w:rFonts w:ascii="Calibri" w:hAnsi="Calibri"/>
          <w:b w:val="0"/>
          <w:u w:val="none"/>
        </w:rPr>
        <w:tab/>
      </w:r>
      <w:r w:rsidR="008D31A3">
        <w:rPr>
          <w:rFonts w:ascii="Calibri" w:hAnsi="Calibri"/>
          <w:b w:val="0"/>
          <w:u w:val="none"/>
        </w:rPr>
        <w:t>24</w:t>
      </w:r>
    </w:p>
    <w:p w14:paraId="0B63A93E" w14:textId="2605523B" w:rsidR="008D31A3" w:rsidRPr="00F716FF" w:rsidRDefault="008D31A3" w:rsidP="008D31A3">
      <w:pPr>
        <w:pStyle w:val="Title"/>
        <w:tabs>
          <w:tab w:val="right" w:leader="dot" w:pos="9360"/>
        </w:tabs>
        <w:jc w:val="left"/>
        <w:rPr>
          <w:rFonts w:ascii="Calibri" w:hAnsi="Calibri"/>
          <w:b w:val="0"/>
          <w:u w:val="none"/>
        </w:rPr>
      </w:pPr>
      <w:r>
        <w:rPr>
          <w:rFonts w:ascii="Calibri" w:hAnsi="Calibri"/>
          <w:b w:val="0"/>
          <w:u w:val="none"/>
        </w:rPr>
        <w:t xml:space="preserve">Principal Professional </w:t>
      </w:r>
      <w:r w:rsidR="00BE6E00">
        <w:rPr>
          <w:rFonts w:ascii="Calibri" w:hAnsi="Calibri"/>
          <w:b w:val="0"/>
          <w:u w:val="none"/>
        </w:rPr>
        <w:t>Standards</w:t>
      </w:r>
      <w:r w:rsidRPr="00F716FF">
        <w:rPr>
          <w:rFonts w:ascii="Calibri" w:hAnsi="Calibri"/>
          <w:b w:val="0"/>
          <w:u w:val="none"/>
        </w:rPr>
        <w:tab/>
      </w:r>
      <w:r>
        <w:rPr>
          <w:rFonts w:ascii="Calibri" w:hAnsi="Calibri"/>
          <w:b w:val="0"/>
          <w:u w:val="none"/>
        </w:rPr>
        <w:t>2</w:t>
      </w:r>
      <w:r w:rsidR="00BE6E00">
        <w:rPr>
          <w:rFonts w:ascii="Calibri" w:hAnsi="Calibri"/>
          <w:b w:val="0"/>
          <w:u w:val="none"/>
        </w:rPr>
        <w:t>5</w:t>
      </w:r>
    </w:p>
    <w:p w14:paraId="71FFCB01" w14:textId="00F04278" w:rsidR="008D31A3" w:rsidRPr="00F716FF" w:rsidRDefault="00BE6E00" w:rsidP="008D31A3">
      <w:pPr>
        <w:pStyle w:val="Title"/>
        <w:tabs>
          <w:tab w:val="right" w:leader="dot" w:pos="9360"/>
        </w:tabs>
        <w:jc w:val="left"/>
        <w:rPr>
          <w:rFonts w:ascii="Calibri" w:hAnsi="Calibri"/>
          <w:b w:val="0"/>
          <w:u w:val="none"/>
        </w:rPr>
      </w:pPr>
      <w:r>
        <w:rPr>
          <w:rFonts w:ascii="Calibri" w:hAnsi="Calibri"/>
          <w:b w:val="0"/>
          <w:u w:val="none"/>
        </w:rPr>
        <w:t>PPGES Professional Growth Plan</w:t>
      </w:r>
      <w:r w:rsidR="008D31A3" w:rsidRPr="00F716FF">
        <w:rPr>
          <w:rFonts w:ascii="Calibri" w:hAnsi="Calibri"/>
          <w:b w:val="0"/>
          <w:u w:val="none"/>
        </w:rPr>
        <w:tab/>
      </w:r>
      <w:r w:rsidR="008D31A3">
        <w:rPr>
          <w:rFonts w:ascii="Calibri" w:hAnsi="Calibri"/>
          <w:b w:val="0"/>
          <w:u w:val="none"/>
        </w:rPr>
        <w:t>2</w:t>
      </w:r>
      <w:r>
        <w:rPr>
          <w:rFonts w:ascii="Calibri" w:hAnsi="Calibri"/>
          <w:b w:val="0"/>
          <w:u w:val="none"/>
        </w:rPr>
        <w:t>6</w:t>
      </w:r>
    </w:p>
    <w:p w14:paraId="347D8D1D" w14:textId="795154F2" w:rsidR="008D31A3" w:rsidRPr="00F716FF" w:rsidRDefault="00BE6E00" w:rsidP="008D31A3">
      <w:pPr>
        <w:pStyle w:val="Title"/>
        <w:tabs>
          <w:tab w:val="right" w:leader="dot" w:pos="9360"/>
        </w:tabs>
        <w:jc w:val="left"/>
        <w:rPr>
          <w:rFonts w:ascii="Calibri" w:hAnsi="Calibri"/>
          <w:b w:val="0"/>
          <w:u w:val="none"/>
        </w:rPr>
      </w:pPr>
      <w:r>
        <w:rPr>
          <w:rFonts w:ascii="Calibri" w:hAnsi="Calibri"/>
          <w:b w:val="0"/>
          <w:u w:val="none"/>
        </w:rPr>
        <w:t>PPGES Products of Practice</w:t>
      </w:r>
      <w:r w:rsidR="008D31A3" w:rsidRPr="00F716FF">
        <w:rPr>
          <w:rFonts w:ascii="Calibri" w:hAnsi="Calibri"/>
          <w:b w:val="0"/>
          <w:u w:val="none"/>
        </w:rPr>
        <w:tab/>
      </w:r>
      <w:r w:rsidR="008D31A3">
        <w:rPr>
          <w:rFonts w:ascii="Calibri" w:hAnsi="Calibri"/>
          <w:b w:val="0"/>
          <w:u w:val="none"/>
        </w:rPr>
        <w:t>2</w:t>
      </w:r>
      <w:r>
        <w:rPr>
          <w:rFonts w:ascii="Calibri" w:hAnsi="Calibri"/>
          <w:b w:val="0"/>
          <w:u w:val="none"/>
        </w:rPr>
        <w:t>7</w:t>
      </w:r>
    </w:p>
    <w:p w14:paraId="4C08860F" w14:textId="09AF8121" w:rsidR="008D31A3" w:rsidRPr="00F716FF" w:rsidRDefault="00BE6E00" w:rsidP="008D31A3">
      <w:pPr>
        <w:pStyle w:val="Title"/>
        <w:tabs>
          <w:tab w:val="right" w:leader="dot" w:pos="9360"/>
        </w:tabs>
        <w:jc w:val="left"/>
        <w:rPr>
          <w:rFonts w:ascii="Calibri" w:hAnsi="Calibri"/>
          <w:b w:val="0"/>
          <w:u w:val="none"/>
        </w:rPr>
      </w:pPr>
      <w:r>
        <w:rPr>
          <w:rFonts w:ascii="Calibri" w:hAnsi="Calibri"/>
          <w:b w:val="0"/>
          <w:u w:val="none"/>
        </w:rPr>
        <w:t>PPGES Student Growth</w:t>
      </w:r>
      <w:r w:rsidR="008D31A3" w:rsidRPr="00F716FF">
        <w:rPr>
          <w:rFonts w:ascii="Calibri" w:hAnsi="Calibri"/>
          <w:b w:val="0"/>
          <w:u w:val="none"/>
        </w:rPr>
        <w:tab/>
      </w:r>
      <w:r w:rsidR="008D31A3">
        <w:rPr>
          <w:rFonts w:ascii="Calibri" w:hAnsi="Calibri"/>
          <w:b w:val="0"/>
          <w:u w:val="none"/>
        </w:rPr>
        <w:t>2</w:t>
      </w:r>
      <w:r>
        <w:rPr>
          <w:rFonts w:ascii="Calibri" w:hAnsi="Calibri"/>
          <w:b w:val="0"/>
          <w:u w:val="none"/>
        </w:rPr>
        <w:t>8</w:t>
      </w:r>
    </w:p>
    <w:p w14:paraId="09B22185" w14:textId="0C572DCB" w:rsidR="008D31A3" w:rsidRPr="00F716FF" w:rsidRDefault="00BE6E00" w:rsidP="008D31A3">
      <w:pPr>
        <w:pStyle w:val="Title"/>
        <w:tabs>
          <w:tab w:val="right" w:leader="dot" w:pos="9360"/>
        </w:tabs>
        <w:jc w:val="left"/>
        <w:rPr>
          <w:rFonts w:ascii="Calibri" w:hAnsi="Calibri"/>
          <w:b w:val="0"/>
          <w:u w:val="none"/>
        </w:rPr>
      </w:pPr>
      <w:r>
        <w:rPr>
          <w:rFonts w:ascii="Calibri" w:hAnsi="Calibri"/>
          <w:b w:val="0"/>
          <w:u w:val="none"/>
        </w:rPr>
        <w:t>PPGES Determination of Overall Performance Category</w:t>
      </w:r>
      <w:r w:rsidR="008D31A3" w:rsidRPr="00F716FF">
        <w:rPr>
          <w:rFonts w:ascii="Calibri" w:hAnsi="Calibri"/>
          <w:b w:val="0"/>
          <w:u w:val="none"/>
        </w:rPr>
        <w:tab/>
      </w:r>
      <w:r w:rsidR="008D31A3">
        <w:rPr>
          <w:rFonts w:ascii="Calibri" w:hAnsi="Calibri"/>
          <w:b w:val="0"/>
          <w:u w:val="none"/>
        </w:rPr>
        <w:t>2</w:t>
      </w:r>
      <w:r>
        <w:rPr>
          <w:rFonts w:ascii="Calibri" w:hAnsi="Calibri"/>
          <w:b w:val="0"/>
          <w:u w:val="none"/>
        </w:rPr>
        <w:t>9</w:t>
      </w:r>
    </w:p>
    <w:p w14:paraId="4E691D8B" w14:textId="3F760641" w:rsidR="00BE6E00" w:rsidRPr="00F716FF" w:rsidRDefault="00BE6E00" w:rsidP="00BE6E00">
      <w:pPr>
        <w:pStyle w:val="Title"/>
        <w:tabs>
          <w:tab w:val="right" w:leader="dot" w:pos="9360"/>
        </w:tabs>
        <w:jc w:val="left"/>
        <w:rPr>
          <w:rFonts w:ascii="Calibri" w:hAnsi="Calibri"/>
          <w:b w:val="0"/>
          <w:u w:val="none"/>
        </w:rPr>
      </w:pPr>
      <w:r>
        <w:rPr>
          <w:rFonts w:ascii="Calibri" w:hAnsi="Calibri"/>
          <w:b w:val="0"/>
          <w:u w:val="none"/>
        </w:rPr>
        <w:t>PPGES Cycle</w:t>
      </w:r>
      <w:r w:rsidRPr="00F716FF">
        <w:rPr>
          <w:rFonts w:ascii="Calibri" w:hAnsi="Calibri"/>
          <w:b w:val="0"/>
          <w:u w:val="none"/>
        </w:rPr>
        <w:tab/>
      </w:r>
      <w:r>
        <w:rPr>
          <w:rFonts w:ascii="Calibri" w:hAnsi="Calibri"/>
          <w:b w:val="0"/>
          <w:u w:val="none"/>
        </w:rPr>
        <w:t>34</w:t>
      </w:r>
    </w:p>
    <w:p w14:paraId="4699EA0E" w14:textId="16055BB4" w:rsidR="005E3513" w:rsidRPr="00F716FF" w:rsidRDefault="005E3513" w:rsidP="005E3513">
      <w:pPr>
        <w:pStyle w:val="Title"/>
        <w:tabs>
          <w:tab w:val="right" w:leader="dot" w:pos="9360"/>
        </w:tabs>
        <w:jc w:val="left"/>
        <w:rPr>
          <w:rFonts w:ascii="Calibri" w:hAnsi="Calibri"/>
          <w:b w:val="0"/>
          <w:u w:val="none"/>
        </w:rPr>
      </w:pPr>
      <w:r>
        <w:rPr>
          <w:rFonts w:ascii="Calibri" w:hAnsi="Calibri"/>
          <w:b w:val="0"/>
          <w:u w:val="none"/>
        </w:rPr>
        <w:t>Evaluation of Certified Professional and Appeals</w:t>
      </w:r>
      <w:r w:rsidRPr="00F716FF">
        <w:rPr>
          <w:rFonts w:ascii="Calibri" w:hAnsi="Calibri"/>
          <w:b w:val="0"/>
          <w:u w:val="none"/>
        </w:rPr>
        <w:tab/>
      </w:r>
      <w:r>
        <w:rPr>
          <w:rFonts w:ascii="Calibri" w:hAnsi="Calibri"/>
          <w:b w:val="0"/>
          <w:u w:val="none"/>
        </w:rPr>
        <w:t>34</w:t>
      </w:r>
    </w:p>
    <w:p w14:paraId="4DEF3A15" w14:textId="2DDAC993" w:rsidR="00EA777E" w:rsidRPr="00F716FF" w:rsidRDefault="00EA777E" w:rsidP="00BE6E00">
      <w:pPr>
        <w:pStyle w:val="Title"/>
        <w:tabs>
          <w:tab w:val="right" w:leader="dot" w:pos="9360"/>
        </w:tabs>
        <w:jc w:val="left"/>
        <w:rPr>
          <w:rFonts w:ascii="Calibri" w:hAnsi="Calibri"/>
          <w:b w:val="0"/>
          <w:u w:val="none"/>
        </w:rPr>
      </w:pPr>
      <w:r w:rsidRPr="00F716FF">
        <w:rPr>
          <w:rFonts w:ascii="Calibri" w:hAnsi="Calibri"/>
          <w:b w:val="0"/>
          <w:u w:val="none"/>
        </w:rPr>
        <w:lastRenderedPageBreak/>
        <w:t>Code of Ethics for Kentucky School Certified Personnel</w:t>
      </w:r>
      <w:r w:rsidRPr="00F716FF">
        <w:rPr>
          <w:rFonts w:ascii="Calibri" w:hAnsi="Calibri"/>
          <w:b w:val="0"/>
          <w:u w:val="none"/>
        </w:rPr>
        <w:tab/>
      </w:r>
      <w:r w:rsidR="00BE6E00">
        <w:rPr>
          <w:rFonts w:ascii="Calibri" w:hAnsi="Calibri"/>
          <w:b w:val="0"/>
          <w:u w:val="none"/>
        </w:rPr>
        <w:t>55</w:t>
      </w:r>
    </w:p>
    <w:p w14:paraId="3D73DDB3" w14:textId="12628C78" w:rsidR="00BE6E00" w:rsidRPr="00F716FF" w:rsidRDefault="00BE6E00" w:rsidP="00BE6E00">
      <w:pPr>
        <w:pStyle w:val="Title"/>
        <w:tabs>
          <w:tab w:val="right" w:leader="dot" w:pos="9360"/>
        </w:tabs>
        <w:jc w:val="left"/>
        <w:rPr>
          <w:rFonts w:ascii="Calibri" w:hAnsi="Calibri"/>
          <w:b w:val="0"/>
          <w:u w:val="none"/>
        </w:rPr>
      </w:pPr>
      <w:r>
        <w:rPr>
          <w:rFonts w:ascii="Calibri" w:hAnsi="Calibri"/>
          <w:b w:val="0"/>
          <w:u w:val="none"/>
        </w:rPr>
        <w:t>Appendix</w:t>
      </w:r>
      <w:r w:rsidRPr="00F716FF">
        <w:rPr>
          <w:rFonts w:ascii="Calibri" w:hAnsi="Calibri"/>
          <w:b w:val="0"/>
          <w:u w:val="none"/>
        </w:rPr>
        <w:tab/>
      </w:r>
      <w:r>
        <w:rPr>
          <w:rFonts w:ascii="Calibri" w:hAnsi="Calibri"/>
          <w:b w:val="0"/>
          <w:u w:val="none"/>
        </w:rPr>
        <w:t>57</w:t>
      </w:r>
    </w:p>
    <w:p w14:paraId="6D94075A" w14:textId="77777777" w:rsidR="002B4B00" w:rsidRDefault="002B4B00" w:rsidP="002B4B00">
      <w:pPr>
        <w:pStyle w:val="Title"/>
        <w:tabs>
          <w:tab w:val="right" w:leader="dot" w:pos="9360"/>
        </w:tabs>
        <w:jc w:val="left"/>
        <w:rPr>
          <w:rFonts w:ascii="Calibri" w:hAnsi="Calibri"/>
          <w:b w:val="0"/>
          <w:u w:val="none"/>
        </w:rPr>
      </w:pPr>
    </w:p>
    <w:p w14:paraId="62EAEBB9" w14:textId="77777777" w:rsidR="002217E6" w:rsidRDefault="002217E6" w:rsidP="002B4B00">
      <w:pPr>
        <w:pStyle w:val="Title"/>
        <w:tabs>
          <w:tab w:val="right" w:leader="dot" w:pos="9360"/>
        </w:tabs>
        <w:jc w:val="left"/>
        <w:rPr>
          <w:rFonts w:ascii="Calibri" w:hAnsi="Calibri"/>
          <w:b w:val="0"/>
          <w:u w:val="none"/>
        </w:rPr>
      </w:pPr>
    </w:p>
    <w:p w14:paraId="696204ED" w14:textId="77777777" w:rsidR="002217E6" w:rsidRDefault="002217E6" w:rsidP="002B4B00">
      <w:pPr>
        <w:pStyle w:val="Title"/>
        <w:tabs>
          <w:tab w:val="right" w:leader="dot" w:pos="9360"/>
        </w:tabs>
        <w:jc w:val="left"/>
        <w:rPr>
          <w:rFonts w:ascii="Calibri" w:hAnsi="Calibri"/>
          <w:b w:val="0"/>
          <w:u w:val="none"/>
        </w:rPr>
      </w:pPr>
    </w:p>
    <w:p w14:paraId="7063E770" w14:textId="77777777" w:rsidR="002217E6" w:rsidRDefault="002217E6" w:rsidP="002B4B00">
      <w:pPr>
        <w:pStyle w:val="Title"/>
        <w:tabs>
          <w:tab w:val="right" w:leader="dot" w:pos="9360"/>
        </w:tabs>
        <w:jc w:val="left"/>
        <w:rPr>
          <w:rFonts w:ascii="Calibri" w:hAnsi="Calibri"/>
          <w:b w:val="0"/>
          <w:u w:val="none"/>
        </w:rPr>
      </w:pPr>
    </w:p>
    <w:p w14:paraId="30EAFCB2" w14:textId="77777777" w:rsidR="002B4B00" w:rsidRDefault="002B4B00" w:rsidP="00EA777E">
      <w:pPr>
        <w:pStyle w:val="Title"/>
        <w:tabs>
          <w:tab w:val="right" w:leader="dot" w:pos="9360"/>
        </w:tabs>
        <w:jc w:val="left"/>
        <w:rPr>
          <w:rFonts w:ascii="Calibri" w:hAnsi="Calibri"/>
          <w:b w:val="0"/>
          <w:u w:val="none"/>
        </w:rPr>
      </w:pPr>
    </w:p>
    <w:p w14:paraId="41ED1799" w14:textId="77777777" w:rsidR="001C5B92" w:rsidRDefault="001C5B92" w:rsidP="00EA777E">
      <w:pPr>
        <w:pStyle w:val="Title"/>
        <w:tabs>
          <w:tab w:val="right" w:leader="dot" w:pos="9360"/>
        </w:tabs>
        <w:jc w:val="left"/>
        <w:rPr>
          <w:rFonts w:ascii="Calibri" w:hAnsi="Calibri"/>
          <w:b w:val="0"/>
          <w:u w:val="none"/>
        </w:rPr>
      </w:pPr>
    </w:p>
    <w:p w14:paraId="3FAF27BE" w14:textId="77777777" w:rsidR="001C5B92" w:rsidRPr="00F716FF" w:rsidRDefault="001C5B92" w:rsidP="00EA777E">
      <w:pPr>
        <w:pStyle w:val="Title"/>
        <w:tabs>
          <w:tab w:val="right" w:leader="dot" w:pos="9360"/>
        </w:tabs>
        <w:jc w:val="left"/>
        <w:rPr>
          <w:rFonts w:ascii="Calibri" w:hAnsi="Calibri"/>
          <w:b w:val="0"/>
          <w:u w:val="none"/>
        </w:rPr>
      </w:pPr>
    </w:p>
    <w:p w14:paraId="3D9471B9" w14:textId="77777777" w:rsidR="00E14601" w:rsidRDefault="00E14601" w:rsidP="00515381">
      <w:pPr>
        <w:pStyle w:val="Title"/>
        <w:tabs>
          <w:tab w:val="right" w:leader="dot" w:pos="9360"/>
        </w:tabs>
        <w:ind w:left="720"/>
        <w:jc w:val="left"/>
        <w:rPr>
          <w:rFonts w:ascii="Calibri" w:hAnsi="Calibri"/>
          <w:b w:val="0"/>
          <w:color w:val="FF0000"/>
          <w:u w:val="none"/>
        </w:rPr>
      </w:pPr>
    </w:p>
    <w:p w14:paraId="40AB861B" w14:textId="77777777" w:rsidR="0096206E" w:rsidRPr="00685A41" w:rsidRDefault="0096206E" w:rsidP="0096206E">
      <w:pPr>
        <w:jc w:val="center"/>
        <w:rPr>
          <w:rFonts w:ascii="Calibri" w:hAnsi="Calibri"/>
          <w:b/>
          <w:sz w:val="32"/>
          <w:szCs w:val="32"/>
        </w:rPr>
      </w:pPr>
      <w:r w:rsidRPr="00685A41">
        <w:rPr>
          <w:rFonts w:ascii="Calibri" w:hAnsi="Calibri"/>
          <w:b/>
          <w:sz w:val="32"/>
          <w:szCs w:val="32"/>
        </w:rPr>
        <w:t>ASSURANCES</w:t>
      </w:r>
    </w:p>
    <w:p w14:paraId="0F449813" w14:textId="77777777" w:rsidR="0096206E" w:rsidRPr="00685A41" w:rsidRDefault="0096206E" w:rsidP="0096206E">
      <w:pPr>
        <w:jc w:val="center"/>
        <w:rPr>
          <w:rFonts w:ascii="Calibri" w:hAnsi="Calibri"/>
          <w:b/>
          <w:sz w:val="32"/>
          <w:szCs w:val="32"/>
        </w:rPr>
      </w:pPr>
      <w:r w:rsidRPr="00685A41">
        <w:rPr>
          <w:rFonts w:ascii="Calibri" w:hAnsi="Calibri"/>
          <w:b/>
          <w:sz w:val="32"/>
          <w:szCs w:val="32"/>
        </w:rPr>
        <w:t xml:space="preserve">CERTIFIED PERSONNEL EVALUATION PLAN </w:t>
      </w:r>
    </w:p>
    <w:p w14:paraId="558AC859" w14:textId="77777777" w:rsidR="0096206E" w:rsidRPr="00685A41" w:rsidRDefault="0096206E" w:rsidP="0096206E">
      <w:pPr>
        <w:jc w:val="center"/>
        <w:rPr>
          <w:rFonts w:ascii="Calibri" w:hAnsi="Calibri"/>
          <w:b/>
          <w:sz w:val="18"/>
          <w:szCs w:val="18"/>
        </w:rPr>
      </w:pPr>
    </w:p>
    <w:p w14:paraId="4834E80E"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The Nelson County School District hereby assures the Commissioner of Education that:</w:t>
      </w:r>
    </w:p>
    <w:p w14:paraId="30B7463E" w14:textId="77777777" w:rsidR="0096206E" w:rsidRPr="00685A41" w:rsidRDefault="0096206E" w:rsidP="0096206E">
      <w:pPr>
        <w:pStyle w:val="Title"/>
        <w:jc w:val="left"/>
        <w:rPr>
          <w:rFonts w:ascii="Calibri" w:hAnsi="Calibri"/>
          <w:b w:val="0"/>
          <w:sz w:val="22"/>
          <w:u w:val="none"/>
        </w:rPr>
      </w:pPr>
    </w:p>
    <w:p w14:paraId="020E743F"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This evaluation plan was developed by an evaluation (50/50) committee composed of an equal number of teachers and administrators.</w:t>
      </w:r>
    </w:p>
    <w:p w14:paraId="7F8E3F71" w14:textId="77777777" w:rsidR="0096206E" w:rsidRPr="00685A41" w:rsidRDefault="0096206E" w:rsidP="0096206E">
      <w:pPr>
        <w:pStyle w:val="Title"/>
        <w:jc w:val="left"/>
        <w:rPr>
          <w:rFonts w:ascii="Calibri" w:hAnsi="Calibri"/>
          <w:b w:val="0"/>
          <w:sz w:val="22"/>
          <w:u w:val="none"/>
        </w:rPr>
      </w:pPr>
    </w:p>
    <w:p w14:paraId="0F24D8DA"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The evaluation process and criteria for evaluation will be explained to and discussed with all certified personnel annually within 30 days of reporting for employment.  This shall occur prior to the implementation of the plan.  The evaluation of each certified staff member will be conducted or supervised by the immediate supervisor of the employee.</w:t>
      </w:r>
    </w:p>
    <w:p w14:paraId="139FE4E9" w14:textId="77777777" w:rsidR="0096206E" w:rsidRPr="00685A41" w:rsidRDefault="0096206E" w:rsidP="0096206E">
      <w:pPr>
        <w:pStyle w:val="Title"/>
        <w:jc w:val="left"/>
        <w:rPr>
          <w:rFonts w:ascii="Calibri" w:hAnsi="Calibri"/>
          <w:b w:val="0"/>
          <w:sz w:val="22"/>
          <w:u w:val="none"/>
        </w:rPr>
      </w:pPr>
    </w:p>
    <w:p w14:paraId="781D7D95"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 xml:space="preserve">All certified employees shall develop a Professional Growth Plan (PGP) that shall be aligned with </w:t>
      </w:r>
      <w:r w:rsidR="003F4A2A">
        <w:rPr>
          <w:rFonts w:ascii="Calibri" w:hAnsi="Calibri"/>
          <w:b w:val="0"/>
          <w:sz w:val="22"/>
          <w:u w:val="none"/>
        </w:rPr>
        <w:t xml:space="preserve">the </w:t>
      </w:r>
      <w:r w:rsidRPr="00685A41">
        <w:rPr>
          <w:rFonts w:ascii="Calibri" w:hAnsi="Calibri"/>
          <w:b w:val="0"/>
          <w:sz w:val="22"/>
          <w:u w:val="none"/>
        </w:rPr>
        <w:t xml:space="preserve">school/district improvement plan and comply with the requirements of 704 KAR 3:345.  The PGP will be reviewed annually.  The PGP </w:t>
      </w:r>
      <w:r w:rsidR="003F4A2A">
        <w:rPr>
          <w:rFonts w:ascii="Calibri" w:hAnsi="Calibri"/>
          <w:b w:val="0"/>
          <w:sz w:val="22"/>
          <w:u w:val="none"/>
        </w:rPr>
        <w:t>goal(s) must be drawn from the d</w:t>
      </w:r>
      <w:r w:rsidRPr="00685A41">
        <w:rPr>
          <w:rFonts w:ascii="Calibri" w:hAnsi="Calibri"/>
          <w:b w:val="0"/>
          <w:sz w:val="22"/>
          <w:u w:val="none"/>
        </w:rPr>
        <w:t xml:space="preserve">omains of the </w:t>
      </w:r>
      <w:r w:rsidR="003F4A2A">
        <w:rPr>
          <w:rFonts w:ascii="Calibri" w:hAnsi="Calibri"/>
          <w:b w:val="0"/>
          <w:sz w:val="22"/>
          <w:u w:val="none"/>
        </w:rPr>
        <w:t>Kentucky Adapted Framework for T</w:t>
      </w:r>
      <w:r w:rsidRPr="00685A41">
        <w:rPr>
          <w:rFonts w:ascii="Calibri" w:hAnsi="Calibri"/>
          <w:b w:val="0"/>
          <w:sz w:val="22"/>
          <w:u w:val="none"/>
        </w:rPr>
        <w:t>eaching.</w:t>
      </w:r>
    </w:p>
    <w:p w14:paraId="1E67AD26" w14:textId="77777777" w:rsidR="0096206E" w:rsidRPr="00685A41" w:rsidRDefault="0096206E" w:rsidP="0096206E">
      <w:pPr>
        <w:pStyle w:val="Title"/>
        <w:jc w:val="left"/>
        <w:rPr>
          <w:rFonts w:ascii="Calibri" w:hAnsi="Calibri"/>
          <w:b w:val="0"/>
          <w:sz w:val="22"/>
          <w:u w:val="none"/>
        </w:rPr>
      </w:pPr>
    </w:p>
    <w:p w14:paraId="0A6A5390"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All administrators, to include the superintendent, and non-tenured teachers will be evaluated annually.</w:t>
      </w:r>
    </w:p>
    <w:p w14:paraId="2C147D1A" w14:textId="77777777" w:rsidR="0096206E" w:rsidRPr="00685A41" w:rsidRDefault="0096206E" w:rsidP="0096206E">
      <w:pPr>
        <w:pStyle w:val="Title"/>
        <w:jc w:val="left"/>
        <w:rPr>
          <w:rFonts w:ascii="Calibri" w:hAnsi="Calibri"/>
          <w:b w:val="0"/>
          <w:sz w:val="22"/>
          <w:u w:val="none"/>
        </w:rPr>
      </w:pPr>
    </w:p>
    <w:p w14:paraId="2910145B"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 xml:space="preserve">All tenured teachers will be evaluated on a </w:t>
      </w:r>
      <w:r w:rsidR="00784ABE" w:rsidRPr="00685A41">
        <w:rPr>
          <w:rFonts w:ascii="Calibri" w:hAnsi="Calibri"/>
          <w:b w:val="0"/>
          <w:sz w:val="22"/>
          <w:u w:val="none"/>
        </w:rPr>
        <w:t>minimum</w:t>
      </w:r>
      <w:r w:rsidRPr="00685A41">
        <w:rPr>
          <w:rFonts w:ascii="Calibri" w:hAnsi="Calibri"/>
          <w:b w:val="0"/>
          <w:sz w:val="22"/>
          <w:u w:val="none"/>
        </w:rPr>
        <w:t xml:space="preserve"> three year cycle. </w:t>
      </w:r>
    </w:p>
    <w:p w14:paraId="68E9AC97" w14:textId="77777777" w:rsidR="0096206E" w:rsidRPr="00685A41" w:rsidRDefault="0096206E" w:rsidP="0096206E">
      <w:pPr>
        <w:pStyle w:val="Title"/>
        <w:jc w:val="left"/>
        <w:rPr>
          <w:rFonts w:ascii="Calibri" w:hAnsi="Calibri"/>
          <w:b w:val="0"/>
          <w:sz w:val="22"/>
          <w:u w:val="none"/>
        </w:rPr>
      </w:pPr>
    </w:p>
    <w:p w14:paraId="678F0C46"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Each evaluator will be trained and approved in the use of the appropriate evaluation and observation techniques and the use of local instruments and procedures.</w:t>
      </w:r>
    </w:p>
    <w:p w14:paraId="75D6B716" w14:textId="77777777" w:rsidR="0096206E" w:rsidRPr="00685A41" w:rsidRDefault="0096206E" w:rsidP="0096206E">
      <w:pPr>
        <w:pStyle w:val="Title"/>
        <w:jc w:val="left"/>
        <w:rPr>
          <w:rFonts w:ascii="Calibri" w:hAnsi="Calibri"/>
          <w:b w:val="0"/>
          <w:sz w:val="22"/>
          <w:u w:val="none"/>
        </w:rPr>
      </w:pPr>
    </w:p>
    <w:p w14:paraId="493AC924"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 xml:space="preserve">Each evaluatee shall </w:t>
      </w:r>
      <w:r w:rsidR="00784ABE" w:rsidRPr="00685A41">
        <w:rPr>
          <w:rFonts w:ascii="Calibri" w:hAnsi="Calibri"/>
          <w:b w:val="0"/>
          <w:sz w:val="22"/>
          <w:u w:val="none"/>
        </w:rPr>
        <w:t>have both formative and summative evaluations. Copies of these will be given to the evaluatee and</w:t>
      </w:r>
      <w:r w:rsidRPr="00685A41">
        <w:rPr>
          <w:rFonts w:ascii="Calibri" w:hAnsi="Calibri"/>
          <w:b w:val="0"/>
          <w:sz w:val="22"/>
          <w:u w:val="none"/>
        </w:rPr>
        <w:t xml:space="preserve"> be </w:t>
      </w:r>
      <w:r w:rsidR="00784ABE" w:rsidRPr="00685A41">
        <w:rPr>
          <w:rFonts w:ascii="Calibri" w:hAnsi="Calibri"/>
          <w:b w:val="0"/>
          <w:sz w:val="22"/>
          <w:u w:val="none"/>
        </w:rPr>
        <w:t xml:space="preserve">held on </w:t>
      </w:r>
      <w:r w:rsidRPr="00685A41">
        <w:rPr>
          <w:rFonts w:ascii="Calibri" w:hAnsi="Calibri"/>
          <w:b w:val="0"/>
          <w:sz w:val="22"/>
          <w:u w:val="none"/>
        </w:rPr>
        <w:t>file with the</w:t>
      </w:r>
      <w:r w:rsidR="00784ABE" w:rsidRPr="00685A41">
        <w:rPr>
          <w:rFonts w:ascii="Calibri" w:hAnsi="Calibri"/>
          <w:b w:val="0"/>
          <w:sz w:val="22"/>
          <w:u w:val="none"/>
        </w:rPr>
        <w:t>ir</w:t>
      </w:r>
      <w:r w:rsidRPr="00685A41">
        <w:rPr>
          <w:rFonts w:ascii="Calibri" w:hAnsi="Calibri"/>
          <w:b w:val="0"/>
          <w:sz w:val="22"/>
          <w:u w:val="none"/>
        </w:rPr>
        <w:t xml:space="preserve"> official personnel records.</w:t>
      </w:r>
    </w:p>
    <w:p w14:paraId="6F43578C" w14:textId="77777777" w:rsidR="0096206E" w:rsidRPr="00685A41" w:rsidRDefault="0096206E" w:rsidP="0096206E">
      <w:pPr>
        <w:pStyle w:val="Title"/>
        <w:jc w:val="left"/>
        <w:rPr>
          <w:rFonts w:ascii="Calibri" w:hAnsi="Calibri"/>
          <w:b w:val="0"/>
          <w:sz w:val="22"/>
          <w:u w:val="none"/>
        </w:rPr>
      </w:pPr>
    </w:p>
    <w:p w14:paraId="05827E2A"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lastRenderedPageBreak/>
        <w:t>The local evaluation plan provides for the right to a hearing regarding every appeal, an opportunity to review all documents presented to the evaluation appeals panel, and a right to the presence of the evaluatee’s chosen representative.</w:t>
      </w:r>
    </w:p>
    <w:p w14:paraId="7A2EBEBC" w14:textId="77777777" w:rsidR="0096206E" w:rsidRPr="00685A41" w:rsidRDefault="0096206E" w:rsidP="0096206E">
      <w:pPr>
        <w:pStyle w:val="Title"/>
        <w:jc w:val="left"/>
        <w:rPr>
          <w:rFonts w:ascii="Calibri" w:hAnsi="Calibri"/>
          <w:b w:val="0"/>
          <w:sz w:val="22"/>
          <w:u w:val="none"/>
        </w:rPr>
      </w:pPr>
    </w:p>
    <w:p w14:paraId="6E583C50"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The evaluation plan process will not discriminate on the basis of race, national origin, religion, marital status, sex, or disability.</w:t>
      </w:r>
    </w:p>
    <w:p w14:paraId="4A0EB961" w14:textId="77777777" w:rsidR="0096206E" w:rsidRPr="00685A41" w:rsidRDefault="0096206E" w:rsidP="0096206E">
      <w:pPr>
        <w:pStyle w:val="Title"/>
        <w:jc w:val="left"/>
        <w:rPr>
          <w:rFonts w:ascii="Calibri" w:hAnsi="Calibri"/>
          <w:b w:val="0"/>
          <w:sz w:val="22"/>
          <w:u w:val="none"/>
        </w:rPr>
      </w:pPr>
    </w:p>
    <w:p w14:paraId="31EAA2DE" w14:textId="77777777"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This evaluation plan will be reviewed as needed and any substantive revisions will be submitted to the Department of Education for approval.</w:t>
      </w:r>
    </w:p>
    <w:p w14:paraId="1176F651" w14:textId="77777777" w:rsidR="0096206E" w:rsidRPr="00685A41" w:rsidRDefault="0096206E" w:rsidP="0096206E">
      <w:pPr>
        <w:pStyle w:val="Title"/>
        <w:jc w:val="left"/>
        <w:rPr>
          <w:rFonts w:ascii="Calibri" w:hAnsi="Calibri"/>
          <w:b w:val="0"/>
          <w:color w:val="FF0000"/>
          <w:sz w:val="22"/>
          <w:u w:val="none"/>
        </w:rPr>
      </w:pPr>
    </w:p>
    <w:p w14:paraId="1BD448D6" w14:textId="7419A1E6" w:rsidR="0096206E" w:rsidRPr="00685A41" w:rsidRDefault="0096206E" w:rsidP="0096206E">
      <w:pPr>
        <w:pStyle w:val="Title"/>
        <w:jc w:val="left"/>
        <w:rPr>
          <w:rFonts w:ascii="Calibri" w:hAnsi="Calibri"/>
          <w:b w:val="0"/>
          <w:sz w:val="22"/>
          <w:u w:val="none"/>
        </w:rPr>
      </w:pPr>
      <w:r w:rsidRPr="00685A41">
        <w:rPr>
          <w:rFonts w:ascii="Calibri" w:hAnsi="Calibri"/>
          <w:b w:val="0"/>
          <w:sz w:val="22"/>
          <w:u w:val="none"/>
        </w:rPr>
        <w:t xml:space="preserve">The local board of education approved the evaluation plan as recorded in the minutes of the meeting held on </w:t>
      </w:r>
      <w:r w:rsidR="00DF4BE6">
        <w:rPr>
          <w:rFonts w:ascii="Calibri" w:hAnsi="Calibri"/>
          <w:b w:val="0"/>
          <w:sz w:val="22"/>
          <w:u w:val="none"/>
        </w:rPr>
        <w:t>May 20, 2014</w:t>
      </w:r>
    </w:p>
    <w:p w14:paraId="39FAF131" w14:textId="77777777" w:rsidR="002362B6" w:rsidRPr="00685A41" w:rsidRDefault="002362B6" w:rsidP="0096206E">
      <w:pPr>
        <w:pStyle w:val="Title"/>
        <w:jc w:val="left"/>
        <w:rPr>
          <w:rFonts w:ascii="Calibri" w:hAnsi="Calibri"/>
          <w:b w:val="0"/>
          <w:sz w:val="22"/>
          <w:u w:val="none"/>
        </w:rPr>
      </w:pPr>
    </w:p>
    <w:p w14:paraId="7E5EF32D" w14:textId="3F438329" w:rsidR="004141DA" w:rsidRDefault="004141DA" w:rsidP="00997FE7">
      <w:pPr>
        <w:jc w:val="center"/>
        <w:rPr>
          <w:rFonts w:ascii="Calibri" w:hAnsi="Calibri"/>
          <w:b/>
          <w:sz w:val="32"/>
          <w:szCs w:val="32"/>
        </w:rPr>
      </w:pPr>
      <w:r>
        <w:rPr>
          <w:rFonts w:ascii="Calibri" w:hAnsi="Calibri"/>
          <w:b/>
          <w:noProof/>
          <w:sz w:val="32"/>
          <w:szCs w:val="32"/>
        </w:rPr>
        <w:drawing>
          <wp:inline distT="0" distB="0" distL="0" distR="0" wp14:anchorId="1C0BA4F2" wp14:editId="46D9A16F">
            <wp:extent cx="5577840" cy="1078992"/>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282014092323.jpg"/>
                    <pic:cNvPicPr/>
                  </pic:nvPicPr>
                  <pic:blipFill>
                    <a:blip r:embed="rId15">
                      <a:extLst>
                        <a:ext uri="{28A0092B-C50C-407E-A947-70E740481C1C}">
                          <a14:useLocalDpi xmlns:a14="http://schemas.microsoft.com/office/drawing/2010/main" val="0"/>
                        </a:ext>
                      </a:extLst>
                    </a:blip>
                    <a:stretch>
                      <a:fillRect/>
                    </a:stretch>
                  </pic:blipFill>
                  <pic:spPr>
                    <a:xfrm>
                      <a:off x="0" y="0"/>
                      <a:ext cx="5577840" cy="1078992"/>
                    </a:xfrm>
                    <a:prstGeom prst="rect">
                      <a:avLst/>
                    </a:prstGeom>
                  </pic:spPr>
                </pic:pic>
              </a:graphicData>
            </a:graphic>
          </wp:inline>
        </w:drawing>
      </w:r>
    </w:p>
    <w:p w14:paraId="1EA75FAC" w14:textId="77777777" w:rsidR="00997FE7" w:rsidRPr="00997FE7" w:rsidRDefault="00997FE7" w:rsidP="00997FE7">
      <w:pPr>
        <w:jc w:val="center"/>
        <w:rPr>
          <w:rFonts w:ascii="Calibri" w:hAnsi="Calibri"/>
          <w:b/>
          <w:sz w:val="32"/>
          <w:szCs w:val="32"/>
        </w:rPr>
      </w:pPr>
      <w:r w:rsidRPr="00997FE7">
        <w:rPr>
          <w:rFonts w:ascii="Calibri" w:hAnsi="Calibri"/>
          <w:b/>
          <w:sz w:val="32"/>
          <w:szCs w:val="32"/>
        </w:rPr>
        <w:t xml:space="preserve">Guiding Principles </w:t>
      </w:r>
    </w:p>
    <w:p w14:paraId="160E1B4F" w14:textId="77777777" w:rsidR="00997FE7" w:rsidRPr="00997FE7" w:rsidRDefault="00997FE7" w:rsidP="00997FE7">
      <w:pPr>
        <w:jc w:val="center"/>
        <w:rPr>
          <w:rFonts w:ascii="Calibri" w:hAnsi="Calibri"/>
          <w:b/>
          <w:szCs w:val="24"/>
        </w:rPr>
      </w:pPr>
    </w:p>
    <w:p w14:paraId="363A66AA" w14:textId="77777777" w:rsidR="00997FE7" w:rsidRPr="00997FE7" w:rsidRDefault="00997FE7" w:rsidP="00997FE7">
      <w:pPr>
        <w:rPr>
          <w:rFonts w:ascii="Calibri" w:hAnsi="Calibri"/>
          <w:b/>
          <w:sz w:val="32"/>
          <w:szCs w:val="32"/>
        </w:rPr>
      </w:pPr>
      <w:r w:rsidRPr="00997FE7">
        <w:rPr>
          <w:rFonts w:ascii="Calibri" w:hAnsi="Calibri"/>
          <w:szCs w:val="24"/>
        </w:rPr>
        <w:t xml:space="preserve">KRS 156.101 requires the establishment of a program for evaluation of all certified employees.  Guided by the </w:t>
      </w:r>
      <w:r w:rsidRPr="00997FE7">
        <w:rPr>
          <w:rFonts w:ascii="Calibri" w:hAnsi="Calibri"/>
          <w:szCs w:val="24"/>
          <w:shd w:val="clear" w:color="auto" w:fill="FFFFFF"/>
        </w:rPr>
        <w:t xml:space="preserve">vision of the Professional Growth and Effectiveness System (PGES), Nelson County Schools </w:t>
      </w:r>
      <w:r w:rsidR="005F766B">
        <w:rPr>
          <w:rFonts w:ascii="Calibri" w:hAnsi="Calibri"/>
          <w:szCs w:val="24"/>
          <w:shd w:val="clear" w:color="auto" w:fill="FFFFFF"/>
        </w:rPr>
        <w:t xml:space="preserve">strives </w:t>
      </w:r>
      <w:r w:rsidRPr="00997FE7">
        <w:rPr>
          <w:rFonts w:ascii="Calibri" w:hAnsi="Calibri"/>
          <w:szCs w:val="24"/>
          <w:shd w:val="clear" w:color="auto" w:fill="FFFFFF"/>
        </w:rPr>
        <w:t>to have every student taught by an effective teacher and every school led by an effective principal. </w:t>
      </w:r>
      <w:r w:rsidRPr="00997FE7">
        <w:rPr>
          <w:rFonts w:ascii="Calibri" w:hAnsi="Calibri"/>
          <w:szCs w:val="24"/>
        </w:rPr>
        <w:t>To this end, the Evaluation Committee has created the follow</w:t>
      </w:r>
      <w:r w:rsidR="005F766B">
        <w:rPr>
          <w:rFonts w:ascii="Calibri" w:hAnsi="Calibri"/>
          <w:szCs w:val="24"/>
        </w:rPr>
        <w:t>ing</w:t>
      </w:r>
      <w:r w:rsidRPr="00997FE7">
        <w:rPr>
          <w:rFonts w:ascii="Calibri" w:hAnsi="Calibri"/>
          <w:szCs w:val="24"/>
        </w:rPr>
        <w:t xml:space="preserve"> guiding principles through </w:t>
      </w:r>
      <w:r w:rsidR="005F766B">
        <w:rPr>
          <w:rFonts w:ascii="Calibri" w:hAnsi="Calibri"/>
          <w:szCs w:val="24"/>
        </w:rPr>
        <w:t>which</w:t>
      </w:r>
      <w:r w:rsidRPr="00997FE7">
        <w:rPr>
          <w:rFonts w:ascii="Calibri" w:hAnsi="Calibri"/>
          <w:szCs w:val="24"/>
        </w:rPr>
        <w:t xml:space="preserve"> the Nelson County Certified Evaluation Plan and Professional Growth and Effectiveness System was created</w:t>
      </w:r>
      <w:r w:rsidR="005F766B">
        <w:rPr>
          <w:rFonts w:ascii="Calibri" w:hAnsi="Calibri"/>
          <w:szCs w:val="24"/>
        </w:rPr>
        <w:t xml:space="preserve"> to</w:t>
      </w:r>
      <w:r w:rsidRPr="00997FE7">
        <w:rPr>
          <w:rFonts w:ascii="Calibri" w:hAnsi="Calibri"/>
          <w:szCs w:val="24"/>
        </w:rPr>
        <w:t>:</w:t>
      </w:r>
    </w:p>
    <w:p w14:paraId="79814DBD" w14:textId="77777777" w:rsidR="00997FE7" w:rsidRPr="00997FE7" w:rsidRDefault="00997FE7" w:rsidP="00997FE7">
      <w:pPr>
        <w:jc w:val="center"/>
        <w:rPr>
          <w:rFonts w:ascii="Calibri" w:hAnsi="Calibri"/>
          <w:b/>
          <w:szCs w:val="24"/>
        </w:rPr>
      </w:pPr>
    </w:p>
    <w:p w14:paraId="70903E86" w14:textId="77777777" w:rsidR="00997FE7" w:rsidRPr="00997FE7" w:rsidRDefault="00997FE7" w:rsidP="00FE2131">
      <w:pPr>
        <w:pStyle w:val="ListParagraph"/>
        <w:numPr>
          <w:ilvl w:val="0"/>
          <w:numId w:val="8"/>
        </w:numPr>
        <w:spacing w:after="0"/>
        <w:rPr>
          <w:sz w:val="24"/>
          <w:szCs w:val="24"/>
        </w:rPr>
      </w:pPr>
      <w:r w:rsidRPr="00997FE7">
        <w:rPr>
          <w:sz w:val="24"/>
          <w:szCs w:val="24"/>
        </w:rPr>
        <w:t>facilitate professional growth for all staff members.</w:t>
      </w:r>
    </w:p>
    <w:p w14:paraId="68BB860D" w14:textId="77777777" w:rsidR="00997FE7" w:rsidRPr="00997FE7" w:rsidRDefault="00997FE7" w:rsidP="00501B35">
      <w:pPr>
        <w:pStyle w:val="ListParagraph"/>
        <w:spacing w:after="0"/>
        <w:rPr>
          <w:sz w:val="24"/>
          <w:szCs w:val="24"/>
        </w:rPr>
      </w:pPr>
    </w:p>
    <w:p w14:paraId="7D1285CC" w14:textId="77777777" w:rsidR="00997FE7" w:rsidRPr="00997FE7" w:rsidRDefault="00997FE7" w:rsidP="00FE2131">
      <w:pPr>
        <w:pStyle w:val="ListParagraph"/>
        <w:numPr>
          <w:ilvl w:val="0"/>
          <w:numId w:val="8"/>
        </w:numPr>
        <w:spacing w:after="0"/>
        <w:rPr>
          <w:sz w:val="24"/>
          <w:szCs w:val="24"/>
        </w:rPr>
      </w:pPr>
      <w:r w:rsidRPr="00997FE7">
        <w:rPr>
          <w:sz w:val="24"/>
          <w:szCs w:val="24"/>
        </w:rPr>
        <w:t>promote a culture of continuous improvement throughout the district.</w:t>
      </w:r>
    </w:p>
    <w:p w14:paraId="4AA3E496" w14:textId="77777777" w:rsidR="00997FE7" w:rsidRPr="00997FE7" w:rsidRDefault="00997FE7" w:rsidP="00501B35">
      <w:pPr>
        <w:pStyle w:val="ListParagraph"/>
        <w:spacing w:after="0"/>
        <w:rPr>
          <w:sz w:val="24"/>
          <w:szCs w:val="24"/>
        </w:rPr>
      </w:pPr>
    </w:p>
    <w:p w14:paraId="0C85238A" w14:textId="77777777" w:rsidR="00997FE7" w:rsidRPr="00997FE7" w:rsidRDefault="00997FE7" w:rsidP="00FE2131">
      <w:pPr>
        <w:pStyle w:val="ListParagraph"/>
        <w:numPr>
          <w:ilvl w:val="0"/>
          <w:numId w:val="8"/>
        </w:numPr>
        <w:spacing w:after="0"/>
        <w:rPr>
          <w:sz w:val="24"/>
          <w:szCs w:val="24"/>
        </w:rPr>
      </w:pPr>
      <w:r w:rsidRPr="00997FE7">
        <w:rPr>
          <w:sz w:val="24"/>
          <w:szCs w:val="24"/>
        </w:rPr>
        <w:t>improve the quality of instruction for all students.</w:t>
      </w:r>
    </w:p>
    <w:p w14:paraId="6AB11ED3" w14:textId="77777777" w:rsidR="00997FE7" w:rsidRPr="00997FE7" w:rsidRDefault="00997FE7" w:rsidP="00501B35">
      <w:pPr>
        <w:pStyle w:val="ListParagraph"/>
        <w:spacing w:after="0"/>
        <w:rPr>
          <w:sz w:val="24"/>
          <w:szCs w:val="24"/>
        </w:rPr>
      </w:pPr>
    </w:p>
    <w:p w14:paraId="27F87F9D" w14:textId="77777777" w:rsidR="00997FE7" w:rsidRPr="00997FE7" w:rsidRDefault="005F766B" w:rsidP="00FE2131">
      <w:pPr>
        <w:pStyle w:val="ListParagraph"/>
        <w:numPr>
          <w:ilvl w:val="0"/>
          <w:numId w:val="8"/>
        </w:numPr>
        <w:spacing w:after="0"/>
        <w:rPr>
          <w:sz w:val="24"/>
          <w:szCs w:val="24"/>
        </w:rPr>
      </w:pPr>
      <w:r>
        <w:rPr>
          <w:sz w:val="24"/>
          <w:szCs w:val="24"/>
        </w:rPr>
        <w:t>r</w:t>
      </w:r>
      <w:r w:rsidR="00997FE7" w:rsidRPr="00997FE7">
        <w:rPr>
          <w:sz w:val="24"/>
          <w:szCs w:val="24"/>
        </w:rPr>
        <w:t xml:space="preserve">ecognize that </w:t>
      </w:r>
      <w:r w:rsidR="00997FE7" w:rsidRPr="00997FE7">
        <w:rPr>
          <w:color w:val="333333"/>
          <w:sz w:val="24"/>
          <w:szCs w:val="24"/>
          <w:shd w:val="clear" w:color="auto" w:fill="FFFFFF"/>
        </w:rPr>
        <w:t>assessing effective teaching requires multiple sources of evidence. </w:t>
      </w:r>
    </w:p>
    <w:p w14:paraId="0344604A" w14:textId="77777777" w:rsidR="00997FE7" w:rsidRPr="00997FE7" w:rsidRDefault="00997FE7" w:rsidP="00501B35">
      <w:pPr>
        <w:pStyle w:val="ListParagraph"/>
        <w:spacing w:after="0"/>
        <w:rPr>
          <w:sz w:val="24"/>
          <w:szCs w:val="24"/>
        </w:rPr>
      </w:pPr>
    </w:p>
    <w:p w14:paraId="712E9779" w14:textId="77777777" w:rsidR="00997FE7" w:rsidRPr="00997FE7" w:rsidRDefault="00997FE7" w:rsidP="00FE2131">
      <w:pPr>
        <w:pStyle w:val="ListParagraph"/>
        <w:numPr>
          <w:ilvl w:val="0"/>
          <w:numId w:val="8"/>
        </w:numPr>
        <w:spacing w:after="0"/>
        <w:rPr>
          <w:sz w:val="24"/>
          <w:szCs w:val="24"/>
        </w:rPr>
      </w:pPr>
      <w:r w:rsidRPr="00997FE7">
        <w:rPr>
          <w:sz w:val="24"/>
          <w:szCs w:val="24"/>
        </w:rPr>
        <w:t>assist certified employees in identifying, developing and implementing a meaningful professional growth plan.</w:t>
      </w:r>
    </w:p>
    <w:p w14:paraId="2375FDB0" w14:textId="77777777" w:rsidR="00997FE7" w:rsidRPr="00997FE7" w:rsidRDefault="00997FE7" w:rsidP="00501B35">
      <w:pPr>
        <w:pStyle w:val="ListParagraph"/>
        <w:spacing w:after="0"/>
        <w:rPr>
          <w:sz w:val="24"/>
          <w:szCs w:val="24"/>
        </w:rPr>
      </w:pPr>
    </w:p>
    <w:p w14:paraId="009215BE" w14:textId="77777777" w:rsidR="005F766B" w:rsidRDefault="00997FE7" w:rsidP="00FE2131">
      <w:pPr>
        <w:pStyle w:val="ListParagraph"/>
        <w:numPr>
          <w:ilvl w:val="0"/>
          <w:numId w:val="8"/>
        </w:numPr>
        <w:spacing w:after="0"/>
        <w:rPr>
          <w:sz w:val="24"/>
          <w:szCs w:val="24"/>
        </w:rPr>
      </w:pPr>
      <w:r w:rsidRPr="00997FE7">
        <w:rPr>
          <w:sz w:val="24"/>
          <w:szCs w:val="24"/>
        </w:rPr>
        <w:lastRenderedPageBreak/>
        <w:t>evaluate all certified personnel in the school district in a fair and consistent manner based on researched-based standards.</w:t>
      </w:r>
    </w:p>
    <w:p w14:paraId="7F58D477" w14:textId="77777777" w:rsidR="005F766B" w:rsidRDefault="005F766B" w:rsidP="00501B35">
      <w:pPr>
        <w:pStyle w:val="ListParagraph"/>
        <w:rPr>
          <w:sz w:val="24"/>
          <w:szCs w:val="24"/>
        </w:rPr>
      </w:pPr>
    </w:p>
    <w:p w14:paraId="0DDBCD26" w14:textId="77777777" w:rsidR="00997FE7" w:rsidRPr="005F766B" w:rsidRDefault="00997FE7" w:rsidP="00FE2131">
      <w:pPr>
        <w:pStyle w:val="ListParagraph"/>
        <w:numPr>
          <w:ilvl w:val="0"/>
          <w:numId w:val="8"/>
        </w:numPr>
        <w:spacing w:after="0"/>
        <w:rPr>
          <w:sz w:val="24"/>
          <w:szCs w:val="24"/>
        </w:rPr>
      </w:pPr>
      <w:r w:rsidRPr="005F766B">
        <w:rPr>
          <w:sz w:val="24"/>
          <w:szCs w:val="24"/>
        </w:rPr>
        <w:t xml:space="preserve">help identify the strengths and weaknesses of </w:t>
      </w:r>
      <w:r w:rsidR="005F766B" w:rsidRPr="005F766B">
        <w:rPr>
          <w:sz w:val="24"/>
          <w:szCs w:val="24"/>
        </w:rPr>
        <w:t>instructional practices</w:t>
      </w:r>
      <w:r w:rsidRPr="005F766B">
        <w:rPr>
          <w:sz w:val="24"/>
          <w:szCs w:val="24"/>
        </w:rPr>
        <w:t xml:space="preserve"> for all teachers</w:t>
      </w:r>
      <w:r w:rsidR="005F766B" w:rsidRPr="005F766B">
        <w:rPr>
          <w:sz w:val="24"/>
          <w:szCs w:val="24"/>
        </w:rPr>
        <w:t>.</w:t>
      </w:r>
    </w:p>
    <w:p w14:paraId="4459E9D2" w14:textId="77777777" w:rsidR="00997FE7" w:rsidRDefault="00997FE7" w:rsidP="00501B35">
      <w:pPr>
        <w:pStyle w:val="ListParagraph"/>
        <w:rPr>
          <w:sz w:val="24"/>
          <w:szCs w:val="24"/>
        </w:rPr>
      </w:pPr>
    </w:p>
    <w:p w14:paraId="486BEDE9" w14:textId="77777777" w:rsidR="00E32F65" w:rsidRPr="00997FE7" w:rsidRDefault="00997FE7" w:rsidP="00FE2131">
      <w:pPr>
        <w:pStyle w:val="ListParagraph"/>
        <w:numPr>
          <w:ilvl w:val="0"/>
          <w:numId w:val="8"/>
        </w:numPr>
        <w:spacing w:after="0"/>
        <w:rPr>
          <w:sz w:val="24"/>
          <w:szCs w:val="24"/>
        </w:rPr>
      </w:pPr>
      <w:r w:rsidRPr="00997FE7">
        <w:rPr>
          <w:sz w:val="24"/>
          <w:szCs w:val="24"/>
        </w:rPr>
        <w:t>guide and support personnel decisions.</w:t>
      </w:r>
    </w:p>
    <w:p w14:paraId="6F92EE91" w14:textId="77777777" w:rsidR="00FF5719" w:rsidRPr="00685A41" w:rsidRDefault="00FF5719" w:rsidP="0007256A">
      <w:pPr>
        <w:pStyle w:val="BodyText"/>
        <w:tabs>
          <w:tab w:val="right" w:leader="dot" w:pos="9720"/>
        </w:tabs>
        <w:ind w:left="540"/>
        <w:rPr>
          <w:rFonts w:ascii="Calibri" w:hAnsi="Calibri"/>
          <w:b/>
          <w:sz w:val="32"/>
          <w:szCs w:val="32"/>
        </w:rPr>
      </w:pPr>
    </w:p>
    <w:p w14:paraId="72D7123B" w14:textId="77777777" w:rsidR="00515381" w:rsidRPr="00685A41" w:rsidRDefault="00515381" w:rsidP="00986E6A">
      <w:pPr>
        <w:pStyle w:val="BodyText"/>
        <w:tabs>
          <w:tab w:val="right" w:leader="dot" w:pos="9720"/>
        </w:tabs>
        <w:rPr>
          <w:rFonts w:ascii="Calibri" w:hAnsi="Calibri"/>
          <w:b/>
          <w:sz w:val="32"/>
          <w:szCs w:val="32"/>
        </w:rPr>
      </w:pPr>
      <w:r w:rsidRPr="00685A41">
        <w:rPr>
          <w:rFonts w:ascii="Calibri" w:hAnsi="Calibri"/>
          <w:b/>
          <w:sz w:val="32"/>
          <w:szCs w:val="32"/>
        </w:rPr>
        <w:t xml:space="preserve">Evaluation Plan </w:t>
      </w:r>
      <w:r w:rsidR="00B47547" w:rsidRPr="00685A41">
        <w:rPr>
          <w:rFonts w:ascii="Calibri" w:hAnsi="Calibri"/>
          <w:b/>
          <w:sz w:val="32"/>
          <w:szCs w:val="32"/>
        </w:rPr>
        <w:t xml:space="preserve">(50/50) </w:t>
      </w:r>
      <w:r w:rsidRPr="00685A41">
        <w:rPr>
          <w:rFonts w:ascii="Calibri" w:hAnsi="Calibri"/>
          <w:b/>
          <w:sz w:val="32"/>
          <w:szCs w:val="32"/>
        </w:rPr>
        <w:t>Committee Members</w:t>
      </w:r>
    </w:p>
    <w:p w14:paraId="3FE34E74" w14:textId="77777777" w:rsidR="000708AE" w:rsidRPr="00685A41" w:rsidRDefault="0007256A" w:rsidP="00986E6A">
      <w:pPr>
        <w:pStyle w:val="BodyText"/>
        <w:tabs>
          <w:tab w:val="right" w:leader="dot" w:pos="9000"/>
        </w:tabs>
        <w:ind w:left="540"/>
        <w:jc w:val="left"/>
        <w:rPr>
          <w:rFonts w:ascii="Calibri" w:hAnsi="Calibri"/>
          <w:szCs w:val="24"/>
        </w:rPr>
      </w:pPr>
      <w:r w:rsidRPr="00685A41">
        <w:rPr>
          <w:rFonts w:ascii="Calibri" w:hAnsi="Calibri"/>
          <w:szCs w:val="24"/>
        </w:rPr>
        <w:t>Tim Beck</w:t>
      </w:r>
      <w:r w:rsidRPr="00685A41">
        <w:rPr>
          <w:rFonts w:ascii="Calibri" w:hAnsi="Calibri"/>
          <w:szCs w:val="24"/>
        </w:rPr>
        <w:tab/>
        <w:t>Director of Elementary Instruction</w:t>
      </w:r>
    </w:p>
    <w:p w14:paraId="0E459D13" w14:textId="77777777" w:rsidR="000708AE" w:rsidRPr="00685A41" w:rsidRDefault="000708AE" w:rsidP="00986E6A">
      <w:pPr>
        <w:pStyle w:val="BodyText"/>
        <w:tabs>
          <w:tab w:val="right" w:leader="dot" w:pos="9000"/>
        </w:tabs>
        <w:ind w:left="540"/>
        <w:jc w:val="left"/>
        <w:rPr>
          <w:rFonts w:ascii="Calibri" w:hAnsi="Calibri"/>
          <w:szCs w:val="24"/>
        </w:rPr>
      </w:pPr>
      <w:r w:rsidRPr="00685A41">
        <w:rPr>
          <w:rFonts w:ascii="Calibri" w:hAnsi="Calibri"/>
          <w:szCs w:val="24"/>
        </w:rPr>
        <w:t xml:space="preserve">Stephanie Dietrich </w:t>
      </w:r>
      <w:r w:rsidR="0076424F" w:rsidRPr="00685A41">
        <w:rPr>
          <w:rFonts w:ascii="Calibri" w:hAnsi="Calibri"/>
          <w:szCs w:val="24"/>
        </w:rPr>
        <w:tab/>
      </w:r>
      <w:r w:rsidRPr="00685A41">
        <w:rPr>
          <w:rFonts w:ascii="Calibri" w:hAnsi="Calibri"/>
          <w:szCs w:val="24"/>
        </w:rPr>
        <w:t>Director of Secondary Instruction</w:t>
      </w:r>
    </w:p>
    <w:p w14:paraId="1FA788B8" w14:textId="77777777" w:rsidR="00515381" w:rsidRPr="00685A41" w:rsidRDefault="000F325C" w:rsidP="00986E6A">
      <w:pPr>
        <w:pStyle w:val="BodyText"/>
        <w:tabs>
          <w:tab w:val="right" w:leader="dot" w:pos="9000"/>
        </w:tabs>
        <w:ind w:left="540"/>
        <w:jc w:val="left"/>
        <w:rPr>
          <w:rFonts w:ascii="Calibri" w:hAnsi="Calibri"/>
          <w:szCs w:val="24"/>
        </w:rPr>
      </w:pPr>
      <w:r w:rsidRPr="00685A41">
        <w:rPr>
          <w:rFonts w:ascii="Calibri" w:hAnsi="Calibri"/>
          <w:szCs w:val="24"/>
        </w:rPr>
        <w:t>Wes Bradley</w:t>
      </w:r>
      <w:r w:rsidR="00515381" w:rsidRPr="00685A41">
        <w:rPr>
          <w:rFonts w:ascii="Calibri" w:hAnsi="Calibri"/>
          <w:szCs w:val="24"/>
        </w:rPr>
        <w:tab/>
      </w:r>
      <w:r w:rsidR="00E32F65" w:rsidRPr="00685A41">
        <w:rPr>
          <w:rFonts w:ascii="Calibri" w:hAnsi="Calibri"/>
          <w:szCs w:val="24"/>
        </w:rPr>
        <w:t>Principal</w:t>
      </w:r>
      <w:r w:rsidR="00D12097" w:rsidRPr="00685A41">
        <w:rPr>
          <w:rFonts w:ascii="Calibri" w:hAnsi="Calibri"/>
          <w:szCs w:val="24"/>
        </w:rPr>
        <w:t>: Thomas Nelson High School</w:t>
      </w:r>
    </w:p>
    <w:p w14:paraId="7934B1C3" w14:textId="77777777" w:rsidR="000F325C" w:rsidRPr="00685A41" w:rsidRDefault="000F325C" w:rsidP="00986E6A">
      <w:pPr>
        <w:pStyle w:val="BodyText"/>
        <w:tabs>
          <w:tab w:val="right" w:leader="dot" w:pos="9000"/>
        </w:tabs>
        <w:ind w:left="540"/>
        <w:jc w:val="left"/>
        <w:rPr>
          <w:rFonts w:ascii="Calibri" w:hAnsi="Calibri"/>
          <w:szCs w:val="24"/>
        </w:rPr>
      </w:pPr>
      <w:r w:rsidRPr="00685A41">
        <w:rPr>
          <w:rFonts w:ascii="Calibri" w:hAnsi="Calibri"/>
          <w:szCs w:val="24"/>
        </w:rPr>
        <w:t>Dr. Jennifer Miller</w:t>
      </w:r>
      <w:r w:rsidR="00515381" w:rsidRPr="00685A41">
        <w:rPr>
          <w:rFonts w:ascii="Calibri" w:hAnsi="Calibri"/>
          <w:szCs w:val="24"/>
        </w:rPr>
        <w:t xml:space="preserve"> </w:t>
      </w:r>
      <w:r w:rsidR="00515381" w:rsidRPr="00685A41">
        <w:rPr>
          <w:rFonts w:ascii="Calibri" w:hAnsi="Calibri"/>
          <w:szCs w:val="24"/>
        </w:rPr>
        <w:tab/>
      </w:r>
      <w:r w:rsidR="00E32F65" w:rsidRPr="00685A41">
        <w:rPr>
          <w:rFonts w:ascii="Calibri" w:hAnsi="Calibri"/>
          <w:szCs w:val="24"/>
        </w:rPr>
        <w:t>Principal</w:t>
      </w:r>
      <w:r w:rsidR="00D12097" w:rsidRPr="00685A41">
        <w:rPr>
          <w:rFonts w:ascii="Calibri" w:hAnsi="Calibri"/>
          <w:szCs w:val="24"/>
        </w:rPr>
        <w:t>:  Principal Old Kentucky Home Middle School</w:t>
      </w:r>
    </w:p>
    <w:p w14:paraId="75948B82" w14:textId="77777777" w:rsidR="00515381" w:rsidRPr="00685A41" w:rsidRDefault="000F325C" w:rsidP="00986E6A">
      <w:pPr>
        <w:pStyle w:val="BodyText"/>
        <w:tabs>
          <w:tab w:val="right" w:leader="dot" w:pos="9000"/>
        </w:tabs>
        <w:ind w:left="540"/>
        <w:jc w:val="left"/>
        <w:rPr>
          <w:rFonts w:ascii="Calibri" w:hAnsi="Calibri"/>
          <w:szCs w:val="24"/>
        </w:rPr>
      </w:pPr>
      <w:r w:rsidRPr="00685A41">
        <w:rPr>
          <w:rFonts w:ascii="Calibri" w:hAnsi="Calibri"/>
          <w:szCs w:val="24"/>
        </w:rPr>
        <w:t>Dr. Jan Lanham</w:t>
      </w:r>
      <w:r w:rsidR="00515381" w:rsidRPr="00685A41">
        <w:rPr>
          <w:rFonts w:ascii="Calibri" w:hAnsi="Calibri"/>
          <w:szCs w:val="24"/>
        </w:rPr>
        <w:tab/>
      </w:r>
      <w:r w:rsidR="00E32F65" w:rsidRPr="00685A41">
        <w:rPr>
          <w:rFonts w:ascii="Calibri" w:hAnsi="Calibri"/>
          <w:szCs w:val="24"/>
        </w:rPr>
        <w:t>Principal</w:t>
      </w:r>
      <w:r w:rsidR="00D12097" w:rsidRPr="00685A41">
        <w:rPr>
          <w:rFonts w:ascii="Calibri" w:hAnsi="Calibri"/>
          <w:szCs w:val="24"/>
        </w:rPr>
        <w:t>: Cox’s Creek Elementary School</w:t>
      </w:r>
    </w:p>
    <w:p w14:paraId="5EB8FC3A" w14:textId="77777777" w:rsidR="00515381" w:rsidRPr="00685A41" w:rsidRDefault="000F325C" w:rsidP="00986E6A">
      <w:pPr>
        <w:pStyle w:val="BodyText"/>
        <w:tabs>
          <w:tab w:val="right" w:leader="dot" w:pos="9000"/>
        </w:tabs>
        <w:ind w:left="540"/>
        <w:jc w:val="left"/>
        <w:rPr>
          <w:rFonts w:ascii="Calibri" w:hAnsi="Calibri"/>
          <w:szCs w:val="24"/>
        </w:rPr>
      </w:pPr>
      <w:r w:rsidRPr="00685A41">
        <w:rPr>
          <w:rFonts w:ascii="Calibri" w:hAnsi="Calibri"/>
          <w:szCs w:val="24"/>
        </w:rPr>
        <w:t>Shelley Badgett</w:t>
      </w:r>
      <w:r w:rsidR="00515381" w:rsidRPr="00685A41">
        <w:rPr>
          <w:rFonts w:ascii="Calibri" w:hAnsi="Calibri"/>
          <w:szCs w:val="24"/>
        </w:rPr>
        <w:tab/>
      </w:r>
      <w:r w:rsidR="00E32F65" w:rsidRPr="00685A41">
        <w:rPr>
          <w:rFonts w:ascii="Calibri" w:hAnsi="Calibri"/>
          <w:szCs w:val="24"/>
        </w:rPr>
        <w:t>Principal</w:t>
      </w:r>
      <w:r w:rsidR="00D12097" w:rsidRPr="00685A41">
        <w:rPr>
          <w:rFonts w:ascii="Calibri" w:hAnsi="Calibri"/>
          <w:szCs w:val="24"/>
        </w:rPr>
        <w:t>:  The New Haven School</w:t>
      </w:r>
    </w:p>
    <w:p w14:paraId="79B11C9A" w14:textId="77777777" w:rsidR="00515381" w:rsidRPr="00A804EF" w:rsidRDefault="000F325C" w:rsidP="00986E6A">
      <w:pPr>
        <w:pStyle w:val="BodyText"/>
        <w:tabs>
          <w:tab w:val="right" w:leader="dot" w:pos="9000"/>
        </w:tabs>
        <w:ind w:left="540"/>
        <w:jc w:val="left"/>
        <w:rPr>
          <w:rFonts w:ascii="Calibri" w:hAnsi="Calibri"/>
          <w:color w:val="000000"/>
          <w:szCs w:val="24"/>
        </w:rPr>
      </w:pPr>
      <w:r w:rsidRPr="00685A41">
        <w:rPr>
          <w:rFonts w:ascii="Calibri" w:hAnsi="Calibri"/>
          <w:szCs w:val="24"/>
        </w:rPr>
        <w:t>John Hammond</w:t>
      </w:r>
      <w:r w:rsidR="00515381" w:rsidRPr="00685A41">
        <w:rPr>
          <w:rFonts w:ascii="Calibri" w:hAnsi="Calibri"/>
          <w:szCs w:val="24"/>
        </w:rPr>
        <w:tab/>
      </w:r>
      <w:r w:rsidRPr="00A804EF">
        <w:rPr>
          <w:rFonts w:ascii="Calibri" w:hAnsi="Calibri"/>
          <w:color w:val="000000"/>
          <w:szCs w:val="24"/>
        </w:rPr>
        <w:t>Teacher</w:t>
      </w:r>
      <w:r w:rsidR="009E15BA" w:rsidRPr="00A804EF">
        <w:rPr>
          <w:rFonts w:ascii="Calibri" w:hAnsi="Calibri"/>
          <w:color w:val="000000"/>
          <w:szCs w:val="24"/>
        </w:rPr>
        <w:t>:  Thomas Nelson High School</w:t>
      </w:r>
    </w:p>
    <w:p w14:paraId="1AA3307D" w14:textId="77777777" w:rsidR="00515381" w:rsidRPr="00A804EF" w:rsidRDefault="000F325C" w:rsidP="00986E6A">
      <w:pPr>
        <w:pStyle w:val="BodyText"/>
        <w:tabs>
          <w:tab w:val="right" w:leader="dot" w:pos="9000"/>
        </w:tabs>
        <w:ind w:left="540"/>
        <w:jc w:val="left"/>
        <w:rPr>
          <w:rFonts w:ascii="Calibri" w:hAnsi="Calibri"/>
          <w:color w:val="000000"/>
          <w:szCs w:val="24"/>
        </w:rPr>
      </w:pPr>
      <w:r w:rsidRPr="00A804EF">
        <w:rPr>
          <w:rFonts w:ascii="Calibri" w:hAnsi="Calibri"/>
          <w:color w:val="000000"/>
          <w:szCs w:val="24"/>
        </w:rPr>
        <w:t xml:space="preserve">Jessica </w:t>
      </w:r>
      <w:r w:rsidR="004C46C5" w:rsidRPr="00A804EF">
        <w:rPr>
          <w:rFonts w:ascii="Calibri" w:hAnsi="Calibri"/>
          <w:color w:val="000000"/>
        </w:rPr>
        <w:t>Scheerhorn</w:t>
      </w:r>
      <w:r w:rsidR="00515381" w:rsidRPr="00A804EF">
        <w:rPr>
          <w:rFonts w:ascii="Calibri" w:hAnsi="Calibri"/>
          <w:color w:val="000000"/>
          <w:szCs w:val="24"/>
        </w:rPr>
        <w:tab/>
      </w:r>
      <w:r w:rsidRPr="00A804EF">
        <w:rPr>
          <w:rFonts w:ascii="Calibri" w:hAnsi="Calibri"/>
          <w:color w:val="000000"/>
          <w:szCs w:val="24"/>
        </w:rPr>
        <w:t>Teacher</w:t>
      </w:r>
      <w:r w:rsidR="009E15BA" w:rsidRPr="00A804EF">
        <w:rPr>
          <w:rFonts w:ascii="Calibri" w:hAnsi="Calibri"/>
          <w:color w:val="000000"/>
          <w:szCs w:val="24"/>
        </w:rPr>
        <w:t>: Cox’s Creek Elementary School</w:t>
      </w:r>
    </w:p>
    <w:p w14:paraId="0187FEA9" w14:textId="77777777" w:rsidR="00515381" w:rsidRPr="00A804EF" w:rsidRDefault="000F325C" w:rsidP="00986E6A">
      <w:pPr>
        <w:pStyle w:val="BodyText"/>
        <w:tabs>
          <w:tab w:val="right" w:leader="dot" w:pos="9000"/>
        </w:tabs>
        <w:ind w:left="540"/>
        <w:jc w:val="left"/>
        <w:rPr>
          <w:rFonts w:ascii="Calibri" w:hAnsi="Calibri"/>
          <w:color w:val="000000"/>
          <w:szCs w:val="24"/>
        </w:rPr>
      </w:pPr>
      <w:r w:rsidRPr="00A804EF">
        <w:rPr>
          <w:rFonts w:ascii="Calibri" w:hAnsi="Calibri"/>
          <w:color w:val="000000"/>
          <w:szCs w:val="24"/>
        </w:rPr>
        <w:t>Randi Jury</w:t>
      </w:r>
      <w:r w:rsidR="00515381" w:rsidRPr="00A804EF">
        <w:rPr>
          <w:rFonts w:ascii="Calibri" w:hAnsi="Calibri"/>
          <w:color w:val="000000"/>
          <w:szCs w:val="24"/>
        </w:rPr>
        <w:tab/>
      </w:r>
      <w:r w:rsidRPr="00A804EF">
        <w:rPr>
          <w:rFonts w:ascii="Calibri" w:hAnsi="Calibri"/>
          <w:color w:val="000000"/>
          <w:szCs w:val="24"/>
        </w:rPr>
        <w:t>Teacher</w:t>
      </w:r>
      <w:r w:rsidR="009E15BA" w:rsidRPr="00A804EF">
        <w:rPr>
          <w:rFonts w:ascii="Calibri" w:hAnsi="Calibri"/>
          <w:color w:val="000000"/>
          <w:szCs w:val="24"/>
        </w:rPr>
        <w:t>: Old Kentucky Home Middle School</w:t>
      </w:r>
    </w:p>
    <w:p w14:paraId="5941454D" w14:textId="77777777" w:rsidR="00515381" w:rsidRPr="00A804EF" w:rsidRDefault="000F325C" w:rsidP="00986E6A">
      <w:pPr>
        <w:pStyle w:val="BodyText"/>
        <w:tabs>
          <w:tab w:val="right" w:leader="dot" w:pos="9000"/>
        </w:tabs>
        <w:ind w:left="540"/>
        <w:jc w:val="left"/>
        <w:rPr>
          <w:rFonts w:ascii="Calibri" w:hAnsi="Calibri"/>
          <w:color w:val="000000"/>
          <w:szCs w:val="24"/>
        </w:rPr>
      </w:pPr>
      <w:r w:rsidRPr="00A804EF">
        <w:rPr>
          <w:rFonts w:ascii="Calibri" w:hAnsi="Calibri"/>
          <w:color w:val="000000"/>
          <w:szCs w:val="24"/>
        </w:rPr>
        <w:t>Anne Cox</w:t>
      </w:r>
      <w:r w:rsidR="00515381" w:rsidRPr="00A804EF">
        <w:rPr>
          <w:rFonts w:ascii="Calibri" w:hAnsi="Calibri"/>
          <w:color w:val="000000"/>
          <w:szCs w:val="24"/>
        </w:rPr>
        <w:tab/>
      </w:r>
      <w:r w:rsidRPr="00A804EF">
        <w:rPr>
          <w:rFonts w:ascii="Calibri" w:hAnsi="Calibri"/>
          <w:color w:val="000000"/>
          <w:szCs w:val="24"/>
        </w:rPr>
        <w:t>Teacher</w:t>
      </w:r>
      <w:r w:rsidR="009E15BA" w:rsidRPr="00A804EF">
        <w:rPr>
          <w:rFonts w:ascii="Calibri" w:hAnsi="Calibri"/>
          <w:color w:val="000000"/>
          <w:szCs w:val="24"/>
        </w:rPr>
        <w:t>: Bloomfield Elementary School</w:t>
      </w:r>
    </w:p>
    <w:p w14:paraId="380C85BF" w14:textId="77777777" w:rsidR="000F325C" w:rsidRPr="00A804EF" w:rsidRDefault="000F325C" w:rsidP="00986E6A">
      <w:pPr>
        <w:pStyle w:val="BodyText"/>
        <w:tabs>
          <w:tab w:val="right" w:leader="dot" w:pos="9000"/>
        </w:tabs>
        <w:ind w:left="540"/>
        <w:jc w:val="left"/>
        <w:rPr>
          <w:rFonts w:ascii="Calibri" w:hAnsi="Calibri"/>
          <w:color w:val="000000"/>
          <w:szCs w:val="24"/>
        </w:rPr>
      </w:pPr>
      <w:r w:rsidRPr="00A804EF">
        <w:rPr>
          <w:rFonts w:ascii="Calibri" w:hAnsi="Calibri"/>
          <w:color w:val="000000"/>
          <w:szCs w:val="24"/>
        </w:rPr>
        <w:t>Cathy Simms</w:t>
      </w:r>
      <w:r w:rsidRPr="00A804EF">
        <w:rPr>
          <w:rFonts w:ascii="Calibri" w:hAnsi="Calibri"/>
          <w:color w:val="000000"/>
          <w:szCs w:val="24"/>
        </w:rPr>
        <w:tab/>
        <w:t>Teacher</w:t>
      </w:r>
      <w:r w:rsidR="009E15BA" w:rsidRPr="00A804EF">
        <w:rPr>
          <w:rFonts w:ascii="Calibri" w:hAnsi="Calibri"/>
          <w:color w:val="000000"/>
          <w:szCs w:val="24"/>
        </w:rPr>
        <w:t>: The New Haven School</w:t>
      </w:r>
    </w:p>
    <w:p w14:paraId="5373CF78" w14:textId="77777777" w:rsidR="0076424F" w:rsidRPr="00A804EF" w:rsidRDefault="0076424F" w:rsidP="00986E6A">
      <w:pPr>
        <w:pStyle w:val="BodyText"/>
        <w:tabs>
          <w:tab w:val="right" w:leader="dot" w:pos="9000"/>
        </w:tabs>
        <w:ind w:left="540"/>
        <w:jc w:val="left"/>
        <w:rPr>
          <w:rFonts w:ascii="Calibri" w:hAnsi="Calibri"/>
          <w:color w:val="000000"/>
          <w:szCs w:val="24"/>
        </w:rPr>
      </w:pPr>
      <w:r w:rsidRPr="00A804EF">
        <w:rPr>
          <w:rFonts w:ascii="Calibri" w:hAnsi="Calibri"/>
          <w:color w:val="000000"/>
          <w:szCs w:val="24"/>
        </w:rPr>
        <w:t>Karla Kunze</w:t>
      </w:r>
      <w:r w:rsidRPr="00A804EF">
        <w:rPr>
          <w:rFonts w:ascii="Calibri" w:hAnsi="Calibri"/>
          <w:color w:val="000000"/>
          <w:szCs w:val="24"/>
        </w:rPr>
        <w:tab/>
        <w:t>Teacher</w:t>
      </w:r>
      <w:r w:rsidR="009E15BA" w:rsidRPr="00A804EF">
        <w:rPr>
          <w:rFonts w:ascii="Calibri" w:hAnsi="Calibri"/>
          <w:color w:val="000000"/>
          <w:szCs w:val="24"/>
        </w:rPr>
        <w:t>:  Horizons Academy</w:t>
      </w:r>
    </w:p>
    <w:p w14:paraId="1CEB1BB1" w14:textId="77777777" w:rsidR="00997FE7" w:rsidRPr="00997FE7" w:rsidRDefault="00997FE7" w:rsidP="00997FE7">
      <w:pPr>
        <w:pStyle w:val="Title"/>
        <w:rPr>
          <w:rFonts w:ascii="Calibri" w:hAnsi="Calibri"/>
          <w:u w:val="none"/>
        </w:rPr>
      </w:pPr>
      <w:r w:rsidRPr="00997FE7">
        <w:rPr>
          <w:rFonts w:ascii="Calibri" w:hAnsi="Calibri"/>
          <w:u w:val="none"/>
        </w:rPr>
        <w:t>DEFINITIONS</w:t>
      </w:r>
    </w:p>
    <w:p w14:paraId="02921AC3" w14:textId="77777777" w:rsidR="00997FE7" w:rsidRPr="00997FE7" w:rsidRDefault="00997FE7" w:rsidP="00997FE7">
      <w:pPr>
        <w:pStyle w:val="BodyText"/>
        <w:tabs>
          <w:tab w:val="right" w:leader="dot" w:pos="8640"/>
        </w:tabs>
        <w:rPr>
          <w:rFonts w:ascii="Calibri" w:hAnsi="Calibri"/>
          <w:szCs w:val="24"/>
        </w:rPr>
      </w:pPr>
    </w:p>
    <w:p w14:paraId="3A196CED" w14:textId="77777777" w:rsidR="00DE476E" w:rsidRPr="00986E6A" w:rsidRDefault="00997FE7" w:rsidP="002F35C3">
      <w:pPr>
        <w:pStyle w:val="ListParagraph"/>
        <w:numPr>
          <w:ilvl w:val="0"/>
          <w:numId w:val="10"/>
        </w:numPr>
        <w:snapToGrid w:val="0"/>
        <w:ind w:left="270" w:hanging="450"/>
        <w:rPr>
          <w:sz w:val="24"/>
          <w:szCs w:val="24"/>
        </w:rPr>
      </w:pPr>
      <w:r w:rsidRPr="00986E6A">
        <w:rPr>
          <w:b/>
          <w:sz w:val="24"/>
          <w:szCs w:val="24"/>
        </w:rPr>
        <w:t>Administrator:</w:t>
      </w:r>
      <w:r w:rsidRPr="00986E6A">
        <w:rPr>
          <w:sz w:val="24"/>
          <w:szCs w:val="24"/>
        </w:rPr>
        <w:t xml:space="preserve">  A</w:t>
      </w:r>
      <w:r w:rsidRPr="00986E6A">
        <w:rPr>
          <w:rFonts w:eastAsia="Times New Roman"/>
          <w:spacing w:val="-2"/>
          <w:sz w:val="24"/>
          <w:szCs w:val="24"/>
        </w:rPr>
        <w:t>n administrator who devotes the majority of employed time in the role of principal or assistant principal, for which administrative certification is required by the Education Professional Standards Board pursuant to 16 KAR 3:050</w:t>
      </w:r>
      <w:r w:rsidR="005F766B" w:rsidRPr="00986E6A">
        <w:rPr>
          <w:rFonts w:eastAsia="Times New Roman"/>
          <w:spacing w:val="-2"/>
          <w:sz w:val="24"/>
          <w:szCs w:val="24"/>
        </w:rPr>
        <w:t>.</w:t>
      </w:r>
    </w:p>
    <w:p w14:paraId="7C74A1E1" w14:textId="77777777" w:rsidR="00151AF5" w:rsidRPr="00151AF5" w:rsidRDefault="00151AF5" w:rsidP="002F35C3">
      <w:pPr>
        <w:pStyle w:val="ListParagraph"/>
        <w:numPr>
          <w:ilvl w:val="0"/>
          <w:numId w:val="10"/>
        </w:numPr>
        <w:snapToGrid w:val="0"/>
        <w:spacing w:after="0"/>
        <w:ind w:left="270" w:hanging="450"/>
        <w:rPr>
          <w:sz w:val="24"/>
          <w:szCs w:val="24"/>
        </w:rPr>
      </w:pPr>
      <w:r>
        <w:rPr>
          <w:b/>
          <w:bCs/>
          <w:sz w:val="24"/>
          <w:szCs w:val="24"/>
        </w:rPr>
        <w:t>CEP:</w:t>
      </w:r>
      <w:r>
        <w:rPr>
          <w:bCs/>
          <w:sz w:val="24"/>
          <w:szCs w:val="24"/>
        </w:rPr>
        <w:t xml:space="preserve"> Certified Evaluation Plan</w:t>
      </w:r>
    </w:p>
    <w:p w14:paraId="21732728" w14:textId="77777777" w:rsidR="00325400" w:rsidRPr="00986E6A" w:rsidRDefault="00325400" w:rsidP="002F35C3">
      <w:pPr>
        <w:pStyle w:val="ListParagraph"/>
        <w:numPr>
          <w:ilvl w:val="0"/>
          <w:numId w:val="10"/>
        </w:numPr>
        <w:snapToGrid w:val="0"/>
        <w:spacing w:after="0"/>
        <w:ind w:left="270" w:hanging="450"/>
        <w:rPr>
          <w:sz w:val="24"/>
          <w:szCs w:val="24"/>
        </w:rPr>
      </w:pPr>
      <w:r w:rsidRPr="00986E6A">
        <w:rPr>
          <w:b/>
          <w:bCs/>
          <w:sz w:val="24"/>
          <w:szCs w:val="24"/>
        </w:rPr>
        <w:t>CIITS EDS:</w:t>
      </w:r>
      <w:r w:rsidRPr="00986E6A">
        <w:rPr>
          <w:bCs/>
          <w:sz w:val="24"/>
          <w:szCs w:val="24"/>
        </w:rPr>
        <w:t xml:space="preserve"> Continuous Instruction Improvement Technology System Educator Development Suite.</w:t>
      </w:r>
      <w:r w:rsidRPr="00986E6A">
        <w:rPr>
          <w:sz w:val="24"/>
          <w:szCs w:val="24"/>
        </w:rPr>
        <w:t xml:space="preserve">  A web site for collection and sharing instructional and grow</w:t>
      </w:r>
      <w:r w:rsidR="00151AF5">
        <w:rPr>
          <w:sz w:val="24"/>
          <w:szCs w:val="24"/>
        </w:rPr>
        <w:t>th data</w:t>
      </w:r>
      <w:r w:rsidRPr="00986E6A">
        <w:rPr>
          <w:sz w:val="24"/>
          <w:szCs w:val="24"/>
        </w:rPr>
        <w:t xml:space="preserve">.  </w:t>
      </w:r>
    </w:p>
    <w:p w14:paraId="59B1EB18" w14:textId="77777777" w:rsidR="00997FE7" w:rsidRPr="00986E6A" w:rsidRDefault="00997FE7" w:rsidP="002F35C3">
      <w:pPr>
        <w:pStyle w:val="ListParagraph"/>
        <w:numPr>
          <w:ilvl w:val="0"/>
          <w:numId w:val="10"/>
        </w:numPr>
        <w:snapToGrid w:val="0"/>
        <w:spacing w:after="0"/>
        <w:ind w:left="270" w:hanging="450"/>
        <w:rPr>
          <w:sz w:val="24"/>
          <w:szCs w:val="24"/>
        </w:rPr>
      </w:pPr>
      <w:r w:rsidRPr="00986E6A">
        <w:rPr>
          <w:b/>
          <w:bCs/>
          <w:sz w:val="24"/>
          <w:szCs w:val="24"/>
        </w:rPr>
        <w:t xml:space="preserve">Corrective Action Plan: </w:t>
      </w:r>
      <w:r w:rsidR="005F766B" w:rsidRPr="00986E6A">
        <w:rPr>
          <w:sz w:val="24"/>
          <w:szCs w:val="24"/>
        </w:rPr>
        <w:t xml:space="preserve"> A</w:t>
      </w:r>
      <w:r w:rsidRPr="00986E6A">
        <w:rPr>
          <w:sz w:val="24"/>
          <w:szCs w:val="24"/>
        </w:rPr>
        <w:t xml:space="preserve"> plan developed by the evaluator and evaluatee as a result of an unsuccessful </w:t>
      </w:r>
      <w:r w:rsidRPr="00986E6A">
        <w:rPr>
          <w:spacing w:val="-2"/>
          <w:sz w:val="24"/>
          <w:szCs w:val="24"/>
        </w:rPr>
        <w:t>standard rating(s) on the summative evaluation. Specific assistance and activities are identified and progress</w:t>
      </w:r>
      <w:r w:rsidR="00B81171" w:rsidRPr="00986E6A">
        <w:rPr>
          <w:spacing w:val="-2"/>
          <w:sz w:val="24"/>
          <w:szCs w:val="24"/>
        </w:rPr>
        <w:t xml:space="preserve"> is</w:t>
      </w:r>
      <w:r w:rsidRPr="00986E6A">
        <w:rPr>
          <w:sz w:val="24"/>
          <w:szCs w:val="24"/>
        </w:rPr>
        <w:t xml:space="preserve"> monitored.</w:t>
      </w:r>
    </w:p>
    <w:p w14:paraId="1994CF16" w14:textId="77777777" w:rsidR="00273F0D" w:rsidRPr="00986E6A" w:rsidRDefault="00997FE7" w:rsidP="002F35C3">
      <w:pPr>
        <w:numPr>
          <w:ilvl w:val="0"/>
          <w:numId w:val="10"/>
        </w:numPr>
        <w:spacing w:line="276" w:lineRule="auto"/>
        <w:ind w:left="270" w:hanging="450"/>
        <w:contextualSpacing/>
        <w:rPr>
          <w:rFonts w:ascii="Calibri" w:hAnsi="Calibri"/>
          <w:szCs w:val="24"/>
        </w:rPr>
      </w:pPr>
      <w:r w:rsidRPr="00986E6A">
        <w:rPr>
          <w:rFonts w:ascii="Calibri" w:eastAsia="Calibri" w:hAnsi="Calibri"/>
          <w:b/>
          <w:szCs w:val="24"/>
        </w:rPr>
        <w:t xml:space="preserve">Directed Assistance: </w:t>
      </w:r>
      <w:r w:rsidR="005F766B" w:rsidRPr="00151AF5">
        <w:rPr>
          <w:rFonts w:ascii="Calibri" w:eastAsia="Calibri" w:hAnsi="Calibri"/>
          <w:szCs w:val="24"/>
        </w:rPr>
        <w:t>G</w:t>
      </w:r>
      <w:r w:rsidRPr="00986E6A">
        <w:rPr>
          <w:rFonts w:ascii="Calibri" w:eastAsia="Calibri" w:hAnsi="Calibri"/>
          <w:szCs w:val="24"/>
        </w:rPr>
        <w:t>uidance, assistance, support</w:t>
      </w:r>
      <w:r w:rsidR="00151AF5">
        <w:rPr>
          <w:rFonts w:ascii="Calibri" w:eastAsia="Calibri" w:hAnsi="Calibri"/>
          <w:szCs w:val="24"/>
        </w:rPr>
        <w:t>,</w:t>
      </w:r>
      <w:r w:rsidRPr="00986E6A">
        <w:rPr>
          <w:rFonts w:ascii="Calibri" w:eastAsia="Calibri" w:hAnsi="Calibri"/>
          <w:szCs w:val="24"/>
        </w:rPr>
        <w:t xml:space="preserve"> and oversight provided by the primary evaluator for a certified employee in an effort to prevent/avoid the need for a corrective action plan.</w:t>
      </w:r>
      <w:r w:rsidRPr="00986E6A">
        <w:rPr>
          <w:rFonts w:ascii="Calibri" w:eastAsia="Calibri" w:hAnsi="Calibri"/>
          <w:b/>
          <w:szCs w:val="24"/>
        </w:rPr>
        <w:t xml:space="preserve">  </w:t>
      </w:r>
      <w:r w:rsidRPr="00986E6A">
        <w:rPr>
          <w:rFonts w:ascii="Calibri" w:eastAsia="Calibri" w:hAnsi="Calibri"/>
          <w:szCs w:val="24"/>
        </w:rPr>
        <w:t>The Directed Assistance Plan is a plan of intervention initiated by the primary evaluator when concern over a certified employee’s performance is signaling the need for a corrective action plan.</w:t>
      </w:r>
      <w:r w:rsidR="001576D3">
        <w:rPr>
          <w:rFonts w:ascii="Calibri" w:eastAsia="Calibri" w:hAnsi="Calibri"/>
          <w:szCs w:val="24"/>
        </w:rPr>
        <w:t xml:space="preserve">  </w:t>
      </w:r>
    </w:p>
    <w:p w14:paraId="7CD950E3" w14:textId="77777777" w:rsidR="001576D3" w:rsidRPr="001576D3" w:rsidRDefault="001576D3" w:rsidP="002F35C3">
      <w:pPr>
        <w:numPr>
          <w:ilvl w:val="0"/>
          <w:numId w:val="10"/>
        </w:numPr>
        <w:spacing w:line="276" w:lineRule="auto"/>
        <w:ind w:left="270" w:hanging="450"/>
        <w:contextualSpacing/>
        <w:rPr>
          <w:rFonts w:ascii="Calibri" w:hAnsi="Calibri"/>
          <w:szCs w:val="24"/>
        </w:rPr>
      </w:pPr>
      <w:r w:rsidRPr="001576D3">
        <w:rPr>
          <w:rFonts w:ascii="Calibri" w:hAnsi="Calibri"/>
          <w:b/>
          <w:szCs w:val="24"/>
        </w:rPr>
        <w:lastRenderedPageBreak/>
        <w:t>Documentation:</w:t>
      </w:r>
      <w:r w:rsidRPr="001576D3">
        <w:rPr>
          <w:rFonts w:ascii="Calibri" w:hAnsi="Calibri"/>
          <w:szCs w:val="24"/>
        </w:rPr>
        <w:t xml:space="preserve"> Artifacts created in the day-to -day world of running a school that can provide evidence of meeting the performance standard.</w:t>
      </w:r>
    </w:p>
    <w:p w14:paraId="380102C3" w14:textId="16B17D23" w:rsidR="00273F0D" w:rsidRPr="00986E6A" w:rsidRDefault="00273F0D" w:rsidP="002F35C3">
      <w:pPr>
        <w:numPr>
          <w:ilvl w:val="0"/>
          <w:numId w:val="10"/>
        </w:numPr>
        <w:spacing w:line="276" w:lineRule="auto"/>
        <w:ind w:left="270" w:hanging="450"/>
        <w:contextualSpacing/>
        <w:rPr>
          <w:rFonts w:ascii="Calibri" w:hAnsi="Calibri"/>
          <w:szCs w:val="24"/>
        </w:rPr>
      </w:pPr>
      <w:r w:rsidRPr="00986E6A">
        <w:rPr>
          <w:rFonts w:ascii="Calibri" w:hAnsi="Calibri"/>
          <w:b/>
          <w:szCs w:val="24"/>
        </w:rPr>
        <w:t xml:space="preserve">Educator Development Suite (EDS): </w:t>
      </w:r>
      <w:r w:rsidR="00A46E7D">
        <w:rPr>
          <w:rFonts w:ascii="Calibri" w:hAnsi="Calibri"/>
          <w:szCs w:val="24"/>
        </w:rPr>
        <w:t>A</w:t>
      </w:r>
      <w:r w:rsidRPr="00986E6A">
        <w:rPr>
          <w:rFonts w:ascii="Calibri" w:hAnsi="Calibri"/>
          <w:szCs w:val="24"/>
        </w:rPr>
        <w:t xml:space="preserve"> component housed within CIITS for the purpose of compiling information relating to the evaluation cycle of certified employee.</w:t>
      </w:r>
    </w:p>
    <w:p w14:paraId="19D3B4B4" w14:textId="77777777"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Evaluatee:</w:t>
      </w:r>
      <w:r w:rsidRPr="00986E6A">
        <w:rPr>
          <w:rFonts w:ascii="Calibri" w:hAnsi="Calibri"/>
          <w:szCs w:val="24"/>
        </w:rPr>
        <w:t xml:space="preserve">  District/School personnel being evaluated</w:t>
      </w:r>
      <w:r w:rsidR="005F766B" w:rsidRPr="00986E6A">
        <w:rPr>
          <w:rFonts w:ascii="Calibri" w:hAnsi="Calibri"/>
          <w:szCs w:val="24"/>
        </w:rPr>
        <w:t>.</w:t>
      </w:r>
    </w:p>
    <w:p w14:paraId="69C82A44" w14:textId="77777777" w:rsidR="00997FE7" w:rsidRPr="00986E6A" w:rsidRDefault="00997FE7" w:rsidP="002F35C3">
      <w:pPr>
        <w:pStyle w:val="ListParagraph"/>
        <w:numPr>
          <w:ilvl w:val="0"/>
          <w:numId w:val="10"/>
        </w:numPr>
        <w:snapToGrid w:val="0"/>
        <w:spacing w:line="240" w:lineRule="auto"/>
        <w:ind w:left="270" w:hanging="450"/>
        <w:rPr>
          <w:rFonts w:eastAsia="Times New Roman"/>
          <w:spacing w:val="-2"/>
          <w:sz w:val="24"/>
          <w:szCs w:val="24"/>
        </w:rPr>
      </w:pPr>
      <w:r w:rsidRPr="00986E6A">
        <w:rPr>
          <w:rFonts w:eastAsia="Times New Roman"/>
          <w:b/>
          <w:sz w:val="24"/>
          <w:szCs w:val="24"/>
        </w:rPr>
        <w:t>Evaluator:</w:t>
      </w:r>
      <w:r w:rsidRPr="00986E6A">
        <w:rPr>
          <w:rFonts w:eastAsia="Times New Roman"/>
          <w:sz w:val="24"/>
          <w:szCs w:val="24"/>
        </w:rPr>
        <w:t xml:space="preserve">  The </w:t>
      </w:r>
      <w:r w:rsidRPr="00986E6A">
        <w:rPr>
          <w:rFonts w:eastAsia="Times New Roman"/>
          <w:spacing w:val="-2"/>
          <w:sz w:val="24"/>
          <w:szCs w:val="24"/>
        </w:rPr>
        <w:t>immediate supervisor of certified personnel, who has satisfactorily completed all required evaluation training and, if evaluating teachers, observation certification training.</w:t>
      </w:r>
    </w:p>
    <w:p w14:paraId="3F0A5A7B" w14:textId="77777777" w:rsidR="00997FE7" w:rsidRPr="00986E6A" w:rsidRDefault="00997FE7" w:rsidP="002F35C3">
      <w:pPr>
        <w:pStyle w:val="ListParagraph"/>
        <w:numPr>
          <w:ilvl w:val="0"/>
          <w:numId w:val="10"/>
        </w:numPr>
        <w:snapToGrid w:val="0"/>
        <w:spacing w:line="240" w:lineRule="auto"/>
        <w:ind w:left="270" w:hanging="450"/>
        <w:rPr>
          <w:rFonts w:eastAsia="Times New Roman"/>
          <w:spacing w:val="-2"/>
          <w:sz w:val="24"/>
          <w:szCs w:val="24"/>
        </w:rPr>
      </w:pPr>
      <w:r w:rsidRPr="00986E6A">
        <w:rPr>
          <w:b/>
          <w:sz w:val="24"/>
          <w:szCs w:val="24"/>
        </w:rPr>
        <w:t xml:space="preserve">Evaluation:  </w:t>
      </w:r>
      <w:r w:rsidR="005F766B" w:rsidRPr="00986E6A">
        <w:rPr>
          <w:sz w:val="24"/>
          <w:szCs w:val="24"/>
        </w:rPr>
        <w:t>The</w:t>
      </w:r>
      <w:r w:rsidRPr="00986E6A">
        <w:rPr>
          <w:sz w:val="24"/>
          <w:szCs w:val="24"/>
        </w:rPr>
        <w:t xml:space="preserve"> process of assessing or determining the effectiveness of the performance of the certified employee in a given teaching and learning or leadership and management situation, based on predetermined criteria, through periodic observation</w:t>
      </w:r>
      <w:r w:rsidR="00151AF5">
        <w:rPr>
          <w:sz w:val="24"/>
          <w:szCs w:val="24"/>
        </w:rPr>
        <w:t>s</w:t>
      </w:r>
      <w:r w:rsidRPr="00986E6A">
        <w:rPr>
          <w:sz w:val="24"/>
          <w:szCs w:val="24"/>
        </w:rPr>
        <w:t xml:space="preserve"> and other documentation such as portfolios, peer reviews, products, and performances.  Evaluation shall also include the establishment and monitoring of a professional growth plan.</w:t>
      </w:r>
    </w:p>
    <w:p w14:paraId="0B3DEA1E" w14:textId="77777777" w:rsidR="00DE476E" w:rsidRPr="00986E6A" w:rsidRDefault="00997FE7" w:rsidP="002F35C3">
      <w:pPr>
        <w:pStyle w:val="ListParagraph"/>
        <w:numPr>
          <w:ilvl w:val="0"/>
          <w:numId w:val="10"/>
        </w:numPr>
        <w:snapToGrid w:val="0"/>
        <w:spacing w:line="240" w:lineRule="auto"/>
        <w:ind w:left="270" w:hanging="450"/>
        <w:rPr>
          <w:sz w:val="24"/>
          <w:szCs w:val="24"/>
        </w:rPr>
      </w:pPr>
      <w:r w:rsidRPr="00986E6A">
        <w:rPr>
          <w:rFonts w:eastAsia="Times New Roman"/>
          <w:b/>
          <w:sz w:val="24"/>
          <w:szCs w:val="24"/>
        </w:rPr>
        <w:t>Evidence:</w:t>
      </w:r>
      <w:r w:rsidRPr="00986E6A">
        <w:rPr>
          <w:rFonts w:eastAsia="Times New Roman"/>
          <w:sz w:val="24"/>
          <w:szCs w:val="24"/>
        </w:rPr>
        <w:t xml:space="preserve">  Documents or demonstrations that indicate proof of a particular descriptor.</w:t>
      </w:r>
    </w:p>
    <w:p w14:paraId="614B34AC" w14:textId="77777777" w:rsidR="00997FE7" w:rsidRPr="00986E6A" w:rsidRDefault="00997FE7" w:rsidP="002F35C3">
      <w:pPr>
        <w:pStyle w:val="ListParagraph"/>
        <w:numPr>
          <w:ilvl w:val="0"/>
          <w:numId w:val="10"/>
        </w:numPr>
        <w:snapToGrid w:val="0"/>
        <w:spacing w:line="240" w:lineRule="auto"/>
        <w:ind w:left="270" w:hanging="450"/>
        <w:rPr>
          <w:sz w:val="24"/>
          <w:szCs w:val="24"/>
        </w:rPr>
      </w:pPr>
      <w:r w:rsidRPr="00986E6A">
        <w:rPr>
          <w:b/>
          <w:sz w:val="24"/>
          <w:szCs w:val="24"/>
        </w:rPr>
        <w:t>Full Observation:</w:t>
      </w:r>
      <w:r w:rsidRPr="00986E6A">
        <w:rPr>
          <w:b/>
          <w:i/>
          <w:sz w:val="24"/>
          <w:szCs w:val="24"/>
        </w:rPr>
        <w:t xml:space="preserve"> </w:t>
      </w:r>
      <w:r w:rsidR="005F766B" w:rsidRPr="00986E6A">
        <w:rPr>
          <w:sz w:val="24"/>
          <w:szCs w:val="24"/>
        </w:rPr>
        <w:t>A scheduled</w:t>
      </w:r>
      <w:r w:rsidRPr="00986E6A">
        <w:rPr>
          <w:sz w:val="24"/>
          <w:szCs w:val="24"/>
        </w:rPr>
        <w:t xml:space="preserve"> observation </w:t>
      </w:r>
      <w:r w:rsidR="005F766B" w:rsidRPr="00986E6A">
        <w:rPr>
          <w:sz w:val="24"/>
          <w:szCs w:val="24"/>
        </w:rPr>
        <w:t xml:space="preserve">conducted </w:t>
      </w:r>
      <w:r w:rsidRPr="00986E6A">
        <w:rPr>
          <w:sz w:val="24"/>
          <w:szCs w:val="24"/>
        </w:rPr>
        <w:t>for the full class period utilizing the KY Framework for Teaching with the purpose of gathering evidence for the employee’s summative evaluation.  The scores are entered into CIITS</w:t>
      </w:r>
      <w:r w:rsidR="002A418C" w:rsidRPr="00986E6A">
        <w:rPr>
          <w:sz w:val="24"/>
          <w:szCs w:val="24"/>
        </w:rPr>
        <w:t xml:space="preserve"> EDS</w:t>
      </w:r>
      <w:r w:rsidRPr="00986E6A">
        <w:rPr>
          <w:sz w:val="24"/>
          <w:szCs w:val="24"/>
        </w:rPr>
        <w:t>.</w:t>
      </w:r>
    </w:p>
    <w:p w14:paraId="1D309808"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Mini Observation</w:t>
      </w:r>
      <w:r w:rsidRPr="00986E6A">
        <w:rPr>
          <w:b/>
          <w:i/>
          <w:sz w:val="24"/>
          <w:szCs w:val="24"/>
        </w:rPr>
        <w:t>:</w:t>
      </w:r>
      <w:r w:rsidRPr="00986E6A">
        <w:rPr>
          <w:sz w:val="24"/>
          <w:szCs w:val="24"/>
        </w:rPr>
        <w:t xml:space="preserve"> </w:t>
      </w:r>
      <w:r w:rsidR="005F766B" w:rsidRPr="00986E6A">
        <w:rPr>
          <w:sz w:val="24"/>
          <w:szCs w:val="24"/>
        </w:rPr>
        <w:t>An o</w:t>
      </w:r>
      <w:r w:rsidRPr="00986E6A">
        <w:rPr>
          <w:sz w:val="24"/>
          <w:szCs w:val="24"/>
        </w:rPr>
        <w:t>bservation for an abbreviated time during a class period utilizing the KY Framework for Teaching with the purpose of gathering evidence for the employee’s on-going evaluation.  This observation may or may not be scheduled.  The scores are entered into CIITS</w:t>
      </w:r>
      <w:r w:rsidR="002A418C" w:rsidRPr="00986E6A">
        <w:rPr>
          <w:sz w:val="24"/>
          <w:szCs w:val="24"/>
        </w:rPr>
        <w:t xml:space="preserve"> EDS</w:t>
      </w:r>
      <w:r w:rsidRPr="00986E6A">
        <w:rPr>
          <w:sz w:val="24"/>
          <w:szCs w:val="24"/>
        </w:rPr>
        <w:t xml:space="preserve">. </w:t>
      </w:r>
    </w:p>
    <w:p w14:paraId="6C4533CF" w14:textId="77777777"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 xml:space="preserve">Formative Evaluation:  </w:t>
      </w:r>
      <w:r w:rsidRPr="00986E6A">
        <w:rPr>
          <w:rFonts w:ascii="Calibri" w:hAnsi="Calibri"/>
          <w:szCs w:val="24"/>
        </w:rPr>
        <w:t>A continuous cycle of collecting evaluation information and interacting and providing feedback with suggestions regarding the certified employee’s professional growth and performance.</w:t>
      </w:r>
    </w:p>
    <w:p w14:paraId="35E1824A" w14:textId="77777777" w:rsidR="006757BC" w:rsidRPr="00986E6A" w:rsidRDefault="00273F0D" w:rsidP="002F35C3">
      <w:pPr>
        <w:pStyle w:val="ListParagraph"/>
        <w:numPr>
          <w:ilvl w:val="0"/>
          <w:numId w:val="10"/>
        </w:numPr>
        <w:spacing w:after="0" w:line="240" w:lineRule="auto"/>
        <w:ind w:left="270" w:hanging="450"/>
        <w:rPr>
          <w:sz w:val="24"/>
          <w:szCs w:val="24"/>
        </w:rPr>
      </w:pPr>
      <w:r w:rsidRPr="00986E6A">
        <w:rPr>
          <w:b/>
          <w:sz w:val="24"/>
          <w:szCs w:val="24"/>
        </w:rPr>
        <w:t xml:space="preserve">Kentucky </w:t>
      </w:r>
      <w:r w:rsidR="00997FE7" w:rsidRPr="00986E6A">
        <w:rPr>
          <w:b/>
          <w:sz w:val="24"/>
          <w:szCs w:val="24"/>
        </w:rPr>
        <w:t xml:space="preserve">Framework for Teaching: </w:t>
      </w:r>
      <w:r w:rsidR="00997FE7" w:rsidRPr="00986E6A">
        <w:rPr>
          <w:sz w:val="24"/>
          <w:szCs w:val="24"/>
        </w:rPr>
        <w:t xml:space="preserve">The document adapted from work of </w:t>
      </w:r>
      <w:r w:rsidR="00975ACF" w:rsidRPr="00986E6A">
        <w:rPr>
          <w:sz w:val="24"/>
          <w:szCs w:val="24"/>
        </w:rPr>
        <w:t>Charlotte</w:t>
      </w:r>
      <w:r w:rsidR="00997FE7" w:rsidRPr="00986E6A">
        <w:rPr>
          <w:sz w:val="24"/>
          <w:szCs w:val="24"/>
        </w:rPr>
        <w:t xml:space="preserve"> Danielson indicating the domain</w:t>
      </w:r>
      <w:r w:rsidR="005F766B" w:rsidRPr="00986E6A">
        <w:rPr>
          <w:sz w:val="24"/>
          <w:szCs w:val="24"/>
        </w:rPr>
        <w:t>s</w:t>
      </w:r>
      <w:r w:rsidR="00997FE7" w:rsidRPr="00986E6A">
        <w:rPr>
          <w:sz w:val="24"/>
          <w:szCs w:val="24"/>
        </w:rPr>
        <w:t>, component</w:t>
      </w:r>
      <w:r w:rsidR="005F766B" w:rsidRPr="00986E6A">
        <w:rPr>
          <w:sz w:val="24"/>
          <w:szCs w:val="24"/>
        </w:rPr>
        <w:t>s</w:t>
      </w:r>
      <w:r w:rsidR="00997FE7" w:rsidRPr="00986E6A">
        <w:rPr>
          <w:sz w:val="24"/>
          <w:szCs w:val="24"/>
        </w:rPr>
        <w:t>, and descriptors for which certified personnel will be evaluated.</w:t>
      </w:r>
      <w:r w:rsidR="00997FE7" w:rsidRPr="00986E6A">
        <w:rPr>
          <w:b/>
          <w:sz w:val="24"/>
          <w:szCs w:val="24"/>
        </w:rPr>
        <w:t xml:space="preserve"> </w:t>
      </w:r>
    </w:p>
    <w:p w14:paraId="27500E8D" w14:textId="77777777" w:rsidR="00151AF5" w:rsidRDefault="006757BC" w:rsidP="002F35C3">
      <w:pPr>
        <w:pStyle w:val="ListParagraph"/>
        <w:numPr>
          <w:ilvl w:val="0"/>
          <w:numId w:val="10"/>
        </w:numPr>
        <w:spacing w:after="0" w:line="240" w:lineRule="auto"/>
        <w:ind w:left="270" w:hanging="450"/>
        <w:rPr>
          <w:sz w:val="24"/>
          <w:szCs w:val="24"/>
        </w:rPr>
      </w:pPr>
      <w:r w:rsidRPr="00986E6A">
        <w:rPr>
          <w:b/>
          <w:sz w:val="24"/>
          <w:szCs w:val="24"/>
        </w:rPr>
        <w:t xml:space="preserve">Local Contribution: </w:t>
      </w:r>
      <w:r w:rsidRPr="00986E6A">
        <w:rPr>
          <w:sz w:val="24"/>
          <w:szCs w:val="24"/>
        </w:rPr>
        <w:t>A rating based on the degree to which a teacher meets the growth goal for a set of students over an identified interval of instruction (i.e., trimester, semester, year-long) as indicated in the teacher’s Student Growth Goal (SGG).</w:t>
      </w:r>
    </w:p>
    <w:p w14:paraId="454AFD81" w14:textId="77777777" w:rsidR="00997FE7" w:rsidRPr="00986E6A" w:rsidRDefault="00997FE7" w:rsidP="002F35C3">
      <w:pPr>
        <w:pStyle w:val="ListParagraph"/>
        <w:numPr>
          <w:ilvl w:val="0"/>
          <w:numId w:val="10"/>
        </w:numPr>
        <w:spacing w:after="0" w:line="240" w:lineRule="auto"/>
        <w:ind w:left="270" w:hanging="450"/>
        <w:rPr>
          <w:sz w:val="24"/>
          <w:szCs w:val="24"/>
        </w:rPr>
      </w:pPr>
      <w:r w:rsidRPr="00151AF5">
        <w:rPr>
          <w:b/>
          <w:sz w:val="24"/>
          <w:szCs w:val="24"/>
        </w:rPr>
        <w:t>Incident Report:</w:t>
      </w:r>
      <w:r w:rsidRPr="00986E6A">
        <w:rPr>
          <w:sz w:val="24"/>
          <w:szCs w:val="24"/>
        </w:rPr>
        <w:t xml:space="preserve">  A document to note any issue of not following protocol(s), practice(s), procedure(s), and/or policies for the school / district.</w:t>
      </w:r>
    </w:p>
    <w:p w14:paraId="68EC263C"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Informal Observation:</w:t>
      </w:r>
      <w:r w:rsidRPr="00986E6A">
        <w:rPr>
          <w:sz w:val="24"/>
          <w:szCs w:val="24"/>
        </w:rPr>
        <w:t xml:space="preserve">  An observation whereby the evaluator observes unannounced.  If this observation is to be used as part of the evaluation process, then there will be a conference within five working days of the observation.  Informal observations can take place at </w:t>
      </w:r>
      <w:r w:rsidR="005F766B" w:rsidRPr="00986E6A">
        <w:rPr>
          <w:sz w:val="24"/>
          <w:szCs w:val="24"/>
        </w:rPr>
        <w:t>any time</w:t>
      </w:r>
      <w:r w:rsidRPr="00986E6A">
        <w:rPr>
          <w:sz w:val="24"/>
          <w:szCs w:val="24"/>
        </w:rPr>
        <w:t xml:space="preserve"> the employee is in the performance of his/her duties.  These observations may be made as frequently as deemed necessary.</w:t>
      </w:r>
    </w:p>
    <w:p w14:paraId="4683CCF9" w14:textId="77777777"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 xml:space="preserve">Instructional Coach:  </w:t>
      </w:r>
      <w:r w:rsidRPr="00986E6A">
        <w:rPr>
          <w:rFonts w:ascii="Calibri" w:hAnsi="Calibri"/>
          <w:szCs w:val="24"/>
        </w:rPr>
        <w:t>A certified staff member that support</w:t>
      </w:r>
      <w:r w:rsidR="004E0149" w:rsidRPr="00986E6A">
        <w:rPr>
          <w:rFonts w:ascii="Calibri" w:hAnsi="Calibri"/>
          <w:szCs w:val="24"/>
        </w:rPr>
        <w:t>s</w:t>
      </w:r>
      <w:r w:rsidRPr="00986E6A">
        <w:rPr>
          <w:rFonts w:ascii="Calibri" w:hAnsi="Calibri"/>
          <w:szCs w:val="24"/>
        </w:rPr>
        <w:t xml:space="preserve"> teachers </w:t>
      </w:r>
      <w:r w:rsidR="005F766B" w:rsidRPr="00986E6A">
        <w:rPr>
          <w:rFonts w:ascii="Calibri" w:hAnsi="Calibri"/>
          <w:szCs w:val="24"/>
        </w:rPr>
        <w:t xml:space="preserve">through </w:t>
      </w:r>
      <w:r w:rsidRPr="00986E6A">
        <w:rPr>
          <w:rFonts w:ascii="Calibri" w:hAnsi="Calibri"/>
          <w:szCs w:val="24"/>
        </w:rPr>
        <w:t>modeling</w:t>
      </w:r>
      <w:r w:rsidR="004E0149" w:rsidRPr="00986E6A">
        <w:rPr>
          <w:rFonts w:ascii="Calibri" w:hAnsi="Calibri"/>
          <w:szCs w:val="24"/>
        </w:rPr>
        <w:t xml:space="preserve"> instructional practices</w:t>
      </w:r>
      <w:r w:rsidRPr="00986E6A">
        <w:rPr>
          <w:rFonts w:ascii="Calibri" w:hAnsi="Calibri"/>
          <w:szCs w:val="24"/>
        </w:rPr>
        <w:t xml:space="preserve">, peer observations, collaborating, organizing, </w:t>
      </w:r>
      <w:r w:rsidR="004E0149" w:rsidRPr="00986E6A">
        <w:rPr>
          <w:rFonts w:ascii="Calibri" w:hAnsi="Calibri"/>
          <w:szCs w:val="24"/>
        </w:rPr>
        <w:t>and mentoring</w:t>
      </w:r>
      <w:r w:rsidRPr="00986E6A">
        <w:rPr>
          <w:rFonts w:ascii="Calibri" w:hAnsi="Calibri"/>
          <w:szCs w:val="24"/>
        </w:rPr>
        <w:t xml:space="preserve"> for the purpose of </w:t>
      </w:r>
      <w:r w:rsidR="004E0149" w:rsidRPr="00986E6A">
        <w:rPr>
          <w:rFonts w:ascii="Calibri" w:hAnsi="Calibri"/>
          <w:szCs w:val="24"/>
        </w:rPr>
        <w:t>improving</w:t>
      </w:r>
      <w:r w:rsidRPr="00986E6A">
        <w:rPr>
          <w:rFonts w:ascii="Calibri" w:hAnsi="Calibri"/>
          <w:szCs w:val="24"/>
        </w:rPr>
        <w:t xml:space="preserve"> </w:t>
      </w:r>
      <w:r w:rsidR="004E0149" w:rsidRPr="00986E6A">
        <w:rPr>
          <w:rFonts w:ascii="Calibri" w:hAnsi="Calibri"/>
          <w:szCs w:val="24"/>
        </w:rPr>
        <w:t>student achievement</w:t>
      </w:r>
      <w:r w:rsidRPr="00986E6A">
        <w:rPr>
          <w:rFonts w:ascii="Calibri" w:hAnsi="Calibri"/>
          <w:szCs w:val="24"/>
        </w:rPr>
        <w:t>.</w:t>
      </w:r>
    </w:p>
    <w:p w14:paraId="495B4BFE"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Local Student Growth Goal:</w:t>
      </w:r>
      <w:r w:rsidRPr="00986E6A">
        <w:rPr>
          <w:sz w:val="24"/>
          <w:szCs w:val="24"/>
        </w:rPr>
        <w:t xml:space="preserve">  The rating based on the degree to which a teacher meets the growth goal for a set of students over a specified time period.  This rating is based on each teacher’s required Student Growth Goal (SGG).</w:t>
      </w:r>
    </w:p>
    <w:p w14:paraId="4E7F1974"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 xml:space="preserve">Observation: </w:t>
      </w:r>
      <w:r w:rsidRPr="00986E6A">
        <w:rPr>
          <w:sz w:val="24"/>
          <w:szCs w:val="24"/>
        </w:rPr>
        <w:t xml:space="preserve"> Documentation and feedback on a teacher’s professional practices and observable behaviors. </w:t>
      </w:r>
    </w:p>
    <w:p w14:paraId="7D004A3C" w14:textId="77777777" w:rsidR="00986E6A"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lastRenderedPageBreak/>
        <w:t>Other Support Staff</w:t>
      </w:r>
      <w:r w:rsidRPr="00986E6A">
        <w:rPr>
          <w:rFonts w:ascii="Calibri" w:hAnsi="Calibri"/>
          <w:szCs w:val="24"/>
        </w:rPr>
        <w:t>:  Any certified staff other than teacher or administrator.</w:t>
      </w:r>
    </w:p>
    <w:p w14:paraId="0F2CCA80" w14:textId="77777777" w:rsidR="00986E6A" w:rsidRPr="00986E6A" w:rsidRDefault="00986E6A" w:rsidP="002F35C3">
      <w:pPr>
        <w:numPr>
          <w:ilvl w:val="0"/>
          <w:numId w:val="10"/>
        </w:numPr>
        <w:ind w:left="270" w:hanging="450"/>
        <w:contextualSpacing/>
        <w:rPr>
          <w:rFonts w:ascii="Calibri" w:hAnsi="Calibri"/>
          <w:szCs w:val="24"/>
        </w:rPr>
      </w:pPr>
      <w:r w:rsidRPr="00986E6A">
        <w:rPr>
          <w:rFonts w:ascii="Calibri" w:hAnsi="Calibri"/>
          <w:b/>
          <w:szCs w:val="24"/>
        </w:rPr>
        <w:t xml:space="preserve">Overall Student Growth: </w:t>
      </w:r>
      <w:r w:rsidRPr="00986E6A">
        <w:rPr>
          <w:rFonts w:ascii="Calibri" w:hAnsi="Calibri"/>
          <w:szCs w:val="24"/>
        </w:rPr>
        <w:t>The overall growth rating assigned when combining the Student Growth Goal with the Student Growth Percentile ratings.</w:t>
      </w:r>
    </w:p>
    <w:p w14:paraId="446136CA" w14:textId="77777777"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Peer Observer:</w:t>
      </w:r>
      <w:r w:rsidRPr="00986E6A">
        <w:rPr>
          <w:rFonts w:ascii="Calibri" w:hAnsi="Calibri"/>
          <w:szCs w:val="24"/>
        </w:rPr>
        <w:t xml:space="preserve">  </w:t>
      </w:r>
      <w:r w:rsidRPr="00986E6A">
        <w:rPr>
          <w:rFonts w:ascii="Calibri" w:hAnsi="Calibri"/>
          <w:spacing w:val="-2"/>
          <w:szCs w:val="24"/>
        </w:rPr>
        <w:t>Observation and documentation by a trained colleague, such as an Instructional Coach, that is selected as described in the district’s Professional Growth and Effectiveness System plan.  This person observes and documents another teacher’s professional practice and provides supportive and constructive feedback that can be used to improve professional practice</w:t>
      </w:r>
      <w:r w:rsidRPr="00986E6A">
        <w:rPr>
          <w:rFonts w:ascii="Calibri" w:hAnsi="Calibri"/>
          <w:b/>
          <w:spacing w:val="-2"/>
          <w:szCs w:val="24"/>
        </w:rPr>
        <w:t>.</w:t>
      </w:r>
    </w:p>
    <w:p w14:paraId="607FB640"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 xml:space="preserve">Pre-observation Conference:  </w:t>
      </w:r>
      <w:r w:rsidR="004E0149" w:rsidRPr="00986E6A">
        <w:rPr>
          <w:sz w:val="24"/>
          <w:szCs w:val="24"/>
        </w:rPr>
        <w:t>A</w:t>
      </w:r>
      <w:r w:rsidRPr="00986E6A">
        <w:rPr>
          <w:sz w:val="24"/>
          <w:szCs w:val="24"/>
        </w:rPr>
        <w:t xml:space="preserve"> meeting involving the evaluator and the person being evaluated for the purpose of reviewing performance criteria, reviewing procedures and data collection, etc., reviewing lesson plans (if appropriate) and scheduling observation(s) (if appropriate).</w:t>
      </w:r>
    </w:p>
    <w:p w14:paraId="1E7FB169"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 xml:space="preserve">Professional Growth Goal: </w:t>
      </w:r>
      <w:r w:rsidRPr="00986E6A">
        <w:rPr>
          <w:sz w:val="24"/>
          <w:szCs w:val="24"/>
        </w:rPr>
        <w:t xml:space="preserve"> Measurable goal written by certified employee using established guiding questions and meet</w:t>
      </w:r>
      <w:r w:rsidR="004E0149" w:rsidRPr="00986E6A">
        <w:rPr>
          <w:sz w:val="24"/>
          <w:szCs w:val="24"/>
        </w:rPr>
        <w:t>ing</w:t>
      </w:r>
      <w:r w:rsidRPr="00986E6A">
        <w:rPr>
          <w:sz w:val="24"/>
          <w:szCs w:val="24"/>
        </w:rPr>
        <w:t xml:space="preserve"> the established criteria checklist.  </w:t>
      </w:r>
    </w:p>
    <w:p w14:paraId="23C5BBCC" w14:textId="0A966A59"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Professional Growth Plan:</w:t>
      </w:r>
      <w:r w:rsidRPr="00986E6A">
        <w:rPr>
          <w:rFonts w:ascii="Calibri" w:hAnsi="Calibri"/>
          <w:szCs w:val="24"/>
        </w:rPr>
        <w:t xml:space="preserve">  </w:t>
      </w:r>
      <w:r w:rsidRPr="00986E6A">
        <w:rPr>
          <w:rFonts w:ascii="Calibri" w:hAnsi="Calibri"/>
          <w:spacing w:val="-2"/>
          <w:szCs w:val="24"/>
        </w:rPr>
        <w:t>An individualized plan that is focused on improving professional practice and leadership skills</w:t>
      </w:r>
      <w:r w:rsidR="00A46E7D">
        <w:rPr>
          <w:rFonts w:ascii="Calibri" w:hAnsi="Calibri"/>
          <w:spacing w:val="-2"/>
          <w:szCs w:val="24"/>
        </w:rPr>
        <w:t>;</w:t>
      </w:r>
      <w:r w:rsidRPr="00986E6A">
        <w:rPr>
          <w:rFonts w:ascii="Calibri" w:hAnsi="Calibri"/>
          <w:spacing w:val="-2"/>
          <w:szCs w:val="24"/>
        </w:rPr>
        <w:t xml:space="preserve"> is aligned with educator performance standards and student performance standards</w:t>
      </w:r>
      <w:r w:rsidR="00A46E7D">
        <w:rPr>
          <w:rFonts w:ascii="Calibri" w:hAnsi="Calibri"/>
          <w:spacing w:val="-2"/>
          <w:szCs w:val="24"/>
        </w:rPr>
        <w:t>;</w:t>
      </w:r>
      <w:r w:rsidRPr="00986E6A">
        <w:rPr>
          <w:rFonts w:ascii="Calibri" w:hAnsi="Calibri"/>
          <w:spacing w:val="-2"/>
          <w:szCs w:val="24"/>
        </w:rPr>
        <w:t xml:space="preserve"> is built using a variety of sources and types of student data that reflect student needs and strengths, educator</w:t>
      </w:r>
      <w:r w:rsidR="00A46E7D">
        <w:rPr>
          <w:rFonts w:ascii="Calibri" w:hAnsi="Calibri"/>
          <w:spacing w:val="-2"/>
          <w:szCs w:val="24"/>
        </w:rPr>
        <w:t xml:space="preserve"> data, and school/district data; and</w:t>
      </w:r>
      <w:r w:rsidRPr="00986E6A">
        <w:rPr>
          <w:rFonts w:ascii="Calibri" w:hAnsi="Calibri"/>
          <w:spacing w:val="-2"/>
          <w:szCs w:val="24"/>
        </w:rPr>
        <w:t xml:space="preserve"> is produced in consultation with the evaluator</w:t>
      </w:r>
      <w:r w:rsidR="004E0149" w:rsidRPr="00986E6A">
        <w:rPr>
          <w:rFonts w:ascii="Calibri" w:hAnsi="Calibri"/>
          <w:spacing w:val="-2"/>
          <w:szCs w:val="24"/>
        </w:rPr>
        <w:t>.</w:t>
      </w:r>
    </w:p>
    <w:p w14:paraId="73C252DA"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 xml:space="preserve">Post-observation Conference:  </w:t>
      </w:r>
      <w:r w:rsidRPr="00986E6A">
        <w:rPr>
          <w:sz w:val="24"/>
          <w:szCs w:val="24"/>
        </w:rPr>
        <w:t>A meeting involving the evaluator and the certified employee being evaluated for the purpose of providing feedback from the evaluator, analyzing the results of the observation(s) or other information to determine the accomplishments and areas leading to establishment or revision of a professional growth plan.</w:t>
      </w:r>
    </w:p>
    <w:p w14:paraId="00F17BEC" w14:textId="77777777" w:rsidR="00997FE7" w:rsidRPr="00986E6A" w:rsidRDefault="00997FE7" w:rsidP="002F35C3">
      <w:pPr>
        <w:pStyle w:val="ListParagraph"/>
        <w:numPr>
          <w:ilvl w:val="0"/>
          <w:numId w:val="10"/>
        </w:numPr>
        <w:spacing w:after="0" w:line="240" w:lineRule="auto"/>
        <w:ind w:left="270" w:hanging="450"/>
        <w:rPr>
          <w:sz w:val="24"/>
          <w:szCs w:val="24"/>
        </w:rPr>
      </w:pPr>
      <w:r w:rsidRPr="00986E6A">
        <w:rPr>
          <w:b/>
          <w:sz w:val="24"/>
          <w:szCs w:val="24"/>
        </w:rPr>
        <w:t xml:space="preserve">Professional Growth Plan:  </w:t>
      </w:r>
      <w:r w:rsidRPr="00986E6A">
        <w:rPr>
          <w:sz w:val="24"/>
          <w:szCs w:val="24"/>
        </w:rPr>
        <w:t>A plan whereby the person being evaluated establishes goals for enrichment and development and the assistance of the evaluator is identified.  The individualized plan includes objectives, a plan for achieving the objectives and method for evaluating success. The individualized professional growth plan shall be aligned with specific goals and objectives of the school improvement and professional development or consolidated plan.</w:t>
      </w:r>
    </w:p>
    <w:p w14:paraId="4B2BB0A0" w14:textId="77777777"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 xml:space="preserve">Rating:  </w:t>
      </w:r>
      <w:r w:rsidRPr="00986E6A">
        <w:rPr>
          <w:rFonts w:ascii="Calibri" w:hAnsi="Calibri"/>
          <w:szCs w:val="24"/>
        </w:rPr>
        <w:t xml:space="preserve">Teacher will be assigned the rating of Ineffective, Developing, Accomplished or Exemplary based on the Kentucky </w:t>
      </w:r>
      <w:r w:rsidR="00B3361C" w:rsidRPr="00986E6A">
        <w:rPr>
          <w:rFonts w:ascii="Calibri" w:hAnsi="Calibri"/>
          <w:szCs w:val="24"/>
        </w:rPr>
        <w:t>Adapted Framew</w:t>
      </w:r>
      <w:r w:rsidRPr="00986E6A">
        <w:rPr>
          <w:rFonts w:ascii="Calibri" w:hAnsi="Calibri"/>
          <w:szCs w:val="24"/>
        </w:rPr>
        <w:t>ork for Teaching.</w:t>
      </w:r>
    </w:p>
    <w:p w14:paraId="6623C430" w14:textId="25F885E8" w:rsidR="00997FE7" w:rsidRPr="00986E6A" w:rsidRDefault="00997FE7" w:rsidP="002F35C3">
      <w:pPr>
        <w:numPr>
          <w:ilvl w:val="0"/>
          <w:numId w:val="10"/>
        </w:numPr>
        <w:ind w:left="270" w:hanging="450"/>
        <w:contextualSpacing/>
        <w:rPr>
          <w:rFonts w:ascii="Calibri" w:hAnsi="Calibri"/>
          <w:szCs w:val="24"/>
        </w:rPr>
      </w:pPr>
      <w:r w:rsidRPr="00986E6A">
        <w:rPr>
          <w:rFonts w:ascii="Calibri" w:hAnsi="Calibri"/>
          <w:b/>
          <w:szCs w:val="24"/>
        </w:rPr>
        <w:t>Self-Reflection:</w:t>
      </w:r>
      <w:r w:rsidRPr="00986E6A">
        <w:rPr>
          <w:rFonts w:ascii="Calibri" w:hAnsi="Calibri"/>
          <w:szCs w:val="24"/>
        </w:rPr>
        <w:t xml:space="preserve">  </w:t>
      </w:r>
      <w:r w:rsidRPr="00986E6A">
        <w:rPr>
          <w:rFonts w:ascii="Calibri" w:hAnsi="Calibri"/>
          <w:spacing w:val="-2"/>
          <w:szCs w:val="24"/>
        </w:rPr>
        <w:t>The process by which certified personnel assess the effectiveness and adequacy of their knowledge and performance for the purpose of identifying areas for professional learning and growth</w:t>
      </w:r>
      <w:r w:rsidR="00A46E7D">
        <w:rPr>
          <w:rFonts w:ascii="Calibri" w:hAnsi="Calibri"/>
          <w:spacing w:val="-2"/>
          <w:szCs w:val="24"/>
        </w:rPr>
        <w:t>.</w:t>
      </w:r>
    </w:p>
    <w:p w14:paraId="052A577B" w14:textId="1A444303" w:rsidR="00986E6A" w:rsidRPr="00986E6A" w:rsidRDefault="004E0149" w:rsidP="002F35C3">
      <w:pPr>
        <w:numPr>
          <w:ilvl w:val="0"/>
          <w:numId w:val="10"/>
        </w:numPr>
        <w:ind w:left="270" w:hanging="450"/>
        <w:contextualSpacing/>
        <w:rPr>
          <w:rFonts w:ascii="Calibri" w:hAnsi="Calibri"/>
          <w:szCs w:val="24"/>
        </w:rPr>
      </w:pPr>
      <w:r w:rsidRPr="00986E6A">
        <w:rPr>
          <w:rFonts w:ascii="Calibri" w:hAnsi="Calibri"/>
          <w:b/>
          <w:szCs w:val="24"/>
        </w:rPr>
        <w:t>SMART</w:t>
      </w:r>
      <w:r w:rsidR="00997FE7" w:rsidRPr="00986E6A">
        <w:rPr>
          <w:rFonts w:ascii="Calibri" w:hAnsi="Calibri"/>
          <w:b/>
          <w:szCs w:val="24"/>
        </w:rPr>
        <w:t xml:space="preserve"> </w:t>
      </w:r>
      <w:r w:rsidRPr="00986E6A">
        <w:rPr>
          <w:rFonts w:ascii="Calibri" w:hAnsi="Calibri"/>
          <w:b/>
          <w:szCs w:val="24"/>
        </w:rPr>
        <w:t>Goal</w:t>
      </w:r>
      <w:r w:rsidR="00997FE7" w:rsidRPr="00986E6A">
        <w:rPr>
          <w:rFonts w:ascii="Calibri" w:hAnsi="Calibri"/>
          <w:b/>
          <w:szCs w:val="24"/>
        </w:rPr>
        <w:t xml:space="preserve"> Criteria:  </w:t>
      </w:r>
      <w:r w:rsidR="00997FE7" w:rsidRPr="00986E6A">
        <w:rPr>
          <w:rFonts w:ascii="Calibri" w:hAnsi="Calibri"/>
          <w:szCs w:val="24"/>
        </w:rPr>
        <w:t>An acronym/criteria for developing student growth goals (</w:t>
      </w:r>
      <w:r w:rsidRPr="00986E6A">
        <w:rPr>
          <w:rFonts w:ascii="Calibri" w:hAnsi="Calibri"/>
          <w:szCs w:val="24"/>
        </w:rPr>
        <w:t>Specific</w:t>
      </w:r>
      <w:r w:rsidR="00997FE7" w:rsidRPr="00986E6A">
        <w:rPr>
          <w:rFonts w:ascii="Calibri" w:hAnsi="Calibri"/>
          <w:szCs w:val="24"/>
        </w:rPr>
        <w:t>, Measureable, Attainable, Realistic, Time-Bound)</w:t>
      </w:r>
      <w:r w:rsidR="00A46E7D">
        <w:rPr>
          <w:rFonts w:ascii="Calibri" w:hAnsi="Calibri"/>
          <w:szCs w:val="24"/>
        </w:rPr>
        <w:t>.</w:t>
      </w:r>
    </w:p>
    <w:p w14:paraId="446ACEB1" w14:textId="3B47A21B" w:rsidR="00986E6A" w:rsidRPr="00986E6A" w:rsidRDefault="00986E6A" w:rsidP="002F35C3">
      <w:pPr>
        <w:numPr>
          <w:ilvl w:val="0"/>
          <w:numId w:val="10"/>
        </w:numPr>
        <w:ind w:left="270" w:hanging="450"/>
        <w:contextualSpacing/>
        <w:rPr>
          <w:rFonts w:ascii="Calibri" w:hAnsi="Calibri"/>
          <w:szCs w:val="24"/>
        </w:rPr>
      </w:pPr>
      <w:r w:rsidRPr="00986E6A">
        <w:rPr>
          <w:rFonts w:ascii="Calibri" w:hAnsi="Calibri"/>
          <w:b/>
          <w:szCs w:val="24"/>
        </w:rPr>
        <w:t xml:space="preserve">State Contribution:  </w:t>
      </w:r>
      <w:r w:rsidRPr="00986E6A">
        <w:rPr>
          <w:rFonts w:ascii="Calibri" w:hAnsi="Calibri"/>
          <w:szCs w:val="24"/>
        </w:rPr>
        <w:t>A rating based on each student’s rate of change compared to other students within a similar test score history (</w:t>
      </w:r>
      <w:r w:rsidR="00A46E7D">
        <w:rPr>
          <w:rFonts w:ascii="Calibri" w:hAnsi="Calibri"/>
          <w:szCs w:val="24"/>
        </w:rPr>
        <w:t>a</w:t>
      </w:r>
      <w:r w:rsidRPr="00986E6A">
        <w:rPr>
          <w:rFonts w:ascii="Calibri" w:hAnsi="Calibri"/>
          <w:szCs w:val="24"/>
        </w:rPr>
        <w:t>cademic peer</w:t>
      </w:r>
      <w:r w:rsidR="00A46E7D">
        <w:rPr>
          <w:rFonts w:ascii="Calibri" w:hAnsi="Calibri"/>
          <w:szCs w:val="24"/>
        </w:rPr>
        <w:t>s</w:t>
      </w:r>
      <w:r w:rsidRPr="00986E6A">
        <w:rPr>
          <w:rFonts w:ascii="Calibri" w:hAnsi="Calibri"/>
          <w:szCs w:val="24"/>
        </w:rPr>
        <w:t>) expressed as a percentile. Student Growth Percentiles are measured for grades 4-8 in Reading and Mathematics.</w:t>
      </w:r>
    </w:p>
    <w:p w14:paraId="5088414E" w14:textId="77777777" w:rsidR="00997FE7" w:rsidRPr="00C046E8" w:rsidRDefault="00997FE7" w:rsidP="002F35C3">
      <w:pPr>
        <w:numPr>
          <w:ilvl w:val="0"/>
          <w:numId w:val="10"/>
        </w:numPr>
        <w:ind w:left="270" w:hanging="450"/>
        <w:contextualSpacing/>
        <w:rPr>
          <w:rFonts w:ascii="Calibri" w:hAnsi="Calibri"/>
          <w:szCs w:val="24"/>
        </w:rPr>
      </w:pPr>
      <w:r w:rsidRPr="00986E6A">
        <w:rPr>
          <w:rFonts w:ascii="Calibri" w:hAnsi="Calibri"/>
          <w:b/>
          <w:szCs w:val="24"/>
        </w:rPr>
        <w:t xml:space="preserve">Summative Evaluation:  </w:t>
      </w:r>
      <w:r w:rsidRPr="00986E6A">
        <w:rPr>
          <w:rFonts w:ascii="Calibri" w:hAnsi="Calibri"/>
          <w:szCs w:val="24"/>
        </w:rPr>
        <w:t xml:space="preserve">The summary of, and conclusions from, all evaluation data, including but not limited to the formative evaluation data.  The summative evaluation occurs at the end of an evaluation cycle.  Summative evaluation includes a conference involving the </w:t>
      </w:r>
      <w:r w:rsidRPr="00C046E8">
        <w:rPr>
          <w:rFonts w:ascii="Calibri" w:hAnsi="Calibri"/>
          <w:szCs w:val="24"/>
        </w:rPr>
        <w:t>evaluator and the evaluated certified employee, and a written report on district adopted evaluation forms.</w:t>
      </w:r>
    </w:p>
    <w:p w14:paraId="163E217C" w14:textId="77777777" w:rsidR="002F35C3" w:rsidRPr="00C046E8" w:rsidRDefault="00997FE7" w:rsidP="002F35C3">
      <w:pPr>
        <w:numPr>
          <w:ilvl w:val="0"/>
          <w:numId w:val="10"/>
        </w:numPr>
        <w:ind w:left="270" w:hanging="450"/>
        <w:contextualSpacing/>
        <w:rPr>
          <w:rFonts w:ascii="Calibri" w:hAnsi="Calibri"/>
          <w:szCs w:val="24"/>
        </w:rPr>
      </w:pPr>
      <w:r w:rsidRPr="00C046E8">
        <w:rPr>
          <w:rFonts w:ascii="Calibri" w:hAnsi="Calibri"/>
          <w:b/>
          <w:szCs w:val="24"/>
        </w:rPr>
        <w:t>Teacher</w:t>
      </w:r>
      <w:r w:rsidRPr="00C046E8">
        <w:rPr>
          <w:rFonts w:ascii="Calibri" w:hAnsi="Calibri"/>
          <w:szCs w:val="24"/>
        </w:rPr>
        <w:t>:  Any certified staff person who directly instructs students.</w:t>
      </w:r>
    </w:p>
    <w:p w14:paraId="689744D9" w14:textId="77777777" w:rsidR="002F35C3" w:rsidRPr="00C046E8" w:rsidRDefault="002F35C3" w:rsidP="002F35C3">
      <w:pPr>
        <w:pStyle w:val="Default"/>
        <w:numPr>
          <w:ilvl w:val="0"/>
          <w:numId w:val="10"/>
        </w:numPr>
        <w:ind w:left="270" w:hanging="450"/>
        <w:rPr>
          <w:rFonts w:ascii="Calibri" w:hAnsi="Calibri"/>
        </w:rPr>
      </w:pPr>
      <w:r w:rsidRPr="00C046E8">
        <w:rPr>
          <w:rFonts w:ascii="Calibri" w:hAnsi="Calibri"/>
          <w:b/>
          <w:bCs/>
        </w:rPr>
        <w:lastRenderedPageBreak/>
        <w:t xml:space="preserve">TELL Kentucky: </w:t>
      </w:r>
      <w:r w:rsidRPr="00C046E8">
        <w:rPr>
          <w:rFonts w:ascii="Calibri" w:hAnsi="Calibri"/>
        </w:rPr>
        <w:t xml:space="preserve">A working conditions survey of all school staff conducted every two years to provide feedback on specific aspects of the school’s work environment. </w:t>
      </w:r>
    </w:p>
    <w:p w14:paraId="0E391885" w14:textId="77777777" w:rsidR="00986E6A" w:rsidRPr="00C046E8" w:rsidRDefault="00997FE7" w:rsidP="002F35C3">
      <w:pPr>
        <w:pStyle w:val="ListParagraph"/>
        <w:numPr>
          <w:ilvl w:val="0"/>
          <w:numId w:val="10"/>
        </w:numPr>
        <w:spacing w:after="0" w:line="240" w:lineRule="auto"/>
        <w:ind w:left="270" w:hanging="450"/>
        <w:rPr>
          <w:sz w:val="24"/>
          <w:szCs w:val="24"/>
        </w:rPr>
      </w:pPr>
      <w:r w:rsidRPr="00C046E8">
        <w:rPr>
          <w:b/>
          <w:sz w:val="24"/>
          <w:szCs w:val="24"/>
        </w:rPr>
        <w:t>State Student Growth Percentile:</w:t>
      </w:r>
      <w:r w:rsidRPr="00C046E8">
        <w:rPr>
          <w:b/>
          <w:i/>
          <w:sz w:val="24"/>
          <w:szCs w:val="24"/>
        </w:rPr>
        <w:t xml:space="preserve">  </w:t>
      </w:r>
      <w:r w:rsidRPr="00C046E8">
        <w:rPr>
          <w:sz w:val="24"/>
          <w:szCs w:val="24"/>
        </w:rPr>
        <w:t xml:space="preserve">The state’s rating based on each student’s rate of change compared to other students with a similar test score history (academic peers) expressed as a percentile.  K-PREP provides this data in reading and math for grades 4-8. </w:t>
      </w:r>
    </w:p>
    <w:p w14:paraId="3F6E5812" w14:textId="77777777" w:rsidR="00986E6A" w:rsidRPr="00986E6A" w:rsidRDefault="00986E6A" w:rsidP="002F35C3">
      <w:pPr>
        <w:pStyle w:val="ListParagraph"/>
        <w:numPr>
          <w:ilvl w:val="0"/>
          <w:numId w:val="10"/>
        </w:numPr>
        <w:spacing w:after="0" w:line="240" w:lineRule="auto"/>
        <w:ind w:left="270" w:hanging="450"/>
        <w:rPr>
          <w:sz w:val="24"/>
          <w:szCs w:val="24"/>
        </w:rPr>
      </w:pPr>
      <w:r w:rsidRPr="00C046E8">
        <w:rPr>
          <w:b/>
          <w:sz w:val="24"/>
          <w:szCs w:val="24"/>
        </w:rPr>
        <w:t xml:space="preserve">Student Growth: </w:t>
      </w:r>
      <w:r w:rsidRPr="00C046E8">
        <w:rPr>
          <w:sz w:val="24"/>
          <w:szCs w:val="24"/>
        </w:rPr>
        <w:t>Quantitative</w:t>
      </w:r>
      <w:r w:rsidRPr="00986E6A">
        <w:rPr>
          <w:sz w:val="24"/>
          <w:szCs w:val="24"/>
        </w:rPr>
        <w:t xml:space="preserve"> measure of the impact a teacher has on a student (or set of students) as measured by student growth goal setting and student growth percentiles.</w:t>
      </w:r>
    </w:p>
    <w:p w14:paraId="07357565" w14:textId="77777777" w:rsidR="00986E6A" w:rsidRPr="00986E6A" w:rsidRDefault="00986E6A" w:rsidP="002F35C3">
      <w:pPr>
        <w:pStyle w:val="ListParagraph"/>
        <w:numPr>
          <w:ilvl w:val="0"/>
          <w:numId w:val="10"/>
        </w:numPr>
        <w:spacing w:after="0" w:line="240" w:lineRule="auto"/>
        <w:ind w:left="270" w:hanging="450"/>
        <w:rPr>
          <w:sz w:val="24"/>
          <w:szCs w:val="24"/>
        </w:rPr>
      </w:pPr>
      <w:r w:rsidRPr="00986E6A">
        <w:rPr>
          <w:b/>
          <w:sz w:val="24"/>
          <w:szCs w:val="24"/>
        </w:rPr>
        <w:t xml:space="preserve">Student Growth Goal: </w:t>
      </w:r>
      <w:r w:rsidR="00151AF5">
        <w:rPr>
          <w:sz w:val="24"/>
          <w:szCs w:val="24"/>
        </w:rPr>
        <w:t>A m</w:t>
      </w:r>
      <w:r w:rsidRPr="00986E6A">
        <w:rPr>
          <w:sz w:val="24"/>
          <w:szCs w:val="24"/>
        </w:rPr>
        <w:t>easurable goal(s) written by the certified employee who measures student growth over time following the SMART criteria format and developed by using established criteria checklist.</w:t>
      </w:r>
    </w:p>
    <w:p w14:paraId="28E568C7" w14:textId="77777777" w:rsidR="00986E6A" w:rsidRPr="00986E6A" w:rsidRDefault="00986E6A" w:rsidP="002F35C3">
      <w:pPr>
        <w:pStyle w:val="ListParagraph"/>
        <w:numPr>
          <w:ilvl w:val="0"/>
          <w:numId w:val="10"/>
        </w:numPr>
        <w:spacing w:after="0" w:line="240" w:lineRule="auto"/>
        <w:ind w:left="270" w:hanging="450"/>
        <w:rPr>
          <w:sz w:val="24"/>
          <w:szCs w:val="24"/>
        </w:rPr>
      </w:pPr>
      <w:r w:rsidRPr="00986E6A">
        <w:rPr>
          <w:b/>
          <w:sz w:val="24"/>
          <w:szCs w:val="24"/>
        </w:rPr>
        <w:t xml:space="preserve">Student Growth Goal Ratings:  </w:t>
      </w:r>
      <w:r w:rsidR="00151AF5">
        <w:rPr>
          <w:sz w:val="24"/>
          <w:szCs w:val="24"/>
        </w:rPr>
        <w:t>A rating</w:t>
      </w:r>
      <w:r w:rsidRPr="00986E6A">
        <w:rPr>
          <w:sz w:val="24"/>
          <w:szCs w:val="24"/>
        </w:rPr>
        <w:t xml:space="preserve"> assigned to student growth based on a rubric indicating high, expected, or low growth.</w:t>
      </w:r>
    </w:p>
    <w:p w14:paraId="03F15FE8" w14:textId="77777777" w:rsidR="00997FE7" w:rsidRPr="00986E6A" w:rsidRDefault="00986E6A" w:rsidP="002F35C3">
      <w:pPr>
        <w:pStyle w:val="ListParagraph"/>
        <w:numPr>
          <w:ilvl w:val="0"/>
          <w:numId w:val="10"/>
        </w:numPr>
        <w:spacing w:after="0" w:line="240" w:lineRule="auto"/>
        <w:ind w:left="270" w:hanging="450"/>
        <w:rPr>
          <w:sz w:val="24"/>
          <w:szCs w:val="24"/>
        </w:rPr>
      </w:pPr>
      <w:r w:rsidRPr="00986E6A">
        <w:rPr>
          <w:b/>
          <w:sz w:val="24"/>
          <w:szCs w:val="24"/>
        </w:rPr>
        <w:t>S</w:t>
      </w:r>
      <w:r w:rsidR="00997FE7" w:rsidRPr="00986E6A">
        <w:rPr>
          <w:b/>
          <w:sz w:val="24"/>
          <w:szCs w:val="24"/>
        </w:rPr>
        <w:t>tudent Voice:</w:t>
      </w:r>
      <w:r w:rsidR="00997FE7" w:rsidRPr="00986E6A">
        <w:rPr>
          <w:sz w:val="24"/>
          <w:szCs w:val="24"/>
        </w:rPr>
        <w:t xml:space="preserve">  </w:t>
      </w:r>
      <w:r w:rsidR="00997FE7" w:rsidRPr="00986E6A">
        <w:rPr>
          <w:spacing w:val="-2"/>
          <w:sz w:val="24"/>
          <w:szCs w:val="24"/>
        </w:rPr>
        <w:t xml:space="preserve">The state-approved student perception survey, administered annually that provides data on specific aspects of the classroom experience and of teaching practice from the students’ point of view. </w:t>
      </w:r>
    </w:p>
    <w:p w14:paraId="5DF8F0F1" w14:textId="77777777" w:rsidR="002F35C3" w:rsidRPr="002F35C3" w:rsidRDefault="002F35C3" w:rsidP="002F35C3">
      <w:pPr>
        <w:pStyle w:val="ListParagraph"/>
        <w:numPr>
          <w:ilvl w:val="0"/>
          <w:numId w:val="10"/>
        </w:numPr>
        <w:spacing w:after="0" w:line="240" w:lineRule="auto"/>
        <w:ind w:left="270" w:hanging="450"/>
        <w:rPr>
          <w:sz w:val="24"/>
          <w:szCs w:val="24"/>
        </w:rPr>
      </w:pPr>
      <w:r w:rsidRPr="002F35C3">
        <w:rPr>
          <w:b/>
          <w:sz w:val="24"/>
          <w:szCs w:val="24"/>
        </w:rPr>
        <w:t xml:space="preserve">Val-Ed 360°: </w:t>
      </w:r>
      <w:r w:rsidRPr="002F35C3">
        <w:rPr>
          <w:sz w:val="24"/>
          <w:szCs w:val="24"/>
        </w:rPr>
        <w:t>An assessment that provides feedback of a principal’s learning-centered behaviors by using input from the principal, his/her supervisor, and teachers. The survey looks at core components (the what) that are listed on the slide, as well as key processes (the how).</w:t>
      </w:r>
    </w:p>
    <w:p w14:paraId="32402717" w14:textId="77777777" w:rsidR="002F35C3" w:rsidRPr="002F35C3" w:rsidRDefault="00997FE7" w:rsidP="002F35C3">
      <w:pPr>
        <w:pStyle w:val="ListParagraph"/>
        <w:numPr>
          <w:ilvl w:val="0"/>
          <w:numId w:val="10"/>
        </w:numPr>
        <w:spacing w:after="0" w:line="240" w:lineRule="auto"/>
        <w:ind w:left="270" w:hanging="450"/>
        <w:rPr>
          <w:sz w:val="24"/>
          <w:szCs w:val="24"/>
        </w:rPr>
      </w:pPr>
      <w:r w:rsidRPr="00986E6A">
        <w:rPr>
          <w:b/>
          <w:sz w:val="24"/>
          <w:szCs w:val="24"/>
        </w:rPr>
        <w:t xml:space="preserve">Walkthrough </w:t>
      </w:r>
      <w:r w:rsidRPr="002F35C3">
        <w:rPr>
          <w:b/>
          <w:sz w:val="24"/>
          <w:szCs w:val="24"/>
        </w:rPr>
        <w:t>Observation:</w:t>
      </w:r>
      <w:r w:rsidRPr="002F35C3">
        <w:rPr>
          <w:b/>
          <w:i/>
          <w:sz w:val="24"/>
          <w:szCs w:val="24"/>
        </w:rPr>
        <w:t xml:space="preserve"> </w:t>
      </w:r>
      <w:r w:rsidRPr="002F35C3">
        <w:rPr>
          <w:sz w:val="24"/>
          <w:szCs w:val="24"/>
        </w:rPr>
        <w:t>When any administrator or instructional coach visits a classroom for the purpose of helping to improve the instructional practice of the employee or school.  Scores are NOT completed in CIITS</w:t>
      </w:r>
      <w:r w:rsidR="002A418C" w:rsidRPr="002F35C3">
        <w:rPr>
          <w:sz w:val="24"/>
          <w:szCs w:val="24"/>
        </w:rPr>
        <w:t xml:space="preserve"> EDS</w:t>
      </w:r>
      <w:r w:rsidRPr="002F35C3">
        <w:rPr>
          <w:sz w:val="24"/>
          <w:szCs w:val="24"/>
        </w:rPr>
        <w:t xml:space="preserve">.  The evidence from the visit may or may not factor into an employee’s evaluation.  </w:t>
      </w:r>
    </w:p>
    <w:p w14:paraId="62287984" w14:textId="77777777" w:rsidR="002F35C3" w:rsidRPr="002F35C3" w:rsidRDefault="002F35C3" w:rsidP="002F35C3">
      <w:pPr>
        <w:pStyle w:val="ListParagraph"/>
        <w:numPr>
          <w:ilvl w:val="0"/>
          <w:numId w:val="10"/>
        </w:numPr>
        <w:spacing w:after="0" w:line="240" w:lineRule="auto"/>
        <w:ind w:left="270" w:hanging="450"/>
        <w:rPr>
          <w:sz w:val="24"/>
          <w:szCs w:val="24"/>
        </w:rPr>
      </w:pPr>
      <w:r w:rsidRPr="002F35C3">
        <w:rPr>
          <w:b/>
          <w:bCs/>
          <w:sz w:val="24"/>
          <w:szCs w:val="24"/>
        </w:rPr>
        <w:t xml:space="preserve">Working Conditions Goal: </w:t>
      </w:r>
      <w:r w:rsidRPr="002F35C3">
        <w:rPr>
          <w:sz w:val="24"/>
          <w:szCs w:val="24"/>
        </w:rPr>
        <w:t xml:space="preserve">Goal that connects the TELL KY data to the Principal Performance Standards and impacts working conditions within the school building. </w:t>
      </w:r>
    </w:p>
    <w:p w14:paraId="45CAA6D4" w14:textId="77777777" w:rsidR="00EE0F25" w:rsidRPr="002F35C3" w:rsidRDefault="00EE0F25" w:rsidP="00325400">
      <w:pPr>
        <w:rPr>
          <w:rFonts w:ascii="Calibri" w:hAnsi="Calibri"/>
          <w:b/>
          <w:szCs w:val="24"/>
        </w:rPr>
      </w:pPr>
    </w:p>
    <w:p w14:paraId="0A6EDFBF" w14:textId="77777777" w:rsidR="00986E6A" w:rsidRDefault="00986E6A" w:rsidP="00325400">
      <w:pPr>
        <w:rPr>
          <w:rFonts w:ascii="Calibri" w:hAnsi="Calibri"/>
          <w:b/>
        </w:rPr>
      </w:pPr>
    </w:p>
    <w:p w14:paraId="5A8A55DC" w14:textId="77777777" w:rsidR="00986E6A" w:rsidRDefault="00986E6A" w:rsidP="00325400">
      <w:pPr>
        <w:rPr>
          <w:rFonts w:ascii="Calibri" w:hAnsi="Calibri"/>
          <w:b/>
        </w:rPr>
      </w:pPr>
    </w:p>
    <w:p w14:paraId="080CD0F6" w14:textId="77777777" w:rsidR="00C52870" w:rsidRPr="00A32590" w:rsidRDefault="00C52870" w:rsidP="00C52870">
      <w:pPr>
        <w:jc w:val="center"/>
        <w:rPr>
          <w:rFonts w:ascii="Calibri" w:hAnsi="Calibri"/>
          <w:b/>
          <w:sz w:val="32"/>
          <w:szCs w:val="32"/>
        </w:rPr>
      </w:pPr>
      <w:r w:rsidRPr="00A32590">
        <w:rPr>
          <w:rFonts w:ascii="Calibri" w:hAnsi="Calibri"/>
          <w:b/>
          <w:sz w:val="32"/>
          <w:szCs w:val="32"/>
        </w:rPr>
        <w:t>Overview</w:t>
      </w:r>
      <w:r w:rsidR="00396236" w:rsidRPr="00A32590">
        <w:rPr>
          <w:rFonts w:ascii="Calibri" w:hAnsi="Calibri"/>
          <w:b/>
          <w:sz w:val="32"/>
          <w:szCs w:val="32"/>
        </w:rPr>
        <w:t xml:space="preserve"> of Evaluation </w:t>
      </w:r>
      <w:r w:rsidR="0083091A" w:rsidRPr="00A32590">
        <w:rPr>
          <w:rFonts w:ascii="Calibri" w:hAnsi="Calibri"/>
          <w:b/>
          <w:sz w:val="32"/>
          <w:szCs w:val="32"/>
        </w:rPr>
        <w:t>Plan</w:t>
      </w:r>
    </w:p>
    <w:p w14:paraId="6EB92064" w14:textId="77777777" w:rsidR="00BB0841" w:rsidRPr="00BB0841" w:rsidRDefault="00BB0841" w:rsidP="00BB0841">
      <w:pPr>
        <w:rPr>
          <w:rFonts w:ascii="Calibri" w:hAnsi="Calibri"/>
          <w:szCs w:val="24"/>
        </w:rPr>
      </w:pPr>
    </w:p>
    <w:p w14:paraId="4F1C90EA" w14:textId="77777777" w:rsidR="00BB0841" w:rsidRDefault="00BB0841" w:rsidP="00FE2131">
      <w:pPr>
        <w:numPr>
          <w:ilvl w:val="0"/>
          <w:numId w:val="15"/>
        </w:numPr>
        <w:rPr>
          <w:rFonts w:ascii="Calibri" w:hAnsi="Calibri"/>
          <w:szCs w:val="24"/>
        </w:rPr>
      </w:pPr>
      <w:r w:rsidRPr="00BB0841">
        <w:rPr>
          <w:rFonts w:ascii="Calibri" w:hAnsi="Calibri"/>
          <w:szCs w:val="24"/>
        </w:rPr>
        <w:t>Within the first 30 calendar days of reporting for employment, each employee shall be trained on and provided a copy of Nelson County Certified Evaluation plan.</w:t>
      </w:r>
    </w:p>
    <w:p w14:paraId="15F05320" w14:textId="77777777" w:rsidR="00E572E9" w:rsidRDefault="00E572E9" w:rsidP="00E572E9">
      <w:pPr>
        <w:ind w:left="720"/>
        <w:rPr>
          <w:rFonts w:ascii="Calibri" w:hAnsi="Calibri"/>
          <w:szCs w:val="24"/>
        </w:rPr>
      </w:pPr>
    </w:p>
    <w:p w14:paraId="3FB1BE9A" w14:textId="77777777" w:rsidR="00BB0841" w:rsidRDefault="00BB0841" w:rsidP="00FE2131">
      <w:pPr>
        <w:numPr>
          <w:ilvl w:val="0"/>
          <w:numId w:val="15"/>
        </w:numPr>
        <w:rPr>
          <w:rFonts w:ascii="Calibri" w:hAnsi="Calibri"/>
          <w:szCs w:val="24"/>
        </w:rPr>
      </w:pPr>
      <w:r w:rsidRPr="00BB0841">
        <w:rPr>
          <w:rFonts w:ascii="Calibri" w:hAnsi="Calibri"/>
          <w:szCs w:val="24"/>
        </w:rPr>
        <w:t>Non-tenured teachers shall be evaluated annually.</w:t>
      </w:r>
    </w:p>
    <w:p w14:paraId="20E9FAD4" w14:textId="77777777" w:rsidR="00E572E9" w:rsidRDefault="00E572E9" w:rsidP="00E572E9">
      <w:pPr>
        <w:ind w:left="720"/>
        <w:rPr>
          <w:rFonts w:ascii="Calibri" w:hAnsi="Calibri"/>
          <w:szCs w:val="24"/>
        </w:rPr>
      </w:pPr>
    </w:p>
    <w:p w14:paraId="5FEF8AAA" w14:textId="77777777" w:rsidR="00A3771F" w:rsidRPr="00A3771F" w:rsidRDefault="00BB0841" w:rsidP="00A3771F">
      <w:pPr>
        <w:numPr>
          <w:ilvl w:val="0"/>
          <w:numId w:val="15"/>
        </w:numPr>
        <w:rPr>
          <w:rFonts w:asciiTheme="minorHAnsi" w:hAnsiTheme="minorHAnsi"/>
          <w:szCs w:val="24"/>
        </w:rPr>
      </w:pPr>
      <w:r w:rsidRPr="00A3771F">
        <w:rPr>
          <w:rFonts w:asciiTheme="minorHAnsi" w:hAnsiTheme="minorHAnsi"/>
          <w:szCs w:val="24"/>
        </w:rPr>
        <w:t>Tenured personnel, other than administrators, shall have a summative evaluation at a minimum of every three years. The principal may choose to formally evaluate a tenured employee annually. Summative evaluations for all tenured and non-tenured personnel will be submitted to the Central Office no later than April 15</w:t>
      </w:r>
      <w:r w:rsidRPr="00A3771F">
        <w:rPr>
          <w:rFonts w:asciiTheme="minorHAnsi" w:hAnsiTheme="minorHAnsi"/>
          <w:szCs w:val="24"/>
          <w:vertAlign w:val="superscript"/>
        </w:rPr>
        <w:t>th</w:t>
      </w:r>
      <w:r w:rsidRPr="00A3771F">
        <w:rPr>
          <w:rFonts w:asciiTheme="minorHAnsi" w:hAnsiTheme="minorHAnsi"/>
          <w:szCs w:val="24"/>
        </w:rPr>
        <w:t xml:space="preserve">. </w:t>
      </w:r>
    </w:p>
    <w:p w14:paraId="3A90F767" w14:textId="77777777" w:rsidR="00A3771F" w:rsidRPr="00A3771F" w:rsidRDefault="00A3771F" w:rsidP="00A3771F">
      <w:pPr>
        <w:ind w:left="720"/>
        <w:rPr>
          <w:rFonts w:asciiTheme="minorHAnsi" w:hAnsiTheme="minorHAnsi"/>
          <w:szCs w:val="24"/>
        </w:rPr>
      </w:pPr>
    </w:p>
    <w:p w14:paraId="14BBC62B" w14:textId="1DBBCCD9" w:rsidR="00A3771F" w:rsidRPr="00A3771F" w:rsidRDefault="00A3771F" w:rsidP="00A3771F">
      <w:pPr>
        <w:numPr>
          <w:ilvl w:val="0"/>
          <w:numId w:val="15"/>
        </w:numPr>
        <w:rPr>
          <w:rFonts w:asciiTheme="minorHAnsi" w:hAnsiTheme="minorHAnsi"/>
          <w:szCs w:val="24"/>
        </w:rPr>
      </w:pPr>
      <w:r>
        <w:rPr>
          <w:rFonts w:asciiTheme="minorHAnsi" w:hAnsiTheme="minorHAnsi"/>
        </w:rPr>
        <w:t>A copy of the summative evaluation will be provided to evaluatee’s.</w:t>
      </w:r>
    </w:p>
    <w:p w14:paraId="350FC8A2" w14:textId="77777777" w:rsidR="00A3771F" w:rsidRPr="00A3771F" w:rsidRDefault="00A3771F" w:rsidP="00A3771F">
      <w:pPr>
        <w:ind w:left="720"/>
        <w:rPr>
          <w:rFonts w:asciiTheme="minorHAnsi" w:hAnsiTheme="minorHAnsi"/>
          <w:szCs w:val="24"/>
        </w:rPr>
      </w:pPr>
    </w:p>
    <w:p w14:paraId="08A8EA80" w14:textId="02AE187F" w:rsidR="00A3771F" w:rsidRPr="00A3771F" w:rsidRDefault="00A3771F" w:rsidP="00A3771F">
      <w:pPr>
        <w:numPr>
          <w:ilvl w:val="0"/>
          <w:numId w:val="15"/>
        </w:numPr>
        <w:rPr>
          <w:rFonts w:asciiTheme="minorHAnsi" w:hAnsiTheme="minorHAnsi"/>
          <w:szCs w:val="24"/>
        </w:rPr>
      </w:pPr>
      <w:r w:rsidRPr="00A3771F">
        <w:rPr>
          <w:rFonts w:asciiTheme="minorHAnsi" w:hAnsiTheme="minorHAnsi"/>
        </w:rPr>
        <w:lastRenderedPageBreak/>
        <w:t xml:space="preserve">All employees shall be afforded an opportunity for a review of their evaluations. All written evaluations shall be discussed with the evaluatee, and he/she shall have the opportunity to </w:t>
      </w:r>
      <w:r>
        <w:rPr>
          <w:rFonts w:asciiTheme="minorHAnsi" w:hAnsiTheme="minorHAnsi"/>
        </w:rPr>
        <w:t>include</w:t>
      </w:r>
      <w:r w:rsidRPr="00A3771F">
        <w:rPr>
          <w:rFonts w:asciiTheme="minorHAnsi" w:hAnsiTheme="minorHAnsi"/>
        </w:rPr>
        <w:t xml:space="preserve"> a written statement to the evaluation instrument.</w:t>
      </w:r>
    </w:p>
    <w:p w14:paraId="34523C6A" w14:textId="77777777" w:rsidR="00E572E9" w:rsidRPr="00A3771F" w:rsidRDefault="00E572E9" w:rsidP="00E572E9">
      <w:pPr>
        <w:ind w:left="720"/>
        <w:rPr>
          <w:rFonts w:asciiTheme="minorHAnsi" w:hAnsiTheme="minorHAnsi"/>
          <w:szCs w:val="24"/>
        </w:rPr>
      </w:pPr>
    </w:p>
    <w:p w14:paraId="51E47996" w14:textId="77777777" w:rsidR="009E736F" w:rsidRPr="00A3771F" w:rsidRDefault="009E736F" w:rsidP="00FE2131">
      <w:pPr>
        <w:numPr>
          <w:ilvl w:val="0"/>
          <w:numId w:val="15"/>
        </w:numPr>
        <w:rPr>
          <w:rFonts w:asciiTheme="minorHAnsi" w:hAnsiTheme="minorHAnsi"/>
          <w:szCs w:val="24"/>
        </w:rPr>
      </w:pPr>
      <w:r w:rsidRPr="00A3771F">
        <w:rPr>
          <w:rFonts w:asciiTheme="minorHAnsi" w:hAnsiTheme="minorHAnsi"/>
          <w:szCs w:val="24"/>
        </w:rPr>
        <w:t xml:space="preserve">All administrators shall be evaluated annually.  </w:t>
      </w:r>
    </w:p>
    <w:p w14:paraId="4519497B" w14:textId="77777777" w:rsidR="00E572E9" w:rsidRPr="00A3771F" w:rsidRDefault="00E572E9" w:rsidP="00E572E9">
      <w:pPr>
        <w:ind w:left="720"/>
        <w:rPr>
          <w:rFonts w:asciiTheme="minorHAnsi" w:hAnsiTheme="minorHAnsi"/>
          <w:szCs w:val="24"/>
        </w:rPr>
      </w:pPr>
    </w:p>
    <w:p w14:paraId="7624D34A" w14:textId="77208CF5" w:rsidR="005809DE" w:rsidRPr="00A3771F" w:rsidRDefault="005809DE" w:rsidP="00FE2131">
      <w:pPr>
        <w:numPr>
          <w:ilvl w:val="0"/>
          <w:numId w:val="15"/>
        </w:numPr>
        <w:rPr>
          <w:rFonts w:asciiTheme="minorHAnsi" w:hAnsiTheme="minorHAnsi"/>
          <w:szCs w:val="24"/>
        </w:rPr>
      </w:pPr>
      <w:r w:rsidRPr="00A3771F">
        <w:rPr>
          <w:rFonts w:asciiTheme="minorHAnsi" w:hAnsiTheme="minorHAnsi"/>
          <w:szCs w:val="24"/>
        </w:rPr>
        <w:t xml:space="preserve">Self-Reflections and Professional Growth plans </w:t>
      </w:r>
      <w:r w:rsidR="00A32590" w:rsidRPr="00A3771F">
        <w:rPr>
          <w:rFonts w:asciiTheme="minorHAnsi" w:hAnsiTheme="minorHAnsi"/>
          <w:szCs w:val="24"/>
        </w:rPr>
        <w:t>can</w:t>
      </w:r>
      <w:r w:rsidRPr="00A3771F">
        <w:rPr>
          <w:rFonts w:asciiTheme="minorHAnsi" w:hAnsiTheme="minorHAnsi"/>
          <w:szCs w:val="24"/>
        </w:rPr>
        <w:t xml:space="preserve"> be created and approved as early as May 1</w:t>
      </w:r>
      <w:r w:rsidRPr="00A3771F">
        <w:rPr>
          <w:rFonts w:asciiTheme="minorHAnsi" w:hAnsiTheme="minorHAnsi"/>
          <w:szCs w:val="24"/>
          <w:vertAlign w:val="superscript"/>
        </w:rPr>
        <w:t>st</w:t>
      </w:r>
      <w:r w:rsidR="00A46E7D" w:rsidRPr="00A3771F">
        <w:rPr>
          <w:rFonts w:asciiTheme="minorHAnsi" w:hAnsiTheme="minorHAnsi"/>
          <w:szCs w:val="24"/>
        </w:rPr>
        <w:t>, but no later than October 1</w:t>
      </w:r>
      <w:r w:rsidR="00A46E7D" w:rsidRPr="00A3771F">
        <w:rPr>
          <w:rFonts w:asciiTheme="minorHAnsi" w:hAnsiTheme="minorHAnsi"/>
          <w:szCs w:val="24"/>
          <w:vertAlign w:val="superscript"/>
        </w:rPr>
        <w:t>st</w:t>
      </w:r>
      <w:r w:rsidR="00A46E7D" w:rsidRPr="00A3771F">
        <w:rPr>
          <w:rFonts w:asciiTheme="minorHAnsi" w:hAnsiTheme="minorHAnsi"/>
          <w:szCs w:val="24"/>
        </w:rPr>
        <w:t xml:space="preserve"> of the ensuing year</w:t>
      </w:r>
      <w:r w:rsidRPr="00A3771F">
        <w:rPr>
          <w:rFonts w:asciiTheme="minorHAnsi" w:hAnsiTheme="minorHAnsi"/>
          <w:szCs w:val="24"/>
        </w:rPr>
        <w:t xml:space="preserve">. </w:t>
      </w:r>
    </w:p>
    <w:p w14:paraId="7DCAB564" w14:textId="77777777" w:rsidR="00E572E9" w:rsidRPr="00A3771F" w:rsidRDefault="00E572E9" w:rsidP="00E572E9">
      <w:pPr>
        <w:ind w:left="720"/>
        <w:rPr>
          <w:rFonts w:asciiTheme="minorHAnsi" w:hAnsiTheme="minorHAnsi"/>
          <w:szCs w:val="24"/>
        </w:rPr>
      </w:pPr>
    </w:p>
    <w:p w14:paraId="649DB2BD" w14:textId="77777777" w:rsidR="00BB0841" w:rsidRPr="00130D7B" w:rsidRDefault="00BB0841" w:rsidP="00FE2131">
      <w:pPr>
        <w:numPr>
          <w:ilvl w:val="0"/>
          <w:numId w:val="15"/>
        </w:numPr>
        <w:rPr>
          <w:rFonts w:ascii="Calibri" w:hAnsi="Calibri"/>
          <w:szCs w:val="24"/>
        </w:rPr>
      </w:pPr>
      <w:r w:rsidRPr="00A3771F">
        <w:rPr>
          <w:rFonts w:asciiTheme="minorHAnsi" w:hAnsiTheme="minorHAnsi"/>
          <w:szCs w:val="24"/>
        </w:rPr>
        <w:t>In the event that a certified staff member scores Ineffective on any of the four (4) Kentucky Framework for Teaching</w:t>
      </w:r>
      <w:r w:rsidRPr="00BB0841">
        <w:rPr>
          <w:rFonts w:ascii="Calibri" w:hAnsi="Calibri"/>
          <w:szCs w:val="24"/>
        </w:rPr>
        <w:t xml:space="preserve"> domains on the summative evaluation form, an Individual </w:t>
      </w:r>
      <w:r w:rsidRPr="00130D7B">
        <w:rPr>
          <w:rFonts w:ascii="Calibri" w:hAnsi="Calibri"/>
          <w:szCs w:val="24"/>
        </w:rPr>
        <w:t xml:space="preserve">Corrective Action Plan will be developed by the principal in consultation with the </w:t>
      </w:r>
      <w:r w:rsidR="00A32590" w:rsidRPr="00130D7B">
        <w:rPr>
          <w:rFonts w:ascii="Calibri" w:hAnsi="Calibri"/>
          <w:szCs w:val="24"/>
        </w:rPr>
        <w:t>Superintendent or his/her designee</w:t>
      </w:r>
      <w:r w:rsidRPr="00130D7B">
        <w:rPr>
          <w:rFonts w:ascii="Calibri" w:hAnsi="Calibri"/>
          <w:szCs w:val="24"/>
        </w:rPr>
        <w:t xml:space="preserve">. The Corrective Action Plan will remain in effect until the outlined conditions written in the plan are met successfully.  </w:t>
      </w:r>
    </w:p>
    <w:p w14:paraId="10DEEEC7" w14:textId="77777777" w:rsidR="00E572E9" w:rsidRDefault="00E572E9" w:rsidP="00E572E9">
      <w:pPr>
        <w:pStyle w:val="NormalWeb"/>
        <w:spacing w:before="0" w:beforeAutospacing="0" w:after="0" w:afterAutospacing="0"/>
        <w:ind w:left="720"/>
        <w:rPr>
          <w:rFonts w:ascii="Calibri" w:hAnsi="Calibri"/>
          <w:color w:val="FF0000"/>
          <w:sz w:val="24"/>
          <w:szCs w:val="24"/>
        </w:rPr>
      </w:pPr>
    </w:p>
    <w:p w14:paraId="537B1445" w14:textId="77777777" w:rsidR="00130D7B" w:rsidRPr="00912E54" w:rsidRDefault="00130D7B" w:rsidP="00FE2131">
      <w:pPr>
        <w:pStyle w:val="NormalWeb"/>
        <w:numPr>
          <w:ilvl w:val="0"/>
          <w:numId w:val="15"/>
        </w:numPr>
        <w:spacing w:before="0" w:beforeAutospacing="0" w:after="0" w:afterAutospacing="0"/>
        <w:rPr>
          <w:rFonts w:ascii="Calibri" w:hAnsi="Calibri"/>
          <w:color w:val="auto"/>
          <w:sz w:val="24"/>
          <w:szCs w:val="24"/>
        </w:rPr>
      </w:pPr>
      <w:r w:rsidRPr="00912E54">
        <w:rPr>
          <w:rFonts w:ascii="Calibri" w:hAnsi="Calibri"/>
          <w:color w:val="auto"/>
          <w:sz w:val="24"/>
          <w:szCs w:val="24"/>
        </w:rPr>
        <w:t xml:space="preserve">Other certified personnel, not evaluated through PGES, will be evaluated as outlined in the Other Certified Personnel section of the evaluation plan.  </w:t>
      </w:r>
    </w:p>
    <w:p w14:paraId="33C57BF3" w14:textId="77777777" w:rsidR="00E572E9" w:rsidRDefault="00E572E9" w:rsidP="00E572E9">
      <w:pPr>
        <w:ind w:left="720"/>
        <w:rPr>
          <w:rFonts w:ascii="Calibri" w:hAnsi="Calibri"/>
          <w:szCs w:val="24"/>
        </w:rPr>
      </w:pPr>
    </w:p>
    <w:p w14:paraId="3A30EDCC" w14:textId="77777777" w:rsidR="00974FE2" w:rsidRDefault="00BB0841" w:rsidP="00FE2131">
      <w:pPr>
        <w:numPr>
          <w:ilvl w:val="0"/>
          <w:numId w:val="15"/>
        </w:numPr>
        <w:rPr>
          <w:rFonts w:ascii="Calibri" w:hAnsi="Calibri"/>
          <w:szCs w:val="24"/>
        </w:rPr>
      </w:pPr>
      <w:r w:rsidRPr="00BB0841">
        <w:rPr>
          <w:rFonts w:ascii="Calibri" w:hAnsi="Calibri"/>
          <w:szCs w:val="24"/>
        </w:rPr>
        <w:t>The superintendent shall be evaluated annually by the school board members pursuant to appropriate KRS and KAR provisions</w:t>
      </w:r>
      <w:r>
        <w:rPr>
          <w:rFonts w:ascii="Calibri" w:hAnsi="Calibri"/>
          <w:szCs w:val="24"/>
        </w:rPr>
        <w:t>.</w:t>
      </w:r>
    </w:p>
    <w:p w14:paraId="021F80C2" w14:textId="77777777" w:rsidR="00151AF5" w:rsidRPr="00151AF5" w:rsidRDefault="00151AF5" w:rsidP="003E56AE">
      <w:pPr>
        <w:ind w:left="360"/>
        <w:rPr>
          <w:rFonts w:ascii="Calibri" w:hAnsi="Calibri"/>
          <w:szCs w:val="24"/>
        </w:rPr>
      </w:pPr>
    </w:p>
    <w:p w14:paraId="0D9B3732" w14:textId="77777777" w:rsidR="00E572E9" w:rsidRDefault="00E572E9" w:rsidP="00F85482">
      <w:pPr>
        <w:rPr>
          <w:rFonts w:ascii="Calibri" w:hAnsi="Calibri"/>
          <w:b/>
          <w:szCs w:val="24"/>
        </w:rPr>
      </w:pPr>
    </w:p>
    <w:p w14:paraId="16A12CCB" w14:textId="77777777" w:rsidR="00E572E9" w:rsidRDefault="00E572E9" w:rsidP="00E74D48">
      <w:pPr>
        <w:tabs>
          <w:tab w:val="left" w:pos="360"/>
          <w:tab w:val="left" w:pos="540"/>
        </w:tabs>
        <w:ind w:left="360"/>
        <w:rPr>
          <w:rFonts w:ascii="Calibri" w:hAnsi="Calibri"/>
          <w:w w:val="110"/>
          <w:szCs w:val="24"/>
        </w:rPr>
      </w:pPr>
    </w:p>
    <w:p w14:paraId="404037FF" w14:textId="77777777" w:rsidR="00E572E9" w:rsidRDefault="00E572E9" w:rsidP="00E74D48">
      <w:pPr>
        <w:tabs>
          <w:tab w:val="left" w:pos="360"/>
          <w:tab w:val="left" w:pos="540"/>
        </w:tabs>
        <w:ind w:left="360"/>
        <w:rPr>
          <w:rFonts w:ascii="Calibri" w:hAnsi="Calibri"/>
          <w:w w:val="110"/>
          <w:szCs w:val="24"/>
        </w:rPr>
      </w:pPr>
    </w:p>
    <w:p w14:paraId="7AB0F9B7" w14:textId="77777777" w:rsidR="00BD54A9" w:rsidRDefault="00BD54A9" w:rsidP="00E74D48">
      <w:pPr>
        <w:tabs>
          <w:tab w:val="left" w:pos="360"/>
          <w:tab w:val="left" w:pos="540"/>
        </w:tabs>
        <w:ind w:left="360"/>
        <w:rPr>
          <w:rFonts w:ascii="Calibri" w:hAnsi="Calibri"/>
          <w:w w:val="110"/>
          <w:szCs w:val="24"/>
        </w:rPr>
      </w:pPr>
    </w:p>
    <w:p w14:paraId="7268D7A4" w14:textId="77777777" w:rsidR="00BD54A9" w:rsidRDefault="00BD54A9" w:rsidP="00E74D48">
      <w:pPr>
        <w:tabs>
          <w:tab w:val="left" w:pos="360"/>
          <w:tab w:val="left" w:pos="540"/>
        </w:tabs>
        <w:ind w:left="360"/>
        <w:rPr>
          <w:rFonts w:ascii="Calibri" w:hAnsi="Calibri"/>
          <w:w w:val="110"/>
          <w:szCs w:val="24"/>
        </w:rPr>
        <w:sectPr w:rsidR="00BD54A9" w:rsidSect="002F35C3">
          <w:headerReference w:type="default" r:id="rId16"/>
          <w:footerReference w:type="even" r:id="rId17"/>
          <w:footerReference w:type="default" r:id="rId18"/>
          <w:footerReference w:type="first" r:id="rId19"/>
          <w:pgSz w:w="12240" w:h="15840" w:code="1"/>
          <w:pgMar w:top="1440" w:right="1080" w:bottom="1440" w:left="1440" w:header="720" w:footer="720" w:gutter="0"/>
          <w:cols w:space="720"/>
          <w:docGrid w:linePitch="360"/>
        </w:sectPr>
      </w:pPr>
    </w:p>
    <w:p w14:paraId="3B2599A7" w14:textId="5D4D2704" w:rsidR="00BD54A9" w:rsidRDefault="006C5846" w:rsidP="00BD54A9">
      <w:pPr>
        <w:tabs>
          <w:tab w:val="left" w:pos="0"/>
          <w:tab w:val="left" w:pos="540"/>
        </w:tabs>
        <w:ind w:hanging="360"/>
        <w:rPr>
          <w:rFonts w:ascii="Calibri" w:hAnsi="Calibri"/>
          <w:w w:val="110"/>
          <w:szCs w:val="24"/>
        </w:rPr>
        <w:sectPr w:rsidR="00BD54A9" w:rsidSect="00BD54A9">
          <w:pgSz w:w="15840" w:h="12240" w:orient="landscape" w:code="1"/>
          <w:pgMar w:top="1440" w:right="1440" w:bottom="1440" w:left="1440" w:header="720" w:footer="720" w:gutter="0"/>
          <w:cols w:space="720"/>
          <w:docGrid w:linePitch="360"/>
        </w:sectPr>
      </w:pPr>
      <w:bookmarkStart w:id="1" w:name="FlowModel"/>
      <w:r w:rsidRPr="00BD54A9">
        <w:rPr>
          <w:rFonts w:ascii="Calibri" w:eastAsia="Calibri" w:hAnsi="Calibri" w:cs="Arial"/>
          <w:noProof/>
        </w:rPr>
        <w:lastRenderedPageBreak/>
        <w:drawing>
          <wp:inline distT="0" distB="0" distL="0" distR="0" wp14:anchorId="6FBF20AD" wp14:editId="0ED6B0E6">
            <wp:extent cx="8462645" cy="6134735"/>
            <wp:effectExtent l="0" t="0" r="0" b="0"/>
            <wp:docPr id="3" name="Picture 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4"/>
                    <pic:cNvPicPr>
                      <a:picLocks noChangeAspect="1" noChangeArrowheads="1"/>
                    </pic:cNvPicPr>
                  </pic:nvPicPr>
                  <pic:blipFill>
                    <a:blip r:embed="rId20">
                      <a:extLst>
                        <a:ext uri="{28A0092B-C50C-407E-A947-70E740481C1C}">
                          <a14:useLocalDpi xmlns:a14="http://schemas.microsoft.com/office/drawing/2010/main" val="0"/>
                        </a:ext>
                      </a:extLst>
                    </a:blip>
                    <a:srcRect t="8496" r="1147"/>
                    <a:stretch>
                      <a:fillRect/>
                    </a:stretch>
                  </pic:blipFill>
                  <pic:spPr bwMode="auto">
                    <a:xfrm>
                      <a:off x="0" y="0"/>
                      <a:ext cx="8462645" cy="6134735"/>
                    </a:xfrm>
                    <a:prstGeom prst="rect">
                      <a:avLst/>
                    </a:prstGeom>
                    <a:noFill/>
                    <a:ln>
                      <a:noFill/>
                    </a:ln>
                  </pic:spPr>
                </pic:pic>
              </a:graphicData>
            </a:graphic>
          </wp:inline>
        </w:drawing>
      </w:r>
      <w:bookmarkEnd w:id="1"/>
    </w:p>
    <w:p w14:paraId="2C8464E0" w14:textId="77777777" w:rsidR="00BD54A9" w:rsidRPr="00BD54A9" w:rsidRDefault="00BD54A9" w:rsidP="00BD54A9">
      <w:pPr>
        <w:keepNext/>
        <w:keepLines/>
        <w:numPr>
          <w:ilvl w:val="1"/>
          <w:numId w:val="0"/>
        </w:numPr>
        <w:jc w:val="center"/>
        <w:outlineLvl w:val="1"/>
        <w:rPr>
          <w:rFonts w:ascii="Calibri" w:hAnsi="Calibri" w:cs="Arial"/>
          <w:bCs/>
          <w:caps/>
          <w:sz w:val="36"/>
          <w:szCs w:val="26"/>
        </w:rPr>
      </w:pPr>
      <w:bookmarkStart w:id="2" w:name="EvidenceFfT"/>
      <w:bookmarkStart w:id="3" w:name="EvidenceFfTPrin"/>
      <w:r w:rsidRPr="00BD54A9">
        <w:rPr>
          <w:rFonts w:ascii="Calibri" w:hAnsi="Calibri" w:cs="Arial"/>
          <w:bCs/>
          <w:caps/>
          <w:sz w:val="36"/>
          <w:szCs w:val="26"/>
        </w:rPr>
        <w:lastRenderedPageBreak/>
        <w:t>Sources of evidence/Framework for Teaching Alignment</w:t>
      </w:r>
    </w:p>
    <w:tbl>
      <w:tblPr>
        <w:tblpPr w:leftFromText="180" w:rightFromText="180" w:vertAnchor="text" w:horzAnchor="margin" w:tblpXSpec="center" w:tblpY="730"/>
        <w:tblW w:w="4929"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90"/>
        <w:gridCol w:w="1317"/>
        <w:gridCol w:w="644"/>
        <w:gridCol w:w="629"/>
        <w:gridCol w:w="481"/>
        <w:gridCol w:w="481"/>
        <w:gridCol w:w="481"/>
        <w:gridCol w:w="460"/>
        <w:gridCol w:w="448"/>
        <w:gridCol w:w="449"/>
        <w:gridCol w:w="444"/>
        <w:gridCol w:w="449"/>
        <w:gridCol w:w="459"/>
        <w:gridCol w:w="449"/>
        <w:gridCol w:w="449"/>
        <w:gridCol w:w="449"/>
        <w:gridCol w:w="449"/>
        <w:gridCol w:w="461"/>
        <w:gridCol w:w="7"/>
        <w:gridCol w:w="428"/>
        <w:gridCol w:w="20"/>
        <w:gridCol w:w="449"/>
        <w:gridCol w:w="23"/>
        <w:gridCol w:w="431"/>
        <w:gridCol w:w="431"/>
        <w:gridCol w:w="18"/>
        <w:gridCol w:w="449"/>
        <w:gridCol w:w="23"/>
        <w:gridCol w:w="778"/>
      </w:tblGrid>
      <w:tr w:rsidR="008D31A3" w:rsidRPr="00E11695" w14:paraId="53862A67" w14:textId="77777777" w:rsidTr="008D31A3">
        <w:trPr>
          <w:trHeight w:val="430"/>
        </w:trPr>
        <w:tc>
          <w:tcPr>
            <w:tcW w:w="271" w:type="pct"/>
            <w:vMerge w:val="restart"/>
            <w:shd w:val="clear" w:color="auto" w:fill="auto"/>
            <w:textDirection w:val="btLr"/>
            <w:vAlign w:val="center"/>
          </w:tcPr>
          <w:bookmarkEnd w:id="2"/>
          <w:bookmarkEnd w:id="3"/>
          <w:p w14:paraId="124CBC49"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FRAMEWORK for TEACHING (FfT)</w:t>
            </w:r>
          </w:p>
        </w:tc>
        <w:tc>
          <w:tcPr>
            <w:tcW w:w="517" w:type="pct"/>
            <w:shd w:val="clear" w:color="auto" w:fill="auto"/>
            <w:vAlign w:val="center"/>
          </w:tcPr>
          <w:p w14:paraId="24E0008E"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Domain</w:t>
            </w:r>
          </w:p>
        </w:tc>
        <w:tc>
          <w:tcPr>
            <w:tcW w:w="1248" w:type="pct"/>
            <w:gridSpan w:val="6"/>
            <w:shd w:val="clear" w:color="auto" w:fill="auto"/>
            <w:vAlign w:val="center"/>
          </w:tcPr>
          <w:p w14:paraId="40821EBA"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Planning &amp; Preparation</w:t>
            </w:r>
          </w:p>
        </w:tc>
        <w:tc>
          <w:tcPr>
            <w:tcW w:w="882" w:type="pct"/>
            <w:gridSpan w:val="5"/>
            <w:shd w:val="clear" w:color="auto" w:fill="auto"/>
            <w:vAlign w:val="center"/>
          </w:tcPr>
          <w:p w14:paraId="5AE1A8ED"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Classroom Environment</w:t>
            </w:r>
          </w:p>
        </w:tc>
        <w:tc>
          <w:tcPr>
            <w:tcW w:w="886" w:type="pct"/>
            <w:gridSpan w:val="6"/>
            <w:shd w:val="clear" w:color="auto" w:fill="auto"/>
            <w:vAlign w:val="center"/>
          </w:tcPr>
          <w:p w14:paraId="1E1A6065"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Instruction</w:t>
            </w:r>
          </w:p>
        </w:tc>
        <w:tc>
          <w:tcPr>
            <w:tcW w:w="1196" w:type="pct"/>
            <w:gridSpan w:val="10"/>
            <w:shd w:val="clear" w:color="auto" w:fill="auto"/>
            <w:vAlign w:val="center"/>
          </w:tcPr>
          <w:p w14:paraId="74F0C36D"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Professional Responsibilities</w:t>
            </w:r>
          </w:p>
        </w:tc>
      </w:tr>
      <w:tr w:rsidR="008D31A3" w:rsidRPr="00E11695" w14:paraId="3077FBD9" w14:textId="77777777" w:rsidTr="008D31A3">
        <w:trPr>
          <w:cantSplit/>
          <w:trHeight w:val="3585"/>
        </w:trPr>
        <w:tc>
          <w:tcPr>
            <w:tcW w:w="271" w:type="pct"/>
            <w:vMerge/>
            <w:shd w:val="clear" w:color="auto" w:fill="auto"/>
          </w:tcPr>
          <w:p w14:paraId="5D158A5B" w14:textId="77777777" w:rsidR="008D31A3" w:rsidRPr="00BD54A9" w:rsidRDefault="008D31A3" w:rsidP="008D31A3">
            <w:pPr>
              <w:jc w:val="right"/>
              <w:rPr>
                <w:rFonts w:ascii="Calibri" w:eastAsia="Calibri" w:hAnsi="Calibri" w:cs="Arial"/>
                <w:sz w:val="20"/>
              </w:rPr>
            </w:pPr>
          </w:p>
        </w:tc>
        <w:tc>
          <w:tcPr>
            <w:tcW w:w="517" w:type="pct"/>
            <w:tcBorders>
              <w:bottom w:val="single" w:sz="6" w:space="0" w:color="auto"/>
            </w:tcBorders>
            <w:shd w:val="clear" w:color="auto" w:fill="auto"/>
            <w:vAlign w:val="center"/>
          </w:tcPr>
          <w:p w14:paraId="1E69B634"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Component</w:t>
            </w:r>
          </w:p>
        </w:tc>
        <w:tc>
          <w:tcPr>
            <w:tcW w:w="253" w:type="pct"/>
            <w:tcBorders>
              <w:bottom w:val="double" w:sz="4" w:space="0" w:color="auto"/>
            </w:tcBorders>
            <w:shd w:val="clear" w:color="auto" w:fill="auto"/>
            <w:textDirection w:val="btLr"/>
            <w:vAlign w:val="center"/>
          </w:tcPr>
          <w:p w14:paraId="587FA701"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1a -Knowledge of content/pedagogy</w:t>
            </w:r>
          </w:p>
        </w:tc>
        <w:tc>
          <w:tcPr>
            <w:tcW w:w="247" w:type="pct"/>
            <w:tcBorders>
              <w:bottom w:val="double" w:sz="4" w:space="0" w:color="auto"/>
            </w:tcBorders>
            <w:shd w:val="clear" w:color="auto" w:fill="auto"/>
            <w:textDirection w:val="btLr"/>
            <w:vAlign w:val="center"/>
          </w:tcPr>
          <w:p w14:paraId="3436C175"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1b-Demonstrate knowledge of students</w:t>
            </w:r>
          </w:p>
        </w:tc>
        <w:tc>
          <w:tcPr>
            <w:tcW w:w="189" w:type="pct"/>
            <w:tcBorders>
              <w:bottom w:val="double" w:sz="4" w:space="0" w:color="auto"/>
            </w:tcBorders>
            <w:shd w:val="clear" w:color="auto" w:fill="auto"/>
            <w:textDirection w:val="btLr"/>
            <w:vAlign w:val="center"/>
          </w:tcPr>
          <w:p w14:paraId="33A87527"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1c- Setting  Instructional Outcomes</w:t>
            </w:r>
          </w:p>
        </w:tc>
        <w:tc>
          <w:tcPr>
            <w:tcW w:w="189" w:type="pct"/>
            <w:tcBorders>
              <w:bottom w:val="double" w:sz="4" w:space="0" w:color="auto"/>
            </w:tcBorders>
            <w:shd w:val="clear" w:color="auto" w:fill="auto"/>
            <w:textDirection w:val="btLr"/>
            <w:vAlign w:val="center"/>
          </w:tcPr>
          <w:p w14:paraId="60A3363A"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1d-Demonstrates  knowledge of resources</w:t>
            </w:r>
          </w:p>
        </w:tc>
        <w:tc>
          <w:tcPr>
            <w:tcW w:w="189" w:type="pct"/>
            <w:tcBorders>
              <w:bottom w:val="double" w:sz="4" w:space="0" w:color="auto"/>
            </w:tcBorders>
            <w:shd w:val="clear" w:color="auto" w:fill="auto"/>
            <w:textDirection w:val="btLr"/>
            <w:vAlign w:val="center"/>
          </w:tcPr>
          <w:p w14:paraId="70643FD6"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1e-Designing Coherent Instruction</w:t>
            </w:r>
          </w:p>
        </w:tc>
        <w:tc>
          <w:tcPr>
            <w:tcW w:w="180" w:type="pct"/>
            <w:tcBorders>
              <w:bottom w:val="double" w:sz="4" w:space="0" w:color="auto"/>
            </w:tcBorders>
            <w:shd w:val="clear" w:color="auto" w:fill="auto"/>
            <w:textDirection w:val="btLr"/>
            <w:vAlign w:val="center"/>
          </w:tcPr>
          <w:p w14:paraId="50F1DCBE"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1f- Designing Student Assessment</w:t>
            </w:r>
          </w:p>
        </w:tc>
        <w:tc>
          <w:tcPr>
            <w:tcW w:w="176" w:type="pct"/>
            <w:tcBorders>
              <w:bottom w:val="double" w:sz="4" w:space="0" w:color="auto"/>
            </w:tcBorders>
            <w:shd w:val="clear" w:color="auto" w:fill="auto"/>
            <w:textDirection w:val="btLr"/>
            <w:vAlign w:val="center"/>
          </w:tcPr>
          <w:p w14:paraId="69AE435B"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2a-Creating Env. of Respect &amp; Rapport</w:t>
            </w:r>
          </w:p>
        </w:tc>
        <w:tc>
          <w:tcPr>
            <w:tcW w:w="176" w:type="pct"/>
            <w:tcBorders>
              <w:bottom w:val="double" w:sz="4" w:space="0" w:color="auto"/>
            </w:tcBorders>
            <w:shd w:val="clear" w:color="auto" w:fill="auto"/>
            <w:textDirection w:val="btLr"/>
            <w:vAlign w:val="center"/>
          </w:tcPr>
          <w:p w14:paraId="5D5AEE32"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2b-Establish Culture of Learning</w:t>
            </w:r>
          </w:p>
        </w:tc>
        <w:tc>
          <w:tcPr>
            <w:tcW w:w="174" w:type="pct"/>
            <w:tcBorders>
              <w:bottom w:val="double" w:sz="4" w:space="0" w:color="auto"/>
            </w:tcBorders>
            <w:shd w:val="clear" w:color="auto" w:fill="auto"/>
            <w:textDirection w:val="btLr"/>
            <w:vAlign w:val="center"/>
          </w:tcPr>
          <w:p w14:paraId="0470E2D6"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2c-Maintaing Classroom Procedures</w:t>
            </w:r>
          </w:p>
        </w:tc>
        <w:tc>
          <w:tcPr>
            <w:tcW w:w="176" w:type="pct"/>
            <w:tcBorders>
              <w:bottom w:val="double" w:sz="4" w:space="0" w:color="auto"/>
            </w:tcBorders>
            <w:shd w:val="clear" w:color="auto" w:fill="auto"/>
            <w:textDirection w:val="btLr"/>
            <w:vAlign w:val="center"/>
          </w:tcPr>
          <w:p w14:paraId="79BAEA14"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2d-Managing Student Behavior</w:t>
            </w:r>
          </w:p>
        </w:tc>
        <w:tc>
          <w:tcPr>
            <w:tcW w:w="178" w:type="pct"/>
            <w:tcBorders>
              <w:bottom w:val="double" w:sz="4" w:space="0" w:color="auto"/>
            </w:tcBorders>
            <w:shd w:val="clear" w:color="auto" w:fill="auto"/>
            <w:textDirection w:val="btLr"/>
            <w:vAlign w:val="center"/>
          </w:tcPr>
          <w:p w14:paraId="12B30644"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2e-Organizing Physical Space</w:t>
            </w:r>
          </w:p>
        </w:tc>
        <w:tc>
          <w:tcPr>
            <w:tcW w:w="176" w:type="pct"/>
            <w:tcBorders>
              <w:bottom w:val="double" w:sz="4" w:space="0" w:color="auto"/>
            </w:tcBorders>
            <w:shd w:val="clear" w:color="auto" w:fill="auto"/>
            <w:textDirection w:val="btLr"/>
            <w:vAlign w:val="center"/>
          </w:tcPr>
          <w:p w14:paraId="7904220F"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3a-Communicating with Students</w:t>
            </w:r>
          </w:p>
        </w:tc>
        <w:tc>
          <w:tcPr>
            <w:tcW w:w="176" w:type="pct"/>
            <w:tcBorders>
              <w:bottom w:val="double" w:sz="4" w:space="0" w:color="auto"/>
            </w:tcBorders>
            <w:shd w:val="clear" w:color="auto" w:fill="auto"/>
            <w:textDirection w:val="btLr"/>
            <w:vAlign w:val="center"/>
          </w:tcPr>
          <w:p w14:paraId="2E9BA4F8"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3b-Questioning &amp; Discussion Techniques</w:t>
            </w:r>
          </w:p>
        </w:tc>
        <w:tc>
          <w:tcPr>
            <w:tcW w:w="176" w:type="pct"/>
            <w:tcBorders>
              <w:bottom w:val="double" w:sz="4" w:space="0" w:color="auto"/>
            </w:tcBorders>
            <w:shd w:val="clear" w:color="auto" w:fill="auto"/>
            <w:textDirection w:val="btLr"/>
            <w:vAlign w:val="center"/>
          </w:tcPr>
          <w:p w14:paraId="241479F7"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3c-Engaging Students in Learning</w:t>
            </w:r>
          </w:p>
        </w:tc>
        <w:tc>
          <w:tcPr>
            <w:tcW w:w="176" w:type="pct"/>
            <w:tcBorders>
              <w:bottom w:val="double" w:sz="4" w:space="0" w:color="auto"/>
            </w:tcBorders>
            <w:shd w:val="clear" w:color="auto" w:fill="auto"/>
            <w:textDirection w:val="btLr"/>
            <w:vAlign w:val="center"/>
          </w:tcPr>
          <w:p w14:paraId="4097B13A"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3d-Using Assessment in Learning</w:t>
            </w:r>
          </w:p>
        </w:tc>
        <w:tc>
          <w:tcPr>
            <w:tcW w:w="181" w:type="pct"/>
            <w:tcBorders>
              <w:bottom w:val="double" w:sz="4" w:space="0" w:color="auto"/>
            </w:tcBorders>
            <w:shd w:val="clear" w:color="auto" w:fill="auto"/>
            <w:textDirection w:val="btLr"/>
            <w:vAlign w:val="center"/>
          </w:tcPr>
          <w:p w14:paraId="1676D644"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3e-Demonstrating Flexibility &amp; Responsive</w:t>
            </w:r>
          </w:p>
        </w:tc>
        <w:tc>
          <w:tcPr>
            <w:tcW w:w="177" w:type="pct"/>
            <w:gridSpan w:val="3"/>
            <w:tcBorders>
              <w:bottom w:val="double" w:sz="4" w:space="0" w:color="auto"/>
            </w:tcBorders>
            <w:shd w:val="clear" w:color="auto" w:fill="auto"/>
            <w:textDirection w:val="btLr"/>
            <w:vAlign w:val="center"/>
          </w:tcPr>
          <w:p w14:paraId="68069A29"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4a-Reflecting On Teaching</w:t>
            </w:r>
          </w:p>
        </w:tc>
        <w:tc>
          <w:tcPr>
            <w:tcW w:w="176" w:type="pct"/>
            <w:tcBorders>
              <w:bottom w:val="double" w:sz="4" w:space="0" w:color="auto"/>
            </w:tcBorders>
            <w:shd w:val="clear" w:color="auto" w:fill="auto"/>
            <w:textDirection w:val="btLr"/>
            <w:vAlign w:val="center"/>
          </w:tcPr>
          <w:p w14:paraId="6054FE38"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4b-Maintaining Accurate Records</w:t>
            </w:r>
          </w:p>
        </w:tc>
        <w:tc>
          <w:tcPr>
            <w:tcW w:w="178" w:type="pct"/>
            <w:gridSpan w:val="2"/>
            <w:tcBorders>
              <w:bottom w:val="double" w:sz="4" w:space="0" w:color="auto"/>
            </w:tcBorders>
            <w:shd w:val="clear" w:color="auto" w:fill="auto"/>
            <w:textDirection w:val="btLr"/>
            <w:vAlign w:val="center"/>
          </w:tcPr>
          <w:p w14:paraId="37A996B1"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4c-Communicating With Families</w:t>
            </w:r>
          </w:p>
        </w:tc>
        <w:tc>
          <w:tcPr>
            <w:tcW w:w="176" w:type="pct"/>
            <w:gridSpan w:val="2"/>
            <w:tcBorders>
              <w:bottom w:val="double" w:sz="4" w:space="0" w:color="auto"/>
            </w:tcBorders>
            <w:shd w:val="clear" w:color="auto" w:fill="auto"/>
            <w:textDirection w:val="btLr"/>
            <w:vAlign w:val="center"/>
          </w:tcPr>
          <w:p w14:paraId="0006D0CF"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4d-Participating in Profess. Learning Comm.</w:t>
            </w:r>
          </w:p>
        </w:tc>
        <w:tc>
          <w:tcPr>
            <w:tcW w:w="176" w:type="pct"/>
            <w:tcBorders>
              <w:bottom w:val="double" w:sz="4" w:space="0" w:color="auto"/>
            </w:tcBorders>
            <w:shd w:val="clear" w:color="auto" w:fill="auto"/>
            <w:textDirection w:val="btLr"/>
            <w:vAlign w:val="center"/>
          </w:tcPr>
          <w:p w14:paraId="208533C6"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4e-Growing &amp; Developing Professionally</w:t>
            </w:r>
          </w:p>
        </w:tc>
        <w:tc>
          <w:tcPr>
            <w:tcW w:w="313" w:type="pct"/>
            <w:gridSpan w:val="2"/>
            <w:tcBorders>
              <w:bottom w:val="double" w:sz="4" w:space="0" w:color="auto"/>
            </w:tcBorders>
            <w:shd w:val="clear" w:color="auto" w:fill="auto"/>
            <w:textDirection w:val="btLr"/>
            <w:vAlign w:val="center"/>
          </w:tcPr>
          <w:p w14:paraId="311FEA9B"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4f-Showing Professionalism</w:t>
            </w:r>
          </w:p>
        </w:tc>
      </w:tr>
      <w:tr w:rsidR="008D31A3" w:rsidRPr="00E11695" w14:paraId="01AC715E" w14:textId="77777777" w:rsidTr="008D31A3">
        <w:trPr>
          <w:cantSplit/>
          <w:trHeight w:val="581"/>
        </w:trPr>
        <w:tc>
          <w:tcPr>
            <w:tcW w:w="271" w:type="pct"/>
            <w:vMerge w:val="restart"/>
            <w:shd w:val="clear" w:color="auto" w:fill="auto"/>
            <w:textDirection w:val="btLr"/>
          </w:tcPr>
          <w:p w14:paraId="06058EE0"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 xml:space="preserve">SOURCES OF EVIDENCE </w:t>
            </w:r>
          </w:p>
          <w:p w14:paraId="1E46CF17" w14:textId="77777777" w:rsidR="008D31A3" w:rsidRPr="00BD54A9" w:rsidRDefault="008D31A3" w:rsidP="008D31A3">
            <w:pPr>
              <w:ind w:left="113" w:right="113"/>
              <w:jc w:val="center"/>
              <w:rPr>
                <w:rFonts w:ascii="Calibri" w:eastAsia="Calibri" w:hAnsi="Calibri" w:cs="Arial"/>
                <w:b/>
                <w:sz w:val="20"/>
              </w:rPr>
            </w:pPr>
            <w:r w:rsidRPr="00BD54A9">
              <w:rPr>
                <w:rFonts w:ascii="Calibri" w:eastAsia="Calibri" w:hAnsi="Calibri" w:cs="Arial"/>
                <w:b/>
                <w:sz w:val="20"/>
              </w:rPr>
              <w:t>To Inform Professional Practice</w:t>
            </w:r>
          </w:p>
        </w:tc>
        <w:tc>
          <w:tcPr>
            <w:tcW w:w="517" w:type="pct"/>
            <w:tcBorders>
              <w:top w:val="single" w:sz="6" w:space="0" w:color="auto"/>
              <w:bottom w:val="single" w:sz="6" w:space="0" w:color="auto"/>
              <w:right w:val="double" w:sz="4" w:space="0" w:color="auto"/>
            </w:tcBorders>
            <w:shd w:val="clear" w:color="auto" w:fill="FFFFFF"/>
            <w:vAlign w:val="center"/>
          </w:tcPr>
          <w:p w14:paraId="1D83632C"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Supervisor Observation</w:t>
            </w:r>
          </w:p>
        </w:tc>
        <w:tc>
          <w:tcPr>
            <w:tcW w:w="1248" w:type="pct"/>
            <w:gridSpan w:val="6"/>
            <w:tcBorders>
              <w:top w:val="double" w:sz="4" w:space="0" w:color="auto"/>
              <w:left w:val="double" w:sz="4" w:space="0" w:color="auto"/>
            </w:tcBorders>
            <w:shd w:val="clear" w:color="auto" w:fill="FBD4B4"/>
            <w:vAlign w:val="center"/>
          </w:tcPr>
          <w:p w14:paraId="54806334"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Evidence</w:t>
            </w:r>
          </w:p>
          <w:p w14:paraId="5C6AA206" w14:textId="77777777" w:rsidR="008D31A3" w:rsidRPr="00BD54A9" w:rsidRDefault="008D31A3" w:rsidP="008D31A3">
            <w:pPr>
              <w:jc w:val="center"/>
              <w:rPr>
                <w:rFonts w:ascii="Calibri" w:eastAsia="Calibri" w:hAnsi="Calibri" w:cs="Arial"/>
                <w:sz w:val="20"/>
              </w:rPr>
            </w:pPr>
            <w:r w:rsidRPr="00BD54A9">
              <w:rPr>
                <w:rFonts w:ascii="Calibri" w:eastAsia="Calibri" w:hAnsi="Calibri" w:cs="Arial"/>
                <w:b/>
                <w:sz w:val="20"/>
              </w:rPr>
              <w:t>(pre and post conferences)</w:t>
            </w:r>
          </w:p>
        </w:tc>
        <w:tc>
          <w:tcPr>
            <w:tcW w:w="1767" w:type="pct"/>
            <w:gridSpan w:val="11"/>
            <w:tcBorders>
              <w:top w:val="double" w:sz="4" w:space="0" w:color="auto"/>
              <w:left w:val="double" w:sz="4" w:space="0" w:color="auto"/>
            </w:tcBorders>
            <w:shd w:val="clear" w:color="auto" w:fill="C6D9F1"/>
            <w:vAlign w:val="center"/>
          </w:tcPr>
          <w:p w14:paraId="01D69BBF"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 xml:space="preserve">Observation </w:t>
            </w:r>
          </w:p>
        </w:tc>
        <w:tc>
          <w:tcPr>
            <w:tcW w:w="1196" w:type="pct"/>
            <w:gridSpan w:val="10"/>
            <w:tcBorders>
              <w:top w:val="double" w:sz="4" w:space="0" w:color="auto"/>
              <w:left w:val="double" w:sz="4" w:space="0" w:color="auto"/>
            </w:tcBorders>
            <w:shd w:val="clear" w:color="auto" w:fill="FBD4B4"/>
            <w:vAlign w:val="center"/>
          </w:tcPr>
          <w:p w14:paraId="2121A084"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Evidence</w:t>
            </w:r>
          </w:p>
          <w:p w14:paraId="2217AF4A" w14:textId="77777777" w:rsidR="008D31A3" w:rsidRPr="00BD54A9" w:rsidRDefault="008D31A3" w:rsidP="008D31A3">
            <w:pPr>
              <w:jc w:val="center"/>
              <w:rPr>
                <w:rFonts w:ascii="Calibri" w:eastAsia="Calibri" w:hAnsi="Calibri" w:cs="Arial"/>
                <w:sz w:val="20"/>
              </w:rPr>
            </w:pPr>
            <w:r w:rsidRPr="00BD54A9">
              <w:rPr>
                <w:rFonts w:ascii="Calibri" w:eastAsia="Calibri" w:hAnsi="Calibri" w:cs="Arial"/>
                <w:b/>
                <w:sz w:val="20"/>
              </w:rPr>
              <w:t>(pre and post conferences)</w:t>
            </w:r>
          </w:p>
        </w:tc>
      </w:tr>
      <w:tr w:rsidR="008D31A3" w:rsidRPr="00E11695" w14:paraId="7CAD664E" w14:textId="77777777" w:rsidTr="008D31A3">
        <w:trPr>
          <w:cantSplit/>
          <w:trHeight w:val="652"/>
        </w:trPr>
        <w:tc>
          <w:tcPr>
            <w:tcW w:w="271" w:type="pct"/>
            <w:vMerge/>
            <w:shd w:val="clear" w:color="auto" w:fill="548DD4"/>
          </w:tcPr>
          <w:p w14:paraId="4F85E190" w14:textId="77777777" w:rsidR="008D31A3" w:rsidRPr="00BD54A9" w:rsidRDefault="008D31A3" w:rsidP="008D31A3">
            <w:pPr>
              <w:rPr>
                <w:rFonts w:ascii="Calibri" w:eastAsia="Calibri" w:hAnsi="Calibri" w:cs="Arial"/>
                <w:b/>
                <w:sz w:val="20"/>
              </w:rPr>
            </w:pPr>
          </w:p>
        </w:tc>
        <w:tc>
          <w:tcPr>
            <w:tcW w:w="517" w:type="pct"/>
            <w:tcBorders>
              <w:top w:val="single" w:sz="6" w:space="0" w:color="auto"/>
              <w:right w:val="double" w:sz="4" w:space="0" w:color="auto"/>
            </w:tcBorders>
            <w:shd w:val="clear" w:color="auto" w:fill="FFFFFF"/>
            <w:vAlign w:val="center"/>
          </w:tcPr>
          <w:p w14:paraId="5E2B36EB"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Student Voice</w:t>
            </w:r>
          </w:p>
          <w:p w14:paraId="3AE6AB8A" w14:textId="77777777" w:rsidR="008D31A3" w:rsidRPr="00BD54A9" w:rsidRDefault="008D31A3" w:rsidP="008D31A3">
            <w:pPr>
              <w:jc w:val="center"/>
              <w:rPr>
                <w:rFonts w:ascii="Calibri" w:eastAsia="Calibri" w:hAnsi="Calibri" w:cs="Arial"/>
                <w:b/>
                <w:sz w:val="20"/>
              </w:rPr>
            </w:pPr>
          </w:p>
        </w:tc>
        <w:tc>
          <w:tcPr>
            <w:tcW w:w="253" w:type="pct"/>
            <w:tcBorders>
              <w:left w:val="double" w:sz="4" w:space="0" w:color="auto"/>
            </w:tcBorders>
            <w:shd w:val="clear" w:color="auto" w:fill="auto"/>
            <w:vAlign w:val="center"/>
          </w:tcPr>
          <w:p w14:paraId="3E4FA2A0" w14:textId="77777777" w:rsidR="008D31A3" w:rsidRPr="00BD54A9" w:rsidRDefault="008D31A3" w:rsidP="008D31A3">
            <w:pPr>
              <w:jc w:val="center"/>
              <w:rPr>
                <w:rFonts w:ascii="Calibri" w:eastAsia="Calibri" w:hAnsi="Calibri" w:cs="Arial"/>
                <w:sz w:val="20"/>
              </w:rPr>
            </w:pPr>
          </w:p>
        </w:tc>
        <w:tc>
          <w:tcPr>
            <w:tcW w:w="247" w:type="pct"/>
            <w:tcBorders>
              <w:left w:val="double" w:sz="4" w:space="0" w:color="auto"/>
            </w:tcBorders>
            <w:shd w:val="clear" w:color="auto" w:fill="auto"/>
            <w:vAlign w:val="center"/>
          </w:tcPr>
          <w:p w14:paraId="101EB7A2" w14:textId="77777777" w:rsidR="008D31A3" w:rsidRPr="00BD54A9" w:rsidRDefault="008D31A3" w:rsidP="008D31A3">
            <w:pPr>
              <w:jc w:val="center"/>
              <w:rPr>
                <w:rFonts w:ascii="Calibri" w:eastAsia="Calibri" w:hAnsi="Calibri" w:cs="Arial"/>
                <w:sz w:val="20"/>
              </w:rPr>
            </w:pPr>
          </w:p>
        </w:tc>
        <w:tc>
          <w:tcPr>
            <w:tcW w:w="189" w:type="pct"/>
            <w:tcBorders>
              <w:left w:val="double" w:sz="4" w:space="0" w:color="auto"/>
            </w:tcBorders>
            <w:shd w:val="clear" w:color="auto" w:fill="auto"/>
            <w:vAlign w:val="center"/>
          </w:tcPr>
          <w:p w14:paraId="05777DB9" w14:textId="77777777" w:rsidR="008D31A3" w:rsidRPr="00BD54A9" w:rsidRDefault="008D31A3" w:rsidP="008D31A3">
            <w:pPr>
              <w:jc w:val="center"/>
              <w:rPr>
                <w:rFonts w:ascii="Calibri" w:eastAsia="Calibri" w:hAnsi="Calibri" w:cs="Arial"/>
                <w:sz w:val="20"/>
              </w:rPr>
            </w:pPr>
          </w:p>
        </w:tc>
        <w:tc>
          <w:tcPr>
            <w:tcW w:w="189" w:type="pct"/>
            <w:tcBorders>
              <w:left w:val="double" w:sz="4" w:space="0" w:color="auto"/>
            </w:tcBorders>
            <w:shd w:val="clear" w:color="auto" w:fill="auto"/>
            <w:vAlign w:val="center"/>
          </w:tcPr>
          <w:p w14:paraId="541EDAB4" w14:textId="77777777" w:rsidR="008D31A3" w:rsidRPr="00BD54A9" w:rsidRDefault="008D31A3" w:rsidP="008D31A3">
            <w:pPr>
              <w:jc w:val="center"/>
              <w:rPr>
                <w:rFonts w:ascii="Calibri" w:eastAsia="Calibri" w:hAnsi="Calibri" w:cs="Arial"/>
                <w:sz w:val="20"/>
              </w:rPr>
            </w:pPr>
          </w:p>
        </w:tc>
        <w:tc>
          <w:tcPr>
            <w:tcW w:w="189" w:type="pct"/>
            <w:tcBorders>
              <w:left w:val="double" w:sz="4" w:space="0" w:color="auto"/>
            </w:tcBorders>
            <w:shd w:val="clear" w:color="auto" w:fill="auto"/>
            <w:vAlign w:val="center"/>
          </w:tcPr>
          <w:p w14:paraId="3EB90395" w14:textId="77777777" w:rsidR="008D31A3" w:rsidRPr="00BD54A9" w:rsidRDefault="008D31A3" w:rsidP="008D31A3">
            <w:pPr>
              <w:jc w:val="center"/>
              <w:rPr>
                <w:rFonts w:ascii="Calibri" w:eastAsia="Calibri" w:hAnsi="Calibri" w:cs="Arial"/>
                <w:sz w:val="20"/>
              </w:rPr>
            </w:pPr>
          </w:p>
        </w:tc>
        <w:tc>
          <w:tcPr>
            <w:tcW w:w="180" w:type="pct"/>
            <w:tcBorders>
              <w:left w:val="double" w:sz="4" w:space="0" w:color="auto"/>
            </w:tcBorders>
            <w:shd w:val="clear" w:color="auto" w:fill="auto"/>
            <w:vAlign w:val="center"/>
          </w:tcPr>
          <w:p w14:paraId="5ACB3CF3" w14:textId="77777777" w:rsidR="008D31A3" w:rsidRPr="00BD54A9" w:rsidRDefault="008D31A3" w:rsidP="008D31A3">
            <w:pPr>
              <w:jc w:val="center"/>
              <w:rPr>
                <w:rFonts w:ascii="Calibri" w:eastAsia="Calibri" w:hAnsi="Calibri" w:cs="Arial"/>
                <w:sz w:val="20"/>
              </w:rPr>
            </w:pPr>
          </w:p>
        </w:tc>
        <w:tc>
          <w:tcPr>
            <w:tcW w:w="1767" w:type="pct"/>
            <w:gridSpan w:val="10"/>
            <w:tcBorders>
              <w:left w:val="double" w:sz="4" w:space="0" w:color="auto"/>
            </w:tcBorders>
            <w:shd w:val="clear" w:color="auto" w:fill="C6D9F1"/>
            <w:vAlign w:val="center"/>
          </w:tcPr>
          <w:p w14:paraId="41EE1D9B"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Kentucky Student Voice Survey</w:t>
            </w:r>
          </w:p>
        </w:tc>
        <w:tc>
          <w:tcPr>
            <w:tcW w:w="169" w:type="pct"/>
            <w:gridSpan w:val="2"/>
            <w:tcBorders>
              <w:left w:val="double" w:sz="4" w:space="0" w:color="auto"/>
            </w:tcBorders>
            <w:shd w:val="clear" w:color="auto" w:fill="auto"/>
            <w:vAlign w:val="center"/>
          </w:tcPr>
          <w:p w14:paraId="66F2894A" w14:textId="77777777" w:rsidR="008D31A3" w:rsidRPr="00BD54A9" w:rsidRDefault="008D31A3" w:rsidP="008D31A3">
            <w:pPr>
              <w:jc w:val="center"/>
              <w:rPr>
                <w:rFonts w:ascii="Calibri" w:eastAsia="Calibri" w:hAnsi="Calibri" w:cs="Arial"/>
                <w:sz w:val="20"/>
              </w:rPr>
            </w:pPr>
          </w:p>
        </w:tc>
        <w:tc>
          <w:tcPr>
            <w:tcW w:w="193" w:type="pct"/>
            <w:gridSpan w:val="3"/>
            <w:tcBorders>
              <w:left w:val="double" w:sz="4" w:space="0" w:color="auto"/>
            </w:tcBorders>
            <w:shd w:val="clear" w:color="auto" w:fill="auto"/>
            <w:vAlign w:val="center"/>
          </w:tcPr>
          <w:p w14:paraId="0189CEC1" w14:textId="77777777" w:rsidR="008D31A3" w:rsidRPr="00BD54A9" w:rsidRDefault="008D31A3" w:rsidP="008D31A3">
            <w:pPr>
              <w:jc w:val="center"/>
              <w:rPr>
                <w:rFonts w:ascii="Calibri" w:eastAsia="Calibri" w:hAnsi="Calibri" w:cs="Arial"/>
                <w:sz w:val="20"/>
              </w:rPr>
            </w:pPr>
          </w:p>
        </w:tc>
        <w:tc>
          <w:tcPr>
            <w:tcW w:w="169" w:type="pct"/>
            <w:tcBorders>
              <w:left w:val="double" w:sz="4" w:space="0" w:color="auto"/>
            </w:tcBorders>
            <w:shd w:val="clear" w:color="auto" w:fill="auto"/>
            <w:vAlign w:val="center"/>
          </w:tcPr>
          <w:p w14:paraId="1ECD60B0" w14:textId="77777777" w:rsidR="008D31A3" w:rsidRPr="00BD54A9" w:rsidRDefault="008D31A3" w:rsidP="008D31A3">
            <w:pPr>
              <w:jc w:val="center"/>
              <w:rPr>
                <w:rFonts w:ascii="Calibri" w:eastAsia="Calibri" w:hAnsi="Calibri" w:cs="Arial"/>
                <w:sz w:val="20"/>
              </w:rPr>
            </w:pPr>
          </w:p>
        </w:tc>
        <w:tc>
          <w:tcPr>
            <w:tcW w:w="169" w:type="pct"/>
            <w:tcBorders>
              <w:left w:val="double" w:sz="4" w:space="0" w:color="auto"/>
            </w:tcBorders>
            <w:shd w:val="clear" w:color="auto" w:fill="auto"/>
            <w:vAlign w:val="center"/>
          </w:tcPr>
          <w:p w14:paraId="4802F79C" w14:textId="77777777" w:rsidR="008D31A3" w:rsidRPr="00BD54A9" w:rsidRDefault="008D31A3" w:rsidP="008D31A3">
            <w:pPr>
              <w:jc w:val="center"/>
              <w:rPr>
                <w:rFonts w:ascii="Calibri" w:eastAsia="Calibri" w:hAnsi="Calibri" w:cs="Arial"/>
                <w:sz w:val="20"/>
              </w:rPr>
            </w:pPr>
          </w:p>
        </w:tc>
        <w:tc>
          <w:tcPr>
            <w:tcW w:w="192" w:type="pct"/>
            <w:gridSpan w:val="3"/>
            <w:tcBorders>
              <w:left w:val="double" w:sz="4" w:space="0" w:color="auto"/>
            </w:tcBorders>
            <w:shd w:val="clear" w:color="auto" w:fill="auto"/>
            <w:vAlign w:val="center"/>
          </w:tcPr>
          <w:p w14:paraId="34E1FF71" w14:textId="77777777" w:rsidR="008D31A3" w:rsidRPr="00BD54A9" w:rsidRDefault="008D31A3" w:rsidP="008D31A3">
            <w:pPr>
              <w:jc w:val="center"/>
              <w:rPr>
                <w:rFonts w:ascii="Calibri" w:eastAsia="Calibri" w:hAnsi="Calibri" w:cs="Arial"/>
                <w:sz w:val="20"/>
              </w:rPr>
            </w:pPr>
          </w:p>
        </w:tc>
        <w:tc>
          <w:tcPr>
            <w:tcW w:w="304" w:type="pct"/>
            <w:tcBorders>
              <w:left w:val="double" w:sz="4" w:space="0" w:color="auto"/>
            </w:tcBorders>
            <w:shd w:val="clear" w:color="auto" w:fill="auto"/>
            <w:vAlign w:val="center"/>
          </w:tcPr>
          <w:p w14:paraId="5D115316" w14:textId="77777777" w:rsidR="008D31A3" w:rsidRPr="00BD54A9" w:rsidRDefault="008D31A3" w:rsidP="008D31A3">
            <w:pPr>
              <w:jc w:val="center"/>
              <w:rPr>
                <w:rFonts w:ascii="Calibri" w:eastAsia="Calibri" w:hAnsi="Calibri" w:cs="Arial"/>
                <w:sz w:val="20"/>
              </w:rPr>
            </w:pPr>
          </w:p>
        </w:tc>
      </w:tr>
      <w:tr w:rsidR="008D31A3" w:rsidRPr="00E11695" w14:paraId="4B0498D5" w14:textId="77777777" w:rsidTr="008D31A3">
        <w:trPr>
          <w:cantSplit/>
          <w:trHeight w:val="523"/>
        </w:trPr>
        <w:tc>
          <w:tcPr>
            <w:tcW w:w="271" w:type="pct"/>
            <w:vMerge/>
            <w:shd w:val="clear" w:color="auto" w:fill="auto"/>
          </w:tcPr>
          <w:p w14:paraId="233AAD15" w14:textId="77777777" w:rsidR="008D31A3" w:rsidRPr="00BD54A9" w:rsidRDefault="008D31A3" w:rsidP="008D31A3">
            <w:pPr>
              <w:rPr>
                <w:rFonts w:ascii="Calibri" w:eastAsia="Calibri" w:hAnsi="Calibri" w:cs="Arial"/>
                <w:b/>
                <w:sz w:val="20"/>
              </w:rPr>
            </w:pPr>
          </w:p>
        </w:tc>
        <w:tc>
          <w:tcPr>
            <w:tcW w:w="517" w:type="pct"/>
            <w:tcBorders>
              <w:top w:val="single" w:sz="6" w:space="0" w:color="auto"/>
              <w:bottom w:val="single" w:sz="6" w:space="0" w:color="auto"/>
              <w:right w:val="double" w:sz="4" w:space="0" w:color="auto"/>
            </w:tcBorders>
            <w:shd w:val="clear" w:color="auto" w:fill="FFFFFF"/>
            <w:vAlign w:val="center"/>
          </w:tcPr>
          <w:p w14:paraId="1D0EC417"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Professional Growth</w:t>
            </w:r>
          </w:p>
        </w:tc>
        <w:tc>
          <w:tcPr>
            <w:tcW w:w="4212" w:type="pct"/>
            <w:gridSpan w:val="27"/>
            <w:vMerge w:val="restart"/>
            <w:tcBorders>
              <w:left w:val="double" w:sz="4" w:space="0" w:color="auto"/>
            </w:tcBorders>
            <w:shd w:val="clear" w:color="auto" w:fill="C6D9F1"/>
            <w:vAlign w:val="center"/>
          </w:tcPr>
          <w:p w14:paraId="5A856871"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Professional Growth Planning and Self Reflection</w:t>
            </w:r>
          </w:p>
        </w:tc>
      </w:tr>
      <w:tr w:rsidR="008D31A3" w:rsidRPr="00E11695" w14:paraId="627381F3" w14:textId="77777777" w:rsidTr="008D31A3">
        <w:trPr>
          <w:cantSplit/>
          <w:trHeight w:val="593"/>
        </w:trPr>
        <w:tc>
          <w:tcPr>
            <w:tcW w:w="271" w:type="pct"/>
            <w:vMerge/>
            <w:shd w:val="clear" w:color="auto" w:fill="5F497A"/>
          </w:tcPr>
          <w:p w14:paraId="0A67FECC" w14:textId="77777777" w:rsidR="008D31A3" w:rsidRPr="00BD54A9" w:rsidRDefault="008D31A3" w:rsidP="008D31A3">
            <w:pPr>
              <w:rPr>
                <w:rFonts w:ascii="Calibri" w:eastAsia="Calibri" w:hAnsi="Calibri" w:cs="Arial"/>
                <w:b/>
                <w:sz w:val="20"/>
              </w:rPr>
            </w:pPr>
          </w:p>
        </w:tc>
        <w:tc>
          <w:tcPr>
            <w:tcW w:w="517" w:type="pct"/>
            <w:tcBorders>
              <w:top w:val="single" w:sz="6" w:space="0" w:color="auto"/>
              <w:bottom w:val="single" w:sz="6" w:space="0" w:color="auto"/>
              <w:right w:val="double" w:sz="4" w:space="0" w:color="auto"/>
            </w:tcBorders>
            <w:shd w:val="clear" w:color="auto" w:fill="FFFFFF"/>
            <w:vAlign w:val="center"/>
          </w:tcPr>
          <w:p w14:paraId="52A67C4D"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Self-Reflection</w:t>
            </w:r>
          </w:p>
        </w:tc>
        <w:tc>
          <w:tcPr>
            <w:tcW w:w="4212" w:type="pct"/>
            <w:gridSpan w:val="27"/>
            <w:vMerge/>
            <w:tcBorders>
              <w:left w:val="double" w:sz="4" w:space="0" w:color="auto"/>
            </w:tcBorders>
            <w:shd w:val="clear" w:color="auto" w:fill="C6D9F1"/>
            <w:vAlign w:val="center"/>
          </w:tcPr>
          <w:p w14:paraId="57FB658C" w14:textId="77777777" w:rsidR="008D31A3" w:rsidRPr="00BD54A9" w:rsidRDefault="008D31A3" w:rsidP="008D31A3">
            <w:pPr>
              <w:jc w:val="center"/>
              <w:rPr>
                <w:rFonts w:ascii="Calibri" w:eastAsia="Calibri" w:hAnsi="Calibri" w:cs="Arial"/>
                <w:sz w:val="20"/>
              </w:rPr>
            </w:pPr>
          </w:p>
        </w:tc>
      </w:tr>
      <w:tr w:rsidR="008D31A3" w:rsidRPr="00E11695" w14:paraId="34D1FC58" w14:textId="77777777" w:rsidTr="008D31A3">
        <w:trPr>
          <w:cantSplit/>
          <w:trHeight w:val="593"/>
        </w:trPr>
        <w:tc>
          <w:tcPr>
            <w:tcW w:w="271" w:type="pct"/>
            <w:vMerge/>
            <w:shd w:val="clear" w:color="auto" w:fill="92CDDC"/>
          </w:tcPr>
          <w:p w14:paraId="044D3C2B" w14:textId="77777777" w:rsidR="008D31A3" w:rsidRPr="00BD54A9" w:rsidRDefault="008D31A3" w:rsidP="008D31A3">
            <w:pPr>
              <w:rPr>
                <w:rFonts w:ascii="Calibri" w:eastAsia="Calibri" w:hAnsi="Calibri" w:cs="Arial"/>
                <w:b/>
                <w:sz w:val="20"/>
              </w:rPr>
            </w:pPr>
          </w:p>
        </w:tc>
        <w:tc>
          <w:tcPr>
            <w:tcW w:w="517" w:type="pct"/>
            <w:tcBorders>
              <w:top w:val="single" w:sz="6" w:space="0" w:color="auto"/>
              <w:bottom w:val="double" w:sz="4" w:space="0" w:color="auto"/>
              <w:right w:val="double" w:sz="4" w:space="0" w:color="auto"/>
            </w:tcBorders>
            <w:shd w:val="clear" w:color="auto" w:fill="FFFFFF"/>
            <w:vAlign w:val="center"/>
          </w:tcPr>
          <w:p w14:paraId="2209FEE3"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Peer Observation</w:t>
            </w:r>
          </w:p>
        </w:tc>
        <w:tc>
          <w:tcPr>
            <w:tcW w:w="253" w:type="pct"/>
            <w:tcBorders>
              <w:left w:val="double" w:sz="4" w:space="0" w:color="auto"/>
            </w:tcBorders>
            <w:shd w:val="clear" w:color="auto" w:fill="auto"/>
            <w:vAlign w:val="center"/>
          </w:tcPr>
          <w:p w14:paraId="748405F4" w14:textId="77777777" w:rsidR="008D31A3" w:rsidRPr="00BD54A9" w:rsidRDefault="008D31A3" w:rsidP="008D31A3">
            <w:pPr>
              <w:jc w:val="center"/>
              <w:rPr>
                <w:rFonts w:ascii="Calibri" w:eastAsia="Calibri" w:hAnsi="Calibri" w:cs="Arial"/>
                <w:sz w:val="20"/>
              </w:rPr>
            </w:pPr>
          </w:p>
        </w:tc>
        <w:tc>
          <w:tcPr>
            <w:tcW w:w="247" w:type="pct"/>
            <w:tcBorders>
              <w:left w:val="double" w:sz="4" w:space="0" w:color="auto"/>
            </w:tcBorders>
            <w:shd w:val="clear" w:color="auto" w:fill="auto"/>
            <w:vAlign w:val="center"/>
          </w:tcPr>
          <w:p w14:paraId="07E56A63" w14:textId="77777777" w:rsidR="008D31A3" w:rsidRPr="00BD54A9" w:rsidRDefault="008D31A3" w:rsidP="008D31A3">
            <w:pPr>
              <w:jc w:val="center"/>
              <w:rPr>
                <w:rFonts w:ascii="Calibri" w:eastAsia="Calibri" w:hAnsi="Calibri" w:cs="Arial"/>
                <w:sz w:val="20"/>
              </w:rPr>
            </w:pPr>
          </w:p>
        </w:tc>
        <w:tc>
          <w:tcPr>
            <w:tcW w:w="189" w:type="pct"/>
            <w:tcBorders>
              <w:left w:val="double" w:sz="4" w:space="0" w:color="auto"/>
            </w:tcBorders>
            <w:shd w:val="clear" w:color="auto" w:fill="auto"/>
            <w:vAlign w:val="center"/>
          </w:tcPr>
          <w:p w14:paraId="072F1E7A" w14:textId="77777777" w:rsidR="008D31A3" w:rsidRPr="00BD54A9" w:rsidRDefault="008D31A3" w:rsidP="008D31A3">
            <w:pPr>
              <w:jc w:val="center"/>
              <w:rPr>
                <w:rFonts w:ascii="Calibri" w:eastAsia="Calibri" w:hAnsi="Calibri" w:cs="Arial"/>
                <w:sz w:val="20"/>
              </w:rPr>
            </w:pPr>
          </w:p>
        </w:tc>
        <w:tc>
          <w:tcPr>
            <w:tcW w:w="189" w:type="pct"/>
            <w:tcBorders>
              <w:left w:val="double" w:sz="4" w:space="0" w:color="auto"/>
            </w:tcBorders>
            <w:shd w:val="clear" w:color="auto" w:fill="auto"/>
            <w:vAlign w:val="center"/>
          </w:tcPr>
          <w:p w14:paraId="35B0DEE0" w14:textId="77777777" w:rsidR="008D31A3" w:rsidRPr="00BD54A9" w:rsidRDefault="008D31A3" w:rsidP="008D31A3">
            <w:pPr>
              <w:jc w:val="center"/>
              <w:rPr>
                <w:rFonts w:ascii="Calibri" w:eastAsia="Calibri" w:hAnsi="Calibri" w:cs="Arial"/>
                <w:sz w:val="20"/>
              </w:rPr>
            </w:pPr>
          </w:p>
        </w:tc>
        <w:tc>
          <w:tcPr>
            <w:tcW w:w="189" w:type="pct"/>
            <w:tcBorders>
              <w:left w:val="double" w:sz="4" w:space="0" w:color="auto"/>
            </w:tcBorders>
            <w:shd w:val="clear" w:color="auto" w:fill="auto"/>
            <w:vAlign w:val="center"/>
          </w:tcPr>
          <w:p w14:paraId="5D6305D3" w14:textId="77777777" w:rsidR="008D31A3" w:rsidRPr="00BD54A9" w:rsidRDefault="008D31A3" w:rsidP="008D31A3">
            <w:pPr>
              <w:jc w:val="center"/>
              <w:rPr>
                <w:rFonts w:ascii="Calibri" w:eastAsia="Calibri" w:hAnsi="Calibri" w:cs="Arial"/>
                <w:sz w:val="20"/>
              </w:rPr>
            </w:pPr>
          </w:p>
        </w:tc>
        <w:tc>
          <w:tcPr>
            <w:tcW w:w="180" w:type="pct"/>
            <w:tcBorders>
              <w:left w:val="double" w:sz="4" w:space="0" w:color="auto"/>
            </w:tcBorders>
            <w:shd w:val="clear" w:color="auto" w:fill="auto"/>
            <w:vAlign w:val="center"/>
          </w:tcPr>
          <w:p w14:paraId="3AE3504F" w14:textId="77777777" w:rsidR="008D31A3" w:rsidRPr="00BD54A9" w:rsidRDefault="008D31A3" w:rsidP="008D31A3">
            <w:pPr>
              <w:jc w:val="center"/>
              <w:rPr>
                <w:rFonts w:ascii="Calibri" w:eastAsia="Calibri" w:hAnsi="Calibri" w:cs="Arial"/>
                <w:sz w:val="20"/>
              </w:rPr>
            </w:pPr>
          </w:p>
        </w:tc>
        <w:tc>
          <w:tcPr>
            <w:tcW w:w="1767" w:type="pct"/>
            <w:gridSpan w:val="10"/>
            <w:tcBorders>
              <w:left w:val="double" w:sz="4" w:space="0" w:color="auto"/>
            </w:tcBorders>
            <w:shd w:val="clear" w:color="auto" w:fill="C6D9F1"/>
            <w:vAlign w:val="center"/>
          </w:tcPr>
          <w:p w14:paraId="3D8CCCAD" w14:textId="77777777" w:rsidR="008D31A3" w:rsidRPr="00BD54A9" w:rsidRDefault="008D31A3" w:rsidP="008D31A3">
            <w:pPr>
              <w:jc w:val="center"/>
              <w:rPr>
                <w:rFonts w:ascii="Calibri" w:eastAsia="Calibri" w:hAnsi="Calibri" w:cs="Arial"/>
                <w:b/>
                <w:sz w:val="20"/>
              </w:rPr>
            </w:pPr>
            <w:r w:rsidRPr="00BD54A9">
              <w:rPr>
                <w:rFonts w:ascii="Calibri" w:eastAsia="Calibri" w:hAnsi="Calibri" w:cs="Arial"/>
                <w:b/>
                <w:sz w:val="20"/>
              </w:rPr>
              <w:t>Observation</w:t>
            </w:r>
          </w:p>
        </w:tc>
        <w:tc>
          <w:tcPr>
            <w:tcW w:w="169" w:type="pct"/>
            <w:gridSpan w:val="2"/>
            <w:tcBorders>
              <w:left w:val="double" w:sz="4" w:space="0" w:color="auto"/>
            </w:tcBorders>
            <w:shd w:val="clear" w:color="auto" w:fill="auto"/>
            <w:vAlign w:val="center"/>
          </w:tcPr>
          <w:p w14:paraId="5D94EADA" w14:textId="77777777" w:rsidR="008D31A3" w:rsidRPr="00BD54A9" w:rsidRDefault="008D31A3" w:rsidP="008D31A3">
            <w:pPr>
              <w:jc w:val="center"/>
              <w:rPr>
                <w:rFonts w:ascii="Calibri" w:eastAsia="Calibri" w:hAnsi="Calibri" w:cs="Arial"/>
                <w:sz w:val="20"/>
              </w:rPr>
            </w:pPr>
          </w:p>
        </w:tc>
        <w:tc>
          <w:tcPr>
            <w:tcW w:w="193" w:type="pct"/>
            <w:gridSpan w:val="3"/>
            <w:tcBorders>
              <w:left w:val="double" w:sz="4" w:space="0" w:color="auto"/>
            </w:tcBorders>
            <w:shd w:val="clear" w:color="auto" w:fill="auto"/>
            <w:vAlign w:val="center"/>
          </w:tcPr>
          <w:p w14:paraId="35029D84" w14:textId="77777777" w:rsidR="008D31A3" w:rsidRPr="00BD54A9" w:rsidRDefault="008D31A3" w:rsidP="008D31A3">
            <w:pPr>
              <w:jc w:val="center"/>
              <w:rPr>
                <w:rFonts w:ascii="Calibri" w:eastAsia="Calibri" w:hAnsi="Calibri" w:cs="Arial"/>
                <w:sz w:val="20"/>
              </w:rPr>
            </w:pPr>
          </w:p>
        </w:tc>
        <w:tc>
          <w:tcPr>
            <w:tcW w:w="169" w:type="pct"/>
            <w:tcBorders>
              <w:left w:val="double" w:sz="4" w:space="0" w:color="auto"/>
            </w:tcBorders>
            <w:shd w:val="clear" w:color="auto" w:fill="auto"/>
            <w:vAlign w:val="center"/>
          </w:tcPr>
          <w:p w14:paraId="40618F25" w14:textId="77777777" w:rsidR="008D31A3" w:rsidRPr="00BD54A9" w:rsidRDefault="008D31A3" w:rsidP="008D31A3">
            <w:pPr>
              <w:jc w:val="center"/>
              <w:rPr>
                <w:rFonts w:ascii="Calibri" w:eastAsia="Calibri" w:hAnsi="Calibri" w:cs="Arial"/>
                <w:sz w:val="20"/>
              </w:rPr>
            </w:pPr>
          </w:p>
        </w:tc>
        <w:tc>
          <w:tcPr>
            <w:tcW w:w="169" w:type="pct"/>
            <w:tcBorders>
              <w:left w:val="double" w:sz="4" w:space="0" w:color="auto"/>
            </w:tcBorders>
            <w:shd w:val="clear" w:color="auto" w:fill="auto"/>
            <w:vAlign w:val="center"/>
          </w:tcPr>
          <w:p w14:paraId="79BD4F23" w14:textId="77777777" w:rsidR="008D31A3" w:rsidRPr="00BD54A9" w:rsidRDefault="008D31A3" w:rsidP="008D31A3">
            <w:pPr>
              <w:jc w:val="center"/>
              <w:rPr>
                <w:rFonts w:ascii="Calibri" w:eastAsia="Calibri" w:hAnsi="Calibri" w:cs="Arial"/>
                <w:sz w:val="20"/>
              </w:rPr>
            </w:pPr>
          </w:p>
        </w:tc>
        <w:tc>
          <w:tcPr>
            <w:tcW w:w="192" w:type="pct"/>
            <w:gridSpan w:val="3"/>
            <w:tcBorders>
              <w:left w:val="double" w:sz="4" w:space="0" w:color="auto"/>
            </w:tcBorders>
            <w:shd w:val="clear" w:color="auto" w:fill="auto"/>
            <w:vAlign w:val="center"/>
          </w:tcPr>
          <w:p w14:paraId="6E91E39A" w14:textId="77777777" w:rsidR="008D31A3" w:rsidRPr="00BD54A9" w:rsidRDefault="008D31A3" w:rsidP="008D31A3">
            <w:pPr>
              <w:jc w:val="center"/>
              <w:rPr>
                <w:rFonts w:ascii="Calibri" w:eastAsia="Calibri" w:hAnsi="Calibri" w:cs="Arial"/>
                <w:sz w:val="20"/>
              </w:rPr>
            </w:pPr>
          </w:p>
        </w:tc>
        <w:tc>
          <w:tcPr>
            <w:tcW w:w="304" w:type="pct"/>
            <w:tcBorders>
              <w:left w:val="double" w:sz="4" w:space="0" w:color="auto"/>
            </w:tcBorders>
            <w:shd w:val="clear" w:color="auto" w:fill="auto"/>
            <w:vAlign w:val="center"/>
          </w:tcPr>
          <w:p w14:paraId="6DD58EBE" w14:textId="7E456429" w:rsidR="008D31A3" w:rsidRPr="00BD54A9" w:rsidRDefault="008D31A3" w:rsidP="008D31A3">
            <w:pPr>
              <w:jc w:val="center"/>
              <w:rPr>
                <w:rFonts w:ascii="Calibri" w:eastAsia="Calibri" w:hAnsi="Calibri" w:cs="Arial"/>
                <w:sz w:val="20"/>
              </w:rPr>
            </w:pPr>
          </w:p>
        </w:tc>
      </w:tr>
    </w:tbl>
    <w:p w14:paraId="0DEE94EF" w14:textId="521107E4" w:rsidR="00BD54A9" w:rsidRDefault="00245A93" w:rsidP="008D31A3">
      <w:pPr>
        <w:rPr>
          <w:rFonts w:ascii="Calibri" w:hAnsi="Calibri"/>
          <w:w w:val="110"/>
          <w:szCs w:val="24"/>
        </w:rPr>
        <w:sectPr w:rsidR="00BD54A9" w:rsidSect="00BD54A9">
          <w:pgSz w:w="15840" w:h="12240" w:orient="landscape" w:code="1"/>
          <w:pgMar w:top="1440" w:right="1440" w:bottom="1440" w:left="1440" w:header="720" w:footer="720" w:gutter="0"/>
          <w:cols w:space="720"/>
          <w:docGrid w:linePitch="360"/>
        </w:sectPr>
      </w:pPr>
      <w:r>
        <w:rPr>
          <w:rFonts w:ascii="Calibri" w:eastAsia="Calibri" w:hAnsi="Calibri" w:cs="Arial"/>
          <w:sz w:val="44"/>
          <w:szCs w:val="44"/>
        </w:rPr>
        <w:pict w14:anchorId="12557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1" o:title="BD14800_"/>
          </v:shape>
        </w:pict>
      </w:r>
    </w:p>
    <w:p w14:paraId="14D45A49" w14:textId="77777777" w:rsidR="00D45496" w:rsidRPr="00685A41" w:rsidRDefault="00D45496" w:rsidP="00D45496">
      <w:pPr>
        <w:jc w:val="center"/>
        <w:rPr>
          <w:rFonts w:ascii="Calibri" w:hAnsi="Calibri"/>
          <w:b/>
          <w:sz w:val="32"/>
          <w:szCs w:val="32"/>
        </w:rPr>
      </w:pPr>
      <w:r w:rsidRPr="00685A41">
        <w:rPr>
          <w:rFonts w:ascii="Calibri" w:hAnsi="Calibri"/>
          <w:b/>
          <w:sz w:val="32"/>
          <w:szCs w:val="32"/>
        </w:rPr>
        <w:lastRenderedPageBreak/>
        <w:t>Principles and Practice</w:t>
      </w:r>
    </w:p>
    <w:p w14:paraId="3198649C" w14:textId="77777777" w:rsidR="00D45496" w:rsidRPr="00685A41" w:rsidRDefault="00D45496" w:rsidP="00D45496">
      <w:pPr>
        <w:rPr>
          <w:rFonts w:ascii="Calibri" w:hAnsi="Calibri"/>
          <w:b/>
          <w:szCs w:val="24"/>
        </w:rPr>
      </w:pPr>
      <w:r>
        <w:rPr>
          <w:rFonts w:ascii="Calibri" w:hAnsi="Calibri"/>
          <w:b/>
          <w:szCs w:val="24"/>
        </w:rPr>
        <w:t xml:space="preserve"> </w:t>
      </w:r>
    </w:p>
    <w:p w14:paraId="3E587017" w14:textId="77777777" w:rsidR="00D45496" w:rsidRPr="00F85482" w:rsidRDefault="00D45496" w:rsidP="00D45496">
      <w:pPr>
        <w:numPr>
          <w:ilvl w:val="0"/>
          <w:numId w:val="9"/>
        </w:numPr>
        <w:tabs>
          <w:tab w:val="left" w:pos="360"/>
        </w:tabs>
        <w:rPr>
          <w:rFonts w:ascii="Calibri" w:hAnsi="Calibri"/>
          <w:w w:val="110"/>
          <w:szCs w:val="24"/>
        </w:rPr>
      </w:pPr>
      <w:r w:rsidRPr="00F85482">
        <w:rPr>
          <w:rFonts w:ascii="Calibri" w:hAnsi="Calibri"/>
          <w:b/>
          <w:w w:val="110"/>
          <w:szCs w:val="24"/>
        </w:rPr>
        <w:t xml:space="preserve">The Kentucky Framework for Teaching </w:t>
      </w:r>
      <w:r w:rsidRPr="00F85482">
        <w:rPr>
          <w:rFonts w:ascii="Calibri" w:hAnsi="Calibri"/>
          <w:w w:val="110"/>
          <w:szCs w:val="24"/>
        </w:rPr>
        <w:t>shall be used as a component of the multiple measures by which all certified teachers are evaluated.  The Framework for Teaching is designed to support student achievement and professional practice through the domains of Planning and Preparation, Classroom Environment, Instruction, and Professional Responsibilities. The Framework also includes themes such as equity, cultural competence, high expectations, developmental appropriateness, accommodating individual needs, effective technology integration, and student assumption of responsibility. It provides structure for feedback for continuous improvement through individual goals that target student and professional growth, thus supporting overall school improvement. Evidence documenting a teacher’s professional practice will be situated within one or more of the four domains of the framework. Performance will be rated for each component according to four performance levels: Ineffective, Developing, Accomplished, and Exemplary. The summative rating will be a holistic representation of performance, combining data from multiple sources of evidence across each domain.</w:t>
      </w:r>
    </w:p>
    <w:p w14:paraId="61D0FDC4" w14:textId="77777777" w:rsidR="00D45496" w:rsidRPr="00F85482" w:rsidRDefault="00D45496" w:rsidP="00D45496">
      <w:pPr>
        <w:tabs>
          <w:tab w:val="left" w:pos="360"/>
          <w:tab w:val="left" w:pos="540"/>
        </w:tabs>
        <w:ind w:left="360"/>
        <w:rPr>
          <w:rFonts w:ascii="Calibri" w:hAnsi="Calibri"/>
          <w:w w:val="110"/>
          <w:szCs w:val="24"/>
        </w:rPr>
      </w:pPr>
    </w:p>
    <w:p w14:paraId="29A4391F" w14:textId="77777777" w:rsidR="00D45496" w:rsidRPr="00F85482" w:rsidRDefault="00D45496" w:rsidP="00D45496">
      <w:pPr>
        <w:tabs>
          <w:tab w:val="left" w:pos="360"/>
          <w:tab w:val="left" w:pos="540"/>
        </w:tabs>
        <w:ind w:left="360" w:hanging="360"/>
        <w:rPr>
          <w:rFonts w:ascii="Calibri" w:hAnsi="Calibri"/>
          <w:w w:val="110"/>
          <w:szCs w:val="24"/>
        </w:rPr>
      </w:pPr>
      <w:r w:rsidRPr="00F85482">
        <w:rPr>
          <w:rFonts w:ascii="Calibri" w:hAnsi="Calibri"/>
          <w:w w:val="110"/>
          <w:szCs w:val="24"/>
        </w:rPr>
        <w:tab/>
        <w:t>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educators respond to or apply additional supports and resources designed to promote student learning, as well as their own professional growth and development. Finally, professional judgment gives evaluators the flexibility to account for a wide variety of factors related to individual educator performance, such as: school-specific priorities that may drive practice in one domain, an educator’s number of goals, experience level and/or leadership opportunities, and contextual variables that may impact the learning environment, such as unanticipated outside events or traumas.</w:t>
      </w:r>
    </w:p>
    <w:p w14:paraId="1C3029D7" w14:textId="77777777" w:rsidR="00D45496" w:rsidRPr="00685A41" w:rsidRDefault="00D45496" w:rsidP="00D45496">
      <w:pPr>
        <w:tabs>
          <w:tab w:val="left" w:pos="360"/>
          <w:tab w:val="left" w:pos="540"/>
        </w:tabs>
        <w:ind w:left="720"/>
        <w:rPr>
          <w:rFonts w:ascii="Calibri" w:hAnsi="Calibri"/>
          <w:b/>
          <w:w w:val="110"/>
          <w:szCs w:val="24"/>
        </w:rPr>
      </w:pPr>
    </w:p>
    <w:p w14:paraId="7EC1CCD5" w14:textId="77777777" w:rsidR="00D45496" w:rsidRPr="00685A41" w:rsidRDefault="00D45496" w:rsidP="00D45496">
      <w:pPr>
        <w:tabs>
          <w:tab w:val="left" w:pos="360"/>
          <w:tab w:val="left" w:pos="540"/>
        </w:tabs>
        <w:ind w:left="720"/>
        <w:rPr>
          <w:rFonts w:ascii="Calibri" w:hAnsi="Calibri"/>
          <w:w w:val="110"/>
          <w:szCs w:val="24"/>
        </w:rPr>
      </w:pPr>
      <w:r w:rsidRPr="00685A41">
        <w:rPr>
          <w:rFonts w:ascii="Calibri" w:hAnsi="Calibri"/>
          <w:b/>
          <w:w w:val="110"/>
          <w:szCs w:val="24"/>
        </w:rPr>
        <w:t>Action</w:t>
      </w:r>
    </w:p>
    <w:p w14:paraId="6BDBFC44" w14:textId="77777777" w:rsidR="00D45496" w:rsidRPr="00685A41" w:rsidRDefault="00D45496" w:rsidP="00D45496">
      <w:pPr>
        <w:numPr>
          <w:ilvl w:val="2"/>
          <w:numId w:val="9"/>
        </w:numPr>
        <w:tabs>
          <w:tab w:val="left" w:pos="360"/>
          <w:tab w:val="left" w:pos="540"/>
        </w:tabs>
        <w:rPr>
          <w:rFonts w:ascii="Calibri" w:hAnsi="Calibri"/>
          <w:w w:val="110"/>
          <w:szCs w:val="24"/>
        </w:rPr>
      </w:pPr>
      <w:r w:rsidRPr="00685A41">
        <w:rPr>
          <w:rFonts w:ascii="Calibri" w:hAnsi="Calibri"/>
          <w:szCs w:val="24"/>
        </w:rPr>
        <w:t xml:space="preserve">All staff will be trained on the </w:t>
      </w:r>
      <w:r w:rsidRPr="00685A41">
        <w:rPr>
          <w:rFonts w:ascii="Calibri" w:hAnsi="Calibri"/>
          <w:w w:val="110"/>
          <w:szCs w:val="24"/>
        </w:rPr>
        <w:t>Kentucky Framework for Teaching</w:t>
      </w:r>
      <w:r w:rsidRPr="00685A41">
        <w:rPr>
          <w:rFonts w:ascii="Calibri" w:hAnsi="Calibri"/>
          <w:szCs w:val="24"/>
        </w:rPr>
        <w:t xml:space="preserve"> and the Nelson County </w:t>
      </w:r>
      <w:r>
        <w:rPr>
          <w:rFonts w:ascii="Calibri" w:hAnsi="Calibri"/>
          <w:szCs w:val="24"/>
        </w:rPr>
        <w:t>Certified E</w:t>
      </w:r>
      <w:r w:rsidRPr="00685A41">
        <w:rPr>
          <w:rFonts w:ascii="Calibri" w:hAnsi="Calibri"/>
          <w:szCs w:val="24"/>
        </w:rPr>
        <w:t xml:space="preserve">valuation </w:t>
      </w:r>
      <w:r>
        <w:rPr>
          <w:rFonts w:ascii="Calibri" w:hAnsi="Calibri"/>
          <w:szCs w:val="24"/>
        </w:rPr>
        <w:t>P</w:t>
      </w:r>
      <w:r w:rsidRPr="00685A41">
        <w:rPr>
          <w:rFonts w:ascii="Calibri" w:hAnsi="Calibri"/>
          <w:szCs w:val="24"/>
        </w:rPr>
        <w:t xml:space="preserve">rocess within </w:t>
      </w:r>
      <w:r>
        <w:rPr>
          <w:rFonts w:ascii="Calibri" w:hAnsi="Calibri"/>
          <w:szCs w:val="24"/>
        </w:rPr>
        <w:t>thirty (</w:t>
      </w:r>
      <w:r w:rsidRPr="00685A41">
        <w:rPr>
          <w:rFonts w:ascii="Calibri" w:hAnsi="Calibri"/>
          <w:szCs w:val="24"/>
        </w:rPr>
        <w:t>30</w:t>
      </w:r>
      <w:r>
        <w:rPr>
          <w:rFonts w:ascii="Calibri" w:hAnsi="Calibri"/>
          <w:szCs w:val="24"/>
        </w:rPr>
        <w:t>)</w:t>
      </w:r>
      <w:r w:rsidRPr="00685A41">
        <w:rPr>
          <w:rFonts w:ascii="Calibri" w:hAnsi="Calibri"/>
          <w:szCs w:val="24"/>
        </w:rPr>
        <w:t xml:space="preserve"> days of reporting for employment.  This shall occur prior to the implementation of the </w:t>
      </w:r>
      <w:r>
        <w:rPr>
          <w:rFonts w:ascii="Calibri" w:hAnsi="Calibri"/>
          <w:szCs w:val="24"/>
        </w:rPr>
        <w:t xml:space="preserve">evaluation </w:t>
      </w:r>
      <w:r w:rsidRPr="00685A41">
        <w:rPr>
          <w:rFonts w:ascii="Calibri" w:hAnsi="Calibri"/>
          <w:szCs w:val="24"/>
        </w:rPr>
        <w:t xml:space="preserve">plan.  </w:t>
      </w:r>
    </w:p>
    <w:p w14:paraId="7169A454" w14:textId="77777777" w:rsidR="00D45496" w:rsidRDefault="00D45496" w:rsidP="00D45496">
      <w:pPr>
        <w:tabs>
          <w:tab w:val="left" w:pos="360"/>
          <w:tab w:val="left" w:pos="540"/>
        </w:tabs>
        <w:ind w:left="360"/>
        <w:rPr>
          <w:rFonts w:ascii="Calibri" w:hAnsi="Calibri"/>
          <w:w w:val="110"/>
          <w:szCs w:val="24"/>
        </w:rPr>
      </w:pPr>
    </w:p>
    <w:p w14:paraId="21345AD7" w14:textId="6870A4D2" w:rsidR="00664169" w:rsidRPr="002D200A" w:rsidRDefault="00925CC7" w:rsidP="00FE2131">
      <w:pPr>
        <w:numPr>
          <w:ilvl w:val="0"/>
          <w:numId w:val="9"/>
        </w:numPr>
        <w:tabs>
          <w:tab w:val="left" w:pos="360"/>
          <w:tab w:val="left" w:pos="540"/>
        </w:tabs>
        <w:rPr>
          <w:rFonts w:ascii="Calibri" w:hAnsi="Calibri"/>
          <w:w w:val="110"/>
          <w:szCs w:val="24"/>
        </w:rPr>
      </w:pPr>
      <w:r w:rsidRPr="00685A41">
        <w:rPr>
          <w:rFonts w:ascii="Calibri" w:hAnsi="Calibri"/>
          <w:b/>
          <w:szCs w:val="24"/>
        </w:rPr>
        <w:t>Professional Growth Planning and Self-Reflection</w:t>
      </w:r>
      <w:r w:rsidR="00D427AD" w:rsidRPr="00685A41">
        <w:rPr>
          <w:rFonts w:ascii="Calibri" w:hAnsi="Calibri"/>
          <w:szCs w:val="24"/>
        </w:rPr>
        <w:t xml:space="preserve"> will address areas of growth aligned </w:t>
      </w:r>
      <w:r w:rsidR="000C3412">
        <w:rPr>
          <w:rFonts w:ascii="Calibri" w:hAnsi="Calibri"/>
          <w:szCs w:val="24"/>
        </w:rPr>
        <w:t>to the</w:t>
      </w:r>
      <w:r w:rsidR="00A46E7D">
        <w:rPr>
          <w:rFonts w:ascii="Calibri" w:hAnsi="Calibri"/>
          <w:szCs w:val="24"/>
        </w:rPr>
        <w:t xml:space="preserve"> Kentucky Framework for T</w:t>
      </w:r>
      <w:r w:rsidR="00D427AD" w:rsidRPr="00685A41">
        <w:rPr>
          <w:rFonts w:ascii="Calibri" w:hAnsi="Calibri"/>
          <w:szCs w:val="24"/>
        </w:rPr>
        <w:t>eaching</w:t>
      </w:r>
      <w:r w:rsidR="00A44C2C">
        <w:rPr>
          <w:rFonts w:ascii="Calibri" w:hAnsi="Calibri"/>
          <w:szCs w:val="24"/>
        </w:rPr>
        <w:t xml:space="preserve"> and school/district improvement plans</w:t>
      </w:r>
      <w:r w:rsidR="00D427AD" w:rsidRPr="00685A41">
        <w:rPr>
          <w:rFonts w:ascii="Calibri" w:hAnsi="Calibri"/>
          <w:szCs w:val="24"/>
        </w:rPr>
        <w:t>.  The plan will use multiple sources of data and will begin with self-assessment and reflection.</w:t>
      </w:r>
      <w:r w:rsidR="00664169" w:rsidRPr="00685A41">
        <w:rPr>
          <w:rFonts w:ascii="Calibri" w:hAnsi="Calibri"/>
          <w:szCs w:val="24"/>
        </w:rPr>
        <w:t xml:space="preserve"> In collaboration with the administrators, teachers will identify explicit goals which will drive the focus of professional growth activities, support, and on-going reflection. Reflective practices and professional growth pl</w:t>
      </w:r>
      <w:r w:rsidR="00E74D48" w:rsidRPr="00685A41">
        <w:rPr>
          <w:rFonts w:ascii="Calibri" w:hAnsi="Calibri"/>
          <w:szCs w:val="24"/>
        </w:rPr>
        <w:t xml:space="preserve">anning are iterative processes that shall be aligned with the specific goals and </w:t>
      </w:r>
      <w:r w:rsidR="00E74D48" w:rsidRPr="00685A41">
        <w:rPr>
          <w:rFonts w:ascii="Calibri" w:hAnsi="Calibri"/>
        </w:rPr>
        <w:t>objectives of the school improvement plan and shall be reviewed bi-annually at a minimum.</w:t>
      </w:r>
      <w:r w:rsidR="003F73E8" w:rsidRPr="00685A41">
        <w:rPr>
          <w:rFonts w:ascii="Calibri" w:hAnsi="Calibri"/>
        </w:rPr>
        <w:t xml:space="preserve"> </w:t>
      </w:r>
      <w:r w:rsidR="003F73E8" w:rsidRPr="00D87F50">
        <w:rPr>
          <w:rFonts w:ascii="Calibri" w:hAnsi="Calibri"/>
        </w:rPr>
        <w:t xml:space="preserve">The type of growth plan is determined by the </w:t>
      </w:r>
      <w:r w:rsidR="00792E78">
        <w:rPr>
          <w:rFonts w:ascii="Calibri" w:hAnsi="Calibri"/>
        </w:rPr>
        <w:t>Profession</w:t>
      </w:r>
      <w:r w:rsidR="00F51309">
        <w:rPr>
          <w:rFonts w:ascii="Calibri" w:hAnsi="Calibri"/>
        </w:rPr>
        <w:t>al</w:t>
      </w:r>
      <w:r w:rsidR="00792E78">
        <w:rPr>
          <w:rFonts w:ascii="Calibri" w:hAnsi="Calibri"/>
        </w:rPr>
        <w:t xml:space="preserve"> Growth </w:t>
      </w:r>
      <w:r w:rsidR="00792E78" w:rsidRPr="002D200A">
        <w:rPr>
          <w:rFonts w:ascii="Calibri" w:hAnsi="Calibri"/>
        </w:rPr>
        <w:t>Planning Matrix</w:t>
      </w:r>
      <w:r w:rsidR="00401505" w:rsidRPr="002D200A">
        <w:rPr>
          <w:rFonts w:ascii="Calibri" w:hAnsi="Calibri"/>
        </w:rPr>
        <w:t xml:space="preserve"> (APPENDIX </w:t>
      </w:r>
      <w:r w:rsidR="009F3847">
        <w:rPr>
          <w:rFonts w:ascii="Calibri" w:hAnsi="Calibri"/>
        </w:rPr>
        <w:t>C</w:t>
      </w:r>
      <w:r w:rsidR="00401505" w:rsidRPr="002D200A">
        <w:rPr>
          <w:rFonts w:ascii="Calibri" w:hAnsi="Calibri"/>
        </w:rPr>
        <w:t>).</w:t>
      </w:r>
      <w:r w:rsidR="003F73E8" w:rsidRPr="002D200A">
        <w:rPr>
          <w:rFonts w:ascii="Calibri" w:hAnsi="Calibri"/>
        </w:rPr>
        <w:t xml:space="preserve"> </w:t>
      </w:r>
    </w:p>
    <w:p w14:paraId="708DB375" w14:textId="77777777" w:rsidR="003F73E8" w:rsidRPr="00685A41" w:rsidRDefault="003F73E8" w:rsidP="003F73E8">
      <w:pPr>
        <w:tabs>
          <w:tab w:val="left" w:pos="360"/>
          <w:tab w:val="left" w:pos="540"/>
        </w:tabs>
        <w:ind w:left="720"/>
        <w:rPr>
          <w:rFonts w:ascii="Calibri" w:hAnsi="Calibri"/>
          <w:b/>
          <w:szCs w:val="24"/>
        </w:rPr>
      </w:pPr>
    </w:p>
    <w:p w14:paraId="072A890B" w14:textId="77777777" w:rsidR="00913BDE" w:rsidRPr="00685A41" w:rsidRDefault="00664169" w:rsidP="003F73E8">
      <w:pPr>
        <w:tabs>
          <w:tab w:val="left" w:pos="360"/>
          <w:tab w:val="left" w:pos="540"/>
        </w:tabs>
        <w:ind w:left="720"/>
        <w:rPr>
          <w:rFonts w:ascii="Calibri" w:hAnsi="Calibri"/>
          <w:w w:val="110"/>
          <w:szCs w:val="24"/>
        </w:rPr>
      </w:pPr>
      <w:r w:rsidRPr="00685A41">
        <w:rPr>
          <w:rFonts w:ascii="Calibri" w:hAnsi="Calibri"/>
          <w:b/>
          <w:szCs w:val="24"/>
        </w:rPr>
        <w:t>Action</w:t>
      </w:r>
      <w:r w:rsidR="00D12097" w:rsidRPr="00685A41">
        <w:rPr>
          <w:rFonts w:ascii="Calibri" w:hAnsi="Calibri"/>
          <w:b/>
          <w:w w:val="110"/>
          <w:szCs w:val="24"/>
        </w:rPr>
        <w:t>s</w:t>
      </w:r>
    </w:p>
    <w:p w14:paraId="05D81017" w14:textId="77777777" w:rsidR="00D87F50" w:rsidRDefault="00913BDE" w:rsidP="00FE2131">
      <w:pPr>
        <w:numPr>
          <w:ilvl w:val="0"/>
          <w:numId w:val="11"/>
        </w:numPr>
        <w:tabs>
          <w:tab w:val="left" w:pos="360"/>
          <w:tab w:val="left" w:pos="540"/>
        </w:tabs>
        <w:rPr>
          <w:rFonts w:ascii="Calibri" w:hAnsi="Calibri"/>
          <w:szCs w:val="24"/>
        </w:rPr>
      </w:pPr>
      <w:r w:rsidRPr="00D87F50">
        <w:rPr>
          <w:rFonts w:ascii="Calibri" w:hAnsi="Calibri"/>
          <w:szCs w:val="24"/>
        </w:rPr>
        <w:lastRenderedPageBreak/>
        <w:t xml:space="preserve">Certified staff </w:t>
      </w:r>
      <w:r w:rsidR="000C3412" w:rsidRPr="00D87F50">
        <w:rPr>
          <w:rFonts w:ascii="Calibri" w:hAnsi="Calibri"/>
          <w:szCs w:val="24"/>
        </w:rPr>
        <w:t xml:space="preserve">member </w:t>
      </w:r>
      <w:r w:rsidRPr="00D87F50">
        <w:rPr>
          <w:rFonts w:ascii="Calibri" w:hAnsi="Calibri"/>
          <w:szCs w:val="24"/>
        </w:rPr>
        <w:t xml:space="preserve">will </w:t>
      </w:r>
      <w:r w:rsidR="00D87F50">
        <w:rPr>
          <w:rFonts w:ascii="Calibri" w:hAnsi="Calibri"/>
          <w:szCs w:val="24"/>
        </w:rPr>
        <w:t>complete the self-</w:t>
      </w:r>
      <w:r w:rsidRPr="00D87F50">
        <w:rPr>
          <w:rFonts w:ascii="Calibri" w:hAnsi="Calibri"/>
          <w:szCs w:val="24"/>
        </w:rPr>
        <w:t>reflec</w:t>
      </w:r>
      <w:r w:rsidR="00D87F50">
        <w:rPr>
          <w:rFonts w:ascii="Calibri" w:hAnsi="Calibri"/>
          <w:szCs w:val="24"/>
        </w:rPr>
        <w:t xml:space="preserve">tion form within CIITS EDS based </w:t>
      </w:r>
      <w:r w:rsidRPr="00D87F50">
        <w:rPr>
          <w:rFonts w:ascii="Calibri" w:hAnsi="Calibri"/>
          <w:w w:val="110"/>
          <w:szCs w:val="24"/>
        </w:rPr>
        <w:t>on his/her c</w:t>
      </w:r>
      <w:r w:rsidRPr="00D87F50">
        <w:rPr>
          <w:rFonts w:ascii="Calibri" w:hAnsi="Calibri"/>
          <w:szCs w:val="24"/>
        </w:rPr>
        <w:t xml:space="preserve">urrent growth needs </w:t>
      </w:r>
      <w:r w:rsidR="003E56AE">
        <w:rPr>
          <w:rFonts w:ascii="Calibri" w:hAnsi="Calibri"/>
          <w:szCs w:val="24"/>
        </w:rPr>
        <w:t>as evidenced by</w:t>
      </w:r>
      <w:r w:rsidRPr="00D87F50">
        <w:rPr>
          <w:rFonts w:ascii="Calibri" w:hAnsi="Calibri"/>
          <w:szCs w:val="24"/>
        </w:rPr>
        <w:t xml:space="preserve"> multiple sources of data and </w:t>
      </w:r>
      <w:r w:rsidR="000C3412" w:rsidRPr="00D87F50">
        <w:rPr>
          <w:rFonts w:ascii="Calibri" w:hAnsi="Calibri"/>
          <w:szCs w:val="24"/>
        </w:rPr>
        <w:t>will identify</w:t>
      </w:r>
      <w:r w:rsidRPr="00D87F50">
        <w:rPr>
          <w:rFonts w:ascii="Calibri" w:hAnsi="Calibri"/>
          <w:szCs w:val="24"/>
        </w:rPr>
        <w:t xml:space="preserve"> an area or areas for growth.  </w:t>
      </w:r>
      <w:r w:rsidR="00460245" w:rsidRPr="00D87F50">
        <w:rPr>
          <w:rFonts w:ascii="Calibri" w:hAnsi="Calibri"/>
          <w:szCs w:val="24"/>
        </w:rPr>
        <w:t>This may occur as early as May 1</w:t>
      </w:r>
      <w:r w:rsidR="00460245" w:rsidRPr="00D87F50">
        <w:rPr>
          <w:rFonts w:ascii="Calibri" w:hAnsi="Calibri"/>
          <w:szCs w:val="24"/>
          <w:vertAlign w:val="superscript"/>
        </w:rPr>
        <w:t>st</w:t>
      </w:r>
      <w:r w:rsidR="00460245" w:rsidRPr="00D87F50">
        <w:rPr>
          <w:rFonts w:ascii="Calibri" w:hAnsi="Calibri"/>
          <w:szCs w:val="24"/>
        </w:rPr>
        <w:t xml:space="preserve"> of the current year, but no later than October 1</w:t>
      </w:r>
      <w:r w:rsidR="00460245" w:rsidRPr="00D87F50">
        <w:rPr>
          <w:rFonts w:ascii="Calibri" w:hAnsi="Calibri"/>
          <w:szCs w:val="24"/>
          <w:vertAlign w:val="superscript"/>
        </w:rPr>
        <w:t>st</w:t>
      </w:r>
      <w:r w:rsidR="00460245" w:rsidRPr="00D87F50">
        <w:rPr>
          <w:rFonts w:ascii="Calibri" w:hAnsi="Calibri"/>
          <w:szCs w:val="24"/>
        </w:rPr>
        <w:t xml:space="preserve"> of the </w:t>
      </w:r>
      <w:r w:rsidR="00234B70" w:rsidRPr="00D87F50">
        <w:rPr>
          <w:rFonts w:ascii="Calibri" w:hAnsi="Calibri"/>
          <w:szCs w:val="24"/>
        </w:rPr>
        <w:t>ensuing</w:t>
      </w:r>
      <w:r w:rsidR="00F504CA" w:rsidRPr="00D87F50">
        <w:rPr>
          <w:rFonts w:ascii="Calibri" w:hAnsi="Calibri"/>
          <w:szCs w:val="24"/>
        </w:rPr>
        <w:t xml:space="preserve"> year.  </w:t>
      </w:r>
    </w:p>
    <w:p w14:paraId="4CEDF275" w14:textId="647899A1" w:rsidR="007D5975" w:rsidRPr="002D200A" w:rsidRDefault="00AA2C18" w:rsidP="00FE2131">
      <w:pPr>
        <w:numPr>
          <w:ilvl w:val="0"/>
          <w:numId w:val="11"/>
        </w:numPr>
        <w:tabs>
          <w:tab w:val="left" w:pos="360"/>
          <w:tab w:val="left" w:pos="540"/>
        </w:tabs>
        <w:rPr>
          <w:rFonts w:ascii="Calibri" w:hAnsi="Calibri"/>
          <w:szCs w:val="24"/>
        </w:rPr>
      </w:pPr>
      <w:r w:rsidRPr="002D200A">
        <w:rPr>
          <w:rFonts w:ascii="Calibri" w:hAnsi="Calibri"/>
          <w:szCs w:val="24"/>
        </w:rPr>
        <w:t>May 1</w:t>
      </w:r>
      <w:r w:rsidRPr="002D200A">
        <w:rPr>
          <w:rFonts w:ascii="Calibri" w:hAnsi="Calibri"/>
          <w:szCs w:val="24"/>
          <w:vertAlign w:val="superscript"/>
        </w:rPr>
        <w:t>st</w:t>
      </w:r>
      <w:r w:rsidRPr="002D200A">
        <w:rPr>
          <w:rFonts w:ascii="Calibri" w:hAnsi="Calibri"/>
          <w:szCs w:val="24"/>
        </w:rPr>
        <w:t xml:space="preserve"> of the current year, but no later than October 1</w:t>
      </w:r>
      <w:r w:rsidRPr="002D200A">
        <w:rPr>
          <w:rFonts w:ascii="Calibri" w:hAnsi="Calibri"/>
          <w:szCs w:val="24"/>
          <w:vertAlign w:val="superscript"/>
        </w:rPr>
        <w:t>st</w:t>
      </w:r>
      <w:r w:rsidRPr="002D200A">
        <w:rPr>
          <w:rFonts w:ascii="Calibri" w:hAnsi="Calibri"/>
          <w:szCs w:val="24"/>
        </w:rPr>
        <w:t xml:space="preserve"> of the ensuing year</w:t>
      </w:r>
      <w:r w:rsidR="002D200A" w:rsidRPr="002D200A">
        <w:rPr>
          <w:rFonts w:ascii="Calibri" w:hAnsi="Calibri"/>
          <w:szCs w:val="24"/>
        </w:rPr>
        <w:t>, s</w:t>
      </w:r>
      <w:r w:rsidR="00D87F50" w:rsidRPr="002D200A">
        <w:rPr>
          <w:rFonts w:ascii="Calibri" w:hAnsi="Calibri"/>
          <w:szCs w:val="24"/>
        </w:rPr>
        <w:t xml:space="preserve">taff will </w:t>
      </w:r>
      <w:r w:rsidR="006A4BCA" w:rsidRPr="002D200A">
        <w:rPr>
          <w:rFonts w:ascii="Calibri" w:hAnsi="Calibri"/>
          <w:szCs w:val="24"/>
        </w:rPr>
        <w:t>collaborate with their principal to complete</w:t>
      </w:r>
      <w:r w:rsidR="00D87F50" w:rsidRPr="002D200A">
        <w:rPr>
          <w:rFonts w:ascii="Calibri" w:hAnsi="Calibri"/>
          <w:szCs w:val="24"/>
        </w:rPr>
        <w:t xml:space="preserve"> their Profession</w:t>
      </w:r>
      <w:r w:rsidR="003E56AE" w:rsidRPr="002D200A">
        <w:rPr>
          <w:rFonts w:ascii="Calibri" w:hAnsi="Calibri"/>
          <w:szCs w:val="24"/>
        </w:rPr>
        <w:t>al</w:t>
      </w:r>
      <w:r w:rsidR="00D87F50" w:rsidRPr="002D200A">
        <w:rPr>
          <w:rFonts w:ascii="Calibri" w:hAnsi="Calibri"/>
          <w:szCs w:val="24"/>
        </w:rPr>
        <w:t xml:space="preserve"> Growth Plan in CIITS EDS</w:t>
      </w:r>
      <w:r w:rsidRPr="002D200A">
        <w:rPr>
          <w:rFonts w:ascii="Calibri" w:hAnsi="Calibri"/>
          <w:szCs w:val="24"/>
        </w:rPr>
        <w:t xml:space="preserve">.  The type of growth plan is determined by the Growth Planning Matrix </w:t>
      </w:r>
      <w:r w:rsidR="009F3847">
        <w:rPr>
          <w:rFonts w:ascii="Calibri" w:hAnsi="Calibri"/>
        </w:rPr>
        <w:t>(APPENDIX C</w:t>
      </w:r>
      <w:r w:rsidRPr="002D200A">
        <w:rPr>
          <w:rFonts w:ascii="Calibri" w:hAnsi="Calibri"/>
        </w:rPr>
        <w:t>).</w:t>
      </w:r>
      <w:r w:rsidR="007D5975" w:rsidRPr="002D200A">
        <w:rPr>
          <w:rFonts w:ascii="Calibri" w:hAnsi="Calibri"/>
          <w:szCs w:val="24"/>
        </w:rPr>
        <w:t xml:space="preserve"> </w:t>
      </w:r>
    </w:p>
    <w:p w14:paraId="5F7B63DE" w14:textId="77777777" w:rsidR="003F73E8" w:rsidRPr="002D200A" w:rsidRDefault="00F36E44" w:rsidP="00FE2131">
      <w:pPr>
        <w:numPr>
          <w:ilvl w:val="0"/>
          <w:numId w:val="11"/>
        </w:numPr>
        <w:tabs>
          <w:tab w:val="left" w:pos="360"/>
          <w:tab w:val="left" w:pos="540"/>
        </w:tabs>
        <w:rPr>
          <w:rFonts w:ascii="Calibri" w:hAnsi="Calibri"/>
          <w:szCs w:val="24"/>
        </w:rPr>
      </w:pPr>
      <w:r w:rsidRPr="002D200A">
        <w:rPr>
          <w:rFonts w:ascii="Calibri" w:hAnsi="Calibri"/>
          <w:szCs w:val="24"/>
        </w:rPr>
        <w:t>Mid-Year Review:</w:t>
      </w:r>
      <w:r w:rsidR="003F73E8" w:rsidRPr="002D200A">
        <w:rPr>
          <w:rFonts w:ascii="Calibri" w:hAnsi="Calibri"/>
          <w:szCs w:val="24"/>
        </w:rPr>
        <w:t xml:space="preserve">  Professional Growth Plans </w:t>
      </w:r>
      <w:r w:rsidR="007D5975" w:rsidRPr="002D200A">
        <w:rPr>
          <w:rFonts w:ascii="Calibri" w:hAnsi="Calibri"/>
          <w:szCs w:val="24"/>
        </w:rPr>
        <w:t>shall be</w:t>
      </w:r>
      <w:r w:rsidR="003F73E8" w:rsidRPr="002D200A">
        <w:rPr>
          <w:rFonts w:ascii="Calibri" w:hAnsi="Calibri"/>
          <w:szCs w:val="24"/>
        </w:rPr>
        <w:t xml:space="preserve"> reviewed and modified as </w:t>
      </w:r>
      <w:r w:rsidR="006A4BCA" w:rsidRPr="002D200A">
        <w:rPr>
          <w:rFonts w:ascii="Calibri" w:hAnsi="Calibri"/>
          <w:szCs w:val="24"/>
        </w:rPr>
        <w:t>appropriate</w:t>
      </w:r>
      <w:r w:rsidR="003F73E8" w:rsidRPr="002D200A">
        <w:rPr>
          <w:rFonts w:ascii="Calibri" w:hAnsi="Calibri"/>
          <w:szCs w:val="24"/>
        </w:rPr>
        <w:t>.</w:t>
      </w:r>
    </w:p>
    <w:p w14:paraId="4920E311" w14:textId="546D1E7C" w:rsidR="00F02393" w:rsidRPr="00F02393" w:rsidRDefault="00C17EFD" w:rsidP="00F02393">
      <w:pPr>
        <w:numPr>
          <w:ilvl w:val="0"/>
          <w:numId w:val="11"/>
        </w:numPr>
        <w:tabs>
          <w:tab w:val="left" w:pos="360"/>
          <w:tab w:val="left" w:pos="540"/>
        </w:tabs>
        <w:rPr>
          <w:rFonts w:ascii="Calibri" w:hAnsi="Calibri"/>
          <w:szCs w:val="24"/>
        </w:rPr>
      </w:pPr>
      <w:r w:rsidRPr="002D200A">
        <w:rPr>
          <w:rFonts w:ascii="Calibri" w:hAnsi="Calibri"/>
          <w:szCs w:val="24"/>
        </w:rPr>
        <w:t>End of year</w:t>
      </w:r>
      <w:r w:rsidR="003F73E8" w:rsidRPr="002D200A">
        <w:rPr>
          <w:rFonts w:ascii="Calibri" w:hAnsi="Calibri"/>
          <w:szCs w:val="24"/>
        </w:rPr>
        <w:t>:  Summative</w:t>
      </w:r>
      <w:r w:rsidR="003F73E8" w:rsidRPr="00D87F50">
        <w:rPr>
          <w:rFonts w:ascii="Calibri" w:hAnsi="Calibri"/>
          <w:szCs w:val="24"/>
        </w:rPr>
        <w:t xml:space="preserve"> reflections on professional growth plan and implications for next steps are established.  All updates and reflections are </w:t>
      </w:r>
      <w:r w:rsidR="007D5975">
        <w:rPr>
          <w:rFonts w:ascii="Calibri" w:hAnsi="Calibri"/>
          <w:szCs w:val="24"/>
        </w:rPr>
        <w:t>to be recorded within CIITS EDS.</w:t>
      </w:r>
    </w:p>
    <w:p w14:paraId="1F5CD8FD" w14:textId="77777777" w:rsidR="000745D0" w:rsidRPr="00685A41" w:rsidRDefault="000745D0" w:rsidP="003F73E8">
      <w:pPr>
        <w:tabs>
          <w:tab w:val="left" w:pos="360"/>
          <w:tab w:val="left" w:pos="540"/>
        </w:tabs>
        <w:ind w:left="1440"/>
        <w:rPr>
          <w:rFonts w:ascii="Calibri" w:hAnsi="Calibri"/>
          <w:szCs w:val="24"/>
        </w:rPr>
      </w:pPr>
    </w:p>
    <w:p w14:paraId="47FD3468" w14:textId="77777777" w:rsidR="009C00D0" w:rsidRPr="00685A41" w:rsidRDefault="00095DEA" w:rsidP="00FE2131">
      <w:pPr>
        <w:numPr>
          <w:ilvl w:val="0"/>
          <w:numId w:val="9"/>
        </w:numPr>
        <w:tabs>
          <w:tab w:val="left" w:pos="360"/>
          <w:tab w:val="left" w:pos="540"/>
        </w:tabs>
        <w:rPr>
          <w:rFonts w:ascii="Calibri" w:hAnsi="Calibri"/>
          <w:w w:val="110"/>
          <w:szCs w:val="24"/>
        </w:rPr>
      </w:pPr>
      <w:r w:rsidRPr="00685A41">
        <w:rPr>
          <w:rFonts w:ascii="Calibri" w:hAnsi="Calibri"/>
          <w:b/>
          <w:szCs w:val="24"/>
        </w:rPr>
        <w:t>Observations:</w:t>
      </w:r>
      <w:r w:rsidR="003F73E8" w:rsidRPr="00685A41">
        <w:rPr>
          <w:rFonts w:ascii="Calibri" w:hAnsi="Calibri"/>
          <w:szCs w:val="24"/>
        </w:rPr>
        <w:t xml:space="preserve"> </w:t>
      </w:r>
      <w:r w:rsidR="009C00D0" w:rsidRPr="00685A41">
        <w:rPr>
          <w:rFonts w:ascii="Calibri" w:hAnsi="Calibri"/>
          <w:szCs w:val="24"/>
        </w:rPr>
        <w:t xml:space="preserve">The observation process is one source of evidence to determine teacher effectiveness that includes both supervisor and peer observations for each certified teacher. Peer and supervisor observations will use the same instruments. The supervisor observation will provide </w:t>
      </w:r>
      <w:r w:rsidR="009C00D0" w:rsidRPr="00685A41">
        <w:rPr>
          <w:rFonts w:ascii="Calibri" w:hAnsi="Calibri"/>
          <w:i/>
          <w:iCs/>
          <w:szCs w:val="24"/>
        </w:rPr>
        <w:t xml:space="preserve">documentation and feedback </w:t>
      </w:r>
      <w:r w:rsidR="009C00D0" w:rsidRPr="00685A41">
        <w:rPr>
          <w:rFonts w:ascii="Calibri" w:hAnsi="Calibri"/>
          <w:szCs w:val="24"/>
        </w:rPr>
        <w:t xml:space="preserve">to measure the effectiveness of a teacher’s professional practice. Only the supervisor observation will be used to inform a summative rating. Peer observation will only be used for formative feedback on teaching practice in a collegial atmosphere of trust and common purpose. NO summative ratings will be given by the peer observer. The rationale for each type of observation is to encourage continued professional learning in teaching and learning through critical reflection.  </w:t>
      </w:r>
      <w:r w:rsidR="000745D0" w:rsidRPr="000745D0">
        <w:rPr>
          <w:rFonts w:ascii="Calibri" w:hAnsi="Calibri"/>
        </w:rPr>
        <w:t xml:space="preserve">The immediate supervisor of the certified school employee (principal/assistant principal) shall be designated the primary evaluator.  </w:t>
      </w:r>
      <w:r w:rsidR="000C3412">
        <w:rPr>
          <w:rFonts w:ascii="Calibri" w:hAnsi="Calibri"/>
        </w:rPr>
        <w:t xml:space="preserve">Additional </w:t>
      </w:r>
      <w:r w:rsidR="000745D0" w:rsidRPr="000745D0">
        <w:rPr>
          <w:rFonts w:ascii="Calibri" w:hAnsi="Calibri"/>
        </w:rPr>
        <w:t>administrative personnel may be used in addition to the primary evaluator</w:t>
      </w:r>
      <w:r w:rsidR="000C3412">
        <w:rPr>
          <w:rFonts w:ascii="Calibri" w:hAnsi="Calibri"/>
        </w:rPr>
        <w:t xml:space="preserve"> to observe and collect date</w:t>
      </w:r>
      <w:r w:rsidR="000745D0" w:rsidRPr="000745D0">
        <w:rPr>
          <w:rFonts w:ascii="Calibri" w:hAnsi="Calibri"/>
        </w:rPr>
        <w:t>.</w:t>
      </w:r>
      <w:r w:rsidR="000745D0" w:rsidRPr="00685A41">
        <w:rPr>
          <w:rFonts w:ascii="Calibri" w:hAnsi="Calibri"/>
          <w:color w:val="FF0000"/>
        </w:rPr>
        <w:t xml:space="preserve"> </w:t>
      </w:r>
      <w:r w:rsidR="000745D0" w:rsidRPr="000745D0">
        <w:rPr>
          <w:rFonts w:ascii="Calibri" w:hAnsi="Calibri"/>
        </w:rPr>
        <w:t>All monitoring or observation of performance of a certified employee shall be conducted openly and with the full knowledge of the teacher or administrator.  The evaluation will not be limited to formal observations</w:t>
      </w:r>
      <w:r w:rsidR="000C3412">
        <w:rPr>
          <w:rFonts w:ascii="Calibri" w:hAnsi="Calibri"/>
        </w:rPr>
        <w:t>.</w:t>
      </w:r>
    </w:p>
    <w:p w14:paraId="6E10AD56" w14:textId="77777777" w:rsidR="00C0673B" w:rsidRPr="00685A41" w:rsidRDefault="00C0673B" w:rsidP="00827028">
      <w:pPr>
        <w:tabs>
          <w:tab w:val="left" w:pos="360"/>
          <w:tab w:val="left" w:pos="540"/>
        </w:tabs>
        <w:ind w:left="360"/>
        <w:rPr>
          <w:rFonts w:ascii="Calibri" w:hAnsi="Calibri"/>
          <w:szCs w:val="24"/>
        </w:rPr>
      </w:pPr>
    </w:p>
    <w:p w14:paraId="10D6B27B" w14:textId="5082B2DE" w:rsidR="009C00D0" w:rsidRPr="00AF157A" w:rsidRDefault="00D12097" w:rsidP="00FE2131">
      <w:pPr>
        <w:numPr>
          <w:ilvl w:val="1"/>
          <w:numId w:val="9"/>
        </w:numPr>
        <w:tabs>
          <w:tab w:val="left" w:pos="360"/>
          <w:tab w:val="left" w:pos="540"/>
        </w:tabs>
        <w:rPr>
          <w:rFonts w:ascii="Calibri" w:hAnsi="Calibri"/>
          <w:szCs w:val="24"/>
        </w:rPr>
      </w:pPr>
      <w:r w:rsidRPr="00AF157A">
        <w:rPr>
          <w:rFonts w:ascii="Calibri" w:hAnsi="Calibri"/>
          <w:b/>
          <w:szCs w:val="24"/>
        </w:rPr>
        <w:t xml:space="preserve">Observation </w:t>
      </w:r>
      <w:r w:rsidR="00AF543D" w:rsidRPr="00AF157A">
        <w:rPr>
          <w:rFonts w:ascii="Calibri" w:hAnsi="Calibri"/>
          <w:b/>
          <w:szCs w:val="24"/>
        </w:rPr>
        <w:t>C</w:t>
      </w:r>
      <w:r w:rsidR="009C00D0" w:rsidRPr="00AF157A">
        <w:rPr>
          <w:rFonts w:ascii="Calibri" w:hAnsi="Calibri"/>
          <w:b/>
          <w:szCs w:val="24"/>
        </w:rPr>
        <w:t xml:space="preserve">ertification and/or Calibration:  </w:t>
      </w:r>
      <w:r w:rsidR="00095DEA" w:rsidRPr="00AF157A">
        <w:rPr>
          <w:rFonts w:ascii="Calibri" w:hAnsi="Calibri"/>
          <w:szCs w:val="24"/>
        </w:rPr>
        <w:t xml:space="preserve">To ensure consistency of observations, each evaluator will be </w:t>
      </w:r>
      <w:r w:rsidR="00095DEA" w:rsidRPr="00AF157A">
        <w:rPr>
          <w:rFonts w:ascii="Calibri" w:hAnsi="Calibri"/>
          <w:w w:val="110"/>
          <w:szCs w:val="24"/>
        </w:rPr>
        <w:t>certified according to a state approved vendor. Certification will occur in the following cycle</w:t>
      </w:r>
      <w:r w:rsidR="007431D7" w:rsidRPr="00AF157A">
        <w:rPr>
          <w:rFonts w:ascii="Calibri" w:hAnsi="Calibri"/>
          <w:w w:val="110"/>
          <w:szCs w:val="24"/>
        </w:rPr>
        <w:t xml:space="preserve"> for individual observers</w:t>
      </w:r>
      <w:r w:rsidR="00095DEA" w:rsidRPr="00AF157A">
        <w:rPr>
          <w:rFonts w:ascii="Calibri" w:hAnsi="Calibri"/>
          <w:w w:val="110"/>
          <w:szCs w:val="24"/>
        </w:rPr>
        <w:t xml:space="preserve">:  Certification in year one (1), recalibration in years two (2) and three (3), followed by full recertification in year four (4).  </w:t>
      </w:r>
      <w:r w:rsidR="00095DEA" w:rsidRPr="00AF157A">
        <w:rPr>
          <w:rFonts w:ascii="Calibri" w:hAnsi="Calibri"/>
          <w:iCs/>
          <w:szCs w:val="24"/>
        </w:rPr>
        <w:t xml:space="preserve">In the event that a supervisor has yet to complete </w:t>
      </w:r>
      <w:r w:rsidR="007431D7" w:rsidRPr="00AF157A">
        <w:rPr>
          <w:rFonts w:ascii="Calibri" w:hAnsi="Calibri"/>
          <w:iCs/>
          <w:szCs w:val="24"/>
        </w:rPr>
        <w:t xml:space="preserve">or does not pass </w:t>
      </w:r>
      <w:r w:rsidR="00095DEA" w:rsidRPr="00AF157A">
        <w:rPr>
          <w:rFonts w:ascii="Calibri" w:hAnsi="Calibri"/>
          <w:iCs/>
          <w:szCs w:val="24"/>
        </w:rPr>
        <w:t>the proficiency assessment</w:t>
      </w:r>
      <w:r w:rsidR="007431D7" w:rsidRPr="00AF157A">
        <w:rPr>
          <w:rFonts w:ascii="Calibri" w:hAnsi="Calibri"/>
          <w:iCs/>
          <w:szCs w:val="24"/>
        </w:rPr>
        <w:t xml:space="preserve"> for certification or calibration</w:t>
      </w:r>
      <w:r w:rsidR="00095DEA" w:rsidRPr="00AF157A">
        <w:rPr>
          <w:rFonts w:ascii="Calibri" w:hAnsi="Calibri"/>
          <w:iCs/>
          <w:szCs w:val="24"/>
        </w:rPr>
        <w:t xml:space="preserve">, </w:t>
      </w:r>
      <w:r w:rsidR="00095DEA" w:rsidRPr="00AF157A">
        <w:rPr>
          <w:rFonts w:ascii="Calibri" w:hAnsi="Calibri"/>
          <w:w w:val="110"/>
          <w:szCs w:val="24"/>
        </w:rPr>
        <w:t xml:space="preserve">the Superintendent or </w:t>
      </w:r>
      <w:r w:rsidR="00F36BB1">
        <w:rPr>
          <w:rFonts w:ascii="Calibri" w:hAnsi="Calibri"/>
          <w:w w:val="110"/>
          <w:szCs w:val="24"/>
        </w:rPr>
        <w:t>his/her</w:t>
      </w:r>
      <w:r w:rsidR="00095DEA" w:rsidRPr="00AF157A">
        <w:rPr>
          <w:rFonts w:ascii="Calibri" w:hAnsi="Calibri"/>
          <w:w w:val="110"/>
          <w:szCs w:val="24"/>
        </w:rPr>
        <w:t xml:space="preserve"> designee will appoint a certified</w:t>
      </w:r>
      <w:r w:rsidR="00D36035" w:rsidRPr="00AF157A">
        <w:rPr>
          <w:rFonts w:ascii="Calibri" w:hAnsi="Calibri"/>
          <w:w w:val="110"/>
          <w:szCs w:val="24"/>
        </w:rPr>
        <w:t xml:space="preserve"> or calibrated</w:t>
      </w:r>
      <w:r w:rsidR="00095DEA" w:rsidRPr="00AF157A">
        <w:rPr>
          <w:rFonts w:ascii="Calibri" w:hAnsi="Calibri"/>
          <w:w w:val="110"/>
          <w:szCs w:val="24"/>
        </w:rPr>
        <w:t xml:space="preserve"> evaluator as a </w:t>
      </w:r>
      <w:r w:rsidR="004C6536" w:rsidRPr="00AF157A">
        <w:rPr>
          <w:rFonts w:ascii="Calibri" w:hAnsi="Calibri"/>
          <w:w w:val="110"/>
          <w:szCs w:val="24"/>
        </w:rPr>
        <w:t xml:space="preserve">mentor and </w:t>
      </w:r>
      <w:r w:rsidR="00095DEA" w:rsidRPr="00AF157A">
        <w:rPr>
          <w:rFonts w:ascii="Calibri" w:hAnsi="Calibri"/>
          <w:w w:val="110"/>
          <w:szCs w:val="24"/>
        </w:rPr>
        <w:t xml:space="preserve">substitute observer. </w:t>
      </w:r>
      <w:r w:rsidR="004C6536" w:rsidRPr="00AF157A">
        <w:rPr>
          <w:rFonts w:ascii="Calibri" w:hAnsi="Calibri"/>
          <w:w w:val="110"/>
          <w:szCs w:val="24"/>
        </w:rPr>
        <w:t>This mentor, who has passed the initial certification process, wi</w:t>
      </w:r>
      <w:r w:rsidR="006074D1">
        <w:rPr>
          <w:rFonts w:ascii="Calibri" w:hAnsi="Calibri"/>
          <w:w w:val="110"/>
          <w:szCs w:val="24"/>
        </w:rPr>
        <w:t>ll meet periodically with the non-</w:t>
      </w:r>
      <w:r w:rsidR="004C6536" w:rsidRPr="00AF157A">
        <w:rPr>
          <w:rFonts w:ascii="Calibri" w:hAnsi="Calibri"/>
          <w:w w:val="110"/>
          <w:szCs w:val="24"/>
        </w:rPr>
        <w:t xml:space="preserve">certified supervisor to review training modules and give advice </w:t>
      </w:r>
      <w:r w:rsidR="00D36035" w:rsidRPr="00AF157A">
        <w:rPr>
          <w:rFonts w:ascii="Calibri" w:hAnsi="Calibri"/>
          <w:w w:val="110"/>
          <w:szCs w:val="24"/>
        </w:rPr>
        <w:t>regarding</w:t>
      </w:r>
      <w:r w:rsidR="004C6536" w:rsidRPr="00AF157A">
        <w:rPr>
          <w:rFonts w:ascii="Calibri" w:hAnsi="Calibri"/>
          <w:w w:val="110"/>
          <w:szCs w:val="24"/>
        </w:rPr>
        <w:t xml:space="preserve"> the certification process.  </w:t>
      </w:r>
      <w:r w:rsidR="00095DEA" w:rsidRPr="00AF157A">
        <w:rPr>
          <w:rFonts w:ascii="Calibri" w:hAnsi="Calibri"/>
          <w:w w:val="110"/>
          <w:szCs w:val="24"/>
        </w:rPr>
        <w:t xml:space="preserve">This observer will </w:t>
      </w:r>
      <w:r w:rsidR="00095DEA" w:rsidRPr="00AF157A">
        <w:rPr>
          <w:rFonts w:ascii="Calibri" w:hAnsi="Calibri"/>
          <w:iCs/>
          <w:szCs w:val="24"/>
        </w:rPr>
        <w:t>ensure teachers have access to observations and feedback.  For o</w:t>
      </w:r>
      <w:r w:rsidR="00095DEA" w:rsidRPr="00AF157A">
        <w:rPr>
          <w:rFonts w:ascii="Calibri" w:hAnsi="Calibri"/>
          <w:szCs w:val="24"/>
        </w:rPr>
        <w:t xml:space="preserve">bservation data provided by a substitute observer to be considered a valid source of evaluative evidence, the </w:t>
      </w:r>
      <w:r w:rsidR="006074D1">
        <w:rPr>
          <w:rFonts w:ascii="Calibri" w:hAnsi="Calibri"/>
          <w:szCs w:val="24"/>
        </w:rPr>
        <w:t xml:space="preserve">non-certified </w:t>
      </w:r>
      <w:r w:rsidR="00095DEA" w:rsidRPr="00AF157A">
        <w:rPr>
          <w:rFonts w:ascii="Calibri" w:hAnsi="Calibri"/>
          <w:szCs w:val="24"/>
        </w:rPr>
        <w:t xml:space="preserve">supervisor must participate (passively) in </w:t>
      </w:r>
      <w:r w:rsidR="004C6536" w:rsidRPr="00AF157A">
        <w:rPr>
          <w:rFonts w:ascii="Calibri" w:hAnsi="Calibri"/>
          <w:szCs w:val="24"/>
        </w:rPr>
        <w:t>all</w:t>
      </w:r>
      <w:r w:rsidR="00095DEA" w:rsidRPr="00AF157A">
        <w:rPr>
          <w:rFonts w:ascii="Calibri" w:hAnsi="Calibri"/>
          <w:szCs w:val="24"/>
        </w:rPr>
        <w:t xml:space="preserve"> observation</w:t>
      </w:r>
      <w:r w:rsidR="004C6536" w:rsidRPr="00AF157A">
        <w:rPr>
          <w:rFonts w:ascii="Calibri" w:hAnsi="Calibri"/>
          <w:szCs w:val="24"/>
        </w:rPr>
        <w:t>s</w:t>
      </w:r>
      <w:r w:rsidR="000B56DA" w:rsidRPr="00AF157A">
        <w:rPr>
          <w:rFonts w:ascii="Calibri" w:hAnsi="Calibri"/>
          <w:szCs w:val="24"/>
        </w:rPr>
        <w:t>, post</w:t>
      </w:r>
      <w:r w:rsidR="00F36BB1">
        <w:rPr>
          <w:rFonts w:ascii="Calibri" w:hAnsi="Calibri"/>
          <w:szCs w:val="24"/>
        </w:rPr>
        <w:t>-</w:t>
      </w:r>
      <w:r w:rsidR="000B56DA" w:rsidRPr="00AF157A">
        <w:rPr>
          <w:rFonts w:ascii="Calibri" w:hAnsi="Calibri"/>
          <w:szCs w:val="24"/>
        </w:rPr>
        <w:t>conference</w:t>
      </w:r>
      <w:r w:rsidR="004C6536" w:rsidRPr="00AF157A">
        <w:rPr>
          <w:rFonts w:ascii="Calibri" w:hAnsi="Calibri"/>
          <w:szCs w:val="24"/>
        </w:rPr>
        <w:t>s</w:t>
      </w:r>
      <w:r w:rsidR="000B56DA" w:rsidRPr="00AF157A">
        <w:rPr>
          <w:rFonts w:ascii="Calibri" w:hAnsi="Calibri"/>
          <w:szCs w:val="24"/>
        </w:rPr>
        <w:t>, and pre</w:t>
      </w:r>
      <w:r w:rsidR="00F36BB1">
        <w:rPr>
          <w:rFonts w:ascii="Calibri" w:hAnsi="Calibri"/>
          <w:szCs w:val="24"/>
        </w:rPr>
        <w:t>-</w:t>
      </w:r>
      <w:r w:rsidR="000B56DA" w:rsidRPr="00AF157A">
        <w:rPr>
          <w:rFonts w:ascii="Calibri" w:hAnsi="Calibri"/>
          <w:szCs w:val="24"/>
        </w:rPr>
        <w:t>conferences</w:t>
      </w:r>
      <w:r w:rsidR="00095DEA" w:rsidRPr="00AF157A">
        <w:rPr>
          <w:rFonts w:ascii="Calibri" w:hAnsi="Calibri"/>
          <w:szCs w:val="24"/>
        </w:rPr>
        <w:t xml:space="preserve">. </w:t>
      </w:r>
      <w:r w:rsidR="004C6536" w:rsidRPr="00AF157A">
        <w:rPr>
          <w:rFonts w:ascii="Calibri" w:hAnsi="Calibri"/>
          <w:szCs w:val="24"/>
        </w:rPr>
        <w:t>Once the non-certified supervisor obtain</w:t>
      </w:r>
      <w:r w:rsidR="000C3412" w:rsidRPr="00AF157A">
        <w:rPr>
          <w:rFonts w:ascii="Calibri" w:hAnsi="Calibri"/>
          <w:szCs w:val="24"/>
        </w:rPr>
        <w:t>s</w:t>
      </w:r>
      <w:r w:rsidR="004C6536" w:rsidRPr="00AF157A">
        <w:rPr>
          <w:rFonts w:ascii="Calibri" w:hAnsi="Calibri"/>
          <w:szCs w:val="24"/>
        </w:rPr>
        <w:t xml:space="preserve"> certification, he/she will assume all duties of the supervisor’s role.  </w:t>
      </w:r>
    </w:p>
    <w:p w14:paraId="1789E470" w14:textId="77777777" w:rsidR="009C00D0" w:rsidRPr="00685A41" w:rsidRDefault="009C00D0" w:rsidP="009C00D0">
      <w:pPr>
        <w:tabs>
          <w:tab w:val="left" w:pos="360"/>
          <w:tab w:val="left" w:pos="540"/>
        </w:tabs>
        <w:ind w:left="1440"/>
        <w:rPr>
          <w:rFonts w:ascii="Calibri" w:hAnsi="Calibri"/>
          <w:szCs w:val="24"/>
        </w:rPr>
      </w:pPr>
    </w:p>
    <w:p w14:paraId="200D68AB" w14:textId="25EE2E0D" w:rsidR="009C00D0" w:rsidRDefault="00AF543D" w:rsidP="00FE2131">
      <w:pPr>
        <w:numPr>
          <w:ilvl w:val="1"/>
          <w:numId w:val="9"/>
        </w:numPr>
        <w:tabs>
          <w:tab w:val="left" w:pos="360"/>
          <w:tab w:val="left" w:pos="540"/>
        </w:tabs>
        <w:rPr>
          <w:rFonts w:ascii="Calibri" w:hAnsi="Calibri"/>
          <w:szCs w:val="24"/>
        </w:rPr>
      </w:pPr>
      <w:r w:rsidRPr="00685A41">
        <w:rPr>
          <w:rFonts w:ascii="Calibri" w:hAnsi="Calibri"/>
          <w:b/>
          <w:szCs w:val="24"/>
        </w:rPr>
        <w:lastRenderedPageBreak/>
        <w:t xml:space="preserve">Observational </w:t>
      </w:r>
      <w:r w:rsidR="009C00D0" w:rsidRPr="00685A41">
        <w:rPr>
          <w:rFonts w:ascii="Calibri" w:hAnsi="Calibri"/>
          <w:b/>
          <w:szCs w:val="24"/>
        </w:rPr>
        <w:t>Model:</w:t>
      </w:r>
      <w:r w:rsidR="009C00D0" w:rsidRPr="00685A41">
        <w:rPr>
          <w:rFonts w:ascii="Calibri" w:hAnsi="Calibri"/>
          <w:szCs w:val="24"/>
        </w:rPr>
        <w:t xml:space="preserve">  </w:t>
      </w:r>
      <w:r w:rsidRPr="00685A41">
        <w:rPr>
          <w:rFonts w:ascii="Calibri" w:hAnsi="Calibri"/>
          <w:szCs w:val="24"/>
        </w:rPr>
        <w:t>All certified staff shal</w:t>
      </w:r>
      <w:r w:rsidR="000C3412">
        <w:rPr>
          <w:rFonts w:ascii="Calibri" w:hAnsi="Calibri"/>
          <w:szCs w:val="24"/>
        </w:rPr>
        <w:t>l be on the 3&amp;1 observations m</w:t>
      </w:r>
      <w:r w:rsidRPr="00685A41">
        <w:rPr>
          <w:rFonts w:ascii="Calibri" w:hAnsi="Calibri"/>
          <w:szCs w:val="24"/>
        </w:rPr>
        <w:t>odel of a one (1) or three (3) year cycle. In this model, o</w:t>
      </w:r>
      <w:r w:rsidR="009C00D0" w:rsidRPr="00685A41">
        <w:rPr>
          <w:rFonts w:ascii="Calibri" w:hAnsi="Calibri"/>
          <w:szCs w:val="24"/>
        </w:rPr>
        <w:t>bservers will conduct three</w:t>
      </w:r>
      <w:r w:rsidR="00827028" w:rsidRPr="00685A41">
        <w:rPr>
          <w:rFonts w:ascii="Calibri" w:hAnsi="Calibri"/>
          <w:szCs w:val="24"/>
        </w:rPr>
        <w:t xml:space="preserve"> (3)</w:t>
      </w:r>
      <w:r w:rsidR="009C00D0" w:rsidRPr="00685A41">
        <w:rPr>
          <w:rFonts w:ascii="Calibri" w:hAnsi="Calibri"/>
          <w:szCs w:val="24"/>
        </w:rPr>
        <w:t xml:space="preserve"> mini observations</w:t>
      </w:r>
      <w:r w:rsidRPr="00685A41">
        <w:rPr>
          <w:rFonts w:ascii="Calibri" w:hAnsi="Calibri"/>
          <w:szCs w:val="24"/>
        </w:rPr>
        <w:t>;</w:t>
      </w:r>
      <w:r w:rsidR="009C00D0" w:rsidRPr="00685A41">
        <w:rPr>
          <w:rFonts w:ascii="Calibri" w:hAnsi="Calibri"/>
          <w:szCs w:val="24"/>
        </w:rPr>
        <w:t xml:space="preserve"> two (2) from the administrator and one (1) from a </w:t>
      </w:r>
      <w:commentRangeStart w:id="4"/>
      <w:commentRangeStart w:id="5"/>
      <w:r w:rsidR="009C00D0" w:rsidRPr="00685A41">
        <w:rPr>
          <w:rFonts w:ascii="Calibri" w:hAnsi="Calibri"/>
          <w:szCs w:val="24"/>
        </w:rPr>
        <w:t>peer</w:t>
      </w:r>
      <w:commentRangeEnd w:id="4"/>
      <w:r w:rsidR="00AF2105">
        <w:rPr>
          <w:rStyle w:val="CommentReference"/>
        </w:rPr>
        <w:commentReference w:id="4"/>
      </w:r>
      <w:commentRangeEnd w:id="5"/>
      <w:r w:rsidR="00F8177A">
        <w:rPr>
          <w:rStyle w:val="CommentReference"/>
        </w:rPr>
        <w:commentReference w:id="5"/>
      </w:r>
      <w:r w:rsidR="009C00D0" w:rsidRPr="00685A41">
        <w:rPr>
          <w:rFonts w:ascii="Calibri" w:hAnsi="Calibri"/>
          <w:szCs w:val="24"/>
        </w:rPr>
        <w:t xml:space="preserve"> observer of a</w:t>
      </w:r>
      <w:r w:rsidR="00827028" w:rsidRPr="00685A41">
        <w:rPr>
          <w:rFonts w:ascii="Calibri" w:hAnsi="Calibri"/>
          <w:szCs w:val="24"/>
        </w:rPr>
        <w:t>pproximately 20-30 minutes each</w:t>
      </w:r>
      <w:r w:rsidR="00F8177A">
        <w:rPr>
          <w:rFonts w:ascii="Calibri" w:hAnsi="Calibri"/>
          <w:szCs w:val="24"/>
        </w:rPr>
        <w:t xml:space="preserve"> that must occur in the final year of the summative cycle</w:t>
      </w:r>
      <w:r w:rsidR="00827028" w:rsidRPr="00685A41">
        <w:rPr>
          <w:rFonts w:ascii="Calibri" w:hAnsi="Calibri"/>
          <w:szCs w:val="24"/>
        </w:rPr>
        <w:t xml:space="preserve">.  Because the mini observations are shorter sessions, the observer will make note of the components observed in order to identify “look fors” in the next mini observation session. The final observation </w:t>
      </w:r>
      <w:r w:rsidRPr="00685A41">
        <w:rPr>
          <w:rFonts w:ascii="Calibri" w:hAnsi="Calibri"/>
          <w:szCs w:val="24"/>
        </w:rPr>
        <w:t xml:space="preserve">in the 3&amp;1 model </w:t>
      </w:r>
      <w:r w:rsidR="00827028" w:rsidRPr="00685A41">
        <w:rPr>
          <w:rFonts w:ascii="Calibri" w:hAnsi="Calibri"/>
          <w:szCs w:val="24"/>
        </w:rPr>
        <w:t xml:space="preserve">will be (1) full observation by the administrator, </w:t>
      </w:r>
      <w:r w:rsidR="009C00D0" w:rsidRPr="00685A41">
        <w:rPr>
          <w:rFonts w:ascii="Calibri" w:hAnsi="Calibri"/>
          <w:szCs w:val="24"/>
        </w:rPr>
        <w:t>consisting of a full class or lesson.</w:t>
      </w:r>
      <w:r w:rsidRPr="00685A41">
        <w:rPr>
          <w:rFonts w:ascii="Calibri" w:hAnsi="Calibri"/>
          <w:szCs w:val="24"/>
        </w:rPr>
        <w:t xml:space="preserve">  This model represents the minimum observations need</w:t>
      </w:r>
      <w:r w:rsidR="000C3412">
        <w:rPr>
          <w:rFonts w:ascii="Calibri" w:hAnsi="Calibri"/>
          <w:szCs w:val="24"/>
        </w:rPr>
        <w:t>ed</w:t>
      </w:r>
      <w:r w:rsidRPr="00685A41">
        <w:rPr>
          <w:rFonts w:ascii="Calibri" w:hAnsi="Calibri"/>
          <w:szCs w:val="24"/>
        </w:rPr>
        <w:t xml:space="preserve"> for summative evaluations. </w:t>
      </w:r>
    </w:p>
    <w:p w14:paraId="2D1F5435" w14:textId="7E42F569" w:rsidR="000E5D2F" w:rsidRPr="00685A41" w:rsidRDefault="000E5D2F" w:rsidP="0040162D">
      <w:pPr>
        <w:tabs>
          <w:tab w:val="left" w:pos="360"/>
          <w:tab w:val="left" w:pos="540"/>
        </w:tabs>
        <w:ind w:left="720"/>
        <w:rPr>
          <w:rFonts w:ascii="Calibri" w:hAnsi="Calibri"/>
          <w:szCs w:val="24"/>
        </w:rPr>
      </w:pPr>
    </w:p>
    <w:p w14:paraId="7D8AE8FE" w14:textId="77777777" w:rsidR="009C00D0" w:rsidRPr="00685A41" w:rsidRDefault="00AF543D" w:rsidP="00FE2131">
      <w:pPr>
        <w:numPr>
          <w:ilvl w:val="1"/>
          <w:numId w:val="9"/>
        </w:numPr>
        <w:tabs>
          <w:tab w:val="left" w:pos="360"/>
          <w:tab w:val="left" w:pos="540"/>
        </w:tabs>
        <w:rPr>
          <w:rFonts w:ascii="Calibri" w:hAnsi="Calibri"/>
          <w:szCs w:val="24"/>
        </w:rPr>
      </w:pPr>
      <w:r w:rsidRPr="00685A41">
        <w:rPr>
          <w:rFonts w:ascii="Calibri" w:hAnsi="Calibri"/>
          <w:b/>
          <w:szCs w:val="24"/>
        </w:rPr>
        <w:t xml:space="preserve">Observational Cycles:  </w:t>
      </w:r>
      <w:r w:rsidR="00827028" w:rsidRPr="00685A41">
        <w:rPr>
          <w:rFonts w:ascii="Calibri" w:hAnsi="Calibri"/>
          <w:szCs w:val="24"/>
        </w:rPr>
        <w:t xml:space="preserve">Non-tenured will follow the 3&amp;1 model on a one (1) year cycle.  </w:t>
      </w:r>
      <w:r w:rsidR="009C00D0" w:rsidRPr="00685A41">
        <w:rPr>
          <w:rFonts w:ascii="Calibri" w:hAnsi="Calibri"/>
          <w:szCs w:val="24"/>
        </w:rPr>
        <w:t xml:space="preserve">Tenured teachers </w:t>
      </w:r>
      <w:r w:rsidRPr="00685A41">
        <w:rPr>
          <w:rFonts w:ascii="Calibri" w:hAnsi="Calibri"/>
          <w:szCs w:val="24"/>
        </w:rPr>
        <w:t xml:space="preserve">may follow a three (3) year cycle with the 3&amp;1 model, or may be placed on a </w:t>
      </w:r>
      <w:r w:rsidR="000C3412">
        <w:rPr>
          <w:rFonts w:ascii="Calibri" w:hAnsi="Calibri"/>
          <w:szCs w:val="24"/>
        </w:rPr>
        <w:t xml:space="preserve">one </w:t>
      </w:r>
      <w:r w:rsidRPr="00685A41">
        <w:rPr>
          <w:rFonts w:ascii="Calibri" w:hAnsi="Calibri"/>
          <w:szCs w:val="24"/>
        </w:rPr>
        <w:t>(1) year cycle as determined by the administrator.</w:t>
      </w:r>
    </w:p>
    <w:p w14:paraId="5519491D" w14:textId="77777777" w:rsidR="00827028" w:rsidRPr="00685A41" w:rsidRDefault="00827028" w:rsidP="00827028">
      <w:pPr>
        <w:tabs>
          <w:tab w:val="left" w:pos="360"/>
          <w:tab w:val="left" w:pos="540"/>
        </w:tabs>
        <w:ind w:left="1440"/>
        <w:rPr>
          <w:rFonts w:ascii="Calibri" w:hAnsi="Calibri"/>
          <w:szCs w:val="24"/>
        </w:rPr>
      </w:pPr>
    </w:p>
    <w:p w14:paraId="4616CCA7" w14:textId="77777777" w:rsidR="009C00D0" w:rsidRPr="00685A41" w:rsidRDefault="00AF543D" w:rsidP="00FE2131">
      <w:pPr>
        <w:numPr>
          <w:ilvl w:val="1"/>
          <w:numId w:val="9"/>
        </w:numPr>
        <w:tabs>
          <w:tab w:val="left" w:pos="360"/>
          <w:tab w:val="left" w:pos="540"/>
        </w:tabs>
        <w:rPr>
          <w:rFonts w:ascii="Calibri" w:hAnsi="Calibri"/>
          <w:szCs w:val="24"/>
        </w:rPr>
      </w:pPr>
      <w:r w:rsidRPr="00685A41">
        <w:rPr>
          <w:rFonts w:ascii="Calibri" w:hAnsi="Calibri"/>
          <w:b/>
          <w:szCs w:val="24"/>
        </w:rPr>
        <w:t xml:space="preserve">Observation </w:t>
      </w:r>
      <w:r w:rsidR="009C00D0" w:rsidRPr="00685A41">
        <w:rPr>
          <w:rFonts w:ascii="Calibri" w:hAnsi="Calibri"/>
          <w:b/>
          <w:szCs w:val="24"/>
        </w:rPr>
        <w:t xml:space="preserve">Documentation:  </w:t>
      </w:r>
      <w:r w:rsidR="00095DEA" w:rsidRPr="00685A41">
        <w:rPr>
          <w:rFonts w:ascii="Calibri" w:hAnsi="Calibri"/>
          <w:szCs w:val="24"/>
        </w:rPr>
        <w:t>All</w:t>
      </w:r>
      <w:r w:rsidR="00095DEA" w:rsidRPr="00685A41">
        <w:rPr>
          <w:rFonts w:ascii="Calibri" w:hAnsi="Calibri"/>
          <w:spacing w:val="-15"/>
          <w:szCs w:val="24"/>
        </w:rPr>
        <w:t xml:space="preserve"> </w:t>
      </w:r>
      <w:r w:rsidR="00095DEA" w:rsidRPr="00685A41">
        <w:rPr>
          <w:rFonts w:ascii="Calibri" w:hAnsi="Calibri"/>
          <w:szCs w:val="24"/>
        </w:rPr>
        <w:t>formal</w:t>
      </w:r>
      <w:r w:rsidR="00095DEA" w:rsidRPr="00685A41">
        <w:rPr>
          <w:rFonts w:ascii="Calibri" w:hAnsi="Calibri"/>
          <w:spacing w:val="-16"/>
          <w:szCs w:val="24"/>
        </w:rPr>
        <w:t xml:space="preserve"> </w:t>
      </w:r>
      <w:r w:rsidR="00095DEA" w:rsidRPr="00685A41">
        <w:rPr>
          <w:rFonts w:ascii="Calibri" w:hAnsi="Calibri"/>
          <w:szCs w:val="24"/>
        </w:rPr>
        <w:t>observations</w:t>
      </w:r>
      <w:r w:rsidR="00D177F0">
        <w:rPr>
          <w:rFonts w:ascii="Calibri" w:hAnsi="Calibri"/>
          <w:szCs w:val="24"/>
        </w:rPr>
        <w:t xml:space="preserve"> </w:t>
      </w:r>
      <w:r w:rsidR="00095DEA" w:rsidRPr="00685A41">
        <w:rPr>
          <w:rFonts w:ascii="Calibri" w:hAnsi="Calibri"/>
          <w:szCs w:val="24"/>
        </w:rPr>
        <w:t>shall be</w:t>
      </w:r>
      <w:r w:rsidR="00095DEA" w:rsidRPr="00685A41">
        <w:rPr>
          <w:rFonts w:ascii="Calibri" w:hAnsi="Calibri"/>
          <w:spacing w:val="2"/>
          <w:szCs w:val="24"/>
        </w:rPr>
        <w:t xml:space="preserve"> </w:t>
      </w:r>
      <w:r w:rsidR="00095DEA" w:rsidRPr="00685A41">
        <w:rPr>
          <w:rFonts w:ascii="Calibri" w:hAnsi="Calibri"/>
          <w:szCs w:val="24"/>
        </w:rPr>
        <w:t>documented in CIITS</w:t>
      </w:r>
      <w:r w:rsidR="00325400">
        <w:rPr>
          <w:rFonts w:ascii="Calibri" w:hAnsi="Calibri"/>
          <w:szCs w:val="24"/>
        </w:rPr>
        <w:t xml:space="preserve"> EDS</w:t>
      </w:r>
      <w:r w:rsidR="00095DEA" w:rsidRPr="00685A41">
        <w:rPr>
          <w:rFonts w:ascii="Calibri" w:hAnsi="Calibri"/>
          <w:szCs w:val="24"/>
        </w:rPr>
        <w:t xml:space="preserve">. </w:t>
      </w:r>
    </w:p>
    <w:p w14:paraId="73B60AD1" w14:textId="77777777" w:rsidR="009C00D0" w:rsidRPr="00685A41" w:rsidRDefault="009C00D0" w:rsidP="009C00D0">
      <w:pPr>
        <w:tabs>
          <w:tab w:val="left" w:pos="360"/>
          <w:tab w:val="left" w:pos="540"/>
        </w:tabs>
        <w:ind w:left="1440"/>
        <w:rPr>
          <w:rFonts w:ascii="Calibri" w:hAnsi="Calibri"/>
          <w:szCs w:val="24"/>
        </w:rPr>
      </w:pPr>
    </w:p>
    <w:p w14:paraId="25998969" w14:textId="77777777" w:rsidR="0040162D" w:rsidRDefault="00AF543D" w:rsidP="0040162D">
      <w:pPr>
        <w:numPr>
          <w:ilvl w:val="1"/>
          <w:numId w:val="9"/>
        </w:numPr>
        <w:tabs>
          <w:tab w:val="left" w:pos="360"/>
          <w:tab w:val="left" w:pos="540"/>
        </w:tabs>
        <w:rPr>
          <w:rFonts w:asciiTheme="minorHAnsi" w:hAnsiTheme="minorHAnsi"/>
          <w:szCs w:val="24"/>
        </w:rPr>
      </w:pPr>
      <w:commentRangeStart w:id="6"/>
      <w:commentRangeStart w:id="7"/>
      <w:r w:rsidRPr="00685A41">
        <w:rPr>
          <w:rFonts w:ascii="Calibri" w:hAnsi="Calibri"/>
          <w:b/>
          <w:szCs w:val="24"/>
        </w:rPr>
        <w:t xml:space="preserve">Observation </w:t>
      </w:r>
      <w:r w:rsidR="009C00D0" w:rsidRPr="00685A41">
        <w:rPr>
          <w:rFonts w:ascii="Calibri" w:hAnsi="Calibri"/>
          <w:b/>
          <w:szCs w:val="24"/>
        </w:rPr>
        <w:t>Process</w:t>
      </w:r>
      <w:commentRangeEnd w:id="6"/>
      <w:r w:rsidR="00AF2105">
        <w:rPr>
          <w:rStyle w:val="CommentReference"/>
        </w:rPr>
        <w:commentReference w:id="6"/>
      </w:r>
      <w:commentRangeEnd w:id="7"/>
      <w:r w:rsidR="0040162D">
        <w:rPr>
          <w:rStyle w:val="CommentReference"/>
        </w:rPr>
        <w:commentReference w:id="7"/>
      </w:r>
      <w:r w:rsidR="009C00D0" w:rsidRPr="00685A41">
        <w:rPr>
          <w:rFonts w:ascii="Calibri" w:hAnsi="Calibri"/>
          <w:b/>
          <w:szCs w:val="24"/>
        </w:rPr>
        <w:t xml:space="preserve">:  </w:t>
      </w:r>
      <w:r w:rsidR="00095DEA" w:rsidRPr="00685A41">
        <w:rPr>
          <w:rFonts w:ascii="Calibri" w:hAnsi="Calibri"/>
          <w:szCs w:val="24"/>
        </w:rPr>
        <w:t xml:space="preserve">All formal full </w:t>
      </w:r>
      <w:r w:rsidR="00D177F0">
        <w:rPr>
          <w:rFonts w:ascii="Calibri" w:hAnsi="Calibri"/>
          <w:szCs w:val="24"/>
        </w:rPr>
        <w:t xml:space="preserve">or mini </w:t>
      </w:r>
      <w:r w:rsidR="00095DEA" w:rsidRPr="00685A41">
        <w:rPr>
          <w:rFonts w:ascii="Calibri" w:hAnsi="Calibri"/>
          <w:szCs w:val="24"/>
        </w:rPr>
        <w:t>observations shall include a pre-</w:t>
      </w:r>
      <w:r w:rsidR="00095DEA" w:rsidRPr="0040162D">
        <w:rPr>
          <w:rFonts w:asciiTheme="minorHAnsi" w:hAnsiTheme="minorHAnsi"/>
          <w:szCs w:val="24"/>
        </w:rPr>
        <w:t>conference either electronically or in person and be followed with an in person post-observation conference. The post-conference shall occur within five (5) school days</w:t>
      </w:r>
      <w:r w:rsidR="00547786" w:rsidRPr="0040162D">
        <w:rPr>
          <w:rFonts w:asciiTheme="minorHAnsi" w:hAnsiTheme="minorHAnsi"/>
          <w:szCs w:val="24"/>
        </w:rPr>
        <w:t xml:space="preserve"> and must be held in person</w:t>
      </w:r>
      <w:r w:rsidR="00D177F0" w:rsidRPr="0040162D">
        <w:rPr>
          <w:rFonts w:asciiTheme="minorHAnsi" w:hAnsiTheme="minorHAnsi"/>
          <w:szCs w:val="24"/>
        </w:rPr>
        <w:t xml:space="preserve">.  All preconferences shall occur no earlier than five (5) school days before </w:t>
      </w:r>
      <w:r w:rsidR="003D5A68" w:rsidRPr="0040162D">
        <w:rPr>
          <w:rFonts w:asciiTheme="minorHAnsi" w:hAnsiTheme="minorHAnsi"/>
          <w:szCs w:val="24"/>
        </w:rPr>
        <w:t>an</w:t>
      </w:r>
      <w:r w:rsidR="00D177F0" w:rsidRPr="0040162D">
        <w:rPr>
          <w:rFonts w:asciiTheme="minorHAnsi" w:hAnsiTheme="minorHAnsi"/>
          <w:szCs w:val="24"/>
        </w:rPr>
        <w:t xml:space="preserve"> observation</w:t>
      </w:r>
      <w:r w:rsidR="00095DEA" w:rsidRPr="0040162D">
        <w:rPr>
          <w:rFonts w:asciiTheme="minorHAnsi" w:hAnsiTheme="minorHAnsi"/>
          <w:szCs w:val="24"/>
        </w:rPr>
        <w:t>.</w:t>
      </w:r>
      <w:r w:rsidR="00D177F0" w:rsidRPr="0040162D">
        <w:rPr>
          <w:rFonts w:asciiTheme="minorHAnsi" w:hAnsiTheme="minorHAnsi"/>
          <w:spacing w:val="45"/>
          <w:szCs w:val="24"/>
        </w:rPr>
        <w:t xml:space="preserve"> </w:t>
      </w:r>
      <w:r w:rsidR="00095DEA" w:rsidRPr="0040162D">
        <w:rPr>
          <w:rFonts w:asciiTheme="minorHAnsi" w:hAnsiTheme="minorHAnsi"/>
          <w:szCs w:val="24"/>
        </w:rPr>
        <w:t>The</w:t>
      </w:r>
      <w:r w:rsidR="00095DEA" w:rsidRPr="0040162D">
        <w:rPr>
          <w:rFonts w:asciiTheme="minorHAnsi" w:hAnsiTheme="minorHAnsi"/>
          <w:spacing w:val="-10"/>
          <w:szCs w:val="24"/>
        </w:rPr>
        <w:t xml:space="preserve"> </w:t>
      </w:r>
      <w:r w:rsidR="00095DEA" w:rsidRPr="0040162D">
        <w:rPr>
          <w:rFonts w:asciiTheme="minorHAnsi" w:hAnsiTheme="minorHAnsi"/>
          <w:szCs w:val="24"/>
        </w:rPr>
        <w:t>results</w:t>
      </w:r>
      <w:r w:rsidR="00095DEA" w:rsidRPr="0040162D">
        <w:rPr>
          <w:rFonts w:asciiTheme="minorHAnsi" w:hAnsiTheme="minorHAnsi"/>
          <w:spacing w:val="-6"/>
          <w:szCs w:val="24"/>
        </w:rPr>
        <w:t xml:space="preserve"> </w:t>
      </w:r>
      <w:r w:rsidR="00095DEA" w:rsidRPr="0040162D">
        <w:rPr>
          <w:rFonts w:asciiTheme="minorHAnsi" w:hAnsiTheme="minorHAnsi"/>
          <w:szCs w:val="24"/>
        </w:rPr>
        <w:t>of</w:t>
      </w:r>
      <w:r w:rsidR="00095DEA" w:rsidRPr="0040162D">
        <w:rPr>
          <w:rFonts w:asciiTheme="minorHAnsi" w:hAnsiTheme="minorHAnsi"/>
          <w:spacing w:val="-15"/>
          <w:szCs w:val="24"/>
        </w:rPr>
        <w:t xml:space="preserve"> </w:t>
      </w:r>
      <w:r w:rsidR="00095DEA" w:rsidRPr="0040162D">
        <w:rPr>
          <w:rFonts w:asciiTheme="minorHAnsi" w:hAnsiTheme="minorHAnsi"/>
          <w:szCs w:val="24"/>
        </w:rPr>
        <w:t>informal</w:t>
      </w:r>
      <w:r w:rsidR="00095DEA" w:rsidRPr="0040162D">
        <w:rPr>
          <w:rFonts w:asciiTheme="minorHAnsi" w:hAnsiTheme="minorHAnsi"/>
          <w:spacing w:val="-6"/>
          <w:szCs w:val="24"/>
        </w:rPr>
        <w:t xml:space="preserve"> </w:t>
      </w:r>
      <w:r w:rsidR="00095DEA" w:rsidRPr="0040162D">
        <w:rPr>
          <w:rFonts w:asciiTheme="minorHAnsi" w:hAnsiTheme="minorHAnsi"/>
          <w:szCs w:val="24"/>
        </w:rPr>
        <w:t>observations or walkthroughs are not required to be documented in CIITS</w:t>
      </w:r>
      <w:r w:rsidR="00325400" w:rsidRPr="0040162D">
        <w:rPr>
          <w:rFonts w:asciiTheme="minorHAnsi" w:hAnsiTheme="minorHAnsi"/>
          <w:szCs w:val="24"/>
        </w:rPr>
        <w:t xml:space="preserve"> EDS</w:t>
      </w:r>
      <w:r w:rsidR="00095DEA" w:rsidRPr="0040162D">
        <w:rPr>
          <w:rFonts w:asciiTheme="minorHAnsi" w:hAnsiTheme="minorHAnsi"/>
          <w:szCs w:val="24"/>
        </w:rPr>
        <w:t>, but may</w:t>
      </w:r>
      <w:r w:rsidR="00095DEA" w:rsidRPr="0040162D">
        <w:rPr>
          <w:rFonts w:asciiTheme="minorHAnsi" w:hAnsiTheme="minorHAnsi"/>
          <w:spacing w:val="1"/>
          <w:szCs w:val="24"/>
        </w:rPr>
        <w:t xml:space="preserve"> </w:t>
      </w:r>
      <w:r w:rsidR="00095DEA" w:rsidRPr="0040162D">
        <w:rPr>
          <w:rFonts w:asciiTheme="minorHAnsi" w:hAnsiTheme="minorHAnsi"/>
          <w:szCs w:val="24"/>
        </w:rPr>
        <w:t>be</w:t>
      </w:r>
      <w:r w:rsidR="00095DEA" w:rsidRPr="0040162D">
        <w:rPr>
          <w:rFonts w:asciiTheme="minorHAnsi" w:hAnsiTheme="minorHAnsi"/>
          <w:spacing w:val="15"/>
          <w:szCs w:val="24"/>
        </w:rPr>
        <w:t xml:space="preserve"> </w:t>
      </w:r>
      <w:r w:rsidR="00095DEA" w:rsidRPr="0040162D">
        <w:rPr>
          <w:rFonts w:asciiTheme="minorHAnsi" w:hAnsiTheme="minorHAnsi"/>
          <w:szCs w:val="24"/>
        </w:rPr>
        <w:t>noted</w:t>
      </w:r>
      <w:r w:rsidR="00095DEA" w:rsidRPr="0040162D">
        <w:rPr>
          <w:rFonts w:asciiTheme="minorHAnsi" w:hAnsiTheme="minorHAnsi"/>
          <w:spacing w:val="6"/>
          <w:szCs w:val="24"/>
        </w:rPr>
        <w:t xml:space="preserve"> </w:t>
      </w:r>
      <w:r w:rsidR="00095DEA" w:rsidRPr="0040162D">
        <w:rPr>
          <w:rFonts w:asciiTheme="minorHAnsi" w:hAnsiTheme="minorHAnsi"/>
          <w:szCs w:val="24"/>
        </w:rPr>
        <w:t>on</w:t>
      </w:r>
      <w:r w:rsidR="00095DEA" w:rsidRPr="0040162D">
        <w:rPr>
          <w:rFonts w:asciiTheme="minorHAnsi" w:hAnsiTheme="minorHAnsi"/>
          <w:spacing w:val="-9"/>
          <w:szCs w:val="24"/>
        </w:rPr>
        <w:t xml:space="preserve"> </w:t>
      </w:r>
      <w:r w:rsidR="00095DEA" w:rsidRPr="0040162D">
        <w:rPr>
          <w:rFonts w:asciiTheme="minorHAnsi" w:hAnsiTheme="minorHAnsi"/>
          <w:szCs w:val="24"/>
        </w:rPr>
        <w:t>the</w:t>
      </w:r>
      <w:r w:rsidR="00095DEA" w:rsidRPr="0040162D">
        <w:rPr>
          <w:rFonts w:asciiTheme="minorHAnsi" w:hAnsiTheme="minorHAnsi"/>
          <w:spacing w:val="7"/>
          <w:szCs w:val="24"/>
        </w:rPr>
        <w:t xml:space="preserve"> </w:t>
      </w:r>
      <w:r w:rsidR="00095DEA" w:rsidRPr="0040162D">
        <w:rPr>
          <w:rFonts w:asciiTheme="minorHAnsi" w:hAnsiTheme="minorHAnsi"/>
          <w:szCs w:val="24"/>
        </w:rPr>
        <w:t>summative</w:t>
      </w:r>
      <w:r w:rsidR="00095DEA" w:rsidRPr="0040162D">
        <w:rPr>
          <w:rFonts w:asciiTheme="minorHAnsi" w:hAnsiTheme="minorHAnsi"/>
          <w:spacing w:val="8"/>
          <w:szCs w:val="24"/>
        </w:rPr>
        <w:t xml:space="preserve"> </w:t>
      </w:r>
      <w:r w:rsidR="00095DEA" w:rsidRPr="0040162D">
        <w:rPr>
          <w:rFonts w:asciiTheme="minorHAnsi" w:hAnsiTheme="minorHAnsi"/>
          <w:szCs w:val="24"/>
        </w:rPr>
        <w:t>evaluation.</w:t>
      </w:r>
      <w:r w:rsidR="0040162D" w:rsidRPr="0040162D">
        <w:rPr>
          <w:rFonts w:asciiTheme="minorHAnsi" w:hAnsiTheme="minorHAnsi"/>
          <w:szCs w:val="24"/>
        </w:rPr>
        <w:t xml:space="preserve">  </w:t>
      </w:r>
    </w:p>
    <w:p w14:paraId="37B33457" w14:textId="77777777" w:rsidR="0040162D" w:rsidRDefault="0040162D" w:rsidP="0040162D">
      <w:pPr>
        <w:tabs>
          <w:tab w:val="left" w:pos="360"/>
          <w:tab w:val="left" w:pos="540"/>
        </w:tabs>
        <w:ind w:left="720"/>
        <w:rPr>
          <w:rFonts w:asciiTheme="minorHAnsi" w:hAnsiTheme="minorHAnsi"/>
          <w:szCs w:val="24"/>
        </w:rPr>
      </w:pPr>
    </w:p>
    <w:p w14:paraId="7D66F9B4" w14:textId="1743795F" w:rsidR="0040162D" w:rsidRPr="00F02393" w:rsidRDefault="0040162D" w:rsidP="00F02393">
      <w:pPr>
        <w:numPr>
          <w:ilvl w:val="1"/>
          <w:numId w:val="9"/>
        </w:numPr>
        <w:tabs>
          <w:tab w:val="left" w:pos="360"/>
          <w:tab w:val="left" w:pos="540"/>
        </w:tabs>
        <w:rPr>
          <w:rFonts w:asciiTheme="minorHAnsi" w:hAnsiTheme="minorHAnsi"/>
          <w:szCs w:val="24"/>
        </w:rPr>
      </w:pPr>
      <w:r w:rsidRPr="0040162D">
        <w:rPr>
          <w:rFonts w:asciiTheme="minorHAnsi" w:hAnsiTheme="minorHAnsi"/>
          <w:b/>
          <w:szCs w:val="24"/>
        </w:rPr>
        <w:t>Observational Timeline</w:t>
      </w:r>
    </w:p>
    <w:tbl>
      <w:tblPr>
        <w:tblpPr w:leftFromText="180" w:rightFromText="180" w:vertAnchor="text" w:horzAnchor="margin" w:tblpXSpec="right" w:tblpY="173"/>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90"/>
        <w:gridCol w:w="4680"/>
      </w:tblGrid>
      <w:tr w:rsidR="005261EF" w:rsidRPr="0072710B" w14:paraId="6AAEB079" w14:textId="77777777" w:rsidTr="007602F2">
        <w:trPr>
          <w:trHeight w:val="328"/>
        </w:trPr>
        <w:tc>
          <w:tcPr>
            <w:tcW w:w="4590" w:type="dxa"/>
            <w:shd w:val="clear" w:color="auto" w:fill="auto"/>
            <w:vAlign w:val="center"/>
          </w:tcPr>
          <w:p w14:paraId="438715AD" w14:textId="128270AE" w:rsidR="005261EF" w:rsidRPr="0072710B" w:rsidRDefault="005261EF" w:rsidP="00EE5058">
            <w:pPr>
              <w:pStyle w:val="ListParagraph"/>
              <w:spacing w:line="240" w:lineRule="auto"/>
              <w:ind w:left="0"/>
              <w:jc w:val="center"/>
              <w:rPr>
                <w:rFonts w:asciiTheme="minorHAnsi" w:hAnsiTheme="minorHAnsi"/>
              </w:rPr>
            </w:pPr>
            <w:r w:rsidRPr="0072710B">
              <w:rPr>
                <w:rFonts w:asciiTheme="minorHAnsi" w:hAnsiTheme="minorHAnsi"/>
              </w:rPr>
              <w:t>ACTION</w:t>
            </w:r>
          </w:p>
        </w:tc>
        <w:tc>
          <w:tcPr>
            <w:tcW w:w="4680" w:type="dxa"/>
            <w:shd w:val="clear" w:color="auto" w:fill="auto"/>
            <w:vAlign w:val="center"/>
          </w:tcPr>
          <w:p w14:paraId="26D23E59" w14:textId="507448AC" w:rsidR="005261EF" w:rsidRPr="0072710B" w:rsidRDefault="005261EF" w:rsidP="00EE5058">
            <w:pPr>
              <w:pStyle w:val="ListParagraph"/>
              <w:spacing w:line="240" w:lineRule="auto"/>
              <w:ind w:left="0"/>
              <w:jc w:val="center"/>
              <w:rPr>
                <w:rFonts w:asciiTheme="minorHAnsi" w:hAnsiTheme="minorHAnsi"/>
              </w:rPr>
            </w:pPr>
            <w:r w:rsidRPr="0072710B">
              <w:rPr>
                <w:rFonts w:asciiTheme="minorHAnsi" w:hAnsiTheme="minorHAnsi"/>
              </w:rPr>
              <w:t>DATE</w:t>
            </w:r>
          </w:p>
        </w:tc>
      </w:tr>
      <w:tr w:rsidR="005261EF" w:rsidRPr="0072710B" w14:paraId="6E6F0ED9" w14:textId="77777777" w:rsidTr="007602F2">
        <w:trPr>
          <w:trHeight w:val="171"/>
        </w:trPr>
        <w:tc>
          <w:tcPr>
            <w:tcW w:w="4590" w:type="dxa"/>
            <w:shd w:val="clear" w:color="auto" w:fill="auto"/>
            <w:vAlign w:val="center"/>
          </w:tcPr>
          <w:p w14:paraId="779EB5C1" w14:textId="77777777" w:rsidR="005261EF" w:rsidRPr="0072710B" w:rsidRDefault="005261EF" w:rsidP="005261EF">
            <w:pPr>
              <w:pStyle w:val="Default"/>
              <w:jc w:val="center"/>
              <w:rPr>
                <w:rFonts w:asciiTheme="minorHAnsi" w:hAnsiTheme="minorHAnsi"/>
                <w:sz w:val="22"/>
                <w:szCs w:val="22"/>
              </w:rPr>
            </w:pPr>
            <w:r w:rsidRPr="0072710B">
              <w:rPr>
                <w:rFonts w:asciiTheme="minorHAnsi" w:hAnsiTheme="minorHAnsi"/>
                <w:sz w:val="22"/>
                <w:szCs w:val="22"/>
              </w:rPr>
              <w:t xml:space="preserve">ORIENTATION: The evaluation criteria and process used to evaluate certified school personnel shall be explained and discussed with certified school personnel no later than the end of the first month of reporting for employment for the school year. </w:t>
            </w:r>
          </w:p>
          <w:p w14:paraId="1F6CA1BC" w14:textId="7F6ACE28" w:rsidR="005261EF" w:rsidRPr="0072710B" w:rsidRDefault="005261EF" w:rsidP="00EE5058">
            <w:pPr>
              <w:pStyle w:val="ListParagraph"/>
              <w:spacing w:line="240" w:lineRule="auto"/>
              <w:ind w:left="0"/>
              <w:jc w:val="center"/>
              <w:rPr>
                <w:rFonts w:asciiTheme="minorHAnsi" w:hAnsiTheme="minorHAnsi"/>
              </w:rPr>
            </w:pPr>
          </w:p>
        </w:tc>
        <w:tc>
          <w:tcPr>
            <w:tcW w:w="4680" w:type="dxa"/>
            <w:shd w:val="clear" w:color="auto" w:fill="auto"/>
            <w:vAlign w:val="center"/>
          </w:tcPr>
          <w:p w14:paraId="0802CC94" w14:textId="2E7F30D8" w:rsidR="005261EF" w:rsidRPr="0072710B" w:rsidRDefault="005261EF" w:rsidP="00EE5058">
            <w:pPr>
              <w:pStyle w:val="ListParagraph"/>
              <w:spacing w:line="240" w:lineRule="auto"/>
              <w:ind w:left="0"/>
              <w:jc w:val="center"/>
              <w:rPr>
                <w:rFonts w:asciiTheme="minorHAnsi" w:hAnsiTheme="minorHAnsi"/>
              </w:rPr>
            </w:pPr>
            <w:r w:rsidRPr="0072710B">
              <w:rPr>
                <w:rFonts w:asciiTheme="minorHAnsi" w:hAnsiTheme="minorHAnsi"/>
              </w:rPr>
              <w:t>Within the first 30 calendar days of reporting for work.</w:t>
            </w:r>
          </w:p>
        </w:tc>
      </w:tr>
      <w:tr w:rsidR="005261EF" w:rsidRPr="0072710B" w14:paraId="7365AA9E" w14:textId="77777777" w:rsidTr="007602F2">
        <w:trPr>
          <w:trHeight w:val="280"/>
        </w:trPr>
        <w:tc>
          <w:tcPr>
            <w:tcW w:w="4590" w:type="dxa"/>
            <w:shd w:val="clear" w:color="auto" w:fill="auto"/>
            <w:vAlign w:val="center"/>
          </w:tcPr>
          <w:p w14:paraId="4A4FA223" w14:textId="77777777" w:rsidR="007F01B9" w:rsidRPr="0072710B" w:rsidRDefault="007F01B9" w:rsidP="007F01B9">
            <w:pPr>
              <w:pStyle w:val="Default"/>
              <w:jc w:val="center"/>
              <w:rPr>
                <w:rFonts w:asciiTheme="minorHAnsi" w:hAnsiTheme="minorHAnsi"/>
                <w:sz w:val="22"/>
                <w:szCs w:val="22"/>
              </w:rPr>
            </w:pPr>
            <w:r w:rsidRPr="0072710B">
              <w:rPr>
                <w:rFonts w:asciiTheme="minorHAnsi" w:hAnsiTheme="minorHAnsi"/>
                <w:sz w:val="22"/>
                <w:szCs w:val="22"/>
              </w:rPr>
              <w:t xml:space="preserve">PRE-OBSERVATION CONFERENCE (TEACHER): Principal holds a pre-observation conference with teachers to be evaluated during the year. </w:t>
            </w:r>
          </w:p>
          <w:p w14:paraId="5DD55CEF" w14:textId="074E339E" w:rsidR="005261EF" w:rsidRPr="0072710B" w:rsidRDefault="005261EF" w:rsidP="00EE5058">
            <w:pPr>
              <w:pStyle w:val="ListParagraph"/>
              <w:spacing w:line="240" w:lineRule="auto"/>
              <w:ind w:left="0"/>
              <w:jc w:val="center"/>
              <w:rPr>
                <w:rFonts w:asciiTheme="minorHAnsi" w:hAnsiTheme="minorHAnsi"/>
              </w:rPr>
            </w:pPr>
          </w:p>
        </w:tc>
        <w:tc>
          <w:tcPr>
            <w:tcW w:w="4680" w:type="dxa"/>
            <w:shd w:val="clear" w:color="auto" w:fill="auto"/>
            <w:vAlign w:val="center"/>
          </w:tcPr>
          <w:p w14:paraId="0B811DEC" w14:textId="56BCA2A6" w:rsidR="005261EF" w:rsidRPr="0072710B" w:rsidRDefault="007F01B9" w:rsidP="007F01B9">
            <w:pPr>
              <w:pStyle w:val="ListParagraph"/>
              <w:spacing w:line="240" w:lineRule="auto"/>
              <w:ind w:left="0"/>
              <w:jc w:val="center"/>
              <w:rPr>
                <w:rFonts w:asciiTheme="minorHAnsi" w:hAnsiTheme="minorHAnsi"/>
              </w:rPr>
            </w:pPr>
            <w:r w:rsidRPr="0072710B">
              <w:rPr>
                <w:rFonts w:asciiTheme="minorHAnsi" w:hAnsiTheme="minorHAnsi"/>
              </w:rPr>
              <w:t>On or before October 15</w:t>
            </w:r>
            <w:r w:rsidRPr="0072710B">
              <w:rPr>
                <w:rFonts w:asciiTheme="minorHAnsi" w:hAnsiTheme="minorHAnsi"/>
                <w:vertAlign w:val="superscript"/>
              </w:rPr>
              <w:t>th</w:t>
            </w:r>
            <w:r w:rsidRPr="0072710B">
              <w:rPr>
                <w:rFonts w:asciiTheme="minorHAnsi" w:hAnsiTheme="minorHAnsi"/>
              </w:rPr>
              <w:t xml:space="preserve"> </w:t>
            </w:r>
          </w:p>
        </w:tc>
      </w:tr>
      <w:tr w:rsidR="009C133E" w:rsidRPr="0072710B" w14:paraId="5092F21C" w14:textId="77777777" w:rsidTr="007602F2">
        <w:trPr>
          <w:trHeight w:val="1421"/>
        </w:trPr>
        <w:tc>
          <w:tcPr>
            <w:tcW w:w="4590" w:type="dxa"/>
            <w:shd w:val="clear" w:color="auto" w:fill="auto"/>
            <w:vAlign w:val="center"/>
          </w:tcPr>
          <w:p w14:paraId="4C0520B8" w14:textId="21A7BBEE"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FORMAL OBSERVATION: Conduct formal observation and collect formative data. (</w:t>
            </w:r>
            <w:r w:rsidRPr="0072710B">
              <w:rPr>
                <w:rFonts w:asciiTheme="minorHAnsi" w:hAnsiTheme="minorHAnsi"/>
                <w:bCs/>
                <w:sz w:val="22"/>
                <w:szCs w:val="22"/>
              </w:rPr>
              <w:t>Intern Teacher and principal</w:t>
            </w:r>
            <w:r w:rsidRPr="0072710B">
              <w:rPr>
                <w:rFonts w:asciiTheme="minorHAnsi" w:hAnsiTheme="minorHAnsi"/>
                <w:sz w:val="22"/>
                <w:szCs w:val="22"/>
              </w:rPr>
              <w:t xml:space="preserve">) (Post Observation Conference held within 5 days of the formal observation). </w:t>
            </w:r>
          </w:p>
        </w:tc>
        <w:tc>
          <w:tcPr>
            <w:tcW w:w="4680" w:type="dxa"/>
            <w:shd w:val="clear" w:color="auto" w:fill="auto"/>
            <w:vAlign w:val="center"/>
          </w:tcPr>
          <w:p w14:paraId="36E95B29" w14:textId="77777777" w:rsidR="007F01B9" w:rsidRPr="0072710B" w:rsidRDefault="007F01B9" w:rsidP="007F01B9">
            <w:pPr>
              <w:pStyle w:val="Default"/>
              <w:jc w:val="center"/>
              <w:rPr>
                <w:rFonts w:asciiTheme="minorHAnsi" w:hAnsiTheme="minorHAnsi"/>
                <w:sz w:val="22"/>
                <w:szCs w:val="22"/>
              </w:rPr>
            </w:pPr>
            <w:r w:rsidRPr="0072710B">
              <w:rPr>
                <w:rFonts w:asciiTheme="minorHAnsi" w:hAnsiTheme="minorHAnsi"/>
                <w:sz w:val="22"/>
                <w:szCs w:val="22"/>
              </w:rPr>
              <w:t xml:space="preserve">District will adhere to the KTIP approved guidelines when completing evaluations </w:t>
            </w:r>
          </w:p>
          <w:p w14:paraId="7BC50663" w14:textId="77777777" w:rsidR="009C133E" w:rsidRPr="0072710B" w:rsidRDefault="009C133E" w:rsidP="00EE5058">
            <w:pPr>
              <w:pStyle w:val="ListParagraph"/>
              <w:spacing w:line="240" w:lineRule="auto"/>
              <w:ind w:left="0"/>
              <w:jc w:val="center"/>
              <w:rPr>
                <w:rFonts w:asciiTheme="minorHAnsi" w:hAnsiTheme="minorHAnsi"/>
              </w:rPr>
            </w:pPr>
          </w:p>
        </w:tc>
      </w:tr>
      <w:tr w:rsidR="009C133E" w:rsidRPr="0072710B" w14:paraId="46A8CCFF" w14:textId="77777777" w:rsidTr="007602F2">
        <w:trPr>
          <w:trHeight w:val="280"/>
        </w:trPr>
        <w:tc>
          <w:tcPr>
            <w:tcW w:w="4590" w:type="dxa"/>
            <w:shd w:val="clear" w:color="auto" w:fill="auto"/>
            <w:vAlign w:val="center"/>
          </w:tcPr>
          <w:p w14:paraId="3D058D63" w14:textId="3A6883D5"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lastRenderedPageBreak/>
              <w:t>Formal Observation: Conduct formal observation and collect formative data (</w:t>
            </w:r>
            <w:r w:rsidRPr="0072710B">
              <w:rPr>
                <w:rFonts w:asciiTheme="minorHAnsi" w:hAnsiTheme="minorHAnsi"/>
                <w:bCs/>
                <w:sz w:val="22"/>
                <w:szCs w:val="22"/>
              </w:rPr>
              <w:t>Non-tenured teachers</w:t>
            </w:r>
            <w:r w:rsidRPr="0072710B">
              <w:rPr>
                <w:rFonts w:asciiTheme="minorHAnsi" w:hAnsiTheme="minorHAnsi"/>
                <w:sz w:val="22"/>
                <w:szCs w:val="22"/>
              </w:rPr>
              <w:t xml:space="preserve">) (Post Observation Conference held within 5 days of the formal observation). </w:t>
            </w:r>
          </w:p>
        </w:tc>
        <w:tc>
          <w:tcPr>
            <w:tcW w:w="4680" w:type="dxa"/>
            <w:shd w:val="clear" w:color="auto" w:fill="auto"/>
            <w:vAlign w:val="center"/>
          </w:tcPr>
          <w:p w14:paraId="190DEF7A" w14:textId="10DC63BF" w:rsidR="009C133E" w:rsidRPr="0072710B" w:rsidRDefault="00EE5058" w:rsidP="007602F2">
            <w:pPr>
              <w:pStyle w:val="Default"/>
              <w:jc w:val="center"/>
              <w:rPr>
                <w:rFonts w:asciiTheme="minorHAnsi" w:hAnsiTheme="minorHAnsi"/>
                <w:sz w:val="22"/>
                <w:szCs w:val="22"/>
              </w:rPr>
            </w:pPr>
            <w:r w:rsidRPr="0072710B">
              <w:rPr>
                <w:rFonts w:asciiTheme="minorHAnsi" w:hAnsiTheme="minorHAnsi"/>
                <w:sz w:val="22"/>
                <w:szCs w:val="22"/>
              </w:rPr>
              <w:t>Minimum</w:t>
            </w:r>
            <w:r w:rsidR="007F01B9" w:rsidRPr="0072710B">
              <w:rPr>
                <w:rFonts w:asciiTheme="minorHAnsi" w:hAnsiTheme="minorHAnsi"/>
                <w:sz w:val="22"/>
                <w:szCs w:val="22"/>
              </w:rPr>
              <w:t xml:space="preserve"> of two formal observations and post conferences annually until tenure is achieved (One each semester). Two mini observations (one each semester).One mini observation from administrator and one mini ob</w:t>
            </w:r>
            <w:r w:rsidR="007602F2" w:rsidRPr="0072710B">
              <w:rPr>
                <w:rFonts w:asciiTheme="minorHAnsi" w:hAnsiTheme="minorHAnsi"/>
                <w:sz w:val="22"/>
                <w:szCs w:val="22"/>
              </w:rPr>
              <w:t>servation from a peer observer.</w:t>
            </w:r>
          </w:p>
        </w:tc>
      </w:tr>
      <w:tr w:rsidR="009C133E" w:rsidRPr="0072710B" w14:paraId="11BD171A" w14:textId="77777777" w:rsidTr="007602F2">
        <w:trPr>
          <w:trHeight w:val="280"/>
        </w:trPr>
        <w:tc>
          <w:tcPr>
            <w:tcW w:w="4590" w:type="dxa"/>
            <w:shd w:val="clear" w:color="auto" w:fill="auto"/>
            <w:vAlign w:val="center"/>
          </w:tcPr>
          <w:p w14:paraId="79743B5A" w14:textId="47A21E45"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FORMAL OBSSERVATION: Conduct formal observations and collect formative data. (</w:t>
            </w:r>
            <w:r w:rsidRPr="0072710B">
              <w:rPr>
                <w:rFonts w:asciiTheme="minorHAnsi" w:hAnsiTheme="minorHAnsi"/>
                <w:bCs/>
                <w:sz w:val="22"/>
                <w:szCs w:val="22"/>
              </w:rPr>
              <w:t>Tenured teachers</w:t>
            </w:r>
            <w:r w:rsidRPr="0072710B">
              <w:rPr>
                <w:rFonts w:asciiTheme="minorHAnsi" w:hAnsiTheme="minorHAnsi"/>
                <w:sz w:val="22"/>
                <w:szCs w:val="22"/>
              </w:rPr>
              <w:t>) (Post Observation Conference held within 5 days of the formal observation). An informal conference will be held for the mini observations.</w:t>
            </w:r>
          </w:p>
        </w:tc>
        <w:tc>
          <w:tcPr>
            <w:tcW w:w="4680" w:type="dxa"/>
            <w:shd w:val="clear" w:color="auto" w:fill="auto"/>
            <w:vAlign w:val="center"/>
          </w:tcPr>
          <w:p w14:paraId="7B15E347" w14:textId="77DDB1CB"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 xml:space="preserve">Observations will be over a three year cycle with the peer and summative in the final year of the cycle. Additional observations can be conducted if deemed necessary. One mini observation from administrator and one mini observation from a peer observer. </w:t>
            </w:r>
          </w:p>
        </w:tc>
      </w:tr>
      <w:tr w:rsidR="009C133E" w:rsidRPr="0072710B" w14:paraId="62E919ED" w14:textId="77777777" w:rsidTr="007602F2">
        <w:trPr>
          <w:trHeight w:val="280"/>
        </w:trPr>
        <w:tc>
          <w:tcPr>
            <w:tcW w:w="4590" w:type="dxa"/>
            <w:shd w:val="clear" w:color="auto" w:fill="auto"/>
            <w:vAlign w:val="center"/>
          </w:tcPr>
          <w:p w14:paraId="1E2C011C" w14:textId="17CE2BC9"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FORMAL OBSERVATION: Conduct formal observation and collect other formative data (</w:t>
            </w:r>
            <w:r w:rsidRPr="0072710B">
              <w:rPr>
                <w:rFonts w:asciiTheme="minorHAnsi" w:hAnsiTheme="minorHAnsi"/>
                <w:b/>
                <w:bCs/>
                <w:sz w:val="22"/>
                <w:szCs w:val="22"/>
              </w:rPr>
              <w:t xml:space="preserve">Administrators) </w:t>
            </w:r>
            <w:r w:rsidRPr="0072710B">
              <w:rPr>
                <w:rFonts w:asciiTheme="minorHAnsi" w:hAnsiTheme="minorHAnsi"/>
                <w:sz w:val="22"/>
                <w:szCs w:val="22"/>
              </w:rPr>
              <w:t xml:space="preserve">(Post Observation Conferences held within 5 </w:t>
            </w:r>
            <w:r w:rsidR="007602F2" w:rsidRPr="0072710B">
              <w:rPr>
                <w:rFonts w:asciiTheme="minorHAnsi" w:hAnsiTheme="minorHAnsi"/>
                <w:sz w:val="22"/>
                <w:szCs w:val="22"/>
              </w:rPr>
              <w:t>days of the formal observation)</w:t>
            </w:r>
          </w:p>
        </w:tc>
        <w:tc>
          <w:tcPr>
            <w:tcW w:w="4680" w:type="dxa"/>
            <w:shd w:val="clear" w:color="auto" w:fill="auto"/>
            <w:vAlign w:val="center"/>
          </w:tcPr>
          <w:p w14:paraId="19335FA6" w14:textId="4D451DBF"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 xml:space="preserve">A minimum of one formal observation annually when results are satisfactory (More observations shall occur when results are considered Ineffective ) </w:t>
            </w:r>
          </w:p>
        </w:tc>
      </w:tr>
      <w:tr w:rsidR="009C133E" w:rsidRPr="0072710B" w14:paraId="0FE41607" w14:textId="77777777" w:rsidTr="007602F2">
        <w:trPr>
          <w:trHeight w:val="280"/>
        </w:trPr>
        <w:tc>
          <w:tcPr>
            <w:tcW w:w="4590" w:type="dxa"/>
            <w:shd w:val="clear" w:color="auto" w:fill="auto"/>
            <w:vAlign w:val="center"/>
          </w:tcPr>
          <w:p w14:paraId="239482E6" w14:textId="3E91677F"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 xml:space="preserve">INDIVIDUAL PROFESSIONAL GROWTH PLAN-An individual professional growth plan shall be developed jointly by evaluators and evaluatee. </w:t>
            </w:r>
          </w:p>
        </w:tc>
        <w:tc>
          <w:tcPr>
            <w:tcW w:w="4680" w:type="dxa"/>
            <w:shd w:val="clear" w:color="auto" w:fill="auto"/>
            <w:vAlign w:val="center"/>
          </w:tcPr>
          <w:p w14:paraId="136E7751" w14:textId="073E63AC" w:rsidR="009C133E" w:rsidRPr="0072710B" w:rsidRDefault="007F01B9" w:rsidP="007602F2">
            <w:pPr>
              <w:pStyle w:val="Default"/>
              <w:jc w:val="center"/>
              <w:rPr>
                <w:rFonts w:asciiTheme="minorHAnsi" w:hAnsiTheme="minorHAnsi"/>
                <w:sz w:val="22"/>
                <w:szCs w:val="22"/>
              </w:rPr>
            </w:pPr>
            <w:r w:rsidRPr="0072710B">
              <w:rPr>
                <w:rFonts w:asciiTheme="minorHAnsi" w:hAnsiTheme="minorHAnsi"/>
                <w:sz w:val="22"/>
                <w:szCs w:val="22"/>
              </w:rPr>
              <w:t xml:space="preserve">Growth plans shall be developed after the first formal evaluation and post conference and reviewed/modified periodically referencing the school improvement plan. Tenured teachers who are not being evaluated during the current year develop/revise growth plans each year following the established timeline. </w:t>
            </w:r>
          </w:p>
        </w:tc>
      </w:tr>
      <w:tr w:rsidR="007F01B9" w:rsidRPr="0072710B" w14:paraId="16B9AE9E" w14:textId="77777777" w:rsidTr="007602F2">
        <w:trPr>
          <w:trHeight w:val="280"/>
        </w:trPr>
        <w:tc>
          <w:tcPr>
            <w:tcW w:w="4590" w:type="dxa"/>
            <w:shd w:val="clear" w:color="auto" w:fill="auto"/>
            <w:vAlign w:val="center"/>
          </w:tcPr>
          <w:p w14:paraId="3E874604" w14:textId="6695EB7B" w:rsidR="007F01B9" w:rsidRPr="0072710B" w:rsidRDefault="007F01B9" w:rsidP="007F01B9">
            <w:pPr>
              <w:pStyle w:val="Default"/>
              <w:jc w:val="center"/>
              <w:rPr>
                <w:rFonts w:asciiTheme="minorHAnsi" w:hAnsiTheme="minorHAnsi"/>
                <w:sz w:val="22"/>
                <w:szCs w:val="22"/>
              </w:rPr>
            </w:pPr>
            <w:r w:rsidRPr="0072710B">
              <w:rPr>
                <w:rFonts w:asciiTheme="minorHAnsi" w:hAnsiTheme="minorHAnsi"/>
                <w:sz w:val="22"/>
                <w:szCs w:val="22"/>
              </w:rPr>
              <w:t xml:space="preserve"> SUMMATIVE EVALUATION: Evaluator completes evaluation summary </w:t>
            </w:r>
          </w:p>
          <w:p w14:paraId="3D89726B" w14:textId="77777777" w:rsidR="007F01B9" w:rsidRPr="0072710B" w:rsidRDefault="007F01B9" w:rsidP="007F01B9">
            <w:pPr>
              <w:pStyle w:val="Default"/>
              <w:jc w:val="center"/>
              <w:rPr>
                <w:rFonts w:asciiTheme="minorHAnsi" w:hAnsiTheme="minorHAnsi"/>
                <w:sz w:val="22"/>
                <w:szCs w:val="22"/>
              </w:rPr>
            </w:pPr>
          </w:p>
        </w:tc>
        <w:tc>
          <w:tcPr>
            <w:tcW w:w="4680" w:type="dxa"/>
            <w:shd w:val="clear" w:color="auto" w:fill="auto"/>
            <w:vAlign w:val="center"/>
          </w:tcPr>
          <w:p w14:paraId="5CF74FB5" w14:textId="73F2B750" w:rsidR="007F01B9" w:rsidRPr="0072710B" w:rsidRDefault="007F01B9" w:rsidP="007F01B9">
            <w:pPr>
              <w:pStyle w:val="Default"/>
              <w:jc w:val="center"/>
              <w:rPr>
                <w:rFonts w:asciiTheme="minorHAnsi" w:hAnsiTheme="minorHAnsi"/>
                <w:sz w:val="22"/>
                <w:szCs w:val="22"/>
              </w:rPr>
            </w:pPr>
            <w:r w:rsidRPr="0072710B">
              <w:rPr>
                <w:rFonts w:asciiTheme="minorHAnsi" w:hAnsiTheme="minorHAnsi"/>
                <w:sz w:val="22"/>
                <w:szCs w:val="22"/>
              </w:rPr>
              <w:t>No later than April 15</w:t>
            </w:r>
            <w:r w:rsidRPr="0072710B">
              <w:rPr>
                <w:rFonts w:asciiTheme="minorHAnsi" w:hAnsiTheme="minorHAnsi"/>
                <w:sz w:val="22"/>
                <w:szCs w:val="22"/>
                <w:vertAlign w:val="superscript"/>
              </w:rPr>
              <w:t>th</w:t>
            </w:r>
            <w:r w:rsidRPr="0072710B">
              <w:rPr>
                <w:rFonts w:asciiTheme="minorHAnsi" w:hAnsiTheme="minorHAnsi"/>
                <w:sz w:val="22"/>
                <w:szCs w:val="22"/>
              </w:rPr>
              <w:t xml:space="preserve"> </w:t>
            </w:r>
          </w:p>
        </w:tc>
      </w:tr>
      <w:tr w:rsidR="007F01B9" w:rsidRPr="0072710B" w14:paraId="12157ACD" w14:textId="77777777" w:rsidTr="007602F2">
        <w:trPr>
          <w:trHeight w:val="280"/>
        </w:trPr>
        <w:tc>
          <w:tcPr>
            <w:tcW w:w="4590" w:type="dxa"/>
            <w:shd w:val="clear" w:color="auto" w:fill="auto"/>
            <w:vAlign w:val="center"/>
          </w:tcPr>
          <w:p w14:paraId="2AF46890" w14:textId="7D5C13E8" w:rsidR="007F01B9" w:rsidRPr="0072710B" w:rsidRDefault="007F01B9" w:rsidP="007F01B9">
            <w:pPr>
              <w:pStyle w:val="Default"/>
              <w:jc w:val="center"/>
              <w:rPr>
                <w:rFonts w:asciiTheme="minorHAnsi" w:hAnsiTheme="minorHAnsi"/>
                <w:sz w:val="22"/>
                <w:szCs w:val="22"/>
              </w:rPr>
            </w:pPr>
            <w:r w:rsidRPr="0072710B">
              <w:rPr>
                <w:rFonts w:asciiTheme="minorHAnsi" w:hAnsiTheme="minorHAnsi"/>
                <w:sz w:val="22"/>
                <w:szCs w:val="22"/>
              </w:rPr>
              <w:t xml:space="preserve"> SUPERINTENDENT RECOMMENDATION: Evaluator recommends re-employment/termination to superintendent </w:t>
            </w:r>
          </w:p>
          <w:p w14:paraId="4C196C32" w14:textId="77777777" w:rsidR="007F01B9" w:rsidRPr="0072710B" w:rsidRDefault="007F01B9" w:rsidP="007F01B9">
            <w:pPr>
              <w:pStyle w:val="Default"/>
              <w:jc w:val="center"/>
              <w:rPr>
                <w:rFonts w:asciiTheme="minorHAnsi" w:hAnsiTheme="minorHAnsi"/>
                <w:sz w:val="22"/>
                <w:szCs w:val="22"/>
              </w:rPr>
            </w:pPr>
          </w:p>
        </w:tc>
        <w:tc>
          <w:tcPr>
            <w:tcW w:w="4680" w:type="dxa"/>
            <w:shd w:val="clear" w:color="auto" w:fill="auto"/>
            <w:vAlign w:val="center"/>
          </w:tcPr>
          <w:p w14:paraId="0658A743" w14:textId="1FFA87CC" w:rsidR="007F01B9" w:rsidRPr="0072710B" w:rsidRDefault="007602F2" w:rsidP="007F01B9">
            <w:pPr>
              <w:pStyle w:val="Default"/>
              <w:jc w:val="center"/>
              <w:rPr>
                <w:rFonts w:asciiTheme="minorHAnsi" w:hAnsiTheme="minorHAnsi"/>
                <w:sz w:val="22"/>
                <w:szCs w:val="22"/>
              </w:rPr>
            </w:pPr>
            <w:r w:rsidRPr="0072710B">
              <w:rPr>
                <w:rFonts w:asciiTheme="minorHAnsi" w:hAnsiTheme="minorHAnsi"/>
                <w:sz w:val="22"/>
                <w:szCs w:val="22"/>
              </w:rPr>
              <w:t>No later than April 15</w:t>
            </w:r>
            <w:r w:rsidRPr="0072710B">
              <w:rPr>
                <w:rFonts w:asciiTheme="minorHAnsi" w:hAnsiTheme="minorHAnsi"/>
                <w:sz w:val="22"/>
                <w:szCs w:val="22"/>
                <w:vertAlign w:val="superscript"/>
              </w:rPr>
              <w:t>th</w:t>
            </w:r>
          </w:p>
        </w:tc>
      </w:tr>
    </w:tbl>
    <w:p w14:paraId="193F781B" w14:textId="77777777" w:rsidR="0040162D" w:rsidRPr="0040162D" w:rsidRDefault="0040162D" w:rsidP="0040162D">
      <w:pPr>
        <w:tabs>
          <w:tab w:val="left" w:pos="360"/>
          <w:tab w:val="left" w:pos="540"/>
        </w:tabs>
        <w:rPr>
          <w:rFonts w:asciiTheme="minorHAnsi" w:hAnsiTheme="minorHAnsi"/>
          <w:szCs w:val="24"/>
        </w:rPr>
      </w:pPr>
    </w:p>
    <w:p w14:paraId="69CDC79C" w14:textId="1B6AA8ED" w:rsidR="0040162D" w:rsidRPr="0040162D" w:rsidRDefault="0040162D" w:rsidP="0040162D">
      <w:pPr>
        <w:tabs>
          <w:tab w:val="left" w:pos="360"/>
          <w:tab w:val="left" w:pos="540"/>
        </w:tabs>
        <w:rPr>
          <w:rFonts w:asciiTheme="minorHAnsi" w:hAnsiTheme="minorHAnsi"/>
          <w:szCs w:val="24"/>
        </w:rPr>
      </w:pPr>
    </w:p>
    <w:p w14:paraId="40AACA23" w14:textId="77777777" w:rsidR="005264AB" w:rsidRPr="0040162D" w:rsidRDefault="005264AB" w:rsidP="0040162D">
      <w:pPr>
        <w:tabs>
          <w:tab w:val="left" w:pos="360"/>
          <w:tab w:val="left" w:pos="540"/>
        </w:tabs>
        <w:rPr>
          <w:rFonts w:asciiTheme="minorHAnsi" w:hAnsiTheme="minorHAnsi"/>
          <w:b/>
          <w:szCs w:val="24"/>
        </w:rPr>
      </w:pPr>
    </w:p>
    <w:p w14:paraId="731970BC" w14:textId="77777777" w:rsidR="003F73E8" w:rsidRPr="0040162D" w:rsidRDefault="003F73E8" w:rsidP="0040162D">
      <w:pPr>
        <w:tabs>
          <w:tab w:val="left" w:pos="360"/>
          <w:tab w:val="left" w:pos="540"/>
        </w:tabs>
        <w:ind w:left="720"/>
        <w:rPr>
          <w:rFonts w:asciiTheme="minorHAnsi" w:hAnsiTheme="minorHAnsi"/>
          <w:w w:val="110"/>
          <w:szCs w:val="24"/>
        </w:rPr>
      </w:pPr>
      <w:r w:rsidRPr="0040162D">
        <w:rPr>
          <w:rFonts w:asciiTheme="minorHAnsi" w:hAnsiTheme="minorHAnsi"/>
          <w:b/>
          <w:szCs w:val="24"/>
        </w:rPr>
        <w:t>Action</w:t>
      </w:r>
      <w:r w:rsidRPr="0040162D">
        <w:rPr>
          <w:rFonts w:asciiTheme="minorHAnsi" w:hAnsiTheme="minorHAnsi"/>
          <w:b/>
          <w:w w:val="110"/>
          <w:szCs w:val="24"/>
        </w:rPr>
        <w:t>s</w:t>
      </w:r>
    </w:p>
    <w:p w14:paraId="3206DC33" w14:textId="77777777" w:rsidR="007431D7" w:rsidRPr="00983720" w:rsidRDefault="003D5A68" w:rsidP="00FE2131">
      <w:pPr>
        <w:numPr>
          <w:ilvl w:val="0"/>
          <w:numId w:val="11"/>
        </w:numPr>
        <w:tabs>
          <w:tab w:val="left" w:pos="360"/>
          <w:tab w:val="left" w:pos="540"/>
        </w:tabs>
        <w:rPr>
          <w:rFonts w:ascii="Calibri" w:hAnsi="Calibri"/>
          <w:szCs w:val="24"/>
        </w:rPr>
      </w:pPr>
      <w:r>
        <w:rPr>
          <w:rFonts w:ascii="Calibri" w:hAnsi="Calibri"/>
          <w:szCs w:val="24"/>
        </w:rPr>
        <w:t>Evaluators</w:t>
      </w:r>
      <w:r w:rsidR="007431D7" w:rsidRPr="00983720">
        <w:rPr>
          <w:rFonts w:ascii="Calibri" w:hAnsi="Calibri"/>
          <w:szCs w:val="24"/>
        </w:rPr>
        <w:t xml:space="preserve"> must be certified or calibrated on the observational process through a state approved model.</w:t>
      </w:r>
    </w:p>
    <w:p w14:paraId="4C3A6CC3" w14:textId="77777777" w:rsidR="001E1B37" w:rsidRPr="00983720" w:rsidRDefault="001E1B37" w:rsidP="00FE2131">
      <w:pPr>
        <w:numPr>
          <w:ilvl w:val="0"/>
          <w:numId w:val="11"/>
        </w:numPr>
        <w:tabs>
          <w:tab w:val="left" w:pos="360"/>
          <w:tab w:val="left" w:pos="540"/>
        </w:tabs>
        <w:rPr>
          <w:rFonts w:ascii="Calibri" w:hAnsi="Calibri"/>
          <w:szCs w:val="24"/>
        </w:rPr>
      </w:pPr>
      <w:r w:rsidRPr="00983720">
        <w:rPr>
          <w:rFonts w:ascii="Calibri" w:hAnsi="Calibri"/>
          <w:szCs w:val="24"/>
        </w:rPr>
        <w:t>Observations may begin after certified staff member has been trained on the Nelson C</w:t>
      </w:r>
      <w:r w:rsidR="00187296" w:rsidRPr="00983720">
        <w:rPr>
          <w:rFonts w:ascii="Calibri" w:hAnsi="Calibri"/>
          <w:szCs w:val="24"/>
        </w:rPr>
        <w:t>ounty Certified Evaluation Plan within the first thirty (30) days of reporting to work.</w:t>
      </w:r>
      <w:r w:rsidRPr="00983720">
        <w:rPr>
          <w:rFonts w:ascii="Calibri" w:hAnsi="Calibri"/>
          <w:szCs w:val="24"/>
        </w:rPr>
        <w:t xml:space="preserve">  </w:t>
      </w:r>
    </w:p>
    <w:p w14:paraId="786B65AE" w14:textId="1D383532" w:rsidR="00AF543D" w:rsidRPr="00983720" w:rsidRDefault="00045CFA" w:rsidP="00FE2131">
      <w:pPr>
        <w:numPr>
          <w:ilvl w:val="0"/>
          <w:numId w:val="11"/>
        </w:numPr>
        <w:tabs>
          <w:tab w:val="left" w:pos="360"/>
          <w:tab w:val="left" w:pos="540"/>
        </w:tabs>
        <w:rPr>
          <w:rFonts w:ascii="Calibri" w:hAnsi="Calibri"/>
          <w:szCs w:val="24"/>
        </w:rPr>
      </w:pPr>
      <w:r>
        <w:rPr>
          <w:rFonts w:ascii="Calibri" w:hAnsi="Calibri"/>
          <w:szCs w:val="24"/>
        </w:rPr>
        <w:t xml:space="preserve">The principal will make the </w:t>
      </w:r>
      <w:r w:rsidR="000C3412" w:rsidRPr="00983720">
        <w:rPr>
          <w:rFonts w:ascii="Calibri" w:hAnsi="Calibri"/>
          <w:szCs w:val="24"/>
        </w:rPr>
        <w:t>d</w:t>
      </w:r>
      <w:r>
        <w:rPr>
          <w:rFonts w:ascii="Calibri" w:hAnsi="Calibri"/>
          <w:szCs w:val="24"/>
        </w:rPr>
        <w:t xml:space="preserve">etermination of the </w:t>
      </w:r>
      <w:r w:rsidR="00AF543D" w:rsidRPr="00983720">
        <w:rPr>
          <w:rFonts w:ascii="Calibri" w:hAnsi="Calibri"/>
          <w:szCs w:val="24"/>
        </w:rPr>
        <w:t xml:space="preserve">certified staff </w:t>
      </w:r>
      <w:r w:rsidR="00376841" w:rsidRPr="00983720">
        <w:rPr>
          <w:rFonts w:ascii="Calibri" w:hAnsi="Calibri"/>
          <w:szCs w:val="24"/>
        </w:rPr>
        <w:t>member’s</w:t>
      </w:r>
      <w:r w:rsidR="00AF543D" w:rsidRPr="00983720">
        <w:rPr>
          <w:rFonts w:ascii="Calibri" w:hAnsi="Calibri"/>
          <w:szCs w:val="24"/>
        </w:rPr>
        <w:t xml:space="preserve"> </w:t>
      </w:r>
      <w:r w:rsidR="00847E5F">
        <w:rPr>
          <w:rFonts w:ascii="Calibri" w:hAnsi="Calibri"/>
          <w:szCs w:val="24"/>
        </w:rPr>
        <w:t xml:space="preserve">summative </w:t>
      </w:r>
      <w:commentRangeStart w:id="8"/>
      <w:commentRangeStart w:id="9"/>
      <w:r w:rsidR="00AF543D" w:rsidRPr="00983720">
        <w:rPr>
          <w:rFonts w:ascii="Calibri" w:hAnsi="Calibri"/>
          <w:szCs w:val="24"/>
        </w:rPr>
        <w:t>observational</w:t>
      </w:r>
      <w:commentRangeEnd w:id="8"/>
      <w:r w:rsidR="00AF2105">
        <w:rPr>
          <w:rStyle w:val="CommentReference"/>
        </w:rPr>
        <w:commentReference w:id="8"/>
      </w:r>
      <w:commentRangeEnd w:id="9"/>
      <w:r w:rsidR="00847E5F">
        <w:rPr>
          <w:rStyle w:val="CommentReference"/>
        </w:rPr>
        <w:commentReference w:id="9"/>
      </w:r>
      <w:r w:rsidR="00AF543D" w:rsidRPr="00983720">
        <w:rPr>
          <w:rFonts w:ascii="Calibri" w:hAnsi="Calibri"/>
          <w:szCs w:val="24"/>
        </w:rPr>
        <w:t xml:space="preserve"> cycle.</w:t>
      </w:r>
      <w:r w:rsidR="00187296" w:rsidRPr="00983720">
        <w:rPr>
          <w:rFonts w:ascii="Calibri" w:hAnsi="Calibri"/>
          <w:szCs w:val="24"/>
        </w:rPr>
        <w:t xml:space="preserve">  This will be a one (1) or three (3) year cycle.</w:t>
      </w:r>
    </w:p>
    <w:p w14:paraId="4B28B32E" w14:textId="77777777" w:rsidR="004D60E3" w:rsidRPr="00983720" w:rsidRDefault="004D60E3" w:rsidP="00FE2131">
      <w:pPr>
        <w:numPr>
          <w:ilvl w:val="0"/>
          <w:numId w:val="11"/>
        </w:numPr>
        <w:tabs>
          <w:tab w:val="left" w:pos="360"/>
          <w:tab w:val="left" w:pos="540"/>
        </w:tabs>
        <w:rPr>
          <w:rFonts w:ascii="Calibri" w:hAnsi="Calibri"/>
          <w:szCs w:val="24"/>
        </w:rPr>
      </w:pPr>
      <w:r w:rsidRPr="00983720">
        <w:rPr>
          <w:rFonts w:ascii="Calibri" w:hAnsi="Calibri"/>
          <w:szCs w:val="24"/>
        </w:rPr>
        <w:t>Non-Tenured and other staff on a one (1) year summative cycle must receive four (4) observations. A minimum of three (3) observations conducted by the supervisor and one (1) observation conducted by the peer</w:t>
      </w:r>
      <w:r w:rsidR="00045CFA">
        <w:rPr>
          <w:rFonts w:ascii="Calibri" w:hAnsi="Calibri"/>
          <w:szCs w:val="24"/>
        </w:rPr>
        <w:t xml:space="preserve"> observer</w:t>
      </w:r>
      <w:r w:rsidRPr="00983720">
        <w:rPr>
          <w:rFonts w:ascii="Calibri" w:hAnsi="Calibri"/>
          <w:szCs w:val="24"/>
        </w:rPr>
        <w:t>.</w:t>
      </w:r>
    </w:p>
    <w:p w14:paraId="736EC5FF" w14:textId="77777777" w:rsidR="00045CFA" w:rsidRPr="00983720" w:rsidRDefault="00045CFA" w:rsidP="00FE2131">
      <w:pPr>
        <w:numPr>
          <w:ilvl w:val="0"/>
          <w:numId w:val="11"/>
        </w:numPr>
        <w:tabs>
          <w:tab w:val="left" w:pos="360"/>
          <w:tab w:val="left" w:pos="540"/>
        </w:tabs>
        <w:rPr>
          <w:rFonts w:ascii="Calibri" w:hAnsi="Calibri"/>
          <w:szCs w:val="24"/>
        </w:rPr>
      </w:pPr>
      <w:r w:rsidRPr="00983720">
        <w:rPr>
          <w:rFonts w:ascii="Calibri" w:hAnsi="Calibri"/>
          <w:szCs w:val="24"/>
        </w:rPr>
        <w:t>A peer observation shall occur in the summative year.</w:t>
      </w:r>
    </w:p>
    <w:p w14:paraId="7BAEC31D" w14:textId="77777777" w:rsidR="00045CFA" w:rsidRPr="00A44C2C" w:rsidRDefault="00045CFA" w:rsidP="00FE2131">
      <w:pPr>
        <w:numPr>
          <w:ilvl w:val="0"/>
          <w:numId w:val="11"/>
        </w:numPr>
        <w:tabs>
          <w:tab w:val="left" w:pos="360"/>
          <w:tab w:val="left" w:pos="540"/>
        </w:tabs>
        <w:rPr>
          <w:rFonts w:asciiTheme="minorHAnsi" w:hAnsiTheme="minorHAnsi"/>
          <w:szCs w:val="24"/>
        </w:rPr>
      </w:pPr>
      <w:r w:rsidRPr="00983720">
        <w:rPr>
          <w:rFonts w:ascii="Calibri" w:hAnsi="Calibri"/>
          <w:szCs w:val="24"/>
        </w:rPr>
        <w:t>The final observation shall be conducted by the supervisor and is a full observation.</w:t>
      </w:r>
    </w:p>
    <w:p w14:paraId="7A803CEC" w14:textId="77777777" w:rsidR="00827028" w:rsidRPr="00A44C2C" w:rsidRDefault="00827028" w:rsidP="00FE2131">
      <w:pPr>
        <w:numPr>
          <w:ilvl w:val="0"/>
          <w:numId w:val="11"/>
        </w:numPr>
        <w:tabs>
          <w:tab w:val="left" w:pos="360"/>
          <w:tab w:val="left" w:pos="540"/>
        </w:tabs>
        <w:rPr>
          <w:rFonts w:asciiTheme="minorHAnsi" w:hAnsiTheme="minorHAnsi"/>
          <w:szCs w:val="24"/>
        </w:rPr>
      </w:pPr>
      <w:r w:rsidRPr="00A44C2C">
        <w:rPr>
          <w:rFonts w:asciiTheme="minorHAnsi" w:hAnsiTheme="minorHAnsi"/>
          <w:szCs w:val="24"/>
        </w:rPr>
        <w:t>All observations must be documented in CIITS</w:t>
      </w:r>
      <w:r w:rsidR="00325400" w:rsidRPr="00A44C2C">
        <w:rPr>
          <w:rFonts w:asciiTheme="minorHAnsi" w:hAnsiTheme="minorHAnsi"/>
          <w:szCs w:val="24"/>
        </w:rPr>
        <w:t xml:space="preserve"> EDS</w:t>
      </w:r>
      <w:r w:rsidR="000C3412" w:rsidRPr="00A44C2C">
        <w:rPr>
          <w:rFonts w:asciiTheme="minorHAnsi" w:hAnsiTheme="minorHAnsi"/>
          <w:szCs w:val="24"/>
        </w:rPr>
        <w:t>.</w:t>
      </w:r>
    </w:p>
    <w:p w14:paraId="7213F858" w14:textId="77777777" w:rsidR="00A44C2C" w:rsidRPr="00A44C2C" w:rsidRDefault="00A44C2C" w:rsidP="00A44C2C">
      <w:pPr>
        <w:numPr>
          <w:ilvl w:val="0"/>
          <w:numId w:val="11"/>
        </w:numPr>
        <w:tabs>
          <w:tab w:val="left" w:pos="360"/>
          <w:tab w:val="left" w:pos="540"/>
        </w:tabs>
        <w:rPr>
          <w:rFonts w:asciiTheme="minorHAnsi" w:hAnsiTheme="minorHAnsi"/>
          <w:szCs w:val="24"/>
        </w:rPr>
      </w:pPr>
      <w:r w:rsidRPr="00A44C2C">
        <w:rPr>
          <w:rFonts w:asciiTheme="minorHAnsi" w:eastAsia="Batang" w:hAnsiTheme="minorHAnsi"/>
          <w:szCs w:val="24"/>
        </w:rPr>
        <w:t>A summative evaluation conference shall be held at the end of the summative evaluation cycle and shall include all applicable Professional Growth a</w:t>
      </w:r>
      <w:r>
        <w:rPr>
          <w:rFonts w:asciiTheme="minorHAnsi" w:eastAsia="Batang" w:hAnsiTheme="minorHAnsi"/>
          <w:szCs w:val="24"/>
        </w:rPr>
        <w:t xml:space="preserve">nd </w:t>
      </w:r>
      <w:r w:rsidRPr="00A44C2C">
        <w:rPr>
          <w:rFonts w:asciiTheme="minorHAnsi" w:eastAsia="Batang" w:hAnsiTheme="minorHAnsi"/>
          <w:szCs w:val="24"/>
        </w:rPr>
        <w:t xml:space="preserve">Effectiveness data.      </w:t>
      </w:r>
    </w:p>
    <w:p w14:paraId="4766EA80" w14:textId="681AD1D6" w:rsidR="00A44C2C" w:rsidRDefault="00A44C2C" w:rsidP="00A44C2C">
      <w:pPr>
        <w:numPr>
          <w:ilvl w:val="0"/>
          <w:numId w:val="11"/>
        </w:numPr>
        <w:tabs>
          <w:tab w:val="left" w:pos="360"/>
          <w:tab w:val="left" w:pos="540"/>
        </w:tabs>
        <w:rPr>
          <w:rFonts w:asciiTheme="minorHAnsi" w:hAnsiTheme="minorHAnsi"/>
          <w:szCs w:val="24"/>
        </w:rPr>
      </w:pPr>
      <w:r w:rsidRPr="00A44C2C">
        <w:rPr>
          <w:rFonts w:asciiTheme="minorHAnsi" w:hAnsiTheme="minorHAnsi"/>
          <w:szCs w:val="24"/>
        </w:rPr>
        <w:t xml:space="preserve"> </w:t>
      </w:r>
      <w:r w:rsidR="004D60E3" w:rsidRPr="00A44C2C">
        <w:rPr>
          <w:rFonts w:asciiTheme="minorHAnsi" w:hAnsiTheme="minorHAnsi"/>
          <w:szCs w:val="24"/>
        </w:rPr>
        <w:t xml:space="preserve">All </w:t>
      </w:r>
      <w:r w:rsidR="00C17EFD" w:rsidRPr="00A44C2C">
        <w:rPr>
          <w:rFonts w:asciiTheme="minorHAnsi" w:hAnsiTheme="minorHAnsi"/>
          <w:szCs w:val="24"/>
        </w:rPr>
        <w:t xml:space="preserve">non-tenured </w:t>
      </w:r>
      <w:r w:rsidR="004D60E3" w:rsidRPr="00A44C2C">
        <w:rPr>
          <w:rFonts w:asciiTheme="minorHAnsi" w:hAnsiTheme="minorHAnsi"/>
          <w:szCs w:val="24"/>
        </w:rPr>
        <w:t xml:space="preserve">summative evaluations must be completed </w:t>
      </w:r>
      <w:r w:rsidR="003D5A68" w:rsidRPr="00A44C2C">
        <w:rPr>
          <w:rFonts w:asciiTheme="minorHAnsi" w:hAnsiTheme="minorHAnsi"/>
          <w:szCs w:val="24"/>
        </w:rPr>
        <w:t>by</w:t>
      </w:r>
      <w:r w:rsidR="004D60E3" w:rsidRPr="00A44C2C">
        <w:rPr>
          <w:rFonts w:asciiTheme="minorHAnsi" w:hAnsiTheme="minorHAnsi"/>
          <w:szCs w:val="24"/>
        </w:rPr>
        <w:t xml:space="preserve"> April 15</w:t>
      </w:r>
      <w:r w:rsidR="004D60E3" w:rsidRPr="00A44C2C">
        <w:rPr>
          <w:rFonts w:asciiTheme="minorHAnsi" w:hAnsiTheme="minorHAnsi"/>
          <w:szCs w:val="24"/>
          <w:vertAlign w:val="superscript"/>
        </w:rPr>
        <w:t>th</w:t>
      </w:r>
      <w:r w:rsidR="004D60E3" w:rsidRPr="00A44C2C">
        <w:rPr>
          <w:rFonts w:asciiTheme="minorHAnsi" w:hAnsiTheme="minorHAnsi"/>
          <w:szCs w:val="24"/>
        </w:rPr>
        <w:t>.</w:t>
      </w:r>
      <w:r>
        <w:rPr>
          <w:rFonts w:asciiTheme="minorHAnsi" w:hAnsiTheme="minorHAnsi"/>
          <w:szCs w:val="24"/>
        </w:rPr>
        <w:t xml:space="preserve"> </w:t>
      </w:r>
    </w:p>
    <w:p w14:paraId="3EA13636" w14:textId="77777777" w:rsidR="00847E5F" w:rsidRDefault="00847E5F" w:rsidP="00EE5058">
      <w:pPr>
        <w:numPr>
          <w:ilvl w:val="0"/>
          <w:numId w:val="11"/>
        </w:numPr>
        <w:tabs>
          <w:tab w:val="left" w:pos="360"/>
          <w:tab w:val="left" w:pos="540"/>
        </w:tabs>
        <w:rPr>
          <w:rFonts w:ascii="Calibri" w:hAnsi="Calibri"/>
          <w:szCs w:val="24"/>
        </w:rPr>
      </w:pPr>
      <w:r w:rsidRPr="00847E5F">
        <w:rPr>
          <w:rFonts w:ascii="Calibri" w:hAnsi="Calibri"/>
          <w:szCs w:val="24"/>
        </w:rPr>
        <w:t>Evaluators recommend to Superintendent any non-renewals in writing by April 15</w:t>
      </w:r>
      <w:r w:rsidRPr="00847E5F">
        <w:rPr>
          <w:rFonts w:ascii="Calibri" w:hAnsi="Calibri"/>
          <w:szCs w:val="24"/>
          <w:vertAlign w:val="superscript"/>
        </w:rPr>
        <w:t>th</w:t>
      </w:r>
      <w:r w:rsidRPr="00847E5F">
        <w:rPr>
          <w:rFonts w:ascii="Calibri" w:hAnsi="Calibri"/>
          <w:szCs w:val="24"/>
        </w:rPr>
        <w:t xml:space="preserve">.  </w:t>
      </w:r>
    </w:p>
    <w:p w14:paraId="47273DF8" w14:textId="098F60C8" w:rsidR="00912E54" w:rsidRPr="00847E5F" w:rsidRDefault="00847E5F" w:rsidP="00EE5058">
      <w:pPr>
        <w:numPr>
          <w:ilvl w:val="0"/>
          <w:numId w:val="11"/>
        </w:numPr>
        <w:tabs>
          <w:tab w:val="left" w:pos="360"/>
          <w:tab w:val="left" w:pos="540"/>
        </w:tabs>
        <w:rPr>
          <w:rFonts w:ascii="Calibri" w:hAnsi="Calibri"/>
          <w:szCs w:val="24"/>
        </w:rPr>
      </w:pPr>
      <w:r w:rsidRPr="00847E5F">
        <w:rPr>
          <w:rFonts w:ascii="Calibri" w:hAnsi="Calibri"/>
          <w:szCs w:val="24"/>
        </w:rPr>
        <w:lastRenderedPageBreak/>
        <w:t xml:space="preserve">All </w:t>
      </w:r>
      <w:r w:rsidR="00C17EFD" w:rsidRPr="00847E5F">
        <w:rPr>
          <w:rFonts w:asciiTheme="minorHAnsi" w:hAnsiTheme="minorHAnsi"/>
          <w:szCs w:val="24"/>
        </w:rPr>
        <w:t xml:space="preserve">summative evaluations must be submitted to central office by </w:t>
      </w:r>
      <w:r w:rsidR="0072710B">
        <w:rPr>
          <w:rFonts w:asciiTheme="minorHAnsi" w:hAnsiTheme="minorHAnsi"/>
          <w:szCs w:val="24"/>
        </w:rPr>
        <w:t>April 30</w:t>
      </w:r>
      <w:r w:rsidR="0072710B" w:rsidRPr="0072710B">
        <w:rPr>
          <w:rFonts w:asciiTheme="minorHAnsi" w:hAnsiTheme="minorHAnsi"/>
          <w:szCs w:val="24"/>
          <w:vertAlign w:val="superscript"/>
        </w:rPr>
        <w:t>th</w:t>
      </w:r>
      <w:r w:rsidR="0072710B">
        <w:rPr>
          <w:rFonts w:asciiTheme="minorHAnsi" w:hAnsiTheme="minorHAnsi"/>
          <w:szCs w:val="24"/>
        </w:rPr>
        <w:t>.</w:t>
      </w:r>
    </w:p>
    <w:p w14:paraId="44771E09" w14:textId="77777777" w:rsidR="003F73E8" w:rsidRPr="00983720" w:rsidRDefault="003F73E8" w:rsidP="003F73E8">
      <w:pPr>
        <w:tabs>
          <w:tab w:val="left" w:pos="360"/>
          <w:tab w:val="left" w:pos="540"/>
        </w:tabs>
        <w:ind w:left="1440"/>
        <w:rPr>
          <w:rFonts w:ascii="Calibri" w:hAnsi="Calibri"/>
          <w:w w:val="110"/>
          <w:szCs w:val="24"/>
        </w:rPr>
      </w:pPr>
    </w:p>
    <w:p w14:paraId="28C81A16" w14:textId="77777777" w:rsidR="00D427AD" w:rsidRPr="00983720" w:rsidRDefault="00D427AD" w:rsidP="00095DEA">
      <w:pPr>
        <w:tabs>
          <w:tab w:val="left" w:pos="360"/>
          <w:tab w:val="left" w:pos="540"/>
        </w:tabs>
        <w:rPr>
          <w:rFonts w:ascii="Calibri" w:hAnsi="Calibri"/>
          <w:szCs w:val="24"/>
        </w:rPr>
      </w:pPr>
    </w:p>
    <w:p w14:paraId="1F9D772A" w14:textId="76EFF724" w:rsidR="00C4317F" w:rsidRPr="00C4317F" w:rsidRDefault="00FC182D" w:rsidP="00FE2131">
      <w:pPr>
        <w:numPr>
          <w:ilvl w:val="0"/>
          <w:numId w:val="9"/>
        </w:numPr>
        <w:tabs>
          <w:tab w:val="left" w:pos="360"/>
          <w:tab w:val="left" w:pos="540"/>
        </w:tabs>
        <w:rPr>
          <w:rFonts w:ascii="Calibri" w:hAnsi="Calibri"/>
          <w:w w:val="110"/>
          <w:szCs w:val="24"/>
        </w:rPr>
      </w:pPr>
      <w:r>
        <w:rPr>
          <w:rFonts w:ascii="Calibri" w:hAnsi="Calibri"/>
          <w:b/>
          <w:w w:val="110"/>
          <w:szCs w:val="24"/>
        </w:rPr>
        <w:t xml:space="preserve">Peer </w:t>
      </w:r>
      <w:r w:rsidR="00F716FF">
        <w:rPr>
          <w:rFonts w:ascii="Calibri" w:hAnsi="Calibri"/>
          <w:b/>
          <w:w w:val="110"/>
          <w:szCs w:val="24"/>
        </w:rPr>
        <w:t>Observers</w:t>
      </w:r>
      <w:r w:rsidR="00F71FD0" w:rsidRPr="00F71FD0">
        <w:rPr>
          <w:rFonts w:ascii="Calibri" w:hAnsi="Calibri"/>
          <w:w w:val="110"/>
          <w:szCs w:val="24"/>
        </w:rPr>
        <w:t xml:space="preserve"> will observe, collect, share evidence, and provide feedback for</w:t>
      </w:r>
      <w:r w:rsidR="000C3412">
        <w:rPr>
          <w:rFonts w:ascii="Calibri" w:hAnsi="Calibri"/>
          <w:w w:val="110"/>
          <w:szCs w:val="24"/>
        </w:rPr>
        <w:t xml:space="preserve"> formative purposes only. Peer o</w:t>
      </w:r>
      <w:r w:rsidR="00F71FD0" w:rsidRPr="00F71FD0">
        <w:rPr>
          <w:rFonts w:ascii="Calibri" w:hAnsi="Calibri"/>
          <w:w w:val="110"/>
          <w:szCs w:val="24"/>
        </w:rPr>
        <w:t>bservers will not score a teacher’s practice, nor will peer observation data be sha</w:t>
      </w:r>
      <w:r w:rsidR="000C3412">
        <w:rPr>
          <w:rFonts w:ascii="Calibri" w:hAnsi="Calibri"/>
          <w:w w:val="110"/>
          <w:szCs w:val="24"/>
        </w:rPr>
        <w:t>red with anyone other than the o</w:t>
      </w:r>
      <w:r w:rsidR="00F71FD0" w:rsidRPr="00F71FD0">
        <w:rPr>
          <w:rFonts w:ascii="Calibri" w:hAnsi="Calibri"/>
          <w:w w:val="110"/>
          <w:szCs w:val="24"/>
        </w:rPr>
        <w:t>bservee unless permission is granted</w:t>
      </w:r>
      <w:r w:rsidR="00F51309">
        <w:rPr>
          <w:rFonts w:ascii="Calibri" w:hAnsi="Calibri"/>
          <w:w w:val="110"/>
          <w:szCs w:val="24"/>
        </w:rPr>
        <w:t xml:space="preserve"> (see Appendix B)</w:t>
      </w:r>
      <w:r w:rsidR="00F71FD0" w:rsidRPr="00F71FD0">
        <w:rPr>
          <w:rFonts w:ascii="Calibri" w:hAnsi="Calibri"/>
          <w:w w:val="110"/>
          <w:szCs w:val="24"/>
        </w:rPr>
        <w:t>.</w:t>
      </w:r>
      <w:r w:rsidR="00376122" w:rsidRPr="00376122">
        <w:rPr>
          <w:rFonts w:ascii="Calibri" w:hAnsi="Calibri"/>
          <w:szCs w:val="24"/>
        </w:rPr>
        <w:t xml:space="preserve"> </w:t>
      </w:r>
    </w:p>
    <w:p w14:paraId="76F1506F" w14:textId="77777777" w:rsidR="00C4317F" w:rsidRPr="00C4317F" w:rsidRDefault="00C4317F" w:rsidP="00C4317F">
      <w:pPr>
        <w:tabs>
          <w:tab w:val="left" w:pos="360"/>
          <w:tab w:val="left" w:pos="540"/>
        </w:tabs>
        <w:ind w:left="360"/>
        <w:rPr>
          <w:rFonts w:ascii="Calibri" w:hAnsi="Calibri"/>
          <w:w w:val="110"/>
          <w:szCs w:val="24"/>
        </w:rPr>
      </w:pPr>
    </w:p>
    <w:p w14:paraId="22A7ABC9" w14:textId="70075DA7" w:rsidR="00C4317F" w:rsidRPr="00C4317F" w:rsidRDefault="00C4317F" w:rsidP="00FE2131">
      <w:pPr>
        <w:numPr>
          <w:ilvl w:val="1"/>
          <w:numId w:val="9"/>
        </w:numPr>
        <w:tabs>
          <w:tab w:val="left" w:pos="360"/>
          <w:tab w:val="left" w:pos="540"/>
        </w:tabs>
        <w:rPr>
          <w:rFonts w:ascii="Calibri" w:hAnsi="Calibri"/>
          <w:w w:val="110"/>
          <w:szCs w:val="24"/>
        </w:rPr>
      </w:pPr>
      <w:r>
        <w:rPr>
          <w:rFonts w:ascii="Calibri" w:hAnsi="Calibri"/>
          <w:b/>
          <w:w w:val="110"/>
          <w:szCs w:val="24"/>
        </w:rPr>
        <w:t xml:space="preserve">Participants </w:t>
      </w:r>
      <w:r>
        <w:rPr>
          <w:rFonts w:ascii="Calibri" w:hAnsi="Calibri"/>
          <w:w w:val="110"/>
          <w:szCs w:val="24"/>
        </w:rPr>
        <w:t>for peer observers will include a</w:t>
      </w:r>
      <w:r w:rsidR="00376122">
        <w:rPr>
          <w:rFonts w:ascii="Calibri" w:hAnsi="Calibri"/>
          <w:szCs w:val="24"/>
        </w:rPr>
        <w:t>ll certified staff</w:t>
      </w:r>
      <w:r>
        <w:rPr>
          <w:rFonts w:ascii="Calibri" w:hAnsi="Calibri"/>
          <w:szCs w:val="24"/>
        </w:rPr>
        <w:t xml:space="preserve"> and</w:t>
      </w:r>
      <w:r w:rsidR="000E723E">
        <w:rPr>
          <w:rFonts w:ascii="Calibri" w:hAnsi="Calibri"/>
          <w:szCs w:val="24"/>
        </w:rPr>
        <w:t xml:space="preserve"> school </w:t>
      </w:r>
      <w:commentRangeStart w:id="10"/>
      <w:commentRangeStart w:id="11"/>
      <w:r w:rsidR="000E723E">
        <w:rPr>
          <w:rFonts w:ascii="Calibri" w:hAnsi="Calibri"/>
          <w:szCs w:val="24"/>
        </w:rPr>
        <w:t>assigned Instructional</w:t>
      </w:r>
      <w:r w:rsidR="00376122">
        <w:rPr>
          <w:rFonts w:ascii="Calibri" w:hAnsi="Calibri"/>
          <w:szCs w:val="24"/>
        </w:rPr>
        <w:t xml:space="preserve"> Coaches</w:t>
      </w:r>
      <w:r>
        <w:rPr>
          <w:rFonts w:ascii="Calibri" w:hAnsi="Calibri"/>
          <w:szCs w:val="24"/>
        </w:rPr>
        <w:t>.</w:t>
      </w:r>
      <w:commentRangeEnd w:id="10"/>
      <w:r w:rsidR="00AF2105">
        <w:rPr>
          <w:rStyle w:val="CommentReference"/>
        </w:rPr>
        <w:commentReference w:id="10"/>
      </w:r>
      <w:commentRangeEnd w:id="11"/>
      <w:r w:rsidR="000E723E">
        <w:rPr>
          <w:rStyle w:val="CommentReference"/>
        </w:rPr>
        <w:commentReference w:id="11"/>
      </w:r>
    </w:p>
    <w:p w14:paraId="1576026F" w14:textId="77777777" w:rsidR="00C4317F" w:rsidRPr="00C4317F" w:rsidRDefault="00C4317F" w:rsidP="00C4317F">
      <w:pPr>
        <w:tabs>
          <w:tab w:val="left" w:pos="360"/>
          <w:tab w:val="left" w:pos="540"/>
        </w:tabs>
        <w:ind w:left="1440"/>
        <w:rPr>
          <w:rFonts w:ascii="Calibri" w:hAnsi="Calibri"/>
          <w:w w:val="110"/>
          <w:szCs w:val="24"/>
        </w:rPr>
      </w:pPr>
    </w:p>
    <w:p w14:paraId="6B480994" w14:textId="77777777" w:rsidR="00FC182D" w:rsidRPr="00C4317F" w:rsidRDefault="00C4317F" w:rsidP="00FE2131">
      <w:pPr>
        <w:numPr>
          <w:ilvl w:val="1"/>
          <w:numId w:val="9"/>
        </w:numPr>
        <w:tabs>
          <w:tab w:val="left" w:pos="360"/>
          <w:tab w:val="left" w:pos="540"/>
        </w:tabs>
        <w:rPr>
          <w:rFonts w:ascii="Calibri" w:hAnsi="Calibri"/>
          <w:w w:val="110"/>
          <w:szCs w:val="24"/>
        </w:rPr>
      </w:pPr>
      <w:r>
        <w:rPr>
          <w:rFonts w:ascii="Calibri" w:hAnsi="Calibri"/>
          <w:b/>
          <w:w w:val="110"/>
          <w:szCs w:val="24"/>
        </w:rPr>
        <w:t>Training and certification</w:t>
      </w:r>
      <w:r>
        <w:rPr>
          <w:rFonts w:ascii="Calibri" w:hAnsi="Calibri"/>
          <w:w w:val="110"/>
          <w:szCs w:val="24"/>
        </w:rPr>
        <w:t xml:space="preserve"> will occur through the state approved p</w:t>
      </w:r>
      <w:r w:rsidR="00376122" w:rsidRPr="00C4317F">
        <w:rPr>
          <w:rFonts w:ascii="Calibri" w:hAnsi="Calibri"/>
          <w:szCs w:val="24"/>
        </w:rPr>
        <w:t xml:space="preserve">eer </w:t>
      </w:r>
      <w:r>
        <w:rPr>
          <w:rFonts w:ascii="Calibri" w:hAnsi="Calibri"/>
          <w:szCs w:val="24"/>
        </w:rPr>
        <w:t>o</w:t>
      </w:r>
      <w:r w:rsidR="00376122" w:rsidRPr="00C4317F">
        <w:rPr>
          <w:rFonts w:ascii="Calibri" w:hAnsi="Calibri"/>
          <w:szCs w:val="24"/>
        </w:rPr>
        <w:t>bserver training modules.  Training certification will last for 3 years and then observers must be retrained using a state approved module.</w:t>
      </w:r>
      <w:r w:rsidR="0021572C">
        <w:rPr>
          <w:rFonts w:ascii="Calibri" w:hAnsi="Calibri"/>
          <w:szCs w:val="24"/>
        </w:rPr>
        <w:t xml:space="preserve"> Certification for peer observer must be kept on file at each school.  </w:t>
      </w:r>
    </w:p>
    <w:p w14:paraId="45A467E1" w14:textId="77777777" w:rsidR="00FC182D" w:rsidRPr="00685A41" w:rsidRDefault="00FC182D" w:rsidP="00FC182D">
      <w:pPr>
        <w:tabs>
          <w:tab w:val="left" w:pos="360"/>
          <w:tab w:val="left" w:pos="540"/>
        </w:tabs>
        <w:ind w:left="720"/>
        <w:rPr>
          <w:rFonts w:ascii="Calibri" w:hAnsi="Calibri"/>
          <w:w w:val="110"/>
          <w:szCs w:val="24"/>
        </w:rPr>
      </w:pPr>
      <w:r w:rsidRPr="00685A41">
        <w:rPr>
          <w:rFonts w:ascii="Calibri" w:hAnsi="Calibri"/>
          <w:b/>
          <w:w w:val="110"/>
          <w:szCs w:val="24"/>
        </w:rPr>
        <w:t>Action</w:t>
      </w:r>
      <w:r w:rsidR="002A418C">
        <w:rPr>
          <w:rFonts w:ascii="Calibri" w:hAnsi="Calibri"/>
          <w:b/>
          <w:w w:val="110"/>
          <w:szCs w:val="24"/>
        </w:rPr>
        <w:t>s</w:t>
      </w:r>
    </w:p>
    <w:p w14:paraId="4F31F8FB" w14:textId="77777777" w:rsidR="00376122" w:rsidRPr="00F36E44" w:rsidRDefault="00F71FD0" w:rsidP="00FE2131">
      <w:pPr>
        <w:numPr>
          <w:ilvl w:val="2"/>
          <w:numId w:val="9"/>
        </w:numPr>
        <w:tabs>
          <w:tab w:val="left" w:pos="360"/>
          <w:tab w:val="left" w:pos="540"/>
        </w:tabs>
        <w:rPr>
          <w:rFonts w:ascii="Calibri" w:hAnsi="Calibri"/>
          <w:w w:val="110"/>
          <w:szCs w:val="24"/>
        </w:rPr>
      </w:pPr>
      <w:r>
        <w:rPr>
          <w:rFonts w:ascii="Calibri" w:hAnsi="Calibri"/>
          <w:szCs w:val="24"/>
        </w:rPr>
        <w:t>All certified staff and administrators will be tra</w:t>
      </w:r>
      <w:r w:rsidR="00376122">
        <w:rPr>
          <w:rFonts w:ascii="Calibri" w:hAnsi="Calibri"/>
          <w:szCs w:val="24"/>
        </w:rPr>
        <w:t>ined in the state approved peer observer modules by</w:t>
      </w:r>
      <w:r>
        <w:rPr>
          <w:rFonts w:ascii="Calibri" w:hAnsi="Calibri"/>
          <w:szCs w:val="24"/>
        </w:rPr>
        <w:t xml:space="preserve"> October 1</w:t>
      </w:r>
      <w:r w:rsidRPr="00F71FD0">
        <w:rPr>
          <w:rFonts w:ascii="Calibri" w:hAnsi="Calibri"/>
          <w:szCs w:val="24"/>
          <w:vertAlign w:val="superscript"/>
        </w:rPr>
        <w:t>st</w:t>
      </w:r>
      <w:r w:rsidR="00FC182D" w:rsidRPr="00685A41">
        <w:rPr>
          <w:rFonts w:ascii="Calibri" w:hAnsi="Calibri"/>
          <w:szCs w:val="24"/>
        </w:rPr>
        <w:t xml:space="preserve">. </w:t>
      </w:r>
    </w:p>
    <w:p w14:paraId="4B2991A5" w14:textId="77777777" w:rsidR="00F36E44" w:rsidRPr="003D5A68" w:rsidRDefault="00F36E44" w:rsidP="00FE2131">
      <w:pPr>
        <w:numPr>
          <w:ilvl w:val="2"/>
          <w:numId w:val="9"/>
        </w:numPr>
        <w:tabs>
          <w:tab w:val="left" w:pos="360"/>
          <w:tab w:val="left" w:pos="540"/>
        </w:tabs>
        <w:rPr>
          <w:rFonts w:ascii="Calibri" w:hAnsi="Calibri"/>
          <w:w w:val="110"/>
          <w:szCs w:val="24"/>
        </w:rPr>
      </w:pPr>
      <w:r>
        <w:rPr>
          <w:rFonts w:ascii="Calibri" w:hAnsi="Calibri"/>
          <w:szCs w:val="24"/>
        </w:rPr>
        <w:t xml:space="preserve">All Teacher swill have access to a certified peer observer. </w:t>
      </w:r>
    </w:p>
    <w:p w14:paraId="6F27C0C1" w14:textId="63E406AD" w:rsidR="002A418C" w:rsidRPr="00376122" w:rsidRDefault="002A418C" w:rsidP="00FE2131">
      <w:pPr>
        <w:numPr>
          <w:ilvl w:val="2"/>
          <w:numId w:val="9"/>
        </w:numPr>
        <w:tabs>
          <w:tab w:val="left" w:pos="360"/>
          <w:tab w:val="left" w:pos="540"/>
        </w:tabs>
        <w:rPr>
          <w:rFonts w:ascii="Calibri" w:hAnsi="Calibri"/>
          <w:w w:val="110"/>
          <w:szCs w:val="24"/>
        </w:rPr>
      </w:pPr>
      <w:r>
        <w:rPr>
          <w:rFonts w:ascii="Calibri" w:hAnsi="Calibri"/>
          <w:szCs w:val="24"/>
        </w:rPr>
        <w:t>Principals</w:t>
      </w:r>
      <w:r w:rsidR="006074D1">
        <w:rPr>
          <w:rFonts w:ascii="Calibri" w:hAnsi="Calibri"/>
          <w:szCs w:val="24"/>
        </w:rPr>
        <w:t>, i</w:t>
      </w:r>
      <w:r>
        <w:rPr>
          <w:rFonts w:ascii="Calibri" w:hAnsi="Calibri"/>
          <w:szCs w:val="24"/>
        </w:rPr>
        <w:t xml:space="preserve">n consultation with the </w:t>
      </w:r>
      <w:r w:rsidR="006074D1">
        <w:rPr>
          <w:rFonts w:ascii="Calibri" w:hAnsi="Calibri"/>
          <w:szCs w:val="24"/>
        </w:rPr>
        <w:t>Superintendent or designee,</w:t>
      </w:r>
      <w:r>
        <w:rPr>
          <w:rFonts w:ascii="Calibri" w:hAnsi="Calibri"/>
          <w:szCs w:val="24"/>
        </w:rPr>
        <w:t xml:space="preserve"> will assign trained peer observers from the pool of districtwide certified staff, including </w:t>
      </w:r>
      <w:commentRangeStart w:id="12"/>
      <w:commentRangeStart w:id="13"/>
      <w:r>
        <w:rPr>
          <w:rFonts w:ascii="Calibri" w:hAnsi="Calibri"/>
          <w:szCs w:val="24"/>
        </w:rPr>
        <w:t>Instructional Coaches</w:t>
      </w:r>
      <w:commentRangeEnd w:id="12"/>
      <w:commentRangeEnd w:id="13"/>
      <w:r w:rsidR="007602F2">
        <w:rPr>
          <w:rFonts w:ascii="Calibri" w:hAnsi="Calibri"/>
          <w:szCs w:val="24"/>
        </w:rPr>
        <w:t xml:space="preserve"> assigned to specific schools by the district</w:t>
      </w:r>
      <w:r w:rsidR="00AF2105">
        <w:rPr>
          <w:rStyle w:val="CommentReference"/>
        </w:rPr>
        <w:commentReference w:id="12"/>
      </w:r>
      <w:r w:rsidR="007602F2">
        <w:rPr>
          <w:rStyle w:val="CommentReference"/>
        </w:rPr>
        <w:commentReference w:id="13"/>
      </w:r>
      <w:r>
        <w:rPr>
          <w:rFonts w:ascii="Calibri" w:hAnsi="Calibri"/>
          <w:szCs w:val="24"/>
        </w:rPr>
        <w:t>.</w:t>
      </w:r>
    </w:p>
    <w:p w14:paraId="631AADD0" w14:textId="77777777" w:rsidR="00FC182D" w:rsidRPr="00376122" w:rsidRDefault="00376122" w:rsidP="00FE2131">
      <w:pPr>
        <w:numPr>
          <w:ilvl w:val="2"/>
          <w:numId w:val="9"/>
        </w:numPr>
        <w:tabs>
          <w:tab w:val="left" w:pos="360"/>
          <w:tab w:val="left" w:pos="540"/>
        </w:tabs>
        <w:rPr>
          <w:rFonts w:ascii="Calibri" w:hAnsi="Calibri"/>
          <w:w w:val="110"/>
          <w:szCs w:val="24"/>
        </w:rPr>
      </w:pPr>
      <w:r>
        <w:rPr>
          <w:rFonts w:ascii="Calibri" w:hAnsi="Calibri"/>
          <w:szCs w:val="24"/>
        </w:rPr>
        <w:t xml:space="preserve">Peer observations </w:t>
      </w:r>
      <w:r w:rsidR="002A418C">
        <w:rPr>
          <w:rFonts w:ascii="Calibri" w:hAnsi="Calibri"/>
          <w:szCs w:val="24"/>
        </w:rPr>
        <w:t>shall</w:t>
      </w:r>
      <w:r>
        <w:rPr>
          <w:rFonts w:ascii="Calibri" w:hAnsi="Calibri"/>
          <w:szCs w:val="24"/>
        </w:rPr>
        <w:t xml:space="preserve"> occur for all certified staff </w:t>
      </w:r>
      <w:r w:rsidR="004D60E3">
        <w:rPr>
          <w:rFonts w:ascii="Calibri" w:hAnsi="Calibri"/>
          <w:szCs w:val="24"/>
        </w:rPr>
        <w:t>during</w:t>
      </w:r>
      <w:r>
        <w:rPr>
          <w:rFonts w:ascii="Calibri" w:hAnsi="Calibri"/>
          <w:szCs w:val="24"/>
        </w:rPr>
        <w:t xml:space="preserve"> their summative year.</w:t>
      </w:r>
    </w:p>
    <w:p w14:paraId="118AEE97" w14:textId="644366DC" w:rsidR="00376122" w:rsidRPr="00376122" w:rsidRDefault="00376122" w:rsidP="00FE2131">
      <w:pPr>
        <w:numPr>
          <w:ilvl w:val="2"/>
          <w:numId w:val="9"/>
        </w:numPr>
        <w:tabs>
          <w:tab w:val="left" w:pos="360"/>
          <w:tab w:val="left" w:pos="540"/>
        </w:tabs>
        <w:rPr>
          <w:rFonts w:ascii="Calibri" w:hAnsi="Calibri"/>
          <w:w w:val="110"/>
          <w:szCs w:val="24"/>
        </w:rPr>
      </w:pPr>
      <w:commentRangeStart w:id="14"/>
      <w:commentRangeStart w:id="15"/>
      <w:r>
        <w:rPr>
          <w:rFonts w:ascii="Calibri" w:hAnsi="Calibri"/>
          <w:szCs w:val="24"/>
        </w:rPr>
        <w:t xml:space="preserve">Peer observations </w:t>
      </w:r>
      <w:commentRangeEnd w:id="14"/>
      <w:r w:rsidR="00AF2105">
        <w:rPr>
          <w:rStyle w:val="CommentReference"/>
        </w:rPr>
        <w:commentReference w:id="14"/>
      </w:r>
      <w:commentRangeEnd w:id="15"/>
      <w:r w:rsidR="007602F2">
        <w:rPr>
          <w:rStyle w:val="CommentReference"/>
        </w:rPr>
        <w:commentReference w:id="15"/>
      </w:r>
      <w:r>
        <w:rPr>
          <w:rFonts w:ascii="Calibri" w:hAnsi="Calibri"/>
          <w:szCs w:val="24"/>
        </w:rPr>
        <w:t>may occur for all certified staff in their formative year</w:t>
      </w:r>
      <w:r w:rsidR="00531848">
        <w:rPr>
          <w:rFonts w:ascii="Calibri" w:hAnsi="Calibri"/>
          <w:szCs w:val="24"/>
        </w:rPr>
        <w:t xml:space="preserve"> in addition to the peer observation that must occur in the summative year</w:t>
      </w:r>
      <w:r>
        <w:rPr>
          <w:rFonts w:ascii="Calibri" w:hAnsi="Calibri"/>
          <w:szCs w:val="24"/>
        </w:rPr>
        <w:t>.</w:t>
      </w:r>
    </w:p>
    <w:p w14:paraId="19EFCB28" w14:textId="77777777" w:rsidR="00376122" w:rsidRPr="006074D1" w:rsidRDefault="00376122" w:rsidP="00FE2131">
      <w:pPr>
        <w:numPr>
          <w:ilvl w:val="2"/>
          <w:numId w:val="9"/>
        </w:numPr>
        <w:tabs>
          <w:tab w:val="left" w:pos="360"/>
          <w:tab w:val="left" w:pos="540"/>
        </w:tabs>
        <w:rPr>
          <w:rFonts w:ascii="Calibri" w:hAnsi="Calibri"/>
          <w:w w:val="110"/>
          <w:szCs w:val="24"/>
        </w:rPr>
      </w:pPr>
      <w:r>
        <w:rPr>
          <w:rFonts w:ascii="Calibri" w:hAnsi="Calibri"/>
          <w:szCs w:val="24"/>
        </w:rPr>
        <w:t>All peer observations will be documented in CIITS</w:t>
      </w:r>
      <w:r w:rsidR="002A418C">
        <w:rPr>
          <w:rFonts w:ascii="Calibri" w:hAnsi="Calibri"/>
          <w:szCs w:val="24"/>
        </w:rPr>
        <w:t xml:space="preserve"> EDS</w:t>
      </w:r>
      <w:r>
        <w:rPr>
          <w:rFonts w:ascii="Calibri" w:hAnsi="Calibri"/>
          <w:szCs w:val="24"/>
        </w:rPr>
        <w:t>.</w:t>
      </w:r>
    </w:p>
    <w:p w14:paraId="1F518F21" w14:textId="77777777" w:rsidR="00FC182D" w:rsidRDefault="00FC182D" w:rsidP="00FC182D">
      <w:pPr>
        <w:tabs>
          <w:tab w:val="left" w:pos="360"/>
          <w:tab w:val="left" w:pos="540"/>
        </w:tabs>
        <w:ind w:left="2160"/>
        <w:rPr>
          <w:rFonts w:ascii="Calibri" w:hAnsi="Calibri"/>
          <w:szCs w:val="24"/>
        </w:rPr>
      </w:pPr>
    </w:p>
    <w:p w14:paraId="16ECB76A" w14:textId="77777777" w:rsidR="00FC182D" w:rsidRPr="00685A41" w:rsidRDefault="00FC182D" w:rsidP="00FC182D">
      <w:pPr>
        <w:tabs>
          <w:tab w:val="left" w:pos="360"/>
          <w:tab w:val="left" w:pos="540"/>
        </w:tabs>
        <w:ind w:left="2160"/>
        <w:rPr>
          <w:rFonts w:ascii="Calibri" w:hAnsi="Calibri"/>
          <w:w w:val="110"/>
          <w:szCs w:val="24"/>
        </w:rPr>
      </w:pPr>
    </w:p>
    <w:p w14:paraId="1245097E" w14:textId="50DF6A88" w:rsidR="00E928E0" w:rsidRDefault="007431D7" w:rsidP="00FE2131">
      <w:pPr>
        <w:numPr>
          <w:ilvl w:val="0"/>
          <w:numId w:val="9"/>
        </w:numPr>
        <w:tabs>
          <w:tab w:val="left" w:pos="360"/>
          <w:tab w:val="left" w:pos="540"/>
        </w:tabs>
        <w:rPr>
          <w:rFonts w:ascii="Calibri" w:hAnsi="Calibri"/>
          <w:w w:val="110"/>
          <w:szCs w:val="24"/>
        </w:rPr>
      </w:pPr>
      <w:commentRangeStart w:id="16"/>
      <w:commentRangeStart w:id="17"/>
      <w:r>
        <w:rPr>
          <w:rFonts w:ascii="Calibri" w:hAnsi="Calibri"/>
          <w:b/>
          <w:w w:val="110"/>
          <w:szCs w:val="24"/>
        </w:rPr>
        <w:t>Student Voice</w:t>
      </w:r>
      <w:r w:rsidR="00E928E0">
        <w:rPr>
          <w:rFonts w:ascii="Calibri" w:hAnsi="Calibri"/>
          <w:b/>
          <w:w w:val="110"/>
          <w:szCs w:val="24"/>
        </w:rPr>
        <w:t xml:space="preserve"> Survey</w:t>
      </w:r>
      <w:r w:rsidRPr="00685A41">
        <w:rPr>
          <w:rFonts w:ascii="Calibri" w:hAnsi="Calibri"/>
          <w:w w:val="110"/>
          <w:szCs w:val="24"/>
        </w:rPr>
        <w:t xml:space="preserve"> </w:t>
      </w:r>
      <w:commentRangeEnd w:id="16"/>
      <w:r w:rsidR="00492F9B">
        <w:rPr>
          <w:rStyle w:val="CommentReference"/>
        </w:rPr>
        <w:commentReference w:id="16"/>
      </w:r>
      <w:commentRangeEnd w:id="17"/>
      <w:r w:rsidR="0072710B">
        <w:rPr>
          <w:rStyle w:val="CommentReference"/>
        </w:rPr>
        <w:commentReference w:id="17"/>
      </w:r>
      <w:r w:rsidR="005B4C31">
        <w:rPr>
          <w:rFonts w:ascii="Calibri" w:hAnsi="Calibri"/>
          <w:w w:val="110"/>
          <w:szCs w:val="24"/>
        </w:rPr>
        <w:t xml:space="preserve">is </w:t>
      </w:r>
      <w:r w:rsidR="00325400">
        <w:rPr>
          <w:rFonts w:ascii="Calibri" w:hAnsi="Calibri"/>
          <w:w w:val="110"/>
          <w:szCs w:val="24"/>
        </w:rPr>
        <w:t>a confidential online survey that collect</w:t>
      </w:r>
      <w:r w:rsidR="005B4C31">
        <w:rPr>
          <w:rFonts w:ascii="Calibri" w:hAnsi="Calibri"/>
          <w:w w:val="110"/>
          <w:szCs w:val="24"/>
        </w:rPr>
        <w:t>s</w:t>
      </w:r>
      <w:r w:rsidR="00325400">
        <w:rPr>
          <w:rFonts w:ascii="Calibri" w:hAnsi="Calibri"/>
          <w:w w:val="110"/>
          <w:szCs w:val="24"/>
        </w:rPr>
        <w:t xml:space="preserve"> student feedback on specific aspect</w:t>
      </w:r>
      <w:r w:rsidR="005B4C31">
        <w:rPr>
          <w:rFonts w:ascii="Calibri" w:hAnsi="Calibri"/>
          <w:w w:val="110"/>
          <w:szCs w:val="24"/>
        </w:rPr>
        <w:t>s</w:t>
      </w:r>
      <w:r w:rsidR="00325400">
        <w:rPr>
          <w:rFonts w:ascii="Calibri" w:hAnsi="Calibri"/>
          <w:w w:val="110"/>
          <w:szCs w:val="24"/>
        </w:rPr>
        <w:t xml:space="preserve"> of the classroom experience and teaching practice from the student’s point of view.  </w:t>
      </w:r>
      <w:r w:rsidR="0072710B">
        <w:rPr>
          <w:rFonts w:ascii="Calibri" w:hAnsi="Calibri"/>
          <w:w w:val="110"/>
          <w:szCs w:val="24"/>
        </w:rPr>
        <w:t xml:space="preserve">All teachers will </w:t>
      </w:r>
      <w:r w:rsidR="00E8505B">
        <w:rPr>
          <w:rFonts w:ascii="Calibri" w:hAnsi="Calibri"/>
          <w:w w:val="110"/>
          <w:szCs w:val="24"/>
        </w:rPr>
        <w:t>participate in</w:t>
      </w:r>
      <w:r w:rsidR="0072710B">
        <w:rPr>
          <w:rFonts w:ascii="Calibri" w:hAnsi="Calibri"/>
          <w:w w:val="110"/>
          <w:szCs w:val="24"/>
        </w:rPr>
        <w:t xml:space="preserve"> the state-approved student voice survey annually with a minimum of one </w:t>
      </w:r>
      <w:r w:rsidR="00E8505B">
        <w:rPr>
          <w:rFonts w:ascii="Calibri" w:hAnsi="Calibri"/>
          <w:w w:val="110"/>
          <w:szCs w:val="24"/>
        </w:rPr>
        <w:t>identified</w:t>
      </w:r>
      <w:r w:rsidR="0072710B">
        <w:rPr>
          <w:rFonts w:ascii="Calibri" w:hAnsi="Calibri"/>
          <w:w w:val="110"/>
          <w:szCs w:val="24"/>
        </w:rPr>
        <w:t xml:space="preserve"> group of students.  </w:t>
      </w:r>
      <w:r w:rsidR="00E828F0">
        <w:rPr>
          <w:rFonts w:ascii="Calibri" w:hAnsi="Calibri"/>
          <w:w w:val="110"/>
          <w:szCs w:val="24"/>
        </w:rPr>
        <w:t xml:space="preserve">The results from </w:t>
      </w:r>
      <w:r w:rsidR="00E8505B">
        <w:rPr>
          <w:rFonts w:ascii="Calibri" w:hAnsi="Calibri"/>
          <w:w w:val="110"/>
          <w:szCs w:val="24"/>
        </w:rPr>
        <w:t>formative years’ data</w:t>
      </w:r>
      <w:r w:rsidR="00E828F0">
        <w:rPr>
          <w:rFonts w:ascii="Calibri" w:hAnsi="Calibri"/>
          <w:w w:val="110"/>
          <w:szCs w:val="24"/>
        </w:rPr>
        <w:t xml:space="preserve"> will be used to inform professional practices</w:t>
      </w:r>
      <w:r w:rsidR="00E8505B">
        <w:rPr>
          <w:rFonts w:ascii="Calibri" w:hAnsi="Calibri"/>
          <w:w w:val="110"/>
          <w:szCs w:val="24"/>
        </w:rPr>
        <w:t xml:space="preserve"> in the summative year.</w:t>
      </w:r>
      <w:r w:rsidR="00E828F0">
        <w:rPr>
          <w:rFonts w:ascii="Calibri" w:hAnsi="Calibri"/>
          <w:w w:val="110"/>
          <w:szCs w:val="24"/>
        </w:rPr>
        <w:t xml:space="preserve"> </w:t>
      </w:r>
      <w:r w:rsidR="0072710B">
        <w:rPr>
          <w:rFonts w:ascii="Calibri" w:hAnsi="Calibri"/>
          <w:w w:val="110"/>
          <w:szCs w:val="24"/>
        </w:rPr>
        <w:t>The</w:t>
      </w:r>
      <w:r w:rsidR="009B7B21">
        <w:rPr>
          <w:rFonts w:ascii="Calibri" w:hAnsi="Calibri"/>
          <w:w w:val="110"/>
          <w:szCs w:val="24"/>
        </w:rPr>
        <w:t xml:space="preserve"> Student Voice Point of Contact</w:t>
      </w:r>
      <w:r w:rsidR="004A3C65">
        <w:rPr>
          <w:rFonts w:ascii="Calibri" w:hAnsi="Calibri"/>
          <w:w w:val="110"/>
          <w:szCs w:val="24"/>
        </w:rPr>
        <w:t xml:space="preserve"> for the district</w:t>
      </w:r>
      <w:r w:rsidR="0072710B">
        <w:rPr>
          <w:rFonts w:ascii="Calibri" w:hAnsi="Calibri"/>
          <w:w w:val="110"/>
          <w:szCs w:val="24"/>
        </w:rPr>
        <w:t xml:space="preserve"> shall be the Director of Elementary Schools</w:t>
      </w:r>
      <w:r w:rsidR="009B7B21">
        <w:rPr>
          <w:rFonts w:ascii="Calibri" w:hAnsi="Calibri"/>
          <w:w w:val="110"/>
          <w:szCs w:val="24"/>
        </w:rPr>
        <w:t xml:space="preserve">.  </w:t>
      </w:r>
    </w:p>
    <w:p w14:paraId="7D89F226" w14:textId="77777777" w:rsidR="00E928E0" w:rsidRDefault="00E928E0" w:rsidP="00E928E0">
      <w:pPr>
        <w:tabs>
          <w:tab w:val="left" w:pos="360"/>
          <w:tab w:val="left" w:pos="540"/>
        </w:tabs>
        <w:ind w:left="360"/>
        <w:rPr>
          <w:rFonts w:ascii="Calibri" w:hAnsi="Calibri"/>
          <w:w w:val="110"/>
          <w:szCs w:val="24"/>
        </w:rPr>
      </w:pPr>
    </w:p>
    <w:p w14:paraId="301B91AB" w14:textId="5CF629EC" w:rsidR="00E928E0" w:rsidRPr="00912E54" w:rsidRDefault="00E8505B" w:rsidP="00FE2131">
      <w:pPr>
        <w:numPr>
          <w:ilvl w:val="1"/>
          <w:numId w:val="9"/>
        </w:numPr>
        <w:tabs>
          <w:tab w:val="left" w:pos="360"/>
          <w:tab w:val="left" w:pos="540"/>
        </w:tabs>
        <w:rPr>
          <w:rFonts w:ascii="Calibri" w:hAnsi="Calibri"/>
          <w:b/>
          <w:w w:val="110"/>
          <w:szCs w:val="24"/>
        </w:rPr>
      </w:pPr>
      <w:r>
        <w:rPr>
          <w:rFonts w:ascii="Calibri" w:hAnsi="Calibri"/>
          <w:b/>
          <w:w w:val="110"/>
          <w:szCs w:val="24"/>
        </w:rPr>
        <w:t xml:space="preserve">Student selection for participation </w:t>
      </w:r>
      <w:r w:rsidRPr="00E8505B">
        <w:rPr>
          <w:rFonts w:ascii="Calibri" w:hAnsi="Calibri"/>
          <w:w w:val="110"/>
          <w:szCs w:val="24"/>
        </w:rPr>
        <w:t>must be consistent across the district.</w:t>
      </w:r>
      <w:r>
        <w:rPr>
          <w:rFonts w:ascii="Calibri" w:hAnsi="Calibri"/>
          <w:b/>
          <w:w w:val="110"/>
          <w:szCs w:val="24"/>
        </w:rPr>
        <w:t xml:space="preserve">  </w:t>
      </w:r>
      <w:r w:rsidR="00E928E0">
        <w:rPr>
          <w:rFonts w:ascii="Calibri" w:hAnsi="Calibri"/>
          <w:w w:val="110"/>
          <w:szCs w:val="24"/>
        </w:rPr>
        <w:t xml:space="preserve">Elementary </w:t>
      </w:r>
      <w:r w:rsidR="00645E50">
        <w:rPr>
          <w:rFonts w:ascii="Calibri" w:hAnsi="Calibri"/>
          <w:w w:val="110"/>
          <w:szCs w:val="24"/>
        </w:rPr>
        <w:t xml:space="preserve">certified staff </w:t>
      </w:r>
      <w:r w:rsidR="00E928E0">
        <w:rPr>
          <w:rFonts w:ascii="Calibri" w:hAnsi="Calibri"/>
          <w:w w:val="110"/>
          <w:szCs w:val="24"/>
        </w:rPr>
        <w:t xml:space="preserve">will use their </w:t>
      </w:r>
      <w:r w:rsidR="00F36E44">
        <w:rPr>
          <w:rFonts w:ascii="Calibri" w:hAnsi="Calibri"/>
          <w:w w:val="110"/>
          <w:szCs w:val="24"/>
        </w:rPr>
        <w:t xml:space="preserve">identified </w:t>
      </w:r>
      <w:r w:rsidR="00E928E0">
        <w:rPr>
          <w:rFonts w:ascii="Calibri" w:hAnsi="Calibri"/>
          <w:w w:val="110"/>
          <w:szCs w:val="24"/>
        </w:rPr>
        <w:t>homeroom</w:t>
      </w:r>
      <w:r w:rsidR="00645E50">
        <w:rPr>
          <w:rFonts w:ascii="Calibri" w:hAnsi="Calibri"/>
          <w:w w:val="110"/>
          <w:szCs w:val="24"/>
        </w:rPr>
        <w:t xml:space="preserve"> sections</w:t>
      </w:r>
      <w:r w:rsidR="00C4317F">
        <w:rPr>
          <w:rFonts w:ascii="Calibri" w:hAnsi="Calibri"/>
          <w:w w:val="110"/>
          <w:szCs w:val="24"/>
        </w:rPr>
        <w:t xml:space="preserve"> for the student voice survey</w:t>
      </w:r>
      <w:r w:rsidR="00E928E0">
        <w:rPr>
          <w:rFonts w:ascii="Calibri" w:hAnsi="Calibri"/>
          <w:w w:val="110"/>
          <w:szCs w:val="24"/>
        </w:rPr>
        <w:t xml:space="preserve">.  Secondary </w:t>
      </w:r>
      <w:r w:rsidR="00C4317F">
        <w:rPr>
          <w:rFonts w:ascii="Calibri" w:hAnsi="Calibri"/>
          <w:w w:val="110"/>
          <w:szCs w:val="24"/>
        </w:rPr>
        <w:t xml:space="preserve">certified staff sections for survey </w:t>
      </w:r>
      <w:r w:rsidR="00E928E0">
        <w:rPr>
          <w:rFonts w:ascii="Calibri" w:hAnsi="Calibri"/>
          <w:w w:val="110"/>
          <w:szCs w:val="24"/>
        </w:rPr>
        <w:t xml:space="preserve">will </w:t>
      </w:r>
      <w:r w:rsidR="00645E50">
        <w:rPr>
          <w:rFonts w:ascii="Calibri" w:hAnsi="Calibri"/>
          <w:w w:val="110"/>
          <w:szCs w:val="24"/>
        </w:rPr>
        <w:t xml:space="preserve">be determined by </w:t>
      </w:r>
      <w:r w:rsidR="00C4317F">
        <w:rPr>
          <w:rFonts w:ascii="Calibri" w:hAnsi="Calibri"/>
          <w:w w:val="110"/>
          <w:szCs w:val="24"/>
        </w:rPr>
        <w:t>principal</w:t>
      </w:r>
      <w:r w:rsidR="00E928E0">
        <w:rPr>
          <w:rFonts w:ascii="Calibri" w:hAnsi="Calibri"/>
          <w:w w:val="110"/>
          <w:szCs w:val="24"/>
        </w:rPr>
        <w:t>.</w:t>
      </w:r>
      <w:r w:rsidR="004A3C65">
        <w:rPr>
          <w:rFonts w:ascii="Calibri" w:hAnsi="Calibri"/>
          <w:w w:val="110"/>
          <w:szCs w:val="24"/>
        </w:rPr>
        <w:t xml:space="preserve"> Teacher</w:t>
      </w:r>
      <w:r w:rsidR="005B4C31">
        <w:rPr>
          <w:rFonts w:ascii="Calibri" w:hAnsi="Calibri"/>
          <w:w w:val="110"/>
          <w:szCs w:val="24"/>
        </w:rPr>
        <w:t>s</w:t>
      </w:r>
      <w:r w:rsidR="004A3C65">
        <w:rPr>
          <w:rFonts w:ascii="Calibri" w:hAnsi="Calibri"/>
          <w:w w:val="110"/>
          <w:szCs w:val="24"/>
        </w:rPr>
        <w:t xml:space="preserve"> must have a minimum of </w:t>
      </w:r>
      <w:r w:rsidR="005B4C31">
        <w:rPr>
          <w:rFonts w:ascii="Calibri" w:hAnsi="Calibri"/>
          <w:w w:val="110"/>
          <w:szCs w:val="24"/>
        </w:rPr>
        <w:t>ten (</w:t>
      </w:r>
      <w:r w:rsidR="004A3C65">
        <w:rPr>
          <w:rFonts w:ascii="Calibri" w:hAnsi="Calibri"/>
          <w:w w:val="110"/>
          <w:szCs w:val="24"/>
        </w:rPr>
        <w:t>10</w:t>
      </w:r>
      <w:r w:rsidR="005B4C31">
        <w:rPr>
          <w:rFonts w:ascii="Calibri" w:hAnsi="Calibri"/>
          <w:w w:val="110"/>
          <w:szCs w:val="24"/>
        </w:rPr>
        <w:t>)</w:t>
      </w:r>
      <w:r w:rsidR="004A3C65">
        <w:rPr>
          <w:rFonts w:ascii="Calibri" w:hAnsi="Calibri"/>
          <w:w w:val="110"/>
          <w:szCs w:val="24"/>
        </w:rPr>
        <w:t xml:space="preserve"> students to participate. Students must have been enrolled a minimum of thirty </w:t>
      </w:r>
      <w:r w:rsidR="005B4C31">
        <w:rPr>
          <w:rFonts w:ascii="Calibri" w:hAnsi="Calibri"/>
          <w:w w:val="110"/>
          <w:szCs w:val="24"/>
        </w:rPr>
        <w:t>(</w:t>
      </w:r>
      <w:r w:rsidR="004A3C65">
        <w:rPr>
          <w:rFonts w:ascii="Calibri" w:hAnsi="Calibri"/>
          <w:w w:val="110"/>
          <w:szCs w:val="24"/>
        </w:rPr>
        <w:t>30</w:t>
      </w:r>
      <w:r w:rsidR="005B4C31">
        <w:rPr>
          <w:rFonts w:ascii="Calibri" w:hAnsi="Calibri"/>
          <w:w w:val="110"/>
          <w:szCs w:val="24"/>
        </w:rPr>
        <w:t>)</w:t>
      </w:r>
      <w:r w:rsidR="004A3C65">
        <w:rPr>
          <w:rFonts w:ascii="Calibri" w:hAnsi="Calibri"/>
          <w:w w:val="110"/>
          <w:szCs w:val="24"/>
        </w:rPr>
        <w:t xml:space="preserve"> calendar days to participate</w:t>
      </w:r>
      <w:r w:rsidR="004A3C65" w:rsidRPr="00912E54">
        <w:rPr>
          <w:rFonts w:ascii="Calibri" w:hAnsi="Calibri"/>
          <w:w w:val="110"/>
          <w:szCs w:val="24"/>
        </w:rPr>
        <w:t xml:space="preserve">. </w:t>
      </w:r>
      <w:r w:rsidR="00F100E9" w:rsidRPr="00912E54">
        <w:rPr>
          <w:rFonts w:ascii="Calibri" w:hAnsi="Calibri"/>
          <w:w w:val="110"/>
          <w:szCs w:val="24"/>
        </w:rPr>
        <w:t xml:space="preserve">In the case that a teacher does not have a sufficient roster size to participate in the survey (minimum of 10), student voice data will not be used as a source of evidence to inform the teacher’s professional practice rating.  </w:t>
      </w:r>
      <w:r w:rsidR="004A3C65" w:rsidRPr="00912E54">
        <w:rPr>
          <w:rFonts w:ascii="Calibri" w:hAnsi="Calibri"/>
          <w:w w:val="110"/>
          <w:szCs w:val="24"/>
        </w:rPr>
        <w:t xml:space="preserve"> </w:t>
      </w:r>
    </w:p>
    <w:p w14:paraId="2CB01C52" w14:textId="77777777" w:rsidR="004A3C65" w:rsidRPr="004A3C65" w:rsidRDefault="004A3C65" w:rsidP="004A3C65">
      <w:pPr>
        <w:tabs>
          <w:tab w:val="left" w:pos="360"/>
          <w:tab w:val="left" w:pos="540"/>
        </w:tabs>
        <w:ind w:left="1440"/>
        <w:rPr>
          <w:rFonts w:ascii="Calibri" w:hAnsi="Calibri"/>
          <w:w w:val="110"/>
          <w:szCs w:val="24"/>
        </w:rPr>
      </w:pPr>
    </w:p>
    <w:p w14:paraId="7B3B4F66" w14:textId="77777777" w:rsidR="004A3C65" w:rsidRDefault="004A3C65" w:rsidP="00FE2131">
      <w:pPr>
        <w:numPr>
          <w:ilvl w:val="1"/>
          <w:numId w:val="9"/>
        </w:numPr>
        <w:tabs>
          <w:tab w:val="left" w:pos="360"/>
          <w:tab w:val="left" w:pos="540"/>
        </w:tabs>
        <w:rPr>
          <w:rFonts w:ascii="Calibri" w:hAnsi="Calibri"/>
          <w:w w:val="110"/>
          <w:szCs w:val="24"/>
        </w:rPr>
      </w:pPr>
      <w:r w:rsidRPr="004A3C65">
        <w:rPr>
          <w:rFonts w:ascii="Calibri" w:hAnsi="Calibri"/>
          <w:b/>
          <w:w w:val="110"/>
          <w:szCs w:val="24"/>
        </w:rPr>
        <w:t xml:space="preserve">Administration </w:t>
      </w:r>
      <w:r>
        <w:rPr>
          <w:rFonts w:ascii="Calibri" w:hAnsi="Calibri"/>
          <w:w w:val="110"/>
          <w:szCs w:val="24"/>
        </w:rPr>
        <w:t xml:space="preserve">of the </w:t>
      </w:r>
      <w:r w:rsidR="004C4046">
        <w:rPr>
          <w:rFonts w:ascii="Calibri" w:hAnsi="Calibri"/>
          <w:w w:val="110"/>
          <w:szCs w:val="24"/>
        </w:rPr>
        <w:t xml:space="preserve">student voice </w:t>
      </w:r>
      <w:r>
        <w:rPr>
          <w:rFonts w:ascii="Calibri" w:hAnsi="Calibri"/>
          <w:w w:val="110"/>
          <w:szCs w:val="24"/>
        </w:rPr>
        <w:t xml:space="preserve">survey shall take place between 7:30am-4pm and be administered in the school of the student’s enrollment.  </w:t>
      </w:r>
      <w:r w:rsidR="00D72713">
        <w:rPr>
          <w:rFonts w:ascii="Calibri" w:hAnsi="Calibri"/>
          <w:w w:val="110"/>
          <w:szCs w:val="24"/>
        </w:rPr>
        <w:t>A</w:t>
      </w:r>
      <w:r>
        <w:rPr>
          <w:rFonts w:ascii="Calibri" w:hAnsi="Calibri"/>
          <w:w w:val="110"/>
          <w:szCs w:val="24"/>
        </w:rPr>
        <w:t xml:space="preserve"> certified staff </w:t>
      </w:r>
      <w:r w:rsidR="00D72713">
        <w:rPr>
          <w:rFonts w:ascii="Calibri" w:hAnsi="Calibri"/>
          <w:w w:val="110"/>
          <w:szCs w:val="24"/>
        </w:rPr>
        <w:t>member may not administer the survey to a class in which the student voice data pertains to them.</w:t>
      </w:r>
    </w:p>
    <w:p w14:paraId="2D62058D" w14:textId="77777777" w:rsidR="004A3C65" w:rsidRPr="004A3C65" w:rsidRDefault="004A3C65" w:rsidP="004A3C65">
      <w:pPr>
        <w:tabs>
          <w:tab w:val="left" w:pos="360"/>
          <w:tab w:val="left" w:pos="540"/>
        </w:tabs>
        <w:ind w:left="1440"/>
        <w:rPr>
          <w:rFonts w:ascii="Calibri" w:hAnsi="Calibri"/>
          <w:w w:val="110"/>
          <w:szCs w:val="24"/>
        </w:rPr>
      </w:pPr>
    </w:p>
    <w:p w14:paraId="247BB1B0" w14:textId="2F0FD7D8" w:rsidR="007431D7" w:rsidRPr="004A3C65" w:rsidRDefault="009B7B21" w:rsidP="00FE2131">
      <w:pPr>
        <w:numPr>
          <w:ilvl w:val="1"/>
          <w:numId w:val="9"/>
        </w:numPr>
        <w:tabs>
          <w:tab w:val="left" w:pos="360"/>
          <w:tab w:val="left" w:pos="540"/>
        </w:tabs>
        <w:rPr>
          <w:rFonts w:ascii="Calibri" w:hAnsi="Calibri"/>
          <w:w w:val="110"/>
          <w:szCs w:val="24"/>
        </w:rPr>
      </w:pPr>
      <w:r w:rsidRPr="004A3C65">
        <w:rPr>
          <w:rFonts w:ascii="Calibri" w:hAnsi="Calibri"/>
          <w:b/>
          <w:w w:val="110"/>
          <w:szCs w:val="24"/>
        </w:rPr>
        <w:t>Accommodations</w:t>
      </w:r>
      <w:r w:rsidRPr="004A3C65">
        <w:rPr>
          <w:rFonts w:ascii="Calibri" w:hAnsi="Calibri"/>
          <w:w w:val="110"/>
          <w:szCs w:val="24"/>
        </w:rPr>
        <w:t xml:space="preserve"> </w:t>
      </w:r>
      <w:r w:rsidR="000B4058">
        <w:rPr>
          <w:rFonts w:ascii="Calibri" w:hAnsi="Calibri"/>
          <w:w w:val="110"/>
          <w:szCs w:val="24"/>
        </w:rPr>
        <w:t xml:space="preserve">and assurances of equal access to students, </w:t>
      </w:r>
      <w:r w:rsidR="005B4C31" w:rsidRPr="004A3C65">
        <w:rPr>
          <w:rFonts w:ascii="Calibri" w:hAnsi="Calibri"/>
          <w:w w:val="110"/>
          <w:szCs w:val="24"/>
        </w:rPr>
        <w:t xml:space="preserve">such as readers or the use of technological devices </w:t>
      </w:r>
      <w:r w:rsidRPr="004A3C65">
        <w:rPr>
          <w:rFonts w:ascii="Calibri" w:hAnsi="Calibri"/>
          <w:w w:val="110"/>
          <w:szCs w:val="24"/>
        </w:rPr>
        <w:t xml:space="preserve">will be made for all students as stated in their Individualized Education Plans. An assigned proctor will read and record the student’s responses on the Student Voice Survey. Accommodations for special requirements such as blind, non-verbal, or hearing impaired students will be made in accordance with student voice and special education guidelines. </w:t>
      </w:r>
      <w:r w:rsidR="00E828F0" w:rsidRPr="004A3C65">
        <w:rPr>
          <w:rFonts w:ascii="Calibri" w:hAnsi="Calibri"/>
          <w:w w:val="110"/>
          <w:szCs w:val="24"/>
        </w:rPr>
        <w:t xml:space="preserve"> </w:t>
      </w:r>
    </w:p>
    <w:p w14:paraId="385C8102" w14:textId="77777777" w:rsidR="007431D7" w:rsidRPr="00685A41" w:rsidRDefault="007431D7" w:rsidP="007431D7">
      <w:pPr>
        <w:tabs>
          <w:tab w:val="left" w:pos="360"/>
          <w:tab w:val="left" w:pos="540"/>
        </w:tabs>
        <w:ind w:left="720"/>
        <w:rPr>
          <w:rFonts w:ascii="Calibri" w:hAnsi="Calibri"/>
          <w:b/>
          <w:w w:val="110"/>
          <w:szCs w:val="24"/>
        </w:rPr>
      </w:pPr>
    </w:p>
    <w:p w14:paraId="4FCDFBEC" w14:textId="77777777" w:rsidR="0024259F" w:rsidRDefault="0024259F" w:rsidP="007431D7">
      <w:pPr>
        <w:tabs>
          <w:tab w:val="left" w:pos="360"/>
          <w:tab w:val="left" w:pos="540"/>
        </w:tabs>
        <w:ind w:left="720"/>
        <w:rPr>
          <w:rFonts w:ascii="Calibri" w:hAnsi="Calibri"/>
          <w:b/>
          <w:w w:val="110"/>
          <w:szCs w:val="24"/>
        </w:rPr>
      </w:pPr>
    </w:p>
    <w:p w14:paraId="2C46708A" w14:textId="77777777" w:rsidR="00CD089C" w:rsidRDefault="00CD089C" w:rsidP="007431D7">
      <w:pPr>
        <w:tabs>
          <w:tab w:val="left" w:pos="360"/>
          <w:tab w:val="left" w:pos="540"/>
        </w:tabs>
        <w:ind w:left="720"/>
        <w:rPr>
          <w:rFonts w:ascii="Calibri" w:hAnsi="Calibri"/>
          <w:b/>
          <w:w w:val="110"/>
          <w:szCs w:val="24"/>
        </w:rPr>
      </w:pPr>
    </w:p>
    <w:p w14:paraId="255835E0" w14:textId="77777777" w:rsidR="007431D7" w:rsidRPr="00685A41" w:rsidRDefault="007431D7" w:rsidP="007431D7">
      <w:pPr>
        <w:tabs>
          <w:tab w:val="left" w:pos="360"/>
          <w:tab w:val="left" w:pos="540"/>
        </w:tabs>
        <w:ind w:left="720"/>
        <w:rPr>
          <w:rFonts w:ascii="Calibri" w:hAnsi="Calibri"/>
          <w:w w:val="110"/>
          <w:szCs w:val="24"/>
        </w:rPr>
      </w:pPr>
      <w:r w:rsidRPr="00685A41">
        <w:rPr>
          <w:rFonts w:ascii="Calibri" w:hAnsi="Calibri"/>
          <w:b/>
          <w:w w:val="110"/>
          <w:szCs w:val="24"/>
        </w:rPr>
        <w:t>Action</w:t>
      </w:r>
      <w:r w:rsidR="004A3C65">
        <w:rPr>
          <w:rFonts w:ascii="Calibri" w:hAnsi="Calibri"/>
          <w:b/>
          <w:w w:val="110"/>
          <w:szCs w:val="24"/>
        </w:rPr>
        <w:t>s</w:t>
      </w:r>
    </w:p>
    <w:p w14:paraId="4417A0C0" w14:textId="0BAEB2A6" w:rsidR="007431D7" w:rsidRPr="000B4058" w:rsidRDefault="00E828F0" w:rsidP="00FE2131">
      <w:pPr>
        <w:numPr>
          <w:ilvl w:val="2"/>
          <w:numId w:val="9"/>
        </w:numPr>
        <w:tabs>
          <w:tab w:val="left" w:pos="360"/>
          <w:tab w:val="left" w:pos="540"/>
        </w:tabs>
        <w:rPr>
          <w:rFonts w:asciiTheme="minorHAnsi" w:hAnsiTheme="minorHAnsi"/>
          <w:w w:val="110"/>
          <w:szCs w:val="24"/>
        </w:rPr>
      </w:pPr>
      <w:r>
        <w:rPr>
          <w:rFonts w:ascii="Calibri" w:hAnsi="Calibri"/>
          <w:szCs w:val="24"/>
        </w:rPr>
        <w:t xml:space="preserve">All certified staff and </w:t>
      </w:r>
      <w:r w:rsidRPr="000B4058">
        <w:rPr>
          <w:rFonts w:asciiTheme="minorHAnsi" w:hAnsiTheme="minorHAnsi"/>
          <w:szCs w:val="24"/>
        </w:rPr>
        <w:t>appropriate administrative staff shall read, underst</w:t>
      </w:r>
      <w:r w:rsidR="000B4058">
        <w:rPr>
          <w:rFonts w:asciiTheme="minorHAnsi" w:hAnsiTheme="minorHAnsi"/>
          <w:szCs w:val="24"/>
        </w:rPr>
        <w:t xml:space="preserve">and, and sign the student voice ethics statement </w:t>
      </w:r>
      <w:r w:rsidR="00AA2C18" w:rsidRPr="000B4058">
        <w:rPr>
          <w:rFonts w:asciiTheme="minorHAnsi" w:hAnsiTheme="minorHAnsi"/>
          <w:szCs w:val="24"/>
        </w:rPr>
        <w:t xml:space="preserve">(Appendix </w:t>
      </w:r>
      <w:r w:rsidR="0024259F" w:rsidRPr="000B4058">
        <w:rPr>
          <w:rFonts w:asciiTheme="minorHAnsi" w:hAnsiTheme="minorHAnsi"/>
          <w:szCs w:val="24"/>
        </w:rPr>
        <w:t>A</w:t>
      </w:r>
      <w:r w:rsidR="00AA2C18" w:rsidRPr="000B4058">
        <w:rPr>
          <w:rFonts w:asciiTheme="minorHAnsi" w:hAnsiTheme="minorHAnsi"/>
          <w:szCs w:val="24"/>
        </w:rPr>
        <w:t>)</w:t>
      </w:r>
      <w:r w:rsidRPr="000B4058">
        <w:rPr>
          <w:rFonts w:asciiTheme="minorHAnsi" w:hAnsiTheme="minorHAnsi"/>
          <w:szCs w:val="24"/>
        </w:rPr>
        <w:t>.</w:t>
      </w:r>
      <w:r w:rsidR="007431D7" w:rsidRPr="000B4058">
        <w:rPr>
          <w:rFonts w:asciiTheme="minorHAnsi" w:hAnsiTheme="minorHAnsi"/>
          <w:szCs w:val="24"/>
        </w:rPr>
        <w:t xml:space="preserve">  </w:t>
      </w:r>
    </w:p>
    <w:p w14:paraId="597EBF70" w14:textId="77777777" w:rsidR="009B7B21" w:rsidRDefault="00E928E0" w:rsidP="00FE2131">
      <w:pPr>
        <w:numPr>
          <w:ilvl w:val="2"/>
          <w:numId w:val="9"/>
        </w:numPr>
        <w:tabs>
          <w:tab w:val="left" w:pos="360"/>
          <w:tab w:val="left" w:pos="540"/>
        </w:tabs>
        <w:rPr>
          <w:rFonts w:ascii="Calibri" w:hAnsi="Calibri"/>
          <w:w w:val="110"/>
          <w:szCs w:val="24"/>
        </w:rPr>
      </w:pPr>
      <w:r>
        <w:rPr>
          <w:rFonts w:ascii="Calibri" w:hAnsi="Calibri"/>
          <w:w w:val="110"/>
          <w:szCs w:val="24"/>
        </w:rPr>
        <w:t xml:space="preserve">Each </w:t>
      </w:r>
      <w:r w:rsidR="00645E50">
        <w:rPr>
          <w:rFonts w:ascii="Calibri" w:hAnsi="Calibri"/>
          <w:w w:val="110"/>
          <w:szCs w:val="24"/>
        </w:rPr>
        <w:t xml:space="preserve">certified staff, with </w:t>
      </w:r>
      <w:r w:rsidR="005B4C31">
        <w:rPr>
          <w:rFonts w:ascii="Calibri" w:hAnsi="Calibri"/>
          <w:w w:val="110"/>
          <w:szCs w:val="24"/>
        </w:rPr>
        <w:t>his/her</w:t>
      </w:r>
      <w:r w:rsidR="00645E50">
        <w:rPr>
          <w:rFonts w:ascii="Calibri" w:hAnsi="Calibri"/>
          <w:w w:val="110"/>
          <w:szCs w:val="24"/>
        </w:rPr>
        <w:t xml:space="preserve"> administrator, </w:t>
      </w:r>
      <w:r>
        <w:rPr>
          <w:rFonts w:ascii="Calibri" w:hAnsi="Calibri"/>
          <w:w w:val="110"/>
          <w:szCs w:val="24"/>
        </w:rPr>
        <w:t>will ide</w:t>
      </w:r>
      <w:r w:rsidR="00645E50">
        <w:rPr>
          <w:rFonts w:ascii="Calibri" w:hAnsi="Calibri"/>
          <w:w w:val="110"/>
          <w:szCs w:val="24"/>
        </w:rPr>
        <w:t xml:space="preserve">ntify </w:t>
      </w:r>
      <w:r w:rsidR="005B4C31">
        <w:rPr>
          <w:rFonts w:ascii="Calibri" w:hAnsi="Calibri"/>
          <w:w w:val="110"/>
          <w:szCs w:val="24"/>
        </w:rPr>
        <w:t xml:space="preserve">his/her student voice group and </w:t>
      </w:r>
      <w:r w:rsidR="00645E50">
        <w:rPr>
          <w:rFonts w:ascii="Calibri" w:hAnsi="Calibri"/>
          <w:w w:val="110"/>
          <w:szCs w:val="24"/>
        </w:rPr>
        <w:t>develop a plan to administer the survey to students.</w:t>
      </w:r>
      <w:r>
        <w:rPr>
          <w:rFonts w:ascii="Calibri" w:hAnsi="Calibri"/>
          <w:w w:val="110"/>
          <w:szCs w:val="24"/>
        </w:rPr>
        <w:t xml:space="preserve">  </w:t>
      </w:r>
    </w:p>
    <w:p w14:paraId="6E8315C9" w14:textId="72A9DFB9" w:rsidR="00C4317F" w:rsidRDefault="00C4317F" w:rsidP="00FE2131">
      <w:pPr>
        <w:numPr>
          <w:ilvl w:val="2"/>
          <w:numId w:val="9"/>
        </w:numPr>
        <w:tabs>
          <w:tab w:val="left" w:pos="360"/>
          <w:tab w:val="left" w:pos="540"/>
        </w:tabs>
        <w:rPr>
          <w:rFonts w:ascii="Calibri" w:hAnsi="Calibri"/>
          <w:w w:val="110"/>
          <w:szCs w:val="24"/>
        </w:rPr>
      </w:pPr>
      <w:r>
        <w:rPr>
          <w:rFonts w:ascii="Calibri" w:hAnsi="Calibri"/>
          <w:w w:val="110"/>
          <w:szCs w:val="24"/>
        </w:rPr>
        <w:t xml:space="preserve">The student voice survey will be completed during </w:t>
      </w:r>
      <w:r w:rsidR="005B4C31">
        <w:rPr>
          <w:rFonts w:ascii="Calibri" w:hAnsi="Calibri"/>
          <w:w w:val="110"/>
          <w:szCs w:val="24"/>
        </w:rPr>
        <w:t xml:space="preserve">the </w:t>
      </w:r>
      <w:r>
        <w:rPr>
          <w:rFonts w:ascii="Calibri" w:hAnsi="Calibri"/>
          <w:w w:val="110"/>
          <w:szCs w:val="24"/>
        </w:rPr>
        <w:t>district</w:t>
      </w:r>
      <w:r w:rsidR="005B4C31">
        <w:rPr>
          <w:rFonts w:ascii="Calibri" w:hAnsi="Calibri"/>
          <w:w w:val="110"/>
          <w:szCs w:val="24"/>
        </w:rPr>
        <w:t>-</w:t>
      </w:r>
      <w:r>
        <w:rPr>
          <w:rFonts w:ascii="Calibri" w:hAnsi="Calibri"/>
          <w:w w:val="110"/>
          <w:szCs w:val="24"/>
        </w:rPr>
        <w:t xml:space="preserve">identified </w:t>
      </w:r>
      <w:r w:rsidR="003D5A68">
        <w:rPr>
          <w:rFonts w:ascii="Calibri" w:hAnsi="Calibri"/>
          <w:w w:val="110"/>
          <w:szCs w:val="24"/>
        </w:rPr>
        <w:t>Student Voice</w:t>
      </w:r>
      <w:r w:rsidR="000E723E">
        <w:rPr>
          <w:rFonts w:ascii="Calibri" w:hAnsi="Calibri"/>
          <w:w w:val="110"/>
          <w:szCs w:val="24"/>
        </w:rPr>
        <w:t xml:space="preserve"> </w:t>
      </w:r>
      <w:commentRangeStart w:id="18"/>
      <w:commentRangeStart w:id="19"/>
      <w:r w:rsidR="000E723E">
        <w:rPr>
          <w:rFonts w:ascii="Calibri" w:hAnsi="Calibri"/>
          <w:w w:val="110"/>
          <w:szCs w:val="24"/>
        </w:rPr>
        <w:t xml:space="preserve">within window(s) set by KDE </w:t>
      </w:r>
      <w:commentRangeEnd w:id="18"/>
      <w:r w:rsidR="00AF2105">
        <w:rPr>
          <w:rStyle w:val="CommentReference"/>
        </w:rPr>
        <w:commentReference w:id="18"/>
      </w:r>
      <w:commentRangeEnd w:id="19"/>
      <w:r w:rsidR="000E723E">
        <w:rPr>
          <w:rStyle w:val="CommentReference"/>
        </w:rPr>
        <w:commentReference w:id="19"/>
      </w:r>
      <w:r>
        <w:rPr>
          <w:rFonts w:ascii="Calibri" w:hAnsi="Calibri"/>
          <w:w w:val="110"/>
          <w:szCs w:val="24"/>
        </w:rPr>
        <w:t xml:space="preserve">. </w:t>
      </w:r>
    </w:p>
    <w:p w14:paraId="35E7A1A7" w14:textId="77777777" w:rsidR="00515381" w:rsidRPr="00685A41" w:rsidRDefault="00515381" w:rsidP="000A6FC0">
      <w:pPr>
        <w:tabs>
          <w:tab w:val="left" w:pos="540"/>
        </w:tabs>
        <w:rPr>
          <w:rFonts w:ascii="Calibri" w:hAnsi="Calibri"/>
          <w:b/>
          <w:color w:val="FF0000"/>
        </w:rPr>
      </w:pPr>
    </w:p>
    <w:p w14:paraId="12315139" w14:textId="77777777" w:rsidR="00087C79" w:rsidRPr="00363C92" w:rsidRDefault="00873370" w:rsidP="00F100E9">
      <w:pPr>
        <w:ind w:left="720"/>
        <w:rPr>
          <w:rFonts w:ascii="Calibri" w:hAnsi="Calibri"/>
          <w:color w:val="FF0000"/>
        </w:rPr>
      </w:pPr>
      <w:r w:rsidRPr="00363C92">
        <w:rPr>
          <w:rFonts w:ascii="Calibri" w:eastAsia="Calibri" w:hAnsi="Calibri"/>
          <w:color w:val="FF0000"/>
          <w:szCs w:val="24"/>
        </w:rPr>
        <w:t xml:space="preserve">   </w:t>
      </w:r>
    </w:p>
    <w:p w14:paraId="0905AB1D" w14:textId="77777777" w:rsidR="00087C79" w:rsidRPr="00E35899" w:rsidRDefault="00E0455D" w:rsidP="00FE2131">
      <w:pPr>
        <w:numPr>
          <w:ilvl w:val="0"/>
          <w:numId w:val="9"/>
        </w:numPr>
        <w:rPr>
          <w:rFonts w:ascii="Calibri" w:hAnsi="Calibri"/>
          <w:w w:val="110"/>
        </w:rPr>
      </w:pPr>
      <w:r w:rsidRPr="00E35899">
        <w:rPr>
          <w:rFonts w:ascii="Calibri" w:hAnsi="Calibri"/>
          <w:b/>
          <w:w w:val="110"/>
        </w:rPr>
        <w:t>Student Growth</w:t>
      </w:r>
      <w:r w:rsidR="00CD089C">
        <w:rPr>
          <w:rFonts w:ascii="Calibri" w:hAnsi="Calibri"/>
          <w:b/>
          <w:w w:val="110"/>
        </w:rPr>
        <w:t xml:space="preserve"> Goals</w:t>
      </w:r>
      <w:r w:rsidRPr="00E35899">
        <w:rPr>
          <w:rFonts w:ascii="Calibri" w:hAnsi="Calibri"/>
          <w:b/>
          <w:w w:val="110"/>
        </w:rPr>
        <w:t xml:space="preserve">:  </w:t>
      </w:r>
      <w:r w:rsidR="00087C79" w:rsidRPr="00E35899">
        <w:rPr>
          <w:rFonts w:ascii="Calibri" w:hAnsi="Calibri"/>
          <w:w w:val="110"/>
        </w:rPr>
        <w:t>The student growth measure is comprised of two possible contributions: a state contribution and a local contribution.</w:t>
      </w:r>
    </w:p>
    <w:p w14:paraId="39821BE0" w14:textId="77777777" w:rsidR="00293F4C" w:rsidRPr="00E35899" w:rsidRDefault="00293F4C" w:rsidP="00293F4C">
      <w:pPr>
        <w:ind w:left="1440"/>
        <w:rPr>
          <w:rFonts w:ascii="Calibri" w:hAnsi="Calibri"/>
          <w:w w:val="110"/>
        </w:rPr>
      </w:pPr>
    </w:p>
    <w:p w14:paraId="4F743DE3" w14:textId="77777777" w:rsidR="00087C79" w:rsidRPr="00E35899" w:rsidRDefault="00087C79" w:rsidP="00FE2131">
      <w:pPr>
        <w:numPr>
          <w:ilvl w:val="0"/>
          <w:numId w:val="17"/>
        </w:numPr>
        <w:tabs>
          <w:tab w:val="left" w:pos="540"/>
          <w:tab w:val="left" w:pos="720"/>
          <w:tab w:val="left" w:pos="1440"/>
        </w:tabs>
        <w:ind w:left="1440"/>
        <w:rPr>
          <w:rFonts w:ascii="Calibri" w:hAnsi="Calibri"/>
          <w:w w:val="110"/>
        </w:rPr>
      </w:pPr>
      <w:r w:rsidRPr="00E35899">
        <w:rPr>
          <w:rFonts w:ascii="Calibri" w:hAnsi="Calibri"/>
          <w:b/>
          <w:w w:val="110"/>
        </w:rPr>
        <w:t>The state contribution</w:t>
      </w:r>
      <w:r w:rsidRPr="00E35899">
        <w:rPr>
          <w:rFonts w:ascii="Calibri" w:hAnsi="Calibri"/>
          <w:w w:val="110"/>
        </w:rPr>
        <w:t xml:space="preserve"> is reported using Student Growth Percentiles (SGP). The state contribution only pertains to teachers in the following content areas and grade levels participating in state assessments: 4th – 8th Grade, Reading and Math.  The state contribution for student growth is a rating based on each student’s rate of change compared to other students with a similar test score history (“academic peers”) expressed as a percentile. The median SGP for a teacher’s class is compared to that of the state. The scale for determining acceptable growth will be determined by the Kentucky Board of Education and provided to the district by the Kentucky Department of Education.</w:t>
      </w:r>
    </w:p>
    <w:p w14:paraId="3976FB51" w14:textId="77777777" w:rsidR="00293F4C" w:rsidRPr="00E35899" w:rsidRDefault="00293F4C" w:rsidP="00293F4C">
      <w:pPr>
        <w:tabs>
          <w:tab w:val="left" w:pos="540"/>
          <w:tab w:val="left" w:pos="720"/>
          <w:tab w:val="left" w:pos="1440"/>
        </w:tabs>
        <w:rPr>
          <w:rFonts w:ascii="Calibri" w:hAnsi="Calibri"/>
          <w:w w:val="110"/>
        </w:rPr>
      </w:pPr>
    </w:p>
    <w:p w14:paraId="249421B4" w14:textId="77777777" w:rsidR="001235F7" w:rsidRPr="00E35899" w:rsidRDefault="00087C79" w:rsidP="00FE2131">
      <w:pPr>
        <w:numPr>
          <w:ilvl w:val="0"/>
          <w:numId w:val="17"/>
        </w:numPr>
        <w:tabs>
          <w:tab w:val="left" w:pos="540"/>
          <w:tab w:val="left" w:pos="720"/>
          <w:tab w:val="left" w:pos="1440"/>
        </w:tabs>
        <w:ind w:left="1440"/>
        <w:rPr>
          <w:rFonts w:ascii="Calibri" w:hAnsi="Calibri"/>
          <w:w w:val="110"/>
        </w:rPr>
      </w:pPr>
      <w:r w:rsidRPr="00E35899">
        <w:rPr>
          <w:rFonts w:ascii="Calibri" w:hAnsi="Calibri"/>
          <w:b/>
          <w:w w:val="110"/>
        </w:rPr>
        <w:t>The local contribution</w:t>
      </w:r>
      <w:r w:rsidRPr="00E35899">
        <w:rPr>
          <w:rFonts w:ascii="Calibri" w:hAnsi="Calibri"/>
          <w:w w:val="110"/>
        </w:rPr>
        <w:t xml:space="preserve"> uses the Student Growth Goal Setting Process and applies to all teachers in the district, including those who receive SGP. </w:t>
      </w:r>
      <w:r w:rsidR="00624292" w:rsidRPr="00E35899">
        <w:rPr>
          <w:rFonts w:ascii="Calibri" w:hAnsi="Calibri"/>
          <w:w w:val="110"/>
        </w:rPr>
        <w:t>The local contribution for the student growth measure is a rating based on the degree to which a teacher meets the growth goal for a set of students over an ident</w:t>
      </w:r>
      <w:r w:rsidR="009A21C0" w:rsidRPr="00E35899">
        <w:rPr>
          <w:rFonts w:ascii="Calibri" w:hAnsi="Calibri"/>
          <w:w w:val="110"/>
        </w:rPr>
        <w:t>ified interval of instruction (e.g. semester)</w:t>
      </w:r>
      <w:r w:rsidR="00624292" w:rsidRPr="00E35899">
        <w:rPr>
          <w:rFonts w:ascii="Calibri" w:hAnsi="Calibri"/>
          <w:w w:val="110"/>
        </w:rPr>
        <w:t xml:space="preserve"> as indicated in the teacher’s Student Growth Goal (SGG). All teachers, regardless of grade level and content area, will develop a SGG for </w:t>
      </w:r>
      <w:r w:rsidR="00624292" w:rsidRPr="00E35899">
        <w:rPr>
          <w:rFonts w:ascii="Calibri" w:hAnsi="Calibri"/>
          <w:w w:val="110"/>
        </w:rPr>
        <w:lastRenderedPageBreak/>
        <w:t>inclusion in the student growth measure. All SGG will be determined by the teacher in collaboration with the principal and will be grounded in the fundamentals of assessment quality (Clear Purpose, Clear Targets, Sound Design, Effec</w:t>
      </w:r>
      <w:r w:rsidR="001235F7" w:rsidRPr="00E35899">
        <w:rPr>
          <w:rFonts w:ascii="Calibri" w:hAnsi="Calibri"/>
          <w:w w:val="110"/>
        </w:rPr>
        <w:t>tive Communication, and Student i</w:t>
      </w:r>
      <w:r w:rsidR="00624292" w:rsidRPr="00E35899">
        <w:rPr>
          <w:rFonts w:ascii="Calibri" w:hAnsi="Calibri"/>
          <w:w w:val="110"/>
        </w:rPr>
        <w:t>nvolvement).</w:t>
      </w:r>
    </w:p>
    <w:p w14:paraId="61DDB09C" w14:textId="77777777" w:rsidR="001235F7" w:rsidRPr="00E35899" w:rsidRDefault="001235F7" w:rsidP="001235F7">
      <w:pPr>
        <w:tabs>
          <w:tab w:val="left" w:pos="540"/>
          <w:tab w:val="left" w:pos="720"/>
          <w:tab w:val="left" w:pos="1440"/>
        </w:tabs>
        <w:rPr>
          <w:rFonts w:ascii="Calibri" w:hAnsi="Calibri"/>
          <w:w w:val="110"/>
        </w:rPr>
      </w:pPr>
    </w:p>
    <w:tbl>
      <w:tblPr>
        <w:tblpPr w:leftFromText="180" w:rightFromText="180" w:vertAnchor="text" w:horzAnchor="page" w:tblpX="3054"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391"/>
      </w:tblGrid>
      <w:tr w:rsidR="00363C92" w:rsidRPr="00E35899" w14:paraId="7F052F2E" w14:textId="77777777" w:rsidTr="0098639A">
        <w:trPr>
          <w:trHeight w:val="398"/>
        </w:trPr>
        <w:tc>
          <w:tcPr>
            <w:tcW w:w="5146" w:type="dxa"/>
            <w:shd w:val="clear" w:color="auto" w:fill="808080"/>
          </w:tcPr>
          <w:p w14:paraId="10CD2FAF" w14:textId="77777777" w:rsidR="001235F7" w:rsidRPr="00E35899" w:rsidRDefault="001235F7" w:rsidP="00CE2701">
            <w:pPr>
              <w:tabs>
                <w:tab w:val="left" w:pos="540"/>
                <w:tab w:val="left" w:pos="720"/>
                <w:tab w:val="left" w:pos="1440"/>
              </w:tabs>
              <w:jc w:val="center"/>
              <w:rPr>
                <w:rFonts w:ascii="Calibri" w:hAnsi="Calibri"/>
                <w:w w:val="110"/>
              </w:rPr>
            </w:pPr>
            <w:r w:rsidRPr="00E35899">
              <w:rPr>
                <w:rFonts w:ascii="Calibri" w:hAnsi="Calibri"/>
                <w:w w:val="110"/>
              </w:rPr>
              <w:t>State Contribution</w:t>
            </w:r>
          </w:p>
        </w:tc>
        <w:tc>
          <w:tcPr>
            <w:tcW w:w="2391" w:type="dxa"/>
            <w:shd w:val="clear" w:color="auto" w:fill="808080"/>
          </w:tcPr>
          <w:p w14:paraId="2AAB0C57" w14:textId="77777777" w:rsidR="001235F7" w:rsidRPr="00E35899" w:rsidRDefault="001235F7" w:rsidP="00CE2701">
            <w:pPr>
              <w:tabs>
                <w:tab w:val="left" w:pos="540"/>
                <w:tab w:val="left" w:pos="720"/>
                <w:tab w:val="left" w:pos="1440"/>
              </w:tabs>
              <w:jc w:val="center"/>
              <w:rPr>
                <w:rFonts w:ascii="Calibri" w:hAnsi="Calibri"/>
                <w:w w:val="110"/>
              </w:rPr>
            </w:pPr>
            <w:r w:rsidRPr="00E35899">
              <w:rPr>
                <w:rFonts w:ascii="Calibri" w:hAnsi="Calibri"/>
                <w:w w:val="110"/>
              </w:rPr>
              <w:t xml:space="preserve">Local Contribution </w:t>
            </w:r>
          </w:p>
        </w:tc>
      </w:tr>
      <w:tr w:rsidR="00912E54" w:rsidRPr="00E35899" w14:paraId="42216CB2" w14:textId="77777777" w:rsidTr="0098639A">
        <w:trPr>
          <w:trHeight w:val="705"/>
        </w:trPr>
        <w:tc>
          <w:tcPr>
            <w:tcW w:w="5146" w:type="dxa"/>
            <w:shd w:val="clear" w:color="auto" w:fill="auto"/>
          </w:tcPr>
          <w:p w14:paraId="04F00627" w14:textId="77777777" w:rsidR="00912E54" w:rsidRPr="00E35899" w:rsidRDefault="0098639A" w:rsidP="0098639A">
            <w:pPr>
              <w:tabs>
                <w:tab w:val="left" w:pos="540"/>
                <w:tab w:val="left" w:pos="720"/>
                <w:tab w:val="left" w:pos="1440"/>
              </w:tabs>
              <w:jc w:val="center"/>
              <w:rPr>
                <w:rFonts w:ascii="Calibri" w:hAnsi="Calibri"/>
                <w:w w:val="110"/>
              </w:rPr>
            </w:pPr>
            <w:r w:rsidRPr="00E35899">
              <w:rPr>
                <w:rFonts w:ascii="Calibri" w:hAnsi="Calibri"/>
                <w:w w:val="110"/>
              </w:rPr>
              <w:t>Math and/or Reading teacher in grades 4</w:t>
            </w:r>
            <w:r w:rsidRPr="00E35899">
              <w:rPr>
                <w:rFonts w:ascii="Calibri" w:hAnsi="Calibri"/>
                <w:w w:val="110"/>
                <w:vertAlign w:val="superscript"/>
              </w:rPr>
              <w:t>th</w:t>
            </w:r>
            <w:r w:rsidRPr="00E35899">
              <w:rPr>
                <w:rFonts w:ascii="Calibri" w:hAnsi="Calibri"/>
                <w:w w:val="110"/>
              </w:rPr>
              <w:t>-8</w:t>
            </w:r>
            <w:r w:rsidRPr="00E35899">
              <w:rPr>
                <w:rFonts w:ascii="Calibri" w:hAnsi="Calibri"/>
                <w:w w:val="110"/>
                <w:vertAlign w:val="superscript"/>
              </w:rPr>
              <w:t>th</w:t>
            </w:r>
            <w:r w:rsidRPr="00E35899">
              <w:rPr>
                <w:rFonts w:ascii="Calibri" w:hAnsi="Calibri"/>
                <w:w w:val="110"/>
              </w:rPr>
              <w:t xml:space="preserve"> </w:t>
            </w:r>
          </w:p>
        </w:tc>
        <w:tc>
          <w:tcPr>
            <w:tcW w:w="2391" w:type="dxa"/>
            <w:shd w:val="clear" w:color="auto" w:fill="auto"/>
          </w:tcPr>
          <w:p w14:paraId="0728C530" w14:textId="77777777" w:rsidR="00912E54" w:rsidRPr="00E35899" w:rsidRDefault="00912E54" w:rsidP="00CE2701">
            <w:pPr>
              <w:tabs>
                <w:tab w:val="left" w:pos="540"/>
                <w:tab w:val="left" w:pos="720"/>
                <w:tab w:val="left" w:pos="1440"/>
              </w:tabs>
              <w:jc w:val="center"/>
              <w:rPr>
                <w:rFonts w:ascii="Calibri" w:hAnsi="Calibri"/>
                <w:w w:val="110"/>
              </w:rPr>
            </w:pPr>
            <w:r w:rsidRPr="00E35899">
              <w:rPr>
                <w:rFonts w:ascii="Calibri" w:hAnsi="Calibri"/>
                <w:w w:val="110"/>
              </w:rPr>
              <w:t>All Teachers</w:t>
            </w:r>
          </w:p>
        </w:tc>
      </w:tr>
    </w:tbl>
    <w:p w14:paraId="1753D397" w14:textId="77777777" w:rsidR="00293F4C" w:rsidRPr="00E35899" w:rsidRDefault="00293F4C" w:rsidP="00293F4C">
      <w:pPr>
        <w:pStyle w:val="ListParagraph"/>
        <w:rPr>
          <w:w w:val="110"/>
        </w:rPr>
      </w:pPr>
    </w:p>
    <w:p w14:paraId="05E9030D" w14:textId="77777777" w:rsidR="00293F4C" w:rsidRPr="00E35899" w:rsidRDefault="00293F4C" w:rsidP="00293F4C">
      <w:pPr>
        <w:tabs>
          <w:tab w:val="left" w:pos="540"/>
          <w:tab w:val="left" w:pos="720"/>
          <w:tab w:val="left" w:pos="1440"/>
        </w:tabs>
        <w:ind w:left="1440"/>
        <w:rPr>
          <w:rFonts w:ascii="Calibri" w:hAnsi="Calibri"/>
          <w:w w:val="110"/>
        </w:rPr>
      </w:pPr>
    </w:p>
    <w:p w14:paraId="5726D03B" w14:textId="77777777" w:rsidR="00293F4C" w:rsidRPr="00E35899" w:rsidRDefault="00293F4C" w:rsidP="00293F4C">
      <w:pPr>
        <w:pStyle w:val="ListParagraph"/>
        <w:rPr>
          <w:w w:val="110"/>
        </w:rPr>
      </w:pPr>
    </w:p>
    <w:p w14:paraId="070F3E5B" w14:textId="77777777" w:rsidR="00624292" w:rsidRDefault="00624292" w:rsidP="00624292">
      <w:pPr>
        <w:tabs>
          <w:tab w:val="left" w:pos="540"/>
          <w:tab w:val="left" w:pos="720"/>
          <w:tab w:val="left" w:pos="1440"/>
        </w:tabs>
        <w:ind w:left="1440"/>
        <w:rPr>
          <w:rFonts w:ascii="Calibri" w:hAnsi="Calibri"/>
          <w:w w:val="110"/>
        </w:rPr>
      </w:pPr>
    </w:p>
    <w:p w14:paraId="6ED7D125" w14:textId="77777777" w:rsidR="00CD089C" w:rsidRDefault="00CD089C" w:rsidP="00624292">
      <w:pPr>
        <w:tabs>
          <w:tab w:val="left" w:pos="540"/>
          <w:tab w:val="left" w:pos="720"/>
          <w:tab w:val="left" w:pos="1440"/>
        </w:tabs>
        <w:ind w:left="1440"/>
        <w:rPr>
          <w:rFonts w:ascii="Calibri" w:hAnsi="Calibri"/>
          <w:w w:val="110"/>
        </w:rPr>
      </w:pPr>
    </w:p>
    <w:p w14:paraId="687F5919" w14:textId="77777777" w:rsidR="00CD089C" w:rsidRPr="00E35899" w:rsidRDefault="00CD089C" w:rsidP="00624292">
      <w:pPr>
        <w:tabs>
          <w:tab w:val="left" w:pos="540"/>
          <w:tab w:val="left" w:pos="720"/>
          <w:tab w:val="left" w:pos="1440"/>
        </w:tabs>
        <w:ind w:left="1440"/>
        <w:rPr>
          <w:rFonts w:ascii="Calibri" w:hAnsi="Calibri"/>
          <w:w w:val="110"/>
        </w:rPr>
      </w:pPr>
    </w:p>
    <w:p w14:paraId="7889FA35" w14:textId="77777777" w:rsidR="00624292" w:rsidRPr="00E35899" w:rsidRDefault="00624292" w:rsidP="00FE2131">
      <w:pPr>
        <w:numPr>
          <w:ilvl w:val="0"/>
          <w:numId w:val="17"/>
        </w:numPr>
        <w:tabs>
          <w:tab w:val="left" w:pos="540"/>
          <w:tab w:val="left" w:pos="720"/>
          <w:tab w:val="left" w:pos="1440"/>
        </w:tabs>
        <w:ind w:left="1440"/>
        <w:rPr>
          <w:rFonts w:ascii="Calibri" w:hAnsi="Calibri"/>
          <w:w w:val="110"/>
        </w:rPr>
      </w:pPr>
      <w:r w:rsidRPr="00E35899">
        <w:rPr>
          <w:rFonts w:ascii="Calibri" w:hAnsi="Calibri"/>
          <w:b/>
          <w:w w:val="110"/>
        </w:rPr>
        <w:t xml:space="preserve">Student Growth </w:t>
      </w:r>
      <w:r w:rsidR="00602CDC" w:rsidRPr="00E35899">
        <w:rPr>
          <w:rFonts w:ascii="Calibri" w:hAnsi="Calibri"/>
          <w:b/>
          <w:w w:val="110"/>
        </w:rPr>
        <w:t xml:space="preserve">Goal </w:t>
      </w:r>
      <w:r w:rsidRPr="00E35899">
        <w:rPr>
          <w:rFonts w:ascii="Calibri" w:hAnsi="Calibri"/>
          <w:b/>
          <w:w w:val="110"/>
        </w:rPr>
        <w:t>Criteria:</w:t>
      </w:r>
      <w:r w:rsidRPr="00E35899">
        <w:rPr>
          <w:rFonts w:ascii="Calibri" w:hAnsi="Calibri"/>
          <w:w w:val="110"/>
        </w:rPr>
        <w:t xml:space="preserve">  </w:t>
      </w:r>
      <w:r w:rsidR="005833E7" w:rsidRPr="00E35899">
        <w:rPr>
          <w:rFonts w:ascii="Calibri" w:hAnsi="Calibri"/>
          <w:w w:val="110"/>
        </w:rPr>
        <w:t xml:space="preserve">The Student </w:t>
      </w:r>
      <w:r w:rsidR="001C5B92" w:rsidRPr="00E35899">
        <w:rPr>
          <w:rFonts w:ascii="Calibri" w:hAnsi="Calibri"/>
          <w:w w:val="110"/>
        </w:rPr>
        <w:t>Growth</w:t>
      </w:r>
      <w:r w:rsidR="005833E7" w:rsidRPr="00E35899">
        <w:rPr>
          <w:rFonts w:ascii="Calibri" w:hAnsi="Calibri"/>
          <w:w w:val="110"/>
        </w:rPr>
        <w:t xml:space="preserve"> Goal must…</w:t>
      </w:r>
    </w:p>
    <w:p w14:paraId="6050B332" w14:textId="77777777" w:rsidR="00624292" w:rsidRPr="00E35899" w:rsidRDefault="005833E7" w:rsidP="00FE2131">
      <w:pPr>
        <w:numPr>
          <w:ilvl w:val="1"/>
          <w:numId w:val="17"/>
        </w:numPr>
        <w:tabs>
          <w:tab w:val="left" w:pos="540"/>
          <w:tab w:val="left" w:pos="720"/>
          <w:tab w:val="left" w:pos="1440"/>
        </w:tabs>
        <w:rPr>
          <w:rFonts w:ascii="Calibri" w:hAnsi="Calibri"/>
          <w:w w:val="110"/>
        </w:rPr>
      </w:pPr>
      <w:r w:rsidRPr="00E35899">
        <w:rPr>
          <w:rFonts w:ascii="Calibri" w:hAnsi="Calibri"/>
          <w:w w:val="110"/>
        </w:rPr>
        <w:t>be</w:t>
      </w:r>
      <w:r w:rsidR="00624292" w:rsidRPr="00E35899">
        <w:rPr>
          <w:rFonts w:ascii="Calibri" w:hAnsi="Calibri"/>
          <w:w w:val="110"/>
        </w:rPr>
        <w:t xml:space="preserve"> congruent with Kentucky Core Academic Standards and appropriate for the grade level and content area for which it was developed.</w:t>
      </w:r>
    </w:p>
    <w:p w14:paraId="12F76D64" w14:textId="77777777" w:rsidR="009A21C0" w:rsidRPr="00E35899" w:rsidRDefault="009A21C0" w:rsidP="00FE2131">
      <w:pPr>
        <w:numPr>
          <w:ilvl w:val="1"/>
          <w:numId w:val="17"/>
        </w:numPr>
        <w:tabs>
          <w:tab w:val="left" w:pos="540"/>
          <w:tab w:val="left" w:pos="720"/>
          <w:tab w:val="left" w:pos="1440"/>
        </w:tabs>
        <w:rPr>
          <w:rFonts w:ascii="Calibri" w:hAnsi="Calibri"/>
          <w:w w:val="110"/>
        </w:rPr>
      </w:pPr>
      <w:r w:rsidRPr="00E35899">
        <w:rPr>
          <w:rFonts w:ascii="Calibri" w:hAnsi="Calibri"/>
          <w:w w:val="110"/>
        </w:rPr>
        <w:t xml:space="preserve">include both a growth and proficiency component.  </w:t>
      </w:r>
    </w:p>
    <w:p w14:paraId="392C6235" w14:textId="77777777" w:rsidR="00624292" w:rsidRPr="00E35899" w:rsidRDefault="00624292" w:rsidP="00FE2131">
      <w:pPr>
        <w:numPr>
          <w:ilvl w:val="1"/>
          <w:numId w:val="17"/>
        </w:numPr>
        <w:tabs>
          <w:tab w:val="left" w:pos="540"/>
          <w:tab w:val="left" w:pos="720"/>
          <w:tab w:val="left" w:pos="1440"/>
        </w:tabs>
        <w:rPr>
          <w:rFonts w:ascii="Calibri" w:hAnsi="Calibri"/>
          <w:w w:val="110"/>
        </w:rPr>
      </w:pPr>
      <w:r w:rsidRPr="00E35899">
        <w:rPr>
          <w:rFonts w:ascii="Calibri" w:hAnsi="Calibri"/>
          <w:w w:val="110"/>
        </w:rPr>
        <w:t xml:space="preserve">represent or encompasses an </w:t>
      </w:r>
      <w:r w:rsidRPr="00E35899">
        <w:rPr>
          <w:rFonts w:ascii="Calibri" w:hAnsi="Calibri"/>
          <w:i/>
          <w:w w:val="110"/>
        </w:rPr>
        <w:t>enduring skill</w:t>
      </w:r>
      <w:r w:rsidRPr="00E35899">
        <w:rPr>
          <w:rFonts w:ascii="Calibri" w:hAnsi="Calibri"/>
          <w:w w:val="110"/>
        </w:rPr>
        <w:t>, process, understanding, or concept that students are expected to master by taking a particular course (or courses) in school.</w:t>
      </w:r>
    </w:p>
    <w:p w14:paraId="76C04CAA" w14:textId="77777777" w:rsidR="00624292" w:rsidRPr="00E35899" w:rsidRDefault="00624292" w:rsidP="00FE2131">
      <w:pPr>
        <w:numPr>
          <w:ilvl w:val="1"/>
          <w:numId w:val="17"/>
        </w:numPr>
        <w:tabs>
          <w:tab w:val="left" w:pos="540"/>
          <w:tab w:val="left" w:pos="720"/>
          <w:tab w:val="left" w:pos="1440"/>
        </w:tabs>
        <w:rPr>
          <w:rFonts w:ascii="Calibri" w:hAnsi="Calibri"/>
          <w:w w:val="110"/>
        </w:rPr>
      </w:pPr>
      <w:r w:rsidRPr="00E35899">
        <w:rPr>
          <w:rFonts w:ascii="Calibri" w:hAnsi="Calibri"/>
          <w:w w:val="110"/>
        </w:rPr>
        <w:t>allow high- and low-achieving students to adequately demonstrate their knowledge.</w:t>
      </w:r>
    </w:p>
    <w:p w14:paraId="4A4A058D" w14:textId="77777777" w:rsidR="00624292" w:rsidRPr="00E35899" w:rsidRDefault="001C5B92" w:rsidP="00FE2131">
      <w:pPr>
        <w:numPr>
          <w:ilvl w:val="1"/>
          <w:numId w:val="17"/>
        </w:numPr>
        <w:tabs>
          <w:tab w:val="left" w:pos="540"/>
          <w:tab w:val="left" w:pos="720"/>
          <w:tab w:val="left" w:pos="1440"/>
        </w:tabs>
        <w:rPr>
          <w:rFonts w:ascii="Calibri" w:hAnsi="Calibri"/>
          <w:w w:val="110"/>
        </w:rPr>
      </w:pPr>
      <w:r w:rsidRPr="00E35899">
        <w:rPr>
          <w:rFonts w:ascii="Calibri" w:hAnsi="Calibri"/>
          <w:w w:val="110"/>
        </w:rPr>
        <w:t>p</w:t>
      </w:r>
      <w:r w:rsidR="003E56AE" w:rsidRPr="00E35899">
        <w:rPr>
          <w:rFonts w:ascii="Calibri" w:hAnsi="Calibri"/>
          <w:w w:val="110"/>
        </w:rPr>
        <w:t>rovide</w:t>
      </w:r>
      <w:r w:rsidR="00624292" w:rsidRPr="00E35899">
        <w:rPr>
          <w:rFonts w:ascii="Calibri" w:hAnsi="Calibri"/>
          <w:w w:val="110"/>
        </w:rPr>
        <w:t xml:space="preserve"> access and opportunity for all students, including students with disabilities, ELLs, and gifted/talented students.</w:t>
      </w:r>
    </w:p>
    <w:p w14:paraId="14C3CC5D" w14:textId="77777777" w:rsidR="00087C79" w:rsidRPr="00E35899" w:rsidRDefault="00087C79" w:rsidP="00087C79">
      <w:pPr>
        <w:tabs>
          <w:tab w:val="left" w:pos="540"/>
          <w:tab w:val="left" w:pos="720"/>
        </w:tabs>
        <w:rPr>
          <w:rFonts w:ascii="Calibri" w:hAnsi="Calibri"/>
          <w:w w:val="110"/>
        </w:rPr>
      </w:pPr>
    </w:p>
    <w:p w14:paraId="3683D2F8" w14:textId="570D64B3" w:rsidR="003210A6" w:rsidRPr="00E35899" w:rsidRDefault="00624292" w:rsidP="00FE2131">
      <w:pPr>
        <w:numPr>
          <w:ilvl w:val="0"/>
          <w:numId w:val="17"/>
        </w:numPr>
        <w:tabs>
          <w:tab w:val="left" w:pos="540"/>
          <w:tab w:val="left" w:pos="720"/>
          <w:tab w:val="left" w:pos="1440"/>
        </w:tabs>
        <w:ind w:left="1440"/>
        <w:rPr>
          <w:rFonts w:ascii="Calibri" w:hAnsi="Calibri"/>
          <w:w w:val="110"/>
        </w:rPr>
      </w:pPr>
      <w:r w:rsidRPr="00E35899">
        <w:rPr>
          <w:rFonts w:ascii="Calibri" w:hAnsi="Calibri"/>
          <w:b/>
          <w:w w:val="110"/>
        </w:rPr>
        <w:t>Rigor and Comparability of Student Growth Goals:</w:t>
      </w:r>
      <w:r w:rsidRPr="00E35899">
        <w:rPr>
          <w:rFonts w:ascii="Calibri" w:hAnsi="Calibri"/>
          <w:w w:val="110"/>
        </w:rPr>
        <w:t xml:space="preserve">  </w:t>
      </w:r>
      <w:r w:rsidR="009A21C0" w:rsidRPr="00E35899">
        <w:rPr>
          <w:rFonts w:ascii="Calibri" w:hAnsi="Calibri"/>
          <w:w w:val="110"/>
        </w:rPr>
        <w:t xml:space="preserve">Student Growth Goals must be evaluated and deemed </w:t>
      </w:r>
      <w:r w:rsidR="00974FE2" w:rsidRPr="00E35899">
        <w:rPr>
          <w:rFonts w:ascii="Calibri" w:hAnsi="Calibri"/>
          <w:w w:val="110"/>
        </w:rPr>
        <w:t xml:space="preserve">rigorous and comparable through the use of </w:t>
      </w:r>
      <w:r w:rsidR="00A33B50" w:rsidRPr="00E35899">
        <w:rPr>
          <w:rFonts w:ascii="Calibri" w:hAnsi="Calibri"/>
          <w:w w:val="110"/>
        </w:rPr>
        <w:t xml:space="preserve">the </w:t>
      </w:r>
      <w:r w:rsidR="001235F7" w:rsidRPr="00E35899">
        <w:rPr>
          <w:rFonts w:ascii="Calibri" w:hAnsi="Calibri"/>
          <w:w w:val="110"/>
        </w:rPr>
        <w:t xml:space="preserve">Student Growth Goal Rigor and Comparability </w:t>
      </w:r>
      <w:r w:rsidR="009F3847">
        <w:rPr>
          <w:rFonts w:ascii="Calibri" w:hAnsi="Calibri"/>
          <w:w w:val="110"/>
        </w:rPr>
        <w:t>Protocol (Appendix D</w:t>
      </w:r>
      <w:r w:rsidR="00AA2C18" w:rsidRPr="00E35899">
        <w:rPr>
          <w:rFonts w:ascii="Calibri" w:hAnsi="Calibri"/>
          <w:w w:val="110"/>
        </w:rPr>
        <w:t xml:space="preserve">) and the </w:t>
      </w:r>
      <w:r w:rsidR="009A21C0" w:rsidRPr="00E35899">
        <w:rPr>
          <w:rFonts w:ascii="Calibri" w:hAnsi="Calibri"/>
          <w:w w:val="110"/>
        </w:rPr>
        <w:t>Goals that do not meet this criteria must be</w:t>
      </w:r>
      <w:r w:rsidR="00974F57" w:rsidRPr="00E35899">
        <w:rPr>
          <w:rFonts w:ascii="Calibri" w:hAnsi="Calibri"/>
          <w:w w:val="110"/>
        </w:rPr>
        <w:t xml:space="preserve"> revised and</w:t>
      </w:r>
      <w:r w:rsidR="009A21C0" w:rsidRPr="00E35899">
        <w:rPr>
          <w:rFonts w:ascii="Calibri" w:hAnsi="Calibri"/>
          <w:w w:val="110"/>
        </w:rPr>
        <w:t xml:space="preserve"> resubmitted to the principal before being approved in CIITS EDS.  </w:t>
      </w:r>
    </w:p>
    <w:p w14:paraId="7A413CFF" w14:textId="77777777" w:rsidR="003210A6" w:rsidRPr="00E35899" w:rsidRDefault="003210A6" w:rsidP="003210A6">
      <w:pPr>
        <w:tabs>
          <w:tab w:val="left" w:pos="540"/>
          <w:tab w:val="left" w:pos="720"/>
          <w:tab w:val="left" w:pos="1440"/>
        </w:tabs>
        <w:ind w:left="1440"/>
        <w:rPr>
          <w:rFonts w:ascii="Calibri" w:hAnsi="Calibri"/>
          <w:w w:val="110"/>
        </w:rPr>
      </w:pPr>
    </w:p>
    <w:p w14:paraId="33CDF8BA" w14:textId="77777777" w:rsidR="0041184C" w:rsidRPr="00E35899" w:rsidRDefault="0041184C" w:rsidP="0041184C">
      <w:pPr>
        <w:tabs>
          <w:tab w:val="left" w:pos="360"/>
          <w:tab w:val="left" w:pos="540"/>
        </w:tabs>
        <w:ind w:left="720"/>
        <w:rPr>
          <w:rFonts w:ascii="Calibri" w:hAnsi="Calibri"/>
          <w:w w:val="110"/>
          <w:szCs w:val="24"/>
        </w:rPr>
      </w:pPr>
      <w:r w:rsidRPr="00E35899">
        <w:rPr>
          <w:rFonts w:ascii="Calibri" w:hAnsi="Calibri"/>
          <w:b/>
          <w:w w:val="110"/>
          <w:szCs w:val="24"/>
        </w:rPr>
        <w:t>Actions</w:t>
      </w:r>
    </w:p>
    <w:p w14:paraId="7FCBB53C" w14:textId="77777777" w:rsidR="0041184C" w:rsidRPr="00E35899" w:rsidRDefault="0041184C" w:rsidP="00FE2131">
      <w:pPr>
        <w:numPr>
          <w:ilvl w:val="0"/>
          <w:numId w:val="12"/>
        </w:numPr>
        <w:rPr>
          <w:rFonts w:ascii="Calibri" w:eastAsia="Calibri" w:hAnsi="Calibri"/>
          <w:szCs w:val="24"/>
        </w:rPr>
      </w:pPr>
      <w:r w:rsidRPr="00E35899">
        <w:rPr>
          <w:rFonts w:ascii="Calibri" w:eastAsia="Calibri" w:hAnsi="Calibri"/>
          <w:szCs w:val="24"/>
        </w:rPr>
        <w:t>All teachers will write a student growth goal to be submitted within CIITS EDS by October 1</w:t>
      </w:r>
      <w:r w:rsidRPr="00E35899">
        <w:rPr>
          <w:rFonts w:ascii="Calibri" w:eastAsia="Calibri" w:hAnsi="Calibri"/>
          <w:szCs w:val="24"/>
          <w:vertAlign w:val="superscript"/>
        </w:rPr>
        <w:t>st</w:t>
      </w:r>
      <w:r w:rsidRPr="00E35899">
        <w:rPr>
          <w:rFonts w:ascii="Calibri" w:eastAsia="Calibri" w:hAnsi="Calibri"/>
          <w:szCs w:val="24"/>
        </w:rPr>
        <w:t xml:space="preserve">.  </w:t>
      </w:r>
    </w:p>
    <w:p w14:paraId="44F4AB71" w14:textId="447B3E3D" w:rsidR="0041184C" w:rsidRPr="00E35899" w:rsidRDefault="0041184C" w:rsidP="00FE2131">
      <w:pPr>
        <w:numPr>
          <w:ilvl w:val="0"/>
          <w:numId w:val="12"/>
        </w:numPr>
        <w:rPr>
          <w:rFonts w:ascii="Calibri" w:eastAsia="Calibri" w:hAnsi="Calibri"/>
          <w:szCs w:val="24"/>
        </w:rPr>
      </w:pPr>
      <w:r w:rsidRPr="00E35899">
        <w:rPr>
          <w:rFonts w:ascii="Calibri" w:eastAsia="Calibri" w:hAnsi="Calibri"/>
          <w:szCs w:val="24"/>
        </w:rPr>
        <w:t xml:space="preserve">All student growth goals will be evaluated for rigor and comparability using the defined district protocol (Appendix </w:t>
      </w:r>
      <w:r w:rsidR="009F3847">
        <w:rPr>
          <w:rFonts w:ascii="Calibri" w:eastAsia="Calibri" w:hAnsi="Calibri"/>
          <w:szCs w:val="24"/>
        </w:rPr>
        <w:t>D</w:t>
      </w:r>
      <w:r w:rsidRPr="00E35899">
        <w:rPr>
          <w:rFonts w:ascii="Calibri" w:eastAsia="Calibri" w:hAnsi="Calibri"/>
          <w:szCs w:val="24"/>
        </w:rPr>
        <w:t>) within a school-level defined process.</w:t>
      </w:r>
    </w:p>
    <w:p w14:paraId="7961F693" w14:textId="77777777" w:rsidR="0041184C" w:rsidRPr="00E35899" w:rsidRDefault="0041184C" w:rsidP="003210A6">
      <w:pPr>
        <w:tabs>
          <w:tab w:val="left" w:pos="540"/>
          <w:tab w:val="left" w:pos="720"/>
          <w:tab w:val="left" w:pos="1440"/>
        </w:tabs>
        <w:ind w:left="1440"/>
        <w:rPr>
          <w:rFonts w:ascii="Calibri" w:hAnsi="Calibri"/>
          <w:w w:val="110"/>
        </w:rPr>
      </w:pPr>
    </w:p>
    <w:p w14:paraId="3E3D4E27" w14:textId="77777777" w:rsidR="0008796E" w:rsidRPr="00E35899" w:rsidRDefault="003210A6" w:rsidP="00FE2131">
      <w:pPr>
        <w:numPr>
          <w:ilvl w:val="0"/>
          <w:numId w:val="9"/>
        </w:numPr>
        <w:tabs>
          <w:tab w:val="left" w:pos="540"/>
          <w:tab w:val="left" w:pos="720"/>
          <w:tab w:val="left" w:pos="1440"/>
        </w:tabs>
        <w:ind w:left="540" w:hanging="540"/>
        <w:rPr>
          <w:rFonts w:ascii="Calibri" w:hAnsi="Calibri"/>
          <w:b/>
          <w:w w:val="110"/>
        </w:rPr>
      </w:pPr>
      <w:r w:rsidRPr="00E35899">
        <w:rPr>
          <w:rFonts w:ascii="Calibri" w:hAnsi="Calibri"/>
          <w:b/>
          <w:w w:val="110"/>
        </w:rPr>
        <w:t xml:space="preserve">Determination of </w:t>
      </w:r>
      <w:commentRangeStart w:id="20"/>
      <w:commentRangeStart w:id="21"/>
      <w:r w:rsidRPr="00E35899">
        <w:rPr>
          <w:rFonts w:ascii="Calibri" w:hAnsi="Calibri"/>
          <w:b/>
          <w:w w:val="110"/>
        </w:rPr>
        <w:t>Student Growth</w:t>
      </w:r>
      <w:commentRangeEnd w:id="20"/>
      <w:r w:rsidR="0084243B">
        <w:rPr>
          <w:rStyle w:val="CommentReference"/>
        </w:rPr>
        <w:commentReference w:id="20"/>
      </w:r>
      <w:commentRangeEnd w:id="21"/>
      <w:r w:rsidR="000B4058">
        <w:rPr>
          <w:rStyle w:val="CommentReference"/>
        </w:rPr>
        <w:commentReference w:id="21"/>
      </w:r>
      <w:r w:rsidRPr="00E35899">
        <w:rPr>
          <w:rFonts w:ascii="Calibri" w:hAnsi="Calibri"/>
          <w:b/>
          <w:w w:val="110"/>
        </w:rPr>
        <w:t>:</w:t>
      </w:r>
      <w:r w:rsidRPr="00E35899">
        <w:rPr>
          <w:rFonts w:ascii="Calibri" w:hAnsi="Calibri"/>
          <w:w w:val="110"/>
        </w:rPr>
        <w:t xml:space="preserve">  </w:t>
      </w:r>
      <w:r w:rsidRPr="00E35899">
        <w:rPr>
          <w:rFonts w:ascii="Calibri" w:hAnsi="Calibri"/>
          <w:b/>
          <w:w w:val="110"/>
        </w:rPr>
        <w:t xml:space="preserve"> </w:t>
      </w:r>
      <w:r w:rsidR="0008796E" w:rsidRPr="00E35899">
        <w:rPr>
          <w:rFonts w:ascii="Calibri" w:hAnsi="Calibri"/>
          <w:w w:val="110"/>
        </w:rPr>
        <w:t xml:space="preserve">The state approved ranking for the level of student growth during the school year is High, Expected, &amp; Low.  </w:t>
      </w:r>
      <w:r w:rsidR="007C33F1" w:rsidRPr="00E35899">
        <w:rPr>
          <w:rFonts w:ascii="Calibri" w:hAnsi="Calibri"/>
          <w:w w:val="110"/>
        </w:rPr>
        <w:t xml:space="preserve">Growth will be evaluated in terms of proficiency and overall growth.  </w:t>
      </w:r>
      <w:r w:rsidR="0008796E" w:rsidRPr="00E35899">
        <w:rPr>
          <w:rFonts w:ascii="Calibri" w:hAnsi="Calibri"/>
          <w:w w:val="110"/>
        </w:rPr>
        <w:t xml:space="preserve">There are a number of ways to evaluate the academic growth of students from the beginning of the school year to the end.  It is imperative that student academic growth is monitored throughout the school year enabling sound instructional decisions to be made that enhance student learning.  The agreed upon level of growth for each student growth goal should be a collaborative process between the certified teacher and principal.   The following methods may be used for rating SGGs High, Expected, or Low </w:t>
      </w:r>
      <w:r w:rsidR="0008796E" w:rsidRPr="00E35899">
        <w:rPr>
          <w:rFonts w:ascii="Calibri" w:hAnsi="Calibri"/>
          <w:w w:val="110"/>
        </w:rPr>
        <w:lastRenderedPageBreak/>
        <w:t xml:space="preserve">growth.  This is not an exhaustive list and the principal and certified teacher with assistance from the </w:t>
      </w:r>
      <w:r w:rsidR="00CE2701" w:rsidRPr="00E35899">
        <w:rPr>
          <w:rFonts w:ascii="Calibri" w:hAnsi="Calibri"/>
          <w:w w:val="110"/>
        </w:rPr>
        <w:t>central office staff,</w:t>
      </w:r>
      <w:r w:rsidR="0008796E" w:rsidRPr="00E35899">
        <w:rPr>
          <w:rFonts w:ascii="Calibri" w:hAnsi="Calibri"/>
          <w:w w:val="110"/>
        </w:rPr>
        <w:t xml:space="preserve"> may develop a more appropriate method when needed.</w:t>
      </w:r>
    </w:p>
    <w:p w14:paraId="50EC059C" w14:textId="77777777" w:rsidR="0008796E" w:rsidRPr="00363C92" w:rsidRDefault="0008796E" w:rsidP="00CE2701">
      <w:pPr>
        <w:tabs>
          <w:tab w:val="left" w:pos="540"/>
          <w:tab w:val="left" w:pos="720"/>
          <w:tab w:val="left" w:pos="1440"/>
        </w:tabs>
        <w:ind w:left="540" w:hanging="540"/>
        <w:rPr>
          <w:rFonts w:ascii="Calibri" w:hAnsi="Calibri"/>
          <w:color w:val="FF0000"/>
          <w:w w:val="110"/>
        </w:rPr>
      </w:pPr>
    </w:p>
    <w:p w14:paraId="09A00A8A" w14:textId="77777777" w:rsidR="0008796E" w:rsidRPr="00E35899" w:rsidRDefault="0008796E" w:rsidP="00CD089C">
      <w:pPr>
        <w:numPr>
          <w:ilvl w:val="2"/>
          <w:numId w:val="17"/>
        </w:numPr>
        <w:tabs>
          <w:tab w:val="left" w:pos="720"/>
          <w:tab w:val="left" w:pos="810"/>
          <w:tab w:val="left" w:pos="1440"/>
        </w:tabs>
        <w:ind w:left="720" w:hanging="540"/>
        <w:rPr>
          <w:rFonts w:ascii="Calibri" w:hAnsi="Calibri"/>
          <w:w w:val="110"/>
        </w:rPr>
      </w:pPr>
      <w:r w:rsidRPr="00E35899">
        <w:rPr>
          <w:rFonts w:ascii="Calibri" w:hAnsi="Calibri"/>
          <w:b/>
          <w:w w:val="110"/>
        </w:rPr>
        <w:t>Pre-Test/Post-Test with Cut Scores:</w:t>
      </w:r>
      <w:r w:rsidRPr="00E35899">
        <w:rPr>
          <w:rFonts w:ascii="Calibri" w:hAnsi="Calibri"/>
          <w:w w:val="110"/>
        </w:rPr>
        <w:t xml:space="preserve">  Teachers could use pre- and post-tests to determine the growth identified in their goal.  These assessments can be identical or comparable versions and should include a mid-year data point and reflection of instruction as well.  Assessment used in this option must meet the district assurance of rigor and comparability as defined in the previous section.</w:t>
      </w:r>
    </w:p>
    <w:p w14:paraId="5BC113F1" w14:textId="77777777" w:rsidR="00363C92" w:rsidRPr="00E35899" w:rsidRDefault="00363C92" w:rsidP="00CD089C">
      <w:pPr>
        <w:tabs>
          <w:tab w:val="left" w:pos="720"/>
          <w:tab w:val="left" w:pos="810"/>
          <w:tab w:val="left" w:pos="1440"/>
        </w:tabs>
        <w:ind w:left="720" w:hanging="540"/>
        <w:rPr>
          <w:rFonts w:ascii="Calibri" w:hAnsi="Calibri"/>
          <w:w w:val="110"/>
        </w:rPr>
      </w:pPr>
    </w:p>
    <w:p w14:paraId="1926ED27" w14:textId="77777777" w:rsidR="0008796E" w:rsidRPr="00E35899" w:rsidRDefault="0008796E" w:rsidP="00CD089C">
      <w:pPr>
        <w:numPr>
          <w:ilvl w:val="2"/>
          <w:numId w:val="17"/>
        </w:numPr>
        <w:tabs>
          <w:tab w:val="left" w:pos="720"/>
          <w:tab w:val="left" w:pos="810"/>
          <w:tab w:val="left" w:pos="1440"/>
        </w:tabs>
        <w:ind w:left="720" w:hanging="540"/>
        <w:rPr>
          <w:rFonts w:ascii="Calibri" w:hAnsi="Calibri"/>
          <w:w w:val="110"/>
        </w:rPr>
      </w:pPr>
      <w:r w:rsidRPr="00E35899">
        <w:rPr>
          <w:rFonts w:ascii="Calibri" w:hAnsi="Calibri"/>
          <w:b/>
          <w:w w:val="110"/>
        </w:rPr>
        <w:t>Repeated Measures Design:</w:t>
      </w:r>
      <w:r w:rsidRPr="00E35899">
        <w:rPr>
          <w:rFonts w:ascii="Calibri" w:hAnsi="Calibri"/>
          <w:w w:val="110"/>
        </w:rPr>
        <w:t xml:space="preserve">  Teachers could maintain a record of results on short measures that allow students to act on the information obtained from each measure, repeated throughout the length of the SGG.  These measures will accompany descriptive feedback rather than evaluative feedback, student involvement in the assessment process, and opportunities for students to communicate their evolving learning while the teaching is in progress. The teacher and principal will then look at the pattern across the repeated administrations to determine the growth rating for the SGG. For example, early reading teachers may complete weekly running records to track the number of errors that a student makes when reading a text.  These repeated measures serve a similar function to a pre- and post-test by illustrating change over time in student learning or performance.  Teachers will not utilize repeated measures on which students may demonstrate improvement over time simply due to familiarity with the assessment.  For example, students could make large gains over the duration of the goal on a weekly quiz of state capitals without significant growth in knowledge of geography.  Assessment used in this option must meet the district assurance of rigor and comparability as defined in the previous section.</w:t>
      </w:r>
    </w:p>
    <w:p w14:paraId="0564BA87" w14:textId="77777777" w:rsidR="00363C92" w:rsidRPr="00E35899" w:rsidRDefault="00363C92" w:rsidP="00CD089C">
      <w:pPr>
        <w:tabs>
          <w:tab w:val="left" w:pos="720"/>
          <w:tab w:val="left" w:pos="810"/>
          <w:tab w:val="left" w:pos="1440"/>
        </w:tabs>
        <w:ind w:left="720" w:hanging="540"/>
        <w:rPr>
          <w:rFonts w:ascii="Calibri" w:hAnsi="Calibri"/>
          <w:w w:val="110"/>
        </w:rPr>
      </w:pPr>
    </w:p>
    <w:p w14:paraId="045479DB" w14:textId="77777777" w:rsidR="003210A6" w:rsidRDefault="0008796E" w:rsidP="00CD089C">
      <w:pPr>
        <w:numPr>
          <w:ilvl w:val="2"/>
          <w:numId w:val="17"/>
        </w:numPr>
        <w:tabs>
          <w:tab w:val="left" w:pos="720"/>
          <w:tab w:val="left" w:pos="810"/>
          <w:tab w:val="left" w:pos="1440"/>
        </w:tabs>
        <w:ind w:left="720" w:hanging="540"/>
        <w:rPr>
          <w:rFonts w:ascii="Calibri" w:hAnsi="Calibri"/>
          <w:w w:val="110"/>
        </w:rPr>
      </w:pPr>
      <w:r w:rsidRPr="00E35899">
        <w:rPr>
          <w:rFonts w:ascii="Calibri" w:hAnsi="Calibri"/>
          <w:b/>
          <w:w w:val="110"/>
        </w:rPr>
        <w:t>Holistic Evaluation:</w:t>
      </w:r>
      <w:r w:rsidRPr="00E35899">
        <w:rPr>
          <w:rFonts w:ascii="Calibri" w:hAnsi="Calibri"/>
          <w:w w:val="110"/>
        </w:rPr>
        <w:t xml:space="preserve">  Teachers could utilize a holistic evaluation of student growth by combining aspects of a pre- and post-test model with the regularity of a running records/repeated measures approach.  Assessment used in this option must meet the district assurance of rigor and comparability as defined in the previous section.  Teachers will use a district approved “growth rubric” that assesses growth across multiple samples collected systematically spanning the duration of the goal for a holistic evaluation designed to compare two or more examples of student work.  It is okay that there may be no mathematical calculation that results in a growth score, such as taking the difference between two scores or calculating the average growth between administrations at select points in time. Rather, the rater determines what level of growth the work demonstrates by applying the growth criteria to multiple work samples. A rubric should include a detailed description of what growth looks like.  This should be a collaborative process between the principal, certified teacher, and Chief Academic Officer as needed.  </w:t>
      </w:r>
    </w:p>
    <w:p w14:paraId="37D36B80" w14:textId="77777777" w:rsidR="00CD089C" w:rsidRPr="00E35899" w:rsidRDefault="00CD089C" w:rsidP="00CD089C">
      <w:pPr>
        <w:tabs>
          <w:tab w:val="left" w:pos="720"/>
          <w:tab w:val="left" w:pos="810"/>
          <w:tab w:val="left" w:pos="1440"/>
        </w:tabs>
        <w:ind w:left="720"/>
        <w:rPr>
          <w:rFonts w:ascii="Calibri" w:hAnsi="Calibri"/>
          <w:w w:val="110"/>
        </w:rPr>
      </w:pPr>
    </w:p>
    <w:p w14:paraId="44CFD608" w14:textId="77777777" w:rsidR="003210A6" w:rsidRPr="00E35899" w:rsidRDefault="003210A6" w:rsidP="00CD089C">
      <w:pPr>
        <w:numPr>
          <w:ilvl w:val="0"/>
          <w:numId w:val="17"/>
        </w:numPr>
        <w:tabs>
          <w:tab w:val="left" w:pos="720"/>
          <w:tab w:val="left" w:pos="810"/>
          <w:tab w:val="left" w:pos="1170"/>
        </w:tabs>
        <w:ind w:left="540"/>
        <w:rPr>
          <w:rFonts w:ascii="Calibri" w:hAnsi="Calibri"/>
          <w:b/>
          <w:w w:val="110"/>
        </w:rPr>
      </w:pPr>
      <w:r w:rsidRPr="00E35899">
        <w:rPr>
          <w:rFonts w:ascii="Calibri" w:hAnsi="Calibri"/>
          <w:b/>
          <w:w w:val="110"/>
        </w:rPr>
        <w:t>Proficiency Component</w:t>
      </w:r>
    </w:p>
    <w:p w14:paraId="7452C426" w14:textId="77777777" w:rsidR="00A062A5" w:rsidRPr="00E35899" w:rsidRDefault="00A062A5" w:rsidP="00CD089C">
      <w:pPr>
        <w:tabs>
          <w:tab w:val="left" w:pos="540"/>
          <w:tab w:val="left" w:pos="720"/>
          <w:tab w:val="left" w:pos="1440"/>
        </w:tabs>
        <w:ind w:left="1440" w:hanging="360"/>
        <w:rPr>
          <w:rFonts w:ascii="Calibri" w:hAnsi="Calibri"/>
          <w:b/>
          <w:w w:val="11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01"/>
      </w:tblGrid>
      <w:tr w:rsidR="00A062A5" w:rsidRPr="00E35899" w14:paraId="3767973B" w14:textId="77777777" w:rsidTr="00A062A5">
        <w:trPr>
          <w:trHeight w:val="300"/>
        </w:trPr>
        <w:tc>
          <w:tcPr>
            <w:tcW w:w="2547" w:type="dxa"/>
            <w:shd w:val="clear" w:color="auto" w:fill="auto"/>
            <w:vAlign w:val="bottom"/>
          </w:tcPr>
          <w:p w14:paraId="263BDE71" w14:textId="77777777" w:rsidR="003210A6" w:rsidRPr="00E35899" w:rsidRDefault="003210A6" w:rsidP="00CD089C">
            <w:pPr>
              <w:pStyle w:val="ListParagraph"/>
              <w:spacing w:after="0"/>
              <w:ind w:left="0" w:hanging="360"/>
              <w:jc w:val="center"/>
              <w:rPr>
                <w:w w:val="110"/>
                <w:sz w:val="24"/>
                <w:szCs w:val="24"/>
              </w:rPr>
            </w:pPr>
            <w:r w:rsidRPr="00E35899">
              <w:rPr>
                <w:w w:val="110"/>
                <w:sz w:val="24"/>
                <w:szCs w:val="24"/>
              </w:rPr>
              <w:t>High</w:t>
            </w:r>
          </w:p>
        </w:tc>
        <w:tc>
          <w:tcPr>
            <w:tcW w:w="2401" w:type="dxa"/>
            <w:shd w:val="clear" w:color="auto" w:fill="auto"/>
            <w:vAlign w:val="center"/>
          </w:tcPr>
          <w:p w14:paraId="61D1599C" w14:textId="77777777" w:rsidR="003210A6" w:rsidRPr="00E35899" w:rsidRDefault="00363C92" w:rsidP="00CD089C">
            <w:pPr>
              <w:pStyle w:val="ListParagraph"/>
              <w:spacing w:after="0"/>
              <w:ind w:left="0" w:hanging="360"/>
              <w:jc w:val="center"/>
              <w:rPr>
                <w:w w:val="110"/>
                <w:sz w:val="24"/>
                <w:szCs w:val="24"/>
              </w:rPr>
            </w:pPr>
            <w:r w:rsidRPr="00E35899">
              <w:rPr>
                <w:w w:val="110"/>
                <w:sz w:val="24"/>
                <w:szCs w:val="24"/>
              </w:rPr>
              <w:t>&gt;90</w:t>
            </w:r>
            <w:r w:rsidR="003210A6" w:rsidRPr="00E35899">
              <w:rPr>
                <w:w w:val="110"/>
                <w:sz w:val="24"/>
                <w:szCs w:val="24"/>
              </w:rPr>
              <w:t>%</w:t>
            </w:r>
          </w:p>
        </w:tc>
      </w:tr>
      <w:tr w:rsidR="00A062A5" w:rsidRPr="00E35899" w14:paraId="13FEA60C" w14:textId="77777777" w:rsidTr="00A062A5">
        <w:trPr>
          <w:trHeight w:val="335"/>
        </w:trPr>
        <w:tc>
          <w:tcPr>
            <w:tcW w:w="2547" w:type="dxa"/>
            <w:shd w:val="clear" w:color="auto" w:fill="auto"/>
            <w:vAlign w:val="center"/>
          </w:tcPr>
          <w:p w14:paraId="1C2178F2" w14:textId="77777777" w:rsidR="003210A6" w:rsidRPr="00E35899" w:rsidRDefault="003210A6" w:rsidP="00CD089C">
            <w:pPr>
              <w:pStyle w:val="ListParagraph"/>
              <w:spacing w:after="0"/>
              <w:ind w:left="0" w:hanging="360"/>
              <w:jc w:val="center"/>
              <w:rPr>
                <w:w w:val="110"/>
                <w:sz w:val="24"/>
                <w:szCs w:val="24"/>
              </w:rPr>
            </w:pPr>
            <w:r w:rsidRPr="00E35899">
              <w:rPr>
                <w:w w:val="110"/>
                <w:sz w:val="24"/>
                <w:szCs w:val="24"/>
              </w:rPr>
              <w:t>Expected</w:t>
            </w:r>
          </w:p>
        </w:tc>
        <w:tc>
          <w:tcPr>
            <w:tcW w:w="2401" w:type="dxa"/>
            <w:shd w:val="clear" w:color="auto" w:fill="auto"/>
            <w:vAlign w:val="center"/>
          </w:tcPr>
          <w:p w14:paraId="4B298C78" w14:textId="77777777" w:rsidR="003210A6" w:rsidRPr="00E35899" w:rsidRDefault="007C33F1" w:rsidP="00CD089C">
            <w:pPr>
              <w:pStyle w:val="ListParagraph"/>
              <w:spacing w:after="0"/>
              <w:ind w:left="0" w:hanging="360"/>
              <w:jc w:val="center"/>
              <w:rPr>
                <w:w w:val="110"/>
                <w:sz w:val="24"/>
                <w:szCs w:val="24"/>
              </w:rPr>
            </w:pPr>
            <w:r w:rsidRPr="00E35899">
              <w:rPr>
                <w:w w:val="110"/>
                <w:sz w:val="24"/>
                <w:szCs w:val="24"/>
              </w:rPr>
              <w:t>80</w:t>
            </w:r>
            <w:r w:rsidR="003210A6" w:rsidRPr="00E35899">
              <w:rPr>
                <w:w w:val="110"/>
                <w:sz w:val="24"/>
                <w:szCs w:val="24"/>
              </w:rPr>
              <w:t>%</w:t>
            </w:r>
          </w:p>
        </w:tc>
      </w:tr>
      <w:tr w:rsidR="00A062A5" w:rsidRPr="00E35899" w14:paraId="31F2CBF3" w14:textId="77777777" w:rsidTr="00A062A5">
        <w:trPr>
          <w:trHeight w:val="335"/>
        </w:trPr>
        <w:tc>
          <w:tcPr>
            <w:tcW w:w="2547" w:type="dxa"/>
            <w:shd w:val="clear" w:color="auto" w:fill="auto"/>
            <w:vAlign w:val="center"/>
          </w:tcPr>
          <w:p w14:paraId="2B34D4A8" w14:textId="77777777" w:rsidR="003210A6" w:rsidRPr="00E35899" w:rsidRDefault="003210A6" w:rsidP="00CD089C">
            <w:pPr>
              <w:pStyle w:val="ListParagraph"/>
              <w:spacing w:after="0"/>
              <w:ind w:left="0" w:hanging="360"/>
              <w:jc w:val="center"/>
              <w:rPr>
                <w:w w:val="110"/>
                <w:sz w:val="24"/>
                <w:szCs w:val="24"/>
              </w:rPr>
            </w:pPr>
            <w:r w:rsidRPr="00E35899">
              <w:rPr>
                <w:w w:val="110"/>
                <w:sz w:val="24"/>
                <w:szCs w:val="24"/>
              </w:rPr>
              <w:t>Low</w:t>
            </w:r>
          </w:p>
        </w:tc>
        <w:tc>
          <w:tcPr>
            <w:tcW w:w="2401" w:type="dxa"/>
            <w:shd w:val="clear" w:color="auto" w:fill="auto"/>
            <w:vAlign w:val="center"/>
          </w:tcPr>
          <w:p w14:paraId="24CEF0A6" w14:textId="77777777" w:rsidR="003210A6" w:rsidRPr="00E35899" w:rsidRDefault="007C33F1" w:rsidP="00CD089C">
            <w:pPr>
              <w:pStyle w:val="ListParagraph"/>
              <w:spacing w:after="0"/>
              <w:ind w:left="0" w:hanging="360"/>
              <w:jc w:val="center"/>
              <w:rPr>
                <w:w w:val="110"/>
                <w:sz w:val="24"/>
                <w:szCs w:val="24"/>
              </w:rPr>
            </w:pPr>
            <w:r w:rsidRPr="00E35899">
              <w:rPr>
                <w:w w:val="110"/>
                <w:sz w:val="24"/>
                <w:szCs w:val="24"/>
              </w:rPr>
              <w:t>&lt;80%</w:t>
            </w:r>
          </w:p>
        </w:tc>
      </w:tr>
    </w:tbl>
    <w:p w14:paraId="4A86F33B" w14:textId="77777777" w:rsidR="00A062A5" w:rsidRDefault="00A062A5" w:rsidP="00CD089C">
      <w:pPr>
        <w:pStyle w:val="ListParagraph"/>
        <w:ind w:left="1440" w:hanging="360"/>
        <w:jc w:val="center"/>
        <w:rPr>
          <w:w w:val="110"/>
          <w:sz w:val="24"/>
          <w:szCs w:val="24"/>
        </w:rPr>
      </w:pPr>
    </w:p>
    <w:p w14:paraId="362E02FD" w14:textId="77777777" w:rsidR="00CD089C" w:rsidRPr="00E35899" w:rsidRDefault="00CD089C" w:rsidP="00CD089C">
      <w:pPr>
        <w:pStyle w:val="ListParagraph"/>
        <w:ind w:left="1440" w:hanging="360"/>
        <w:jc w:val="center"/>
        <w:rPr>
          <w:w w:val="110"/>
          <w:sz w:val="24"/>
          <w:szCs w:val="24"/>
        </w:rPr>
      </w:pPr>
    </w:p>
    <w:p w14:paraId="1E35749C" w14:textId="77777777" w:rsidR="009D4CDB" w:rsidRPr="00E35899" w:rsidRDefault="003210A6" w:rsidP="00CD089C">
      <w:pPr>
        <w:numPr>
          <w:ilvl w:val="0"/>
          <w:numId w:val="17"/>
        </w:numPr>
        <w:tabs>
          <w:tab w:val="left" w:pos="540"/>
          <w:tab w:val="left" w:pos="720"/>
          <w:tab w:val="left" w:pos="1440"/>
        </w:tabs>
        <w:ind w:left="1440"/>
        <w:rPr>
          <w:rFonts w:ascii="Calibri" w:hAnsi="Calibri"/>
          <w:b/>
          <w:w w:val="110"/>
          <w:szCs w:val="24"/>
        </w:rPr>
      </w:pPr>
      <w:r w:rsidRPr="00E35899">
        <w:rPr>
          <w:rFonts w:ascii="Calibri" w:hAnsi="Calibri"/>
          <w:b/>
          <w:w w:val="110"/>
          <w:szCs w:val="24"/>
        </w:rPr>
        <w:t>Growth Component</w:t>
      </w:r>
    </w:p>
    <w:p w14:paraId="03C75034" w14:textId="77777777" w:rsidR="00A062A5" w:rsidRPr="00E35899" w:rsidRDefault="00A062A5" w:rsidP="00CD089C">
      <w:pPr>
        <w:tabs>
          <w:tab w:val="left" w:pos="540"/>
          <w:tab w:val="left" w:pos="720"/>
          <w:tab w:val="left" w:pos="1440"/>
        </w:tabs>
        <w:ind w:left="1440" w:hanging="360"/>
        <w:rPr>
          <w:rFonts w:ascii="Calibri" w:hAnsi="Calibri"/>
          <w:b/>
          <w:w w:val="110"/>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4060"/>
      </w:tblGrid>
      <w:tr w:rsidR="00CD089C" w:rsidRPr="00E35899" w14:paraId="3EF1956E" w14:textId="77777777" w:rsidTr="00CD089C">
        <w:trPr>
          <w:trHeight w:val="259"/>
        </w:trPr>
        <w:tc>
          <w:tcPr>
            <w:tcW w:w="2284" w:type="dxa"/>
            <w:shd w:val="clear" w:color="auto" w:fill="auto"/>
            <w:vAlign w:val="bottom"/>
          </w:tcPr>
          <w:p w14:paraId="105C91F7" w14:textId="77777777" w:rsidR="009D4CDB" w:rsidRPr="00E35899" w:rsidRDefault="009D4CDB" w:rsidP="00CE2701">
            <w:pPr>
              <w:pStyle w:val="ListParagraph"/>
              <w:spacing w:after="0"/>
              <w:ind w:left="0"/>
              <w:jc w:val="center"/>
              <w:rPr>
                <w:w w:val="110"/>
                <w:sz w:val="24"/>
                <w:szCs w:val="24"/>
              </w:rPr>
            </w:pPr>
            <w:r w:rsidRPr="00E35899">
              <w:rPr>
                <w:w w:val="110"/>
                <w:sz w:val="24"/>
                <w:szCs w:val="24"/>
              </w:rPr>
              <w:t>High</w:t>
            </w:r>
          </w:p>
        </w:tc>
        <w:tc>
          <w:tcPr>
            <w:tcW w:w="4060" w:type="dxa"/>
            <w:shd w:val="clear" w:color="auto" w:fill="auto"/>
            <w:vAlign w:val="center"/>
          </w:tcPr>
          <w:p w14:paraId="4A58779D" w14:textId="77777777" w:rsidR="009D4CDB" w:rsidRPr="00E35899" w:rsidRDefault="007C33F1" w:rsidP="00CE2701">
            <w:pPr>
              <w:pStyle w:val="ListParagraph"/>
              <w:spacing w:after="0"/>
              <w:ind w:left="0"/>
              <w:jc w:val="center"/>
              <w:rPr>
                <w:w w:val="110"/>
                <w:sz w:val="24"/>
                <w:szCs w:val="24"/>
              </w:rPr>
            </w:pPr>
            <w:r w:rsidRPr="00E35899">
              <w:rPr>
                <w:w w:val="110"/>
                <w:sz w:val="24"/>
                <w:szCs w:val="24"/>
              </w:rPr>
              <w:t>&gt;10%</w:t>
            </w:r>
          </w:p>
        </w:tc>
      </w:tr>
      <w:tr w:rsidR="00CD089C" w:rsidRPr="00E35899" w14:paraId="30A9558A" w14:textId="77777777" w:rsidTr="00CD089C">
        <w:trPr>
          <w:trHeight w:val="289"/>
        </w:trPr>
        <w:tc>
          <w:tcPr>
            <w:tcW w:w="2284" w:type="dxa"/>
            <w:shd w:val="clear" w:color="auto" w:fill="auto"/>
            <w:vAlign w:val="center"/>
          </w:tcPr>
          <w:p w14:paraId="54FE7D2B" w14:textId="77777777" w:rsidR="009D4CDB" w:rsidRPr="00E35899" w:rsidRDefault="009D4CDB" w:rsidP="00CE2701">
            <w:pPr>
              <w:pStyle w:val="ListParagraph"/>
              <w:spacing w:after="0"/>
              <w:ind w:left="0"/>
              <w:jc w:val="center"/>
              <w:rPr>
                <w:w w:val="110"/>
                <w:sz w:val="24"/>
                <w:szCs w:val="24"/>
              </w:rPr>
            </w:pPr>
            <w:r w:rsidRPr="00E35899">
              <w:rPr>
                <w:w w:val="110"/>
                <w:sz w:val="24"/>
                <w:szCs w:val="24"/>
              </w:rPr>
              <w:t>Expected</w:t>
            </w:r>
          </w:p>
        </w:tc>
        <w:tc>
          <w:tcPr>
            <w:tcW w:w="4060" w:type="dxa"/>
            <w:shd w:val="clear" w:color="auto" w:fill="auto"/>
            <w:vAlign w:val="center"/>
          </w:tcPr>
          <w:p w14:paraId="4214BD27" w14:textId="77777777" w:rsidR="009D4CDB" w:rsidRPr="00E35899" w:rsidRDefault="007C33F1" w:rsidP="00CE2701">
            <w:pPr>
              <w:pStyle w:val="ListParagraph"/>
              <w:spacing w:after="0"/>
              <w:ind w:left="0"/>
              <w:jc w:val="center"/>
              <w:rPr>
                <w:w w:val="110"/>
                <w:sz w:val="24"/>
                <w:szCs w:val="24"/>
              </w:rPr>
            </w:pPr>
            <w:r w:rsidRPr="00E35899">
              <w:rPr>
                <w:w w:val="110"/>
                <w:sz w:val="24"/>
                <w:szCs w:val="24"/>
              </w:rPr>
              <w:t>+/-10%</w:t>
            </w:r>
          </w:p>
        </w:tc>
      </w:tr>
      <w:tr w:rsidR="00CD089C" w:rsidRPr="00E35899" w14:paraId="4278B3D6" w14:textId="77777777" w:rsidTr="00CD089C">
        <w:trPr>
          <w:trHeight w:val="289"/>
        </w:trPr>
        <w:tc>
          <w:tcPr>
            <w:tcW w:w="2284" w:type="dxa"/>
            <w:shd w:val="clear" w:color="auto" w:fill="auto"/>
            <w:vAlign w:val="center"/>
          </w:tcPr>
          <w:p w14:paraId="6B4356D6" w14:textId="77777777" w:rsidR="009D4CDB" w:rsidRPr="00E35899" w:rsidRDefault="009D4CDB" w:rsidP="00CE2701">
            <w:pPr>
              <w:pStyle w:val="ListParagraph"/>
              <w:spacing w:after="0"/>
              <w:ind w:left="0"/>
              <w:jc w:val="center"/>
              <w:rPr>
                <w:w w:val="110"/>
                <w:sz w:val="24"/>
                <w:szCs w:val="24"/>
              </w:rPr>
            </w:pPr>
            <w:r w:rsidRPr="00E35899">
              <w:rPr>
                <w:w w:val="110"/>
                <w:sz w:val="24"/>
                <w:szCs w:val="24"/>
              </w:rPr>
              <w:t>Low</w:t>
            </w:r>
          </w:p>
        </w:tc>
        <w:tc>
          <w:tcPr>
            <w:tcW w:w="4060" w:type="dxa"/>
            <w:shd w:val="clear" w:color="auto" w:fill="auto"/>
            <w:vAlign w:val="center"/>
          </w:tcPr>
          <w:p w14:paraId="1167496E" w14:textId="77777777" w:rsidR="009D4CDB" w:rsidRPr="00E35899" w:rsidRDefault="007C33F1" w:rsidP="00CE2701">
            <w:pPr>
              <w:pStyle w:val="ListParagraph"/>
              <w:spacing w:after="0"/>
              <w:ind w:left="0"/>
              <w:jc w:val="center"/>
              <w:rPr>
                <w:w w:val="110"/>
                <w:sz w:val="24"/>
                <w:szCs w:val="24"/>
              </w:rPr>
            </w:pPr>
            <w:r w:rsidRPr="00E35899">
              <w:rPr>
                <w:w w:val="110"/>
                <w:sz w:val="24"/>
                <w:szCs w:val="24"/>
              </w:rPr>
              <w:t>Did not meet and fell lower than 10% from Goal</w:t>
            </w:r>
          </w:p>
        </w:tc>
      </w:tr>
    </w:tbl>
    <w:p w14:paraId="2B97FF65" w14:textId="77777777" w:rsidR="009D4CDB" w:rsidRPr="00E35899" w:rsidRDefault="009D4CDB" w:rsidP="009D4CDB">
      <w:pPr>
        <w:tabs>
          <w:tab w:val="left" w:pos="540"/>
          <w:tab w:val="left" w:pos="720"/>
          <w:tab w:val="left" w:pos="1440"/>
        </w:tabs>
        <w:ind w:left="1440"/>
        <w:rPr>
          <w:rFonts w:ascii="Calibri" w:hAnsi="Calibri"/>
          <w:w w:val="110"/>
          <w:szCs w:val="24"/>
        </w:rPr>
      </w:pPr>
    </w:p>
    <w:p w14:paraId="012D99B1" w14:textId="77777777" w:rsidR="00A33B50" w:rsidRPr="00E35899" w:rsidRDefault="003456CE" w:rsidP="00FE2131">
      <w:pPr>
        <w:numPr>
          <w:ilvl w:val="0"/>
          <w:numId w:val="17"/>
        </w:numPr>
        <w:tabs>
          <w:tab w:val="left" w:pos="540"/>
          <w:tab w:val="left" w:pos="720"/>
          <w:tab w:val="left" w:pos="1440"/>
        </w:tabs>
        <w:ind w:left="1440"/>
        <w:rPr>
          <w:rFonts w:ascii="Calibri" w:hAnsi="Calibri"/>
          <w:w w:val="110"/>
          <w:szCs w:val="24"/>
        </w:rPr>
      </w:pPr>
      <w:r w:rsidRPr="00E35899">
        <w:rPr>
          <w:rFonts w:ascii="Calibri" w:hAnsi="Calibri"/>
          <w:b/>
          <w:w w:val="110"/>
        </w:rPr>
        <w:t xml:space="preserve"> </w:t>
      </w:r>
      <w:r w:rsidR="009D4CDB" w:rsidRPr="00E35899">
        <w:rPr>
          <w:rFonts w:ascii="Calibri" w:hAnsi="Calibri"/>
          <w:b/>
          <w:w w:val="110"/>
          <w:szCs w:val="24"/>
        </w:rPr>
        <w:t xml:space="preserve">Overall </w:t>
      </w:r>
      <w:r w:rsidRPr="00E35899">
        <w:rPr>
          <w:rFonts w:ascii="Calibri" w:hAnsi="Calibri"/>
          <w:b/>
          <w:w w:val="110"/>
          <w:szCs w:val="24"/>
        </w:rPr>
        <w:t xml:space="preserve">Local </w:t>
      </w:r>
      <w:r w:rsidR="009D4CDB" w:rsidRPr="00E35899">
        <w:rPr>
          <w:rFonts w:ascii="Calibri" w:hAnsi="Calibri"/>
          <w:b/>
          <w:w w:val="110"/>
          <w:szCs w:val="24"/>
        </w:rPr>
        <w:t>Growth Rating</w:t>
      </w:r>
      <w:r w:rsidR="007C33F1" w:rsidRPr="00E35899">
        <w:rPr>
          <w:rFonts w:ascii="Calibri" w:hAnsi="Calibri"/>
          <w:b/>
          <w:w w:val="110"/>
          <w:szCs w:val="24"/>
        </w:rPr>
        <w:t>:</w:t>
      </w:r>
      <w:r w:rsidR="007C33F1" w:rsidRPr="00E35899">
        <w:rPr>
          <w:rFonts w:ascii="Calibri" w:hAnsi="Calibri"/>
          <w:w w:val="110"/>
          <w:szCs w:val="24"/>
        </w:rPr>
        <w:t xml:space="preserve">  The matrix below will be used to assign the overall rating of the growth goal by the building level evaluator.</w:t>
      </w:r>
    </w:p>
    <w:p w14:paraId="4D6DC02A" w14:textId="77777777" w:rsidR="00A062A5" w:rsidRPr="00E35899" w:rsidRDefault="00A062A5" w:rsidP="00A062A5">
      <w:pPr>
        <w:tabs>
          <w:tab w:val="left" w:pos="540"/>
          <w:tab w:val="left" w:pos="720"/>
          <w:tab w:val="left" w:pos="1440"/>
        </w:tabs>
        <w:ind w:left="1440"/>
        <w:rPr>
          <w:rFonts w:ascii="Calibri" w:hAnsi="Calibri"/>
          <w:w w:val="1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71"/>
        <w:gridCol w:w="1537"/>
        <w:gridCol w:w="1680"/>
        <w:gridCol w:w="1851"/>
      </w:tblGrid>
      <w:tr w:rsidR="00A062A5" w:rsidRPr="00E35899" w14:paraId="2A434305" w14:textId="77777777" w:rsidTr="00A062A5">
        <w:trPr>
          <w:cantSplit/>
          <w:trHeight w:val="1066"/>
          <w:jc w:val="center"/>
        </w:trPr>
        <w:tc>
          <w:tcPr>
            <w:tcW w:w="571" w:type="dxa"/>
            <w:vMerge w:val="restart"/>
            <w:tcBorders>
              <w:top w:val="single" w:sz="4" w:space="0" w:color="auto"/>
              <w:left w:val="single" w:sz="4" w:space="0" w:color="auto"/>
              <w:right w:val="single" w:sz="4" w:space="0" w:color="auto"/>
            </w:tcBorders>
            <w:shd w:val="clear" w:color="auto" w:fill="808080"/>
            <w:textDirection w:val="btLr"/>
            <w:vAlign w:val="center"/>
          </w:tcPr>
          <w:p w14:paraId="0671F330" w14:textId="77777777" w:rsidR="00151AF5" w:rsidRPr="00E35899" w:rsidRDefault="007C33F1" w:rsidP="00CE2701">
            <w:pPr>
              <w:pStyle w:val="NoSpacing"/>
              <w:ind w:left="113" w:right="113"/>
              <w:jc w:val="center"/>
              <w:rPr>
                <w:sz w:val="24"/>
                <w:szCs w:val="24"/>
              </w:rPr>
            </w:pPr>
            <w:r w:rsidRPr="00E35899">
              <w:rPr>
                <w:sz w:val="24"/>
                <w:szCs w:val="24"/>
              </w:rPr>
              <w:t>Proficiency</w:t>
            </w:r>
            <w:r w:rsidR="00151AF5" w:rsidRPr="00E35899">
              <w:rPr>
                <w:sz w:val="24"/>
                <w:szCs w:val="24"/>
              </w:rPr>
              <w:t xml:space="preserve"> Component</w:t>
            </w:r>
          </w:p>
        </w:tc>
        <w:tc>
          <w:tcPr>
            <w:tcW w:w="57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5C8B34E7" w14:textId="77777777" w:rsidR="00151AF5" w:rsidRPr="00E35899" w:rsidRDefault="00151AF5" w:rsidP="00CE2701">
            <w:pPr>
              <w:pStyle w:val="NoSpacing"/>
              <w:ind w:left="113" w:right="113"/>
              <w:jc w:val="center"/>
              <w:rPr>
                <w:sz w:val="24"/>
                <w:szCs w:val="24"/>
              </w:rPr>
            </w:pPr>
            <w:r w:rsidRPr="00E35899">
              <w:rPr>
                <w:sz w:val="24"/>
                <w:szCs w:val="24"/>
              </w:rPr>
              <w:t>High</w:t>
            </w:r>
          </w:p>
        </w:tc>
        <w:tc>
          <w:tcPr>
            <w:tcW w:w="1537" w:type="dxa"/>
            <w:tcBorders>
              <w:left w:val="single" w:sz="4" w:space="0" w:color="auto"/>
              <w:bottom w:val="single" w:sz="4" w:space="0" w:color="auto"/>
            </w:tcBorders>
            <w:shd w:val="clear" w:color="auto" w:fill="FFFFFF"/>
            <w:vAlign w:val="center"/>
          </w:tcPr>
          <w:p w14:paraId="63797229" w14:textId="77777777" w:rsidR="00151AF5" w:rsidRPr="00E35899" w:rsidRDefault="00151AF5" w:rsidP="00CE2701">
            <w:pPr>
              <w:pStyle w:val="NoSpacing"/>
              <w:jc w:val="center"/>
              <w:rPr>
                <w:sz w:val="24"/>
                <w:szCs w:val="24"/>
              </w:rPr>
            </w:pPr>
            <w:r w:rsidRPr="00E35899">
              <w:rPr>
                <w:sz w:val="24"/>
                <w:szCs w:val="24"/>
              </w:rPr>
              <w:t>Expected</w:t>
            </w:r>
          </w:p>
        </w:tc>
        <w:tc>
          <w:tcPr>
            <w:tcW w:w="1680" w:type="dxa"/>
            <w:tcBorders>
              <w:bottom w:val="single" w:sz="4" w:space="0" w:color="auto"/>
            </w:tcBorders>
            <w:shd w:val="clear" w:color="auto" w:fill="FFFFFF"/>
            <w:vAlign w:val="center"/>
          </w:tcPr>
          <w:p w14:paraId="451D6C7B" w14:textId="77777777" w:rsidR="00151AF5" w:rsidRPr="00E35899" w:rsidRDefault="00151AF5" w:rsidP="00CE2701">
            <w:pPr>
              <w:pStyle w:val="NoSpacing"/>
              <w:jc w:val="center"/>
              <w:rPr>
                <w:sz w:val="24"/>
                <w:szCs w:val="24"/>
              </w:rPr>
            </w:pPr>
            <w:r w:rsidRPr="00E35899">
              <w:rPr>
                <w:sz w:val="24"/>
                <w:szCs w:val="24"/>
              </w:rPr>
              <w:t>High</w:t>
            </w:r>
          </w:p>
        </w:tc>
        <w:tc>
          <w:tcPr>
            <w:tcW w:w="1851" w:type="dxa"/>
            <w:tcBorders>
              <w:bottom w:val="single" w:sz="4" w:space="0" w:color="auto"/>
            </w:tcBorders>
            <w:shd w:val="clear" w:color="auto" w:fill="FFFFFF"/>
            <w:vAlign w:val="center"/>
          </w:tcPr>
          <w:p w14:paraId="14D77F81" w14:textId="77777777" w:rsidR="00151AF5" w:rsidRPr="00E35899" w:rsidRDefault="00151AF5" w:rsidP="00CE2701">
            <w:pPr>
              <w:pStyle w:val="NoSpacing"/>
              <w:jc w:val="center"/>
              <w:rPr>
                <w:sz w:val="24"/>
                <w:szCs w:val="24"/>
              </w:rPr>
            </w:pPr>
            <w:r w:rsidRPr="00E35899">
              <w:rPr>
                <w:sz w:val="24"/>
                <w:szCs w:val="24"/>
              </w:rPr>
              <w:t>High</w:t>
            </w:r>
          </w:p>
        </w:tc>
      </w:tr>
      <w:tr w:rsidR="00A062A5" w:rsidRPr="00E35899" w14:paraId="28B58BC2" w14:textId="77777777" w:rsidTr="00A062A5">
        <w:trPr>
          <w:cantSplit/>
          <w:trHeight w:val="1123"/>
          <w:jc w:val="center"/>
        </w:trPr>
        <w:tc>
          <w:tcPr>
            <w:tcW w:w="571" w:type="dxa"/>
            <w:vMerge/>
            <w:tcBorders>
              <w:left w:val="single" w:sz="4" w:space="0" w:color="auto"/>
              <w:right w:val="single" w:sz="4" w:space="0" w:color="auto"/>
            </w:tcBorders>
            <w:shd w:val="clear" w:color="auto" w:fill="808080"/>
            <w:textDirection w:val="btLr"/>
            <w:vAlign w:val="center"/>
          </w:tcPr>
          <w:p w14:paraId="716ED168" w14:textId="77777777" w:rsidR="00151AF5" w:rsidRPr="00E35899" w:rsidRDefault="00151AF5" w:rsidP="00CE2701">
            <w:pPr>
              <w:pStyle w:val="NoSpacing"/>
              <w:ind w:left="113" w:right="113"/>
              <w:jc w:val="center"/>
              <w:rPr>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436484A2" w14:textId="77777777" w:rsidR="00151AF5" w:rsidRPr="00E35899" w:rsidRDefault="00151AF5" w:rsidP="00CE2701">
            <w:pPr>
              <w:pStyle w:val="NoSpacing"/>
              <w:ind w:left="113" w:right="113"/>
              <w:jc w:val="center"/>
              <w:rPr>
                <w:sz w:val="24"/>
                <w:szCs w:val="24"/>
              </w:rPr>
            </w:pPr>
            <w:r w:rsidRPr="00E35899">
              <w:rPr>
                <w:sz w:val="24"/>
                <w:szCs w:val="24"/>
              </w:rPr>
              <w:t>Expected</w:t>
            </w:r>
          </w:p>
        </w:tc>
        <w:tc>
          <w:tcPr>
            <w:tcW w:w="1537" w:type="dxa"/>
            <w:tcBorders>
              <w:left w:val="single" w:sz="4" w:space="0" w:color="auto"/>
              <w:bottom w:val="single" w:sz="4" w:space="0" w:color="auto"/>
            </w:tcBorders>
            <w:shd w:val="clear" w:color="auto" w:fill="FFFFFF"/>
            <w:vAlign w:val="center"/>
          </w:tcPr>
          <w:p w14:paraId="02410C74" w14:textId="77777777" w:rsidR="00151AF5" w:rsidRPr="00E35899" w:rsidRDefault="00151AF5" w:rsidP="00CE2701">
            <w:pPr>
              <w:pStyle w:val="NoSpacing"/>
              <w:jc w:val="center"/>
              <w:rPr>
                <w:sz w:val="24"/>
                <w:szCs w:val="24"/>
              </w:rPr>
            </w:pPr>
            <w:r w:rsidRPr="00E35899">
              <w:rPr>
                <w:sz w:val="24"/>
                <w:szCs w:val="24"/>
              </w:rPr>
              <w:t>Expected</w:t>
            </w:r>
          </w:p>
        </w:tc>
        <w:tc>
          <w:tcPr>
            <w:tcW w:w="1680" w:type="dxa"/>
            <w:tcBorders>
              <w:bottom w:val="single" w:sz="4" w:space="0" w:color="auto"/>
            </w:tcBorders>
            <w:shd w:val="clear" w:color="auto" w:fill="FFFFFF"/>
            <w:vAlign w:val="center"/>
          </w:tcPr>
          <w:p w14:paraId="14876A34" w14:textId="77777777" w:rsidR="00151AF5" w:rsidRPr="00E35899" w:rsidRDefault="00151AF5" w:rsidP="00CE2701">
            <w:pPr>
              <w:pStyle w:val="NoSpacing"/>
              <w:jc w:val="center"/>
              <w:rPr>
                <w:sz w:val="24"/>
                <w:szCs w:val="24"/>
              </w:rPr>
            </w:pPr>
            <w:r w:rsidRPr="00E35899">
              <w:rPr>
                <w:sz w:val="24"/>
                <w:szCs w:val="24"/>
              </w:rPr>
              <w:t>Expected</w:t>
            </w:r>
          </w:p>
        </w:tc>
        <w:tc>
          <w:tcPr>
            <w:tcW w:w="1851" w:type="dxa"/>
            <w:tcBorders>
              <w:bottom w:val="single" w:sz="4" w:space="0" w:color="auto"/>
            </w:tcBorders>
            <w:shd w:val="clear" w:color="auto" w:fill="FFFFFF"/>
            <w:vAlign w:val="center"/>
          </w:tcPr>
          <w:p w14:paraId="2A01F8E1" w14:textId="77777777" w:rsidR="00151AF5" w:rsidRPr="00E35899" w:rsidRDefault="00151AF5" w:rsidP="00CE2701">
            <w:pPr>
              <w:pStyle w:val="NoSpacing"/>
              <w:jc w:val="center"/>
              <w:rPr>
                <w:sz w:val="24"/>
                <w:szCs w:val="24"/>
              </w:rPr>
            </w:pPr>
            <w:r w:rsidRPr="00E35899">
              <w:rPr>
                <w:sz w:val="24"/>
                <w:szCs w:val="24"/>
              </w:rPr>
              <w:t>High</w:t>
            </w:r>
          </w:p>
        </w:tc>
      </w:tr>
      <w:tr w:rsidR="00A062A5" w:rsidRPr="00E35899" w14:paraId="6EFA1A39" w14:textId="77777777" w:rsidTr="00A062A5">
        <w:trPr>
          <w:cantSplit/>
          <w:trHeight w:val="885"/>
          <w:jc w:val="center"/>
        </w:trPr>
        <w:tc>
          <w:tcPr>
            <w:tcW w:w="571" w:type="dxa"/>
            <w:vMerge/>
            <w:tcBorders>
              <w:left w:val="single" w:sz="4" w:space="0" w:color="auto"/>
              <w:bottom w:val="single" w:sz="4" w:space="0" w:color="auto"/>
              <w:right w:val="single" w:sz="4" w:space="0" w:color="auto"/>
            </w:tcBorders>
            <w:shd w:val="clear" w:color="auto" w:fill="808080"/>
            <w:textDirection w:val="btLr"/>
            <w:vAlign w:val="center"/>
          </w:tcPr>
          <w:p w14:paraId="57BF57E8" w14:textId="77777777" w:rsidR="00151AF5" w:rsidRPr="00E35899" w:rsidRDefault="00151AF5" w:rsidP="00CE2701">
            <w:pPr>
              <w:pStyle w:val="NoSpacing"/>
              <w:ind w:left="113" w:right="113"/>
              <w:jc w:val="center"/>
              <w:rPr>
                <w:sz w:val="24"/>
                <w:szCs w:val="24"/>
              </w:rPr>
            </w:pPr>
          </w:p>
        </w:tc>
        <w:tc>
          <w:tcPr>
            <w:tcW w:w="571"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629C5597" w14:textId="77777777" w:rsidR="00151AF5" w:rsidRPr="00E35899" w:rsidRDefault="00151AF5" w:rsidP="00CE2701">
            <w:pPr>
              <w:pStyle w:val="NoSpacing"/>
              <w:ind w:left="113" w:right="113"/>
              <w:jc w:val="center"/>
              <w:rPr>
                <w:sz w:val="24"/>
                <w:szCs w:val="24"/>
              </w:rPr>
            </w:pPr>
            <w:r w:rsidRPr="00E35899">
              <w:rPr>
                <w:sz w:val="24"/>
                <w:szCs w:val="24"/>
              </w:rPr>
              <w:t>Low</w:t>
            </w:r>
          </w:p>
        </w:tc>
        <w:tc>
          <w:tcPr>
            <w:tcW w:w="1537" w:type="dxa"/>
            <w:tcBorders>
              <w:left w:val="single" w:sz="4" w:space="0" w:color="auto"/>
              <w:bottom w:val="single" w:sz="4" w:space="0" w:color="auto"/>
            </w:tcBorders>
            <w:shd w:val="clear" w:color="auto" w:fill="FFFFFF"/>
            <w:vAlign w:val="center"/>
          </w:tcPr>
          <w:p w14:paraId="228C7ACB" w14:textId="77777777" w:rsidR="00151AF5" w:rsidRPr="00E35899" w:rsidRDefault="00151AF5" w:rsidP="00CE2701">
            <w:pPr>
              <w:pStyle w:val="NoSpacing"/>
              <w:jc w:val="center"/>
              <w:rPr>
                <w:sz w:val="24"/>
                <w:szCs w:val="24"/>
              </w:rPr>
            </w:pPr>
            <w:r w:rsidRPr="00E35899">
              <w:rPr>
                <w:sz w:val="24"/>
                <w:szCs w:val="24"/>
              </w:rPr>
              <w:t>Low</w:t>
            </w:r>
          </w:p>
        </w:tc>
        <w:tc>
          <w:tcPr>
            <w:tcW w:w="1680" w:type="dxa"/>
            <w:tcBorders>
              <w:bottom w:val="single" w:sz="4" w:space="0" w:color="auto"/>
            </w:tcBorders>
            <w:shd w:val="clear" w:color="auto" w:fill="FFFFFF"/>
            <w:vAlign w:val="center"/>
          </w:tcPr>
          <w:p w14:paraId="024F77AB" w14:textId="77777777" w:rsidR="00151AF5" w:rsidRPr="00E35899" w:rsidRDefault="00151AF5" w:rsidP="00CE2701">
            <w:pPr>
              <w:pStyle w:val="NoSpacing"/>
              <w:jc w:val="center"/>
              <w:rPr>
                <w:sz w:val="24"/>
                <w:szCs w:val="24"/>
              </w:rPr>
            </w:pPr>
            <w:r w:rsidRPr="00E35899">
              <w:rPr>
                <w:sz w:val="24"/>
                <w:szCs w:val="24"/>
              </w:rPr>
              <w:t>Expected</w:t>
            </w:r>
          </w:p>
        </w:tc>
        <w:tc>
          <w:tcPr>
            <w:tcW w:w="1851" w:type="dxa"/>
            <w:tcBorders>
              <w:bottom w:val="single" w:sz="4" w:space="0" w:color="auto"/>
            </w:tcBorders>
            <w:shd w:val="clear" w:color="auto" w:fill="FFFFFF"/>
            <w:vAlign w:val="center"/>
          </w:tcPr>
          <w:p w14:paraId="3DAE9E42" w14:textId="77777777" w:rsidR="00151AF5" w:rsidRPr="00E35899" w:rsidRDefault="00151AF5" w:rsidP="00CE2701">
            <w:pPr>
              <w:pStyle w:val="NoSpacing"/>
              <w:jc w:val="center"/>
              <w:rPr>
                <w:sz w:val="24"/>
                <w:szCs w:val="24"/>
              </w:rPr>
            </w:pPr>
            <w:r w:rsidRPr="00E35899">
              <w:rPr>
                <w:sz w:val="24"/>
                <w:szCs w:val="24"/>
              </w:rPr>
              <w:t>Expected</w:t>
            </w:r>
          </w:p>
        </w:tc>
      </w:tr>
      <w:tr w:rsidR="00A062A5" w:rsidRPr="00E35899" w14:paraId="35D257AF" w14:textId="77777777" w:rsidTr="00A062A5">
        <w:trPr>
          <w:trHeight w:val="274"/>
          <w:jc w:val="center"/>
        </w:trPr>
        <w:tc>
          <w:tcPr>
            <w:tcW w:w="571" w:type="dxa"/>
            <w:tcBorders>
              <w:top w:val="single" w:sz="4" w:space="0" w:color="auto"/>
              <w:left w:val="nil"/>
              <w:bottom w:val="nil"/>
              <w:right w:val="nil"/>
            </w:tcBorders>
            <w:shd w:val="clear" w:color="auto" w:fill="auto"/>
            <w:vAlign w:val="center"/>
          </w:tcPr>
          <w:p w14:paraId="0BCD0228" w14:textId="77777777" w:rsidR="009D4CDB" w:rsidRPr="00E35899" w:rsidRDefault="009D4CDB" w:rsidP="00CE2701">
            <w:pPr>
              <w:pStyle w:val="NoSpacing"/>
              <w:jc w:val="center"/>
              <w:rPr>
                <w:sz w:val="24"/>
                <w:szCs w:val="24"/>
              </w:rPr>
            </w:pPr>
          </w:p>
        </w:tc>
        <w:tc>
          <w:tcPr>
            <w:tcW w:w="571" w:type="dxa"/>
            <w:tcBorders>
              <w:top w:val="single" w:sz="4" w:space="0" w:color="auto"/>
              <w:left w:val="nil"/>
              <w:bottom w:val="nil"/>
              <w:right w:val="single" w:sz="4" w:space="0" w:color="auto"/>
            </w:tcBorders>
            <w:shd w:val="clear" w:color="auto" w:fill="auto"/>
            <w:vAlign w:val="center"/>
          </w:tcPr>
          <w:p w14:paraId="52D87F56" w14:textId="77777777" w:rsidR="009D4CDB" w:rsidRPr="00E35899" w:rsidRDefault="009D4CDB" w:rsidP="00CE2701">
            <w:pPr>
              <w:pStyle w:val="NoSpacing"/>
              <w:jc w:val="center"/>
              <w:rPr>
                <w:sz w:val="24"/>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BFBFBF"/>
            <w:vAlign w:val="center"/>
          </w:tcPr>
          <w:p w14:paraId="5699F908" w14:textId="77777777" w:rsidR="009D4CDB" w:rsidRPr="00E35899" w:rsidRDefault="009D4CDB" w:rsidP="00CE2701">
            <w:pPr>
              <w:pStyle w:val="NoSpacing"/>
              <w:jc w:val="center"/>
              <w:rPr>
                <w:sz w:val="24"/>
                <w:szCs w:val="24"/>
              </w:rPr>
            </w:pPr>
            <w:r w:rsidRPr="00E35899">
              <w:rPr>
                <w:sz w:val="24"/>
                <w:szCs w:val="24"/>
              </w:rPr>
              <w:t>Low</w:t>
            </w:r>
          </w:p>
        </w:tc>
        <w:tc>
          <w:tcPr>
            <w:tcW w:w="1680" w:type="dxa"/>
            <w:tcBorders>
              <w:top w:val="single" w:sz="4" w:space="0" w:color="auto"/>
              <w:left w:val="single" w:sz="4" w:space="0" w:color="auto"/>
              <w:bottom w:val="single" w:sz="4" w:space="0" w:color="auto"/>
              <w:right w:val="single" w:sz="4" w:space="0" w:color="auto"/>
            </w:tcBorders>
            <w:shd w:val="clear" w:color="auto" w:fill="BFBFBF"/>
            <w:vAlign w:val="center"/>
          </w:tcPr>
          <w:p w14:paraId="6BF38C3C" w14:textId="77777777" w:rsidR="009D4CDB" w:rsidRPr="00E35899" w:rsidRDefault="009D4CDB" w:rsidP="00CE2701">
            <w:pPr>
              <w:pStyle w:val="NoSpacing"/>
              <w:jc w:val="center"/>
              <w:rPr>
                <w:sz w:val="24"/>
                <w:szCs w:val="24"/>
              </w:rPr>
            </w:pPr>
            <w:r w:rsidRPr="00E35899">
              <w:rPr>
                <w:sz w:val="24"/>
                <w:szCs w:val="24"/>
              </w:rPr>
              <w:t>Expected</w:t>
            </w:r>
          </w:p>
        </w:tc>
        <w:tc>
          <w:tcPr>
            <w:tcW w:w="1851" w:type="dxa"/>
            <w:tcBorders>
              <w:top w:val="single" w:sz="4" w:space="0" w:color="auto"/>
              <w:left w:val="single" w:sz="4" w:space="0" w:color="auto"/>
              <w:bottom w:val="single" w:sz="4" w:space="0" w:color="auto"/>
              <w:right w:val="single" w:sz="4" w:space="0" w:color="auto"/>
            </w:tcBorders>
            <w:shd w:val="clear" w:color="auto" w:fill="BFBFBF"/>
            <w:vAlign w:val="center"/>
          </w:tcPr>
          <w:p w14:paraId="7957BBF3" w14:textId="77777777" w:rsidR="009D4CDB" w:rsidRPr="00E35899" w:rsidRDefault="009D4CDB" w:rsidP="00CE2701">
            <w:pPr>
              <w:pStyle w:val="NoSpacing"/>
              <w:jc w:val="center"/>
              <w:rPr>
                <w:sz w:val="24"/>
                <w:szCs w:val="24"/>
              </w:rPr>
            </w:pPr>
            <w:r w:rsidRPr="00E35899">
              <w:rPr>
                <w:sz w:val="24"/>
                <w:szCs w:val="24"/>
              </w:rPr>
              <w:t>High</w:t>
            </w:r>
          </w:p>
        </w:tc>
      </w:tr>
      <w:tr w:rsidR="00A062A5" w:rsidRPr="00E35899" w14:paraId="0C27F877" w14:textId="77777777" w:rsidTr="00A062A5">
        <w:trPr>
          <w:trHeight w:val="274"/>
          <w:jc w:val="center"/>
        </w:trPr>
        <w:tc>
          <w:tcPr>
            <w:tcW w:w="571" w:type="dxa"/>
            <w:tcBorders>
              <w:top w:val="nil"/>
              <w:left w:val="nil"/>
              <w:bottom w:val="nil"/>
              <w:right w:val="nil"/>
            </w:tcBorders>
            <w:shd w:val="clear" w:color="auto" w:fill="auto"/>
            <w:vAlign w:val="center"/>
          </w:tcPr>
          <w:p w14:paraId="617A9888" w14:textId="77777777" w:rsidR="009D4CDB" w:rsidRPr="00E35899" w:rsidRDefault="009D4CDB" w:rsidP="00CE2701">
            <w:pPr>
              <w:pStyle w:val="NoSpacing"/>
              <w:jc w:val="center"/>
              <w:rPr>
                <w:sz w:val="24"/>
                <w:szCs w:val="24"/>
              </w:rPr>
            </w:pPr>
          </w:p>
        </w:tc>
        <w:tc>
          <w:tcPr>
            <w:tcW w:w="571" w:type="dxa"/>
            <w:tcBorders>
              <w:top w:val="nil"/>
              <w:left w:val="nil"/>
              <w:bottom w:val="nil"/>
              <w:right w:val="single" w:sz="4" w:space="0" w:color="auto"/>
            </w:tcBorders>
            <w:shd w:val="clear" w:color="auto" w:fill="auto"/>
            <w:vAlign w:val="center"/>
          </w:tcPr>
          <w:p w14:paraId="373A8FF2" w14:textId="77777777" w:rsidR="009D4CDB" w:rsidRPr="00E35899" w:rsidRDefault="009D4CDB" w:rsidP="00CE2701">
            <w:pPr>
              <w:pStyle w:val="NoSpacing"/>
              <w:jc w:val="center"/>
              <w:rPr>
                <w:sz w:val="24"/>
                <w:szCs w:val="24"/>
              </w:rPr>
            </w:pPr>
          </w:p>
        </w:tc>
        <w:tc>
          <w:tcPr>
            <w:tcW w:w="5068"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5CB0F806" w14:textId="77777777" w:rsidR="009D4CDB" w:rsidRPr="00E35899" w:rsidRDefault="007C33F1" w:rsidP="00CE2701">
            <w:pPr>
              <w:pStyle w:val="NoSpacing"/>
              <w:jc w:val="center"/>
              <w:rPr>
                <w:sz w:val="24"/>
                <w:szCs w:val="24"/>
              </w:rPr>
            </w:pPr>
            <w:r w:rsidRPr="00E35899">
              <w:rPr>
                <w:sz w:val="24"/>
                <w:szCs w:val="24"/>
              </w:rPr>
              <w:t>Growth</w:t>
            </w:r>
            <w:r w:rsidR="009D4CDB" w:rsidRPr="00E35899">
              <w:rPr>
                <w:sz w:val="24"/>
                <w:szCs w:val="24"/>
              </w:rPr>
              <w:t xml:space="preserve"> Component</w:t>
            </w:r>
          </w:p>
        </w:tc>
      </w:tr>
    </w:tbl>
    <w:p w14:paraId="7473B17D" w14:textId="77777777" w:rsidR="009D4CDB" w:rsidRPr="00E35899" w:rsidRDefault="009D4CDB" w:rsidP="009D4CDB">
      <w:pPr>
        <w:tabs>
          <w:tab w:val="left" w:pos="540"/>
          <w:tab w:val="left" w:pos="720"/>
          <w:tab w:val="left" w:pos="1440"/>
        </w:tabs>
        <w:ind w:left="1440"/>
        <w:rPr>
          <w:rFonts w:ascii="Calibri" w:hAnsi="Calibri"/>
          <w:w w:val="110"/>
        </w:rPr>
      </w:pPr>
    </w:p>
    <w:p w14:paraId="156CF476" w14:textId="77777777" w:rsidR="00A062A5" w:rsidRPr="00E35899" w:rsidRDefault="00A062A5" w:rsidP="00A062A5">
      <w:pPr>
        <w:tabs>
          <w:tab w:val="left" w:pos="360"/>
          <w:tab w:val="left" w:pos="540"/>
        </w:tabs>
        <w:ind w:left="720"/>
        <w:rPr>
          <w:rFonts w:ascii="Calibri" w:hAnsi="Calibri"/>
          <w:w w:val="110"/>
          <w:szCs w:val="24"/>
        </w:rPr>
      </w:pPr>
      <w:r w:rsidRPr="00E35899">
        <w:rPr>
          <w:rFonts w:ascii="Calibri" w:hAnsi="Calibri"/>
          <w:b/>
          <w:w w:val="110"/>
          <w:szCs w:val="24"/>
        </w:rPr>
        <w:t>Actions</w:t>
      </w:r>
    </w:p>
    <w:p w14:paraId="0FEB03A6" w14:textId="77777777" w:rsidR="00A062A5" w:rsidRPr="00E35899" w:rsidRDefault="00A062A5" w:rsidP="00FE2131">
      <w:pPr>
        <w:numPr>
          <w:ilvl w:val="0"/>
          <w:numId w:val="12"/>
        </w:numPr>
        <w:rPr>
          <w:rFonts w:ascii="Calibri" w:eastAsia="Calibri" w:hAnsi="Calibri"/>
          <w:szCs w:val="24"/>
        </w:rPr>
      </w:pPr>
      <w:r w:rsidRPr="00E35899">
        <w:rPr>
          <w:rFonts w:ascii="Calibri" w:eastAsia="Calibri" w:hAnsi="Calibri"/>
          <w:szCs w:val="24"/>
        </w:rPr>
        <w:t>All teachers will write a student growth goal to be evaluated by their principal for growth and proficiency using the adopted matrix.</w:t>
      </w:r>
    </w:p>
    <w:p w14:paraId="45F7B44C" w14:textId="77777777" w:rsidR="00A062A5" w:rsidRPr="00E35899" w:rsidRDefault="00A062A5" w:rsidP="00A062A5">
      <w:pPr>
        <w:tabs>
          <w:tab w:val="left" w:pos="540"/>
          <w:tab w:val="left" w:pos="720"/>
          <w:tab w:val="left" w:pos="1440"/>
        </w:tabs>
        <w:ind w:left="1440"/>
        <w:rPr>
          <w:rFonts w:ascii="Calibri" w:hAnsi="Calibri"/>
          <w:w w:val="110"/>
        </w:rPr>
      </w:pPr>
    </w:p>
    <w:p w14:paraId="4ACC9BE7" w14:textId="77777777" w:rsidR="007C33F1" w:rsidRPr="00E35899" w:rsidRDefault="007C33F1" w:rsidP="00A33B50">
      <w:pPr>
        <w:tabs>
          <w:tab w:val="left" w:pos="540"/>
          <w:tab w:val="left" w:pos="720"/>
          <w:tab w:val="left" w:pos="1440"/>
        </w:tabs>
        <w:rPr>
          <w:rFonts w:ascii="Calibri" w:hAnsi="Calibri"/>
          <w:w w:val="110"/>
        </w:rPr>
      </w:pPr>
    </w:p>
    <w:p w14:paraId="2685D405" w14:textId="77777777" w:rsidR="00F100E9" w:rsidRPr="00E35899" w:rsidRDefault="00F100E9" w:rsidP="00FE2131">
      <w:pPr>
        <w:numPr>
          <w:ilvl w:val="0"/>
          <w:numId w:val="9"/>
        </w:numPr>
        <w:tabs>
          <w:tab w:val="left" w:pos="360"/>
          <w:tab w:val="left" w:pos="540"/>
        </w:tabs>
        <w:rPr>
          <w:rFonts w:ascii="Calibri" w:hAnsi="Calibri"/>
          <w:w w:val="110"/>
          <w:szCs w:val="24"/>
        </w:rPr>
      </w:pPr>
      <w:r w:rsidRPr="00E35899">
        <w:rPr>
          <w:rFonts w:ascii="Calibri" w:hAnsi="Calibri"/>
          <w:b/>
          <w:w w:val="110"/>
          <w:szCs w:val="24"/>
        </w:rPr>
        <w:t>Products of Practice</w:t>
      </w:r>
      <w:r w:rsidRPr="00E35899">
        <w:rPr>
          <w:rFonts w:ascii="Calibri" w:hAnsi="Calibri"/>
          <w:w w:val="110"/>
          <w:szCs w:val="24"/>
        </w:rPr>
        <w:t xml:space="preserve"> </w:t>
      </w:r>
      <w:r w:rsidRPr="00E35899">
        <w:rPr>
          <w:rFonts w:ascii="Calibri" w:eastAsia="Calibri" w:hAnsi="Calibri"/>
          <w:szCs w:val="24"/>
        </w:rPr>
        <w:t>Teachers may provide additional evidences to support assessment of their own professional practice.  These evidences should yield information related to the teacher’s practice within the domains of the Kentucky Framework for Teaching.</w:t>
      </w:r>
      <w:r w:rsidRPr="00E35899">
        <w:rPr>
          <w:rFonts w:ascii="Calibri" w:hAnsi="Calibri"/>
          <w:w w:val="110"/>
          <w:szCs w:val="24"/>
        </w:rPr>
        <w:t xml:space="preserve">  </w:t>
      </w:r>
      <w:r w:rsidRPr="00E35899">
        <w:rPr>
          <w:rFonts w:ascii="Calibri" w:eastAsia="Calibri" w:hAnsi="Calibri"/>
          <w:szCs w:val="24"/>
        </w:rPr>
        <w:t>Evidence provided in support of educator practice must include data from the following:</w:t>
      </w:r>
    </w:p>
    <w:p w14:paraId="77239B41" w14:textId="77777777" w:rsidR="00F100E9" w:rsidRPr="00E35899" w:rsidRDefault="00F100E9" w:rsidP="00F100E9">
      <w:pPr>
        <w:ind w:left="720"/>
        <w:rPr>
          <w:rFonts w:ascii="Calibri" w:eastAsia="Calibri" w:hAnsi="Calibri"/>
        </w:rPr>
      </w:pPr>
    </w:p>
    <w:p w14:paraId="2C080BD8" w14:textId="77777777" w:rsidR="00F100E9" w:rsidRPr="00E35899" w:rsidRDefault="00F100E9" w:rsidP="00FE2131">
      <w:pPr>
        <w:pStyle w:val="ListParagraph"/>
        <w:numPr>
          <w:ilvl w:val="0"/>
          <w:numId w:val="13"/>
        </w:numPr>
        <w:spacing w:after="0" w:line="240" w:lineRule="auto"/>
        <w:rPr>
          <w:sz w:val="24"/>
          <w:szCs w:val="24"/>
        </w:rPr>
      </w:pPr>
      <w:r w:rsidRPr="00E35899">
        <w:rPr>
          <w:sz w:val="24"/>
          <w:szCs w:val="24"/>
        </w:rPr>
        <w:t>observations conducted by certified supervisor observer(s)</w:t>
      </w:r>
    </w:p>
    <w:p w14:paraId="4BBB216E" w14:textId="77777777" w:rsidR="00F100E9" w:rsidRPr="00E35899" w:rsidRDefault="00F100E9" w:rsidP="00FE2131">
      <w:pPr>
        <w:pStyle w:val="ListParagraph"/>
        <w:numPr>
          <w:ilvl w:val="0"/>
          <w:numId w:val="13"/>
        </w:numPr>
        <w:spacing w:after="0" w:line="240" w:lineRule="auto"/>
        <w:rPr>
          <w:sz w:val="24"/>
          <w:szCs w:val="24"/>
        </w:rPr>
      </w:pPr>
      <w:r w:rsidRPr="00E35899">
        <w:rPr>
          <w:sz w:val="24"/>
          <w:szCs w:val="24"/>
        </w:rPr>
        <w:t>student voice survey(s)</w:t>
      </w:r>
    </w:p>
    <w:p w14:paraId="64FE4922" w14:textId="77777777" w:rsidR="00F100E9" w:rsidRPr="00E35899" w:rsidRDefault="00F100E9" w:rsidP="00FE2131">
      <w:pPr>
        <w:pStyle w:val="ListParagraph"/>
        <w:numPr>
          <w:ilvl w:val="0"/>
          <w:numId w:val="13"/>
        </w:numPr>
        <w:spacing w:after="0" w:line="240" w:lineRule="auto"/>
        <w:rPr>
          <w:sz w:val="24"/>
          <w:szCs w:val="24"/>
        </w:rPr>
      </w:pPr>
      <w:r w:rsidRPr="00E35899">
        <w:rPr>
          <w:sz w:val="24"/>
          <w:szCs w:val="24"/>
        </w:rPr>
        <w:t>self-reflection and professional growth plans</w:t>
      </w:r>
    </w:p>
    <w:p w14:paraId="0A4884D5" w14:textId="77777777" w:rsidR="00F100E9" w:rsidRPr="00E35899" w:rsidRDefault="00F100E9" w:rsidP="00F100E9">
      <w:pPr>
        <w:ind w:left="720"/>
        <w:rPr>
          <w:rFonts w:ascii="Calibri" w:eastAsia="Calibri" w:hAnsi="Calibri"/>
        </w:rPr>
      </w:pPr>
    </w:p>
    <w:p w14:paraId="1B1C8CF0" w14:textId="77777777" w:rsidR="00F100E9" w:rsidRPr="00E35899" w:rsidRDefault="00F100E9" w:rsidP="00F100E9">
      <w:pPr>
        <w:ind w:left="720"/>
        <w:rPr>
          <w:rFonts w:ascii="Calibri" w:eastAsia="Calibri" w:hAnsi="Calibri"/>
          <w:szCs w:val="24"/>
        </w:rPr>
      </w:pPr>
      <w:r w:rsidRPr="00E35899">
        <w:rPr>
          <w:rFonts w:ascii="Calibri" w:eastAsia="Calibri" w:hAnsi="Calibri"/>
          <w:szCs w:val="24"/>
        </w:rPr>
        <w:lastRenderedPageBreak/>
        <w:t>Additional evidence provided in support of educator practice may include anything from the following list (not a comprehensive list):</w:t>
      </w:r>
    </w:p>
    <w:p w14:paraId="31579773" w14:textId="77777777" w:rsidR="00F100E9" w:rsidRPr="00E35899" w:rsidRDefault="00F100E9" w:rsidP="00F100E9">
      <w:pPr>
        <w:ind w:left="720"/>
        <w:rPr>
          <w:rFonts w:ascii="Calibri" w:eastAsia="Calibri" w:hAnsi="Calibri"/>
          <w:szCs w:val="24"/>
        </w:rPr>
      </w:pPr>
    </w:p>
    <w:p w14:paraId="0859DC77"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Program Review evidence</w:t>
      </w:r>
    </w:p>
    <w:p w14:paraId="7A6B71DB"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team-developed curriculum units</w:t>
      </w:r>
    </w:p>
    <w:p w14:paraId="06FBDA58"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lesson plans</w:t>
      </w:r>
    </w:p>
    <w:p w14:paraId="06F41825"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communication logs</w:t>
      </w:r>
    </w:p>
    <w:p w14:paraId="5D4F036E"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timely, targeted feedback from mini or informal observations</w:t>
      </w:r>
    </w:p>
    <w:p w14:paraId="3B437172"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student data records</w:t>
      </w:r>
    </w:p>
    <w:p w14:paraId="2563FE21"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student work</w:t>
      </w:r>
    </w:p>
    <w:p w14:paraId="0818F80E"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student formative and/or summative course evaluations/feedback</w:t>
      </w:r>
    </w:p>
    <w:p w14:paraId="40F0F02D"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minutes from PLCs</w:t>
      </w:r>
    </w:p>
    <w:p w14:paraId="763AC5F0"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teacher reflections and/or self-reflections</w:t>
      </w:r>
    </w:p>
    <w:p w14:paraId="47C86EFD"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teacher interviews</w:t>
      </w:r>
    </w:p>
    <w:p w14:paraId="6F56C1D7"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teacher committee or team contributions</w:t>
      </w:r>
    </w:p>
    <w:p w14:paraId="6E573E74"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parent engagement surveys</w:t>
      </w:r>
    </w:p>
    <w:p w14:paraId="2403D0F8"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records of student and/or teacher attendance</w:t>
      </w:r>
    </w:p>
    <w:p w14:paraId="41747211"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video lessons</w:t>
      </w:r>
    </w:p>
    <w:p w14:paraId="2B48C3F4"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engagement in professional organizations</w:t>
      </w:r>
    </w:p>
    <w:p w14:paraId="21922FF3" w14:textId="77777777" w:rsidR="00F100E9" w:rsidRPr="00E35899" w:rsidRDefault="00F100E9" w:rsidP="00FE2131">
      <w:pPr>
        <w:pStyle w:val="ListParagraph"/>
        <w:numPr>
          <w:ilvl w:val="0"/>
          <w:numId w:val="14"/>
        </w:numPr>
        <w:spacing w:after="0" w:line="240" w:lineRule="auto"/>
        <w:rPr>
          <w:sz w:val="24"/>
          <w:szCs w:val="24"/>
        </w:rPr>
      </w:pPr>
      <w:r w:rsidRPr="00E35899">
        <w:rPr>
          <w:sz w:val="24"/>
          <w:szCs w:val="24"/>
        </w:rPr>
        <w:t>action research</w:t>
      </w:r>
    </w:p>
    <w:p w14:paraId="00463B9F" w14:textId="77777777" w:rsidR="00F100E9" w:rsidRPr="00E35899" w:rsidRDefault="00F100E9" w:rsidP="00F100E9">
      <w:pPr>
        <w:ind w:left="720"/>
        <w:rPr>
          <w:rFonts w:ascii="Calibri" w:eastAsia="Calibri" w:hAnsi="Calibri"/>
          <w:szCs w:val="24"/>
        </w:rPr>
      </w:pPr>
    </w:p>
    <w:p w14:paraId="2169FB09" w14:textId="77777777" w:rsidR="00F100E9" w:rsidRPr="00E35899" w:rsidRDefault="00F100E9" w:rsidP="00F100E9">
      <w:pPr>
        <w:tabs>
          <w:tab w:val="left" w:pos="360"/>
          <w:tab w:val="left" w:pos="540"/>
        </w:tabs>
        <w:ind w:left="720"/>
        <w:rPr>
          <w:rFonts w:ascii="Calibri" w:hAnsi="Calibri"/>
          <w:w w:val="110"/>
          <w:szCs w:val="24"/>
        </w:rPr>
      </w:pPr>
      <w:r w:rsidRPr="00E35899">
        <w:rPr>
          <w:rFonts w:ascii="Calibri" w:hAnsi="Calibri"/>
          <w:b/>
          <w:w w:val="110"/>
          <w:szCs w:val="24"/>
        </w:rPr>
        <w:t>Actions</w:t>
      </w:r>
    </w:p>
    <w:p w14:paraId="79D04B8E" w14:textId="77777777" w:rsidR="00F100E9" w:rsidRPr="00E35899" w:rsidRDefault="00F100E9" w:rsidP="00FE2131">
      <w:pPr>
        <w:numPr>
          <w:ilvl w:val="0"/>
          <w:numId w:val="12"/>
        </w:numPr>
        <w:rPr>
          <w:rFonts w:ascii="Calibri" w:eastAsia="Calibri" w:hAnsi="Calibri"/>
          <w:szCs w:val="24"/>
        </w:rPr>
      </w:pPr>
      <w:r w:rsidRPr="00E35899">
        <w:rPr>
          <w:rFonts w:ascii="Calibri" w:eastAsia="Calibri" w:hAnsi="Calibri"/>
          <w:szCs w:val="24"/>
        </w:rPr>
        <w:t xml:space="preserve">Both teachers and evaluators share responsibility for determining appropriate and relevant evidence, and the above list is not comprehensive.  All evidence must be "products of an educator’s work that demonstrate knowledge and skills of the educator.”  In other words, evidence must be naturally occurring products related to the day-to-day work of teaching and learning. </w:t>
      </w:r>
    </w:p>
    <w:p w14:paraId="46EF7328" w14:textId="77777777" w:rsidR="00F100E9" w:rsidRPr="00E35899" w:rsidRDefault="00F100E9" w:rsidP="00F100E9">
      <w:pPr>
        <w:rPr>
          <w:rFonts w:ascii="Calibri" w:eastAsia="Calibri" w:hAnsi="Calibri"/>
          <w:szCs w:val="24"/>
        </w:rPr>
      </w:pPr>
    </w:p>
    <w:p w14:paraId="6B21A703" w14:textId="77777777" w:rsidR="00A062A5" w:rsidRPr="00E35899" w:rsidRDefault="00A062A5" w:rsidP="00F100E9">
      <w:pPr>
        <w:rPr>
          <w:rFonts w:ascii="Calibri" w:eastAsia="Calibri" w:hAnsi="Calibri"/>
          <w:szCs w:val="24"/>
        </w:rPr>
      </w:pPr>
    </w:p>
    <w:p w14:paraId="051103FF" w14:textId="77777777" w:rsidR="00F669A2" w:rsidRPr="00E35899" w:rsidRDefault="00873370" w:rsidP="00CD089C">
      <w:pPr>
        <w:numPr>
          <w:ilvl w:val="0"/>
          <w:numId w:val="9"/>
        </w:numPr>
        <w:tabs>
          <w:tab w:val="left" w:pos="360"/>
          <w:tab w:val="left" w:pos="540"/>
        </w:tabs>
        <w:ind w:right="-90"/>
        <w:rPr>
          <w:rFonts w:ascii="Calibri" w:hAnsi="Calibri"/>
          <w:w w:val="110"/>
        </w:rPr>
      </w:pPr>
      <w:r w:rsidRPr="00E35899">
        <w:rPr>
          <w:rFonts w:ascii="Calibri" w:hAnsi="Calibri"/>
          <w:b/>
          <w:w w:val="110"/>
          <w:szCs w:val="24"/>
        </w:rPr>
        <w:t>Determination</w:t>
      </w:r>
      <w:r w:rsidR="00434087" w:rsidRPr="00E35899">
        <w:rPr>
          <w:rFonts w:ascii="Calibri" w:hAnsi="Calibri"/>
          <w:b/>
          <w:w w:val="110"/>
          <w:szCs w:val="24"/>
        </w:rPr>
        <w:t xml:space="preserve"> of </w:t>
      </w:r>
      <w:r w:rsidRPr="00E35899">
        <w:rPr>
          <w:rFonts w:ascii="Calibri" w:hAnsi="Calibri"/>
          <w:b/>
          <w:w w:val="110"/>
          <w:szCs w:val="24"/>
        </w:rPr>
        <w:t>Overall</w:t>
      </w:r>
      <w:r w:rsidR="00434087" w:rsidRPr="00E35899">
        <w:rPr>
          <w:rFonts w:ascii="Calibri" w:hAnsi="Calibri"/>
          <w:b/>
          <w:w w:val="110"/>
          <w:szCs w:val="24"/>
        </w:rPr>
        <w:t xml:space="preserve"> Performance Category</w:t>
      </w:r>
      <w:r w:rsidR="006B7E87" w:rsidRPr="00E35899">
        <w:rPr>
          <w:rFonts w:ascii="Calibri" w:hAnsi="Calibri"/>
          <w:w w:val="110"/>
          <w:szCs w:val="24"/>
        </w:rPr>
        <w:t xml:space="preserve"> is the responsibility of the e</w:t>
      </w:r>
      <w:r w:rsidR="006B7E87" w:rsidRPr="00E35899">
        <w:rPr>
          <w:rFonts w:ascii="Calibri" w:hAnsi="Calibri"/>
          <w:szCs w:val="24"/>
        </w:rPr>
        <w:t>valuator for each teacher at the conclusion of their summative evaluation year.  The Overall Performance Category is informed by the educator’s ratings on professional</w:t>
      </w:r>
      <w:r w:rsidR="006B7E87" w:rsidRPr="00363C92">
        <w:rPr>
          <w:rFonts w:ascii="Calibri" w:hAnsi="Calibri"/>
          <w:color w:val="FF0000"/>
          <w:szCs w:val="24"/>
        </w:rPr>
        <w:t xml:space="preserve"> </w:t>
      </w:r>
      <w:r w:rsidR="006B7E87" w:rsidRPr="00E35899">
        <w:rPr>
          <w:rFonts w:ascii="Calibri" w:hAnsi="Calibri"/>
          <w:szCs w:val="24"/>
        </w:rPr>
        <w:t>practice.  The evaluator determines the Overall Performance Category based on professional judgment informed by evidence that demonstrates the educator's performance against the Domains, and decision rules that establish a common understanding of performance thresholds to which all educators are held.  What follows is a description of each component used to inform the Overall Performance Category</w:t>
      </w:r>
      <w:r w:rsidR="00E0455D" w:rsidRPr="00E35899">
        <w:rPr>
          <w:rFonts w:ascii="Calibri" w:hAnsi="Calibri"/>
          <w:szCs w:val="24"/>
        </w:rPr>
        <w:t>.</w:t>
      </w:r>
    </w:p>
    <w:p w14:paraId="78D3024F" w14:textId="77777777" w:rsidR="00620827" w:rsidRPr="00E35899" w:rsidRDefault="00620827" w:rsidP="00620827">
      <w:pPr>
        <w:tabs>
          <w:tab w:val="left" w:pos="360"/>
          <w:tab w:val="left" w:pos="540"/>
        </w:tabs>
        <w:rPr>
          <w:rFonts w:ascii="Calibri" w:hAnsi="Calibri"/>
          <w:w w:val="110"/>
        </w:rPr>
      </w:pPr>
    </w:p>
    <w:p w14:paraId="520C8523" w14:textId="77777777" w:rsidR="00A55E0D" w:rsidRPr="00E35899" w:rsidRDefault="00A55E0D" w:rsidP="00CD089C">
      <w:pPr>
        <w:numPr>
          <w:ilvl w:val="0"/>
          <w:numId w:val="21"/>
        </w:numPr>
        <w:tabs>
          <w:tab w:val="left" w:pos="360"/>
          <w:tab w:val="left" w:pos="720"/>
        </w:tabs>
        <w:rPr>
          <w:rFonts w:ascii="Calibri" w:hAnsi="Calibri"/>
          <w:w w:val="110"/>
          <w:szCs w:val="24"/>
        </w:rPr>
      </w:pPr>
      <w:r w:rsidRPr="00E35899">
        <w:rPr>
          <w:rFonts w:ascii="Calibri" w:hAnsi="Calibri"/>
          <w:b/>
          <w:w w:val="110"/>
          <w:szCs w:val="24"/>
        </w:rPr>
        <w:lastRenderedPageBreak/>
        <w:t>Rating Professional Practice:</w:t>
      </w:r>
      <w:r w:rsidRPr="00E35899">
        <w:rPr>
          <w:rFonts w:ascii="Calibri" w:hAnsi="Calibri"/>
          <w:w w:val="110"/>
          <w:szCs w:val="24"/>
        </w:rPr>
        <w:t xml:space="preserve">  The Kentucky Framework for Teaching stands as the critical rubric for providing educators and evaluators with concrete descriptions of practice associated with specific domains. Each element describes a discrete behavior or related set of behaviors that educators and evaluators can prioritize for evidence-gathering, feedback, and eventually, evaluation. Supervisors will organize and analyze evidence for each individual educator based on these concrete descriptions of practice.</w:t>
      </w:r>
      <w:r w:rsidR="00620827" w:rsidRPr="00E35899">
        <w:rPr>
          <w:rFonts w:ascii="Calibri" w:hAnsi="Calibri"/>
          <w:w w:val="110"/>
          <w:szCs w:val="24"/>
        </w:rPr>
        <w:t xml:space="preserve"> </w:t>
      </w:r>
      <w:r w:rsidRPr="00E35899">
        <w:rPr>
          <w:rFonts w:ascii="Calibri" w:hAnsi="Calibri"/>
          <w:w w:val="110"/>
          <w:szCs w:val="24"/>
        </w:rPr>
        <w:t>Supervisors and educators will be engaged in ongoing dialogue throughout the evaluation cycle. The process concludes with the evaluator’s analysis of evidence and the final assessment of practice in relation to performance described under each Domain at the culmination of an educator’s cycle.</w:t>
      </w:r>
    </w:p>
    <w:p w14:paraId="455C740B" w14:textId="77777777" w:rsidR="00A062A5" w:rsidRPr="00E35899" w:rsidRDefault="00A062A5" w:rsidP="00A062A5">
      <w:pPr>
        <w:tabs>
          <w:tab w:val="left" w:pos="360"/>
          <w:tab w:val="left" w:pos="720"/>
        </w:tabs>
        <w:ind w:left="720"/>
        <w:rPr>
          <w:rFonts w:ascii="Calibri" w:hAnsi="Calibri"/>
          <w:w w:val="110"/>
          <w:szCs w:val="24"/>
        </w:rPr>
      </w:pPr>
    </w:p>
    <w:p w14:paraId="06DCAC28" w14:textId="77777777" w:rsidR="00EA3121" w:rsidRDefault="00EA3121" w:rsidP="00FE2131">
      <w:pPr>
        <w:numPr>
          <w:ilvl w:val="1"/>
          <w:numId w:val="9"/>
        </w:numPr>
        <w:tabs>
          <w:tab w:val="left" w:pos="360"/>
          <w:tab w:val="left" w:pos="720"/>
        </w:tabs>
        <w:rPr>
          <w:rFonts w:ascii="Calibri" w:hAnsi="Calibri"/>
          <w:w w:val="110"/>
          <w:szCs w:val="24"/>
        </w:rPr>
      </w:pPr>
      <w:r w:rsidRPr="00E35899">
        <w:rPr>
          <w:rFonts w:ascii="Calibri" w:hAnsi="Calibri"/>
          <w:w w:val="110"/>
          <w:szCs w:val="24"/>
        </w:rPr>
        <w:t>Professional Practice Rating</w:t>
      </w:r>
    </w:p>
    <w:p w14:paraId="41BC887B" w14:textId="3E7F3660" w:rsidR="000F708B" w:rsidRDefault="000F708B" w:rsidP="00FE2131">
      <w:pPr>
        <w:numPr>
          <w:ilvl w:val="1"/>
          <w:numId w:val="9"/>
        </w:numPr>
        <w:tabs>
          <w:tab w:val="left" w:pos="360"/>
          <w:tab w:val="left" w:pos="720"/>
        </w:tabs>
        <w:rPr>
          <w:rFonts w:ascii="Calibri" w:hAnsi="Calibri"/>
          <w:w w:val="110"/>
          <w:szCs w:val="24"/>
        </w:rPr>
      </w:pPr>
      <w:r>
        <w:rPr>
          <w:rFonts w:ascii="Calibri" w:hAnsi="Calibri"/>
          <w:w w:val="110"/>
          <w:szCs w:val="24"/>
        </w:rPr>
        <w:t>Each evaluatee will be provided a summative rating for each domain based on evidence.</w:t>
      </w:r>
    </w:p>
    <w:p w14:paraId="68ED3ABA" w14:textId="616E8B9D" w:rsidR="000F708B" w:rsidRPr="00E35899" w:rsidRDefault="000F708B" w:rsidP="00FE2131">
      <w:pPr>
        <w:numPr>
          <w:ilvl w:val="1"/>
          <w:numId w:val="9"/>
        </w:numPr>
        <w:tabs>
          <w:tab w:val="left" w:pos="360"/>
          <w:tab w:val="left" w:pos="720"/>
        </w:tabs>
        <w:rPr>
          <w:rFonts w:ascii="Calibri" w:hAnsi="Calibri"/>
          <w:w w:val="110"/>
          <w:szCs w:val="24"/>
        </w:rPr>
      </w:pPr>
      <w:r>
        <w:rPr>
          <w:rFonts w:ascii="Calibri" w:hAnsi="Calibri"/>
          <w:w w:val="110"/>
          <w:szCs w:val="24"/>
        </w:rPr>
        <w:t>All ratings must be recorded in CIITS.</w:t>
      </w:r>
    </w:p>
    <w:p w14:paraId="5AC52C0F" w14:textId="0D4AD820" w:rsidR="00A062A5" w:rsidRPr="00E35899" w:rsidRDefault="006C5846" w:rsidP="00A062A5">
      <w:pPr>
        <w:tabs>
          <w:tab w:val="left" w:pos="360"/>
          <w:tab w:val="left" w:pos="720"/>
        </w:tabs>
        <w:ind w:left="360"/>
        <w:rPr>
          <w:rFonts w:ascii="Calibri" w:hAnsi="Calibri"/>
          <w:w w:val="110"/>
          <w:szCs w:val="24"/>
        </w:rPr>
      </w:pPr>
      <w:r w:rsidRPr="00E35899">
        <w:rPr>
          <w:rFonts w:ascii="Calibri" w:hAnsi="Calibri"/>
          <w:noProof/>
          <w:w w:val="110"/>
          <w:szCs w:val="24"/>
        </w:rPr>
        <w:drawing>
          <wp:inline distT="0" distB="0" distL="0" distR="0" wp14:anchorId="73DDC266" wp14:editId="3092DD91">
            <wp:extent cx="5951855" cy="3058795"/>
            <wp:effectExtent l="0" t="0" r="0"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51855" cy="3058795"/>
                    </a:xfrm>
                    <a:prstGeom prst="rect">
                      <a:avLst/>
                    </a:prstGeom>
                    <a:noFill/>
                    <a:ln>
                      <a:noFill/>
                    </a:ln>
                  </pic:spPr>
                </pic:pic>
              </a:graphicData>
            </a:graphic>
          </wp:inline>
        </w:drawing>
      </w:r>
    </w:p>
    <w:p w14:paraId="593817C2" w14:textId="77777777" w:rsidR="00B51616" w:rsidRPr="00E35899" w:rsidRDefault="00B51616" w:rsidP="00501B35">
      <w:pPr>
        <w:tabs>
          <w:tab w:val="left" w:pos="360"/>
          <w:tab w:val="left" w:pos="540"/>
        </w:tabs>
        <w:ind w:left="630" w:hanging="270"/>
        <w:rPr>
          <w:rFonts w:ascii="Calibri" w:hAnsi="Calibri"/>
          <w:b/>
          <w:w w:val="110"/>
          <w:szCs w:val="24"/>
        </w:rPr>
      </w:pPr>
    </w:p>
    <w:p w14:paraId="57F46549" w14:textId="77777777" w:rsidR="0098639A" w:rsidRPr="00E35899" w:rsidRDefault="0098639A" w:rsidP="00B51616">
      <w:pPr>
        <w:tabs>
          <w:tab w:val="left" w:pos="360"/>
          <w:tab w:val="left" w:pos="540"/>
        </w:tabs>
        <w:ind w:firstLine="630"/>
        <w:rPr>
          <w:rFonts w:ascii="Calibri" w:hAnsi="Calibri"/>
          <w:b/>
          <w:w w:val="110"/>
          <w:szCs w:val="24"/>
        </w:rPr>
      </w:pPr>
    </w:p>
    <w:p w14:paraId="55DE8C5E" w14:textId="77777777" w:rsidR="00EA3121" w:rsidRPr="00E35899" w:rsidRDefault="0084243B" w:rsidP="00EA3121">
      <w:pPr>
        <w:tabs>
          <w:tab w:val="left" w:pos="360"/>
          <w:tab w:val="left" w:pos="540"/>
        </w:tabs>
        <w:ind w:firstLine="630"/>
        <w:jc w:val="center"/>
        <w:rPr>
          <w:rFonts w:ascii="Calibri" w:hAnsi="Calibri"/>
          <w:b/>
          <w:w w:val="110"/>
          <w:sz w:val="32"/>
          <w:szCs w:val="32"/>
        </w:rPr>
      </w:pPr>
      <w:r>
        <w:rPr>
          <w:rStyle w:val="CommentReference"/>
        </w:rPr>
        <w:commentReference w:id="22"/>
      </w:r>
      <w:r w:rsidR="000F708B">
        <w:rPr>
          <w:rStyle w:val="CommentReference"/>
        </w:rPr>
        <w:commentReference w:id="23"/>
      </w:r>
    </w:p>
    <w:p w14:paraId="55BBCCBC" w14:textId="77777777" w:rsidR="00EA3121" w:rsidRPr="00E35899" w:rsidRDefault="00EA3121" w:rsidP="00CD089C">
      <w:pPr>
        <w:numPr>
          <w:ilvl w:val="1"/>
          <w:numId w:val="9"/>
        </w:numPr>
        <w:tabs>
          <w:tab w:val="left" w:pos="360"/>
          <w:tab w:val="left" w:pos="720"/>
        </w:tabs>
        <w:rPr>
          <w:rFonts w:ascii="Calibri" w:hAnsi="Calibri"/>
          <w:b/>
          <w:w w:val="110"/>
          <w:szCs w:val="24"/>
        </w:rPr>
      </w:pPr>
      <w:r w:rsidRPr="00E35899">
        <w:rPr>
          <w:rFonts w:ascii="Calibri" w:hAnsi="Calibri"/>
          <w:b/>
          <w:w w:val="110"/>
          <w:szCs w:val="24"/>
        </w:rPr>
        <w:t>Criteria for Determining Professional Practice Rating</w:t>
      </w:r>
    </w:p>
    <w:p w14:paraId="3D64A26D" w14:textId="77777777" w:rsidR="00EA3121" w:rsidRPr="00E35899" w:rsidRDefault="00EA3121" w:rsidP="00EA3121">
      <w:pPr>
        <w:tabs>
          <w:tab w:val="left" w:pos="360"/>
          <w:tab w:val="left" w:pos="720"/>
        </w:tabs>
        <w:ind w:left="1710"/>
        <w:rPr>
          <w:rFonts w:ascii="Calibri" w:hAnsi="Calibri"/>
          <w:b/>
          <w:w w:val="110"/>
          <w:szCs w:val="24"/>
        </w:rPr>
      </w:pPr>
    </w:p>
    <w:tbl>
      <w:tblPr>
        <w:tblpPr w:leftFromText="180" w:rightFromText="180" w:vertAnchor="text" w:horzAnchor="margin" w:tblpXSpec="center" w:tblpY="-100"/>
        <w:tblW w:w="9899" w:type="dxa"/>
        <w:tblBorders>
          <w:top w:val="single" w:sz="4" w:space="0" w:color="auto"/>
          <w:left w:val="single" w:sz="4" w:space="0" w:color="auto"/>
          <w:bottom w:val="single" w:sz="4" w:space="0" w:color="auto"/>
          <w:right w:val="single" w:sz="4" w:space="0" w:color="auto"/>
          <w:insideH w:val="single" w:sz="4" w:space="0" w:color="auto"/>
          <w:insideV w:val="dashSmallGap" w:sz="4" w:space="0" w:color="auto"/>
        </w:tblBorders>
        <w:tblLook w:val="04A0" w:firstRow="1" w:lastRow="0" w:firstColumn="1" w:lastColumn="0" w:noHBand="0" w:noVBand="1"/>
      </w:tblPr>
      <w:tblGrid>
        <w:gridCol w:w="4938"/>
        <w:gridCol w:w="4961"/>
      </w:tblGrid>
      <w:tr w:rsidR="00CD089C" w:rsidRPr="00E35899" w14:paraId="5CFA374A" w14:textId="77777777" w:rsidTr="008D31A3">
        <w:trPr>
          <w:trHeight w:val="202"/>
        </w:trPr>
        <w:tc>
          <w:tcPr>
            <w:tcW w:w="4938" w:type="dxa"/>
            <w:shd w:val="clear" w:color="auto" w:fill="0D0D0D"/>
          </w:tcPr>
          <w:p w14:paraId="58B80191" w14:textId="77777777" w:rsidR="00CD089C" w:rsidRPr="00E35899" w:rsidRDefault="00CD089C" w:rsidP="00CD089C">
            <w:pPr>
              <w:tabs>
                <w:tab w:val="left" w:pos="360"/>
                <w:tab w:val="left" w:pos="540"/>
              </w:tabs>
              <w:ind w:left="360"/>
              <w:rPr>
                <w:rFonts w:ascii="Calibri" w:hAnsi="Calibri"/>
                <w:b/>
                <w:w w:val="110"/>
                <w:szCs w:val="24"/>
              </w:rPr>
            </w:pPr>
            <w:r w:rsidRPr="00E35899">
              <w:rPr>
                <w:rFonts w:ascii="Calibri" w:hAnsi="Calibri"/>
                <w:b/>
                <w:w w:val="110"/>
                <w:szCs w:val="24"/>
              </w:rPr>
              <w:lastRenderedPageBreak/>
              <w:t>If…</w:t>
            </w:r>
          </w:p>
        </w:tc>
        <w:tc>
          <w:tcPr>
            <w:tcW w:w="4961" w:type="dxa"/>
            <w:shd w:val="clear" w:color="auto" w:fill="0D0D0D"/>
          </w:tcPr>
          <w:p w14:paraId="26210CF1" w14:textId="77777777" w:rsidR="00CD089C" w:rsidRPr="00E35899" w:rsidRDefault="00CD089C" w:rsidP="00CD089C">
            <w:pPr>
              <w:tabs>
                <w:tab w:val="left" w:pos="360"/>
                <w:tab w:val="left" w:pos="540"/>
              </w:tabs>
              <w:ind w:left="360"/>
              <w:rPr>
                <w:rFonts w:ascii="Calibri" w:hAnsi="Calibri"/>
                <w:b/>
                <w:w w:val="110"/>
                <w:szCs w:val="24"/>
              </w:rPr>
            </w:pPr>
            <w:r w:rsidRPr="00E35899">
              <w:rPr>
                <w:rFonts w:ascii="Calibri" w:hAnsi="Calibri"/>
                <w:b/>
                <w:w w:val="110"/>
                <w:szCs w:val="24"/>
              </w:rPr>
              <w:t>Then…</w:t>
            </w:r>
          </w:p>
        </w:tc>
      </w:tr>
      <w:tr w:rsidR="00CD089C" w:rsidRPr="00E35899" w14:paraId="4ED98084" w14:textId="77777777" w:rsidTr="008D31A3">
        <w:trPr>
          <w:trHeight w:val="375"/>
        </w:trPr>
        <w:tc>
          <w:tcPr>
            <w:tcW w:w="4938" w:type="dxa"/>
            <w:shd w:val="clear" w:color="auto" w:fill="D9D9D9"/>
          </w:tcPr>
          <w:p w14:paraId="06280580" w14:textId="77777777" w:rsidR="00CD089C" w:rsidRPr="00E35899" w:rsidRDefault="00CD089C" w:rsidP="00CD089C">
            <w:pPr>
              <w:tabs>
                <w:tab w:val="left" w:pos="270"/>
                <w:tab w:val="left" w:pos="540"/>
              </w:tabs>
              <w:ind w:left="360"/>
              <w:rPr>
                <w:rFonts w:ascii="Calibri" w:hAnsi="Calibri"/>
                <w:w w:val="110"/>
                <w:szCs w:val="24"/>
              </w:rPr>
            </w:pPr>
            <w:r w:rsidRPr="00E35899">
              <w:rPr>
                <w:rFonts w:ascii="Calibri" w:hAnsi="Calibri"/>
                <w:w w:val="110"/>
                <w:szCs w:val="24"/>
              </w:rPr>
              <w:t>Domains 2 and 3 are rated INEFFECTIVE</w:t>
            </w:r>
          </w:p>
        </w:tc>
        <w:tc>
          <w:tcPr>
            <w:tcW w:w="4961" w:type="dxa"/>
            <w:shd w:val="clear" w:color="auto" w:fill="D9D9D9"/>
          </w:tcPr>
          <w:p w14:paraId="4867BD64" w14:textId="77777777" w:rsidR="00CD089C" w:rsidRPr="00E35899" w:rsidRDefault="00CD089C" w:rsidP="00CD089C">
            <w:pPr>
              <w:tabs>
                <w:tab w:val="left" w:pos="198"/>
                <w:tab w:val="left" w:pos="540"/>
              </w:tabs>
              <w:ind w:left="360"/>
              <w:rPr>
                <w:rFonts w:ascii="Calibri" w:hAnsi="Calibri"/>
                <w:w w:val="110"/>
                <w:szCs w:val="24"/>
              </w:rPr>
            </w:pPr>
            <w:r w:rsidRPr="00E35899">
              <w:rPr>
                <w:rFonts w:ascii="Calibri" w:hAnsi="Calibri"/>
                <w:w w:val="110"/>
                <w:szCs w:val="24"/>
              </w:rPr>
              <w:t>Profession Practice Rating shall be INEFFECTIVE</w:t>
            </w:r>
          </w:p>
        </w:tc>
      </w:tr>
      <w:tr w:rsidR="00CD089C" w:rsidRPr="00E35899" w14:paraId="5B94F317" w14:textId="77777777" w:rsidTr="008D31A3">
        <w:trPr>
          <w:trHeight w:val="462"/>
        </w:trPr>
        <w:tc>
          <w:tcPr>
            <w:tcW w:w="4938" w:type="dxa"/>
            <w:shd w:val="clear" w:color="auto" w:fill="auto"/>
          </w:tcPr>
          <w:p w14:paraId="092423F8" w14:textId="77777777" w:rsidR="00CD089C" w:rsidRPr="00E35899" w:rsidRDefault="00CD089C" w:rsidP="00CD089C">
            <w:pPr>
              <w:tabs>
                <w:tab w:val="left" w:pos="270"/>
                <w:tab w:val="left" w:pos="540"/>
              </w:tabs>
              <w:ind w:left="360"/>
              <w:rPr>
                <w:rFonts w:ascii="Calibri" w:hAnsi="Calibri"/>
                <w:w w:val="110"/>
                <w:szCs w:val="24"/>
              </w:rPr>
            </w:pPr>
            <w:r w:rsidRPr="00E35899">
              <w:rPr>
                <w:rFonts w:ascii="Calibri" w:hAnsi="Calibri"/>
                <w:w w:val="110"/>
                <w:szCs w:val="24"/>
              </w:rPr>
              <w:t>Domains 2 OR 3 are rated INEFFECTIVE</w:t>
            </w:r>
          </w:p>
        </w:tc>
        <w:tc>
          <w:tcPr>
            <w:tcW w:w="4961" w:type="dxa"/>
            <w:shd w:val="clear" w:color="auto" w:fill="auto"/>
          </w:tcPr>
          <w:p w14:paraId="4A8496AB" w14:textId="77777777" w:rsidR="00CD089C" w:rsidRPr="00E35899" w:rsidRDefault="00CD089C" w:rsidP="00CD089C">
            <w:pPr>
              <w:tabs>
                <w:tab w:val="left" w:pos="198"/>
                <w:tab w:val="left" w:pos="540"/>
              </w:tabs>
              <w:ind w:left="360"/>
              <w:rPr>
                <w:rFonts w:ascii="Calibri" w:hAnsi="Calibri"/>
                <w:w w:val="110"/>
                <w:szCs w:val="24"/>
              </w:rPr>
            </w:pPr>
            <w:r w:rsidRPr="00E35899">
              <w:rPr>
                <w:rFonts w:ascii="Calibri" w:hAnsi="Calibri"/>
                <w:w w:val="110"/>
                <w:szCs w:val="24"/>
              </w:rPr>
              <w:t xml:space="preserve">Profession Practice Rating shall be DEVELOPING OR INEFFECTIVE </w:t>
            </w:r>
          </w:p>
        </w:tc>
      </w:tr>
      <w:tr w:rsidR="00CD089C" w:rsidRPr="00E35899" w14:paraId="132FE63A" w14:textId="77777777" w:rsidTr="008D31A3">
        <w:trPr>
          <w:trHeight w:val="424"/>
        </w:trPr>
        <w:tc>
          <w:tcPr>
            <w:tcW w:w="4938" w:type="dxa"/>
            <w:shd w:val="clear" w:color="auto" w:fill="D9D9D9"/>
          </w:tcPr>
          <w:p w14:paraId="7C3E9271" w14:textId="77777777" w:rsidR="00CD089C" w:rsidRPr="00E35899" w:rsidRDefault="00CD089C" w:rsidP="00CD089C">
            <w:pPr>
              <w:tabs>
                <w:tab w:val="left" w:pos="270"/>
                <w:tab w:val="left" w:pos="540"/>
              </w:tabs>
              <w:ind w:left="360"/>
              <w:rPr>
                <w:rFonts w:ascii="Calibri" w:hAnsi="Calibri"/>
                <w:w w:val="110"/>
                <w:szCs w:val="24"/>
              </w:rPr>
            </w:pPr>
            <w:r w:rsidRPr="00E35899">
              <w:rPr>
                <w:rFonts w:ascii="Calibri" w:hAnsi="Calibri"/>
                <w:w w:val="110"/>
                <w:szCs w:val="24"/>
              </w:rPr>
              <w:t>Domains 1 OR 4 are rated INEFFECTIVE</w:t>
            </w:r>
          </w:p>
        </w:tc>
        <w:tc>
          <w:tcPr>
            <w:tcW w:w="4961" w:type="dxa"/>
            <w:shd w:val="clear" w:color="auto" w:fill="D9D9D9"/>
          </w:tcPr>
          <w:p w14:paraId="0784F822" w14:textId="77777777" w:rsidR="00CD089C" w:rsidRPr="00E35899" w:rsidRDefault="00CD089C" w:rsidP="00CD089C">
            <w:pPr>
              <w:tabs>
                <w:tab w:val="left" w:pos="198"/>
                <w:tab w:val="left" w:pos="540"/>
              </w:tabs>
              <w:ind w:left="360"/>
              <w:rPr>
                <w:rFonts w:ascii="Calibri" w:hAnsi="Calibri"/>
                <w:w w:val="110"/>
                <w:szCs w:val="24"/>
              </w:rPr>
            </w:pPr>
            <w:r w:rsidRPr="00E35899">
              <w:rPr>
                <w:rFonts w:ascii="Calibri" w:hAnsi="Calibri"/>
                <w:w w:val="110"/>
                <w:szCs w:val="24"/>
              </w:rPr>
              <w:t xml:space="preserve">Profession Practice Rating shall NOT be EXEMPLARY </w:t>
            </w:r>
          </w:p>
        </w:tc>
      </w:tr>
      <w:tr w:rsidR="00CD089C" w:rsidRPr="00E35899" w14:paraId="4160553B" w14:textId="77777777" w:rsidTr="008D31A3">
        <w:trPr>
          <w:trHeight w:val="496"/>
        </w:trPr>
        <w:tc>
          <w:tcPr>
            <w:tcW w:w="4938" w:type="dxa"/>
            <w:shd w:val="clear" w:color="auto" w:fill="auto"/>
          </w:tcPr>
          <w:p w14:paraId="2FA0098D" w14:textId="77777777" w:rsidR="00CD089C" w:rsidRPr="00E35899" w:rsidRDefault="00CD089C" w:rsidP="00CD089C">
            <w:pPr>
              <w:tabs>
                <w:tab w:val="left" w:pos="270"/>
                <w:tab w:val="left" w:pos="540"/>
              </w:tabs>
              <w:ind w:left="360"/>
              <w:rPr>
                <w:rFonts w:ascii="Calibri" w:hAnsi="Calibri"/>
                <w:w w:val="110"/>
                <w:szCs w:val="24"/>
              </w:rPr>
            </w:pPr>
            <w:r w:rsidRPr="00E35899">
              <w:rPr>
                <w:rFonts w:ascii="Calibri" w:hAnsi="Calibri"/>
                <w:w w:val="110"/>
                <w:szCs w:val="24"/>
              </w:rPr>
              <w:t>Two Domains are rated DEVELOPING, and two Domains are rated ACCOMPLISHED</w:t>
            </w:r>
          </w:p>
        </w:tc>
        <w:tc>
          <w:tcPr>
            <w:tcW w:w="4961" w:type="dxa"/>
            <w:shd w:val="clear" w:color="auto" w:fill="auto"/>
          </w:tcPr>
          <w:p w14:paraId="299B2ED4" w14:textId="77777777" w:rsidR="00CD089C" w:rsidRPr="00E35899" w:rsidRDefault="00CD089C" w:rsidP="00CD089C">
            <w:pPr>
              <w:tabs>
                <w:tab w:val="left" w:pos="198"/>
                <w:tab w:val="left" w:pos="540"/>
              </w:tabs>
              <w:ind w:left="360"/>
              <w:rPr>
                <w:rFonts w:ascii="Calibri" w:hAnsi="Calibri"/>
                <w:w w:val="110"/>
                <w:szCs w:val="24"/>
              </w:rPr>
            </w:pPr>
            <w:r w:rsidRPr="00E35899">
              <w:rPr>
                <w:rFonts w:ascii="Calibri" w:hAnsi="Calibri"/>
                <w:w w:val="110"/>
                <w:szCs w:val="24"/>
              </w:rPr>
              <w:t>Profession Practice Rating shall be ACCOMPLISHED</w:t>
            </w:r>
          </w:p>
        </w:tc>
      </w:tr>
      <w:tr w:rsidR="00CD089C" w:rsidRPr="00E35899" w14:paraId="24588CE5" w14:textId="77777777" w:rsidTr="008D31A3">
        <w:trPr>
          <w:trHeight w:val="516"/>
        </w:trPr>
        <w:tc>
          <w:tcPr>
            <w:tcW w:w="4938" w:type="dxa"/>
            <w:shd w:val="clear" w:color="auto" w:fill="D9D9D9"/>
          </w:tcPr>
          <w:p w14:paraId="27B28696" w14:textId="77777777" w:rsidR="00CD089C" w:rsidRPr="00E35899" w:rsidRDefault="00CD089C" w:rsidP="00CD089C">
            <w:pPr>
              <w:tabs>
                <w:tab w:val="left" w:pos="270"/>
                <w:tab w:val="left" w:pos="540"/>
              </w:tabs>
              <w:ind w:left="360"/>
              <w:rPr>
                <w:rFonts w:ascii="Calibri" w:hAnsi="Calibri"/>
                <w:w w:val="110"/>
                <w:szCs w:val="24"/>
              </w:rPr>
            </w:pPr>
            <w:r w:rsidRPr="00E35899">
              <w:rPr>
                <w:rFonts w:ascii="Calibri" w:hAnsi="Calibri"/>
                <w:w w:val="110"/>
                <w:szCs w:val="24"/>
              </w:rPr>
              <w:t>Two Domains are rated DEVELOPING, and two Domains are rated EXEMPLARY</w:t>
            </w:r>
          </w:p>
        </w:tc>
        <w:tc>
          <w:tcPr>
            <w:tcW w:w="4961" w:type="dxa"/>
            <w:shd w:val="clear" w:color="auto" w:fill="D9D9D9"/>
          </w:tcPr>
          <w:p w14:paraId="06E1ED48" w14:textId="77777777" w:rsidR="00CD089C" w:rsidRPr="00E35899" w:rsidRDefault="00CD089C" w:rsidP="00CD089C">
            <w:pPr>
              <w:tabs>
                <w:tab w:val="left" w:pos="198"/>
                <w:tab w:val="left" w:pos="540"/>
              </w:tabs>
              <w:ind w:left="360"/>
              <w:rPr>
                <w:rFonts w:ascii="Calibri" w:hAnsi="Calibri"/>
                <w:w w:val="110"/>
                <w:szCs w:val="24"/>
              </w:rPr>
            </w:pPr>
            <w:r w:rsidRPr="00E35899">
              <w:rPr>
                <w:rFonts w:ascii="Calibri" w:hAnsi="Calibri"/>
                <w:w w:val="110"/>
                <w:szCs w:val="24"/>
              </w:rPr>
              <w:t>Profession Practice Rating shall be ACCOMPLISHED</w:t>
            </w:r>
          </w:p>
        </w:tc>
      </w:tr>
      <w:tr w:rsidR="00CD089C" w:rsidRPr="00E35899" w14:paraId="545C027B" w14:textId="77777777" w:rsidTr="008D31A3">
        <w:trPr>
          <w:trHeight w:val="521"/>
        </w:trPr>
        <w:tc>
          <w:tcPr>
            <w:tcW w:w="4938" w:type="dxa"/>
            <w:shd w:val="clear" w:color="auto" w:fill="auto"/>
          </w:tcPr>
          <w:p w14:paraId="7421E755" w14:textId="77777777" w:rsidR="00CD089C" w:rsidRPr="00E35899" w:rsidRDefault="00CD089C" w:rsidP="00CD089C">
            <w:pPr>
              <w:tabs>
                <w:tab w:val="left" w:pos="270"/>
                <w:tab w:val="left" w:pos="540"/>
              </w:tabs>
              <w:ind w:left="360"/>
              <w:rPr>
                <w:rFonts w:ascii="Calibri" w:hAnsi="Calibri"/>
                <w:w w:val="110"/>
                <w:szCs w:val="24"/>
              </w:rPr>
            </w:pPr>
            <w:r w:rsidRPr="00E35899">
              <w:rPr>
                <w:rFonts w:ascii="Calibri" w:hAnsi="Calibri"/>
                <w:w w:val="110"/>
                <w:szCs w:val="24"/>
              </w:rPr>
              <w:t>Two Domains are rated ACCOMPLISHED, and two Domains are rated EXEMPLARY</w:t>
            </w:r>
          </w:p>
        </w:tc>
        <w:tc>
          <w:tcPr>
            <w:tcW w:w="4961" w:type="dxa"/>
            <w:shd w:val="clear" w:color="auto" w:fill="auto"/>
          </w:tcPr>
          <w:p w14:paraId="53B4A648" w14:textId="77777777" w:rsidR="00CD089C" w:rsidRPr="00E35899" w:rsidRDefault="00CD089C" w:rsidP="00CD089C">
            <w:pPr>
              <w:tabs>
                <w:tab w:val="left" w:pos="198"/>
                <w:tab w:val="left" w:pos="540"/>
              </w:tabs>
              <w:ind w:left="360"/>
              <w:rPr>
                <w:rFonts w:ascii="Calibri" w:hAnsi="Calibri"/>
                <w:w w:val="110"/>
                <w:szCs w:val="24"/>
              </w:rPr>
            </w:pPr>
            <w:r w:rsidRPr="00E35899">
              <w:rPr>
                <w:rFonts w:ascii="Calibri" w:hAnsi="Calibri"/>
                <w:w w:val="110"/>
                <w:szCs w:val="24"/>
              </w:rPr>
              <w:t xml:space="preserve">Profession Practice Rating shall be EXEMPLARY </w:t>
            </w:r>
          </w:p>
        </w:tc>
      </w:tr>
    </w:tbl>
    <w:p w14:paraId="68D7F8DB" w14:textId="77777777" w:rsidR="00EA3121" w:rsidRPr="00E35899" w:rsidRDefault="00EA3121" w:rsidP="00EA3121">
      <w:pPr>
        <w:tabs>
          <w:tab w:val="left" w:pos="360"/>
          <w:tab w:val="left" w:pos="720"/>
        </w:tabs>
        <w:ind w:left="720"/>
        <w:rPr>
          <w:rFonts w:ascii="Calibri" w:hAnsi="Calibri"/>
          <w:b/>
          <w:w w:val="110"/>
          <w:szCs w:val="24"/>
        </w:rPr>
      </w:pPr>
    </w:p>
    <w:p w14:paraId="4072D109" w14:textId="77777777" w:rsidR="00EA3121" w:rsidRPr="00E35899" w:rsidRDefault="00EA3121" w:rsidP="00EA3121">
      <w:pPr>
        <w:tabs>
          <w:tab w:val="left" w:pos="360"/>
          <w:tab w:val="left" w:pos="720"/>
        </w:tabs>
        <w:ind w:left="720"/>
        <w:rPr>
          <w:rFonts w:ascii="Calibri" w:hAnsi="Calibri"/>
          <w:b/>
          <w:w w:val="110"/>
          <w:szCs w:val="24"/>
        </w:rPr>
      </w:pPr>
    </w:p>
    <w:p w14:paraId="0FCA1A31" w14:textId="77777777" w:rsidR="00EA3121" w:rsidRPr="00E35899" w:rsidRDefault="00EA3121" w:rsidP="00EA3121">
      <w:pPr>
        <w:tabs>
          <w:tab w:val="left" w:pos="360"/>
          <w:tab w:val="left" w:pos="720"/>
        </w:tabs>
        <w:ind w:left="1800"/>
        <w:rPr>
          <w:rFonts w:ascii="Calibri" w:hAnsi="Calibri"/>
          <w:b/>
          <w:w w:val="110"/>
          <w:szCs w:val="24"/>
        </w:rPr>
      </w:pPr>
    </w:p>
    <w:p w14:paraId="575B8E0F" w14:textId="77777777" w:rsidR="00EA3121" w:rsidRPr="00E35899" w:rsidRDefault="00EA3121" w:rsidP="00EA3121">
      <w:pPr>
        <w:tabs>
          <w:tab w:val="left" w:pos="360"/>
          <w:tab w:val="left" w:pos="720"/>
        </w:tabs>
        <w:ind w:left="1800"/>
        <w:rPr>
          <w:rFonts w:ascii="Calibri" w:hAnsi="Calibri"/>
          <w:b/>
          <w:w w:val="110"/>
          <w:szCs w:val="24"/>
        </w:rPr>
      </w:pPr>
    </w:p>
    <w:p w14:paraId="6E65C17E" w14:textId="77777777" w:rsidR="00B51616" w:rsidRPr="00E35899" w:rsidRDefault="00EA3121" w:rsidP="00FE2131">
      <w:pPr>
        <w:numPr>
          <w:ilvl w:val="1"/>
          <w:numId w:val="9"/>
        </w:numPr>
        <w:tabs>
          <w:tab w:val="left" w:pos="360"/>
          <w:tab w:val="left" w:pos="720"/>
        </w:tabs>
        <w:ind w:firstLine="720"/>
        <w:rPr>
          <w:rFonts w:ascii="Calibri" w:hAnsi="Calibri"/>
          <w:b/>
          <w:w w:val="110"/>
          <w:szCs w:val="24"/>
        </w:rPr>
      </w:pPr>
      <w:r w:rsidRPr="00E35899">
        <w:rPr>
          <w:rFonts w:ascii="Calibri" w:hAnsi="Calibri"/>
          <w:b/>
          <w:w w:val="110"/>
          <w:szCs w:val="24"/>
        </w:rPr>
        <w:t>Student Growth Rating</w:t>
      </w:r>
    </w:p>
    <w:p w14:paraId="50BCFC21" w14:textId="5680D1E9" w:rsidR="00B51616" w:rsidRPr="00E35899" w:rsidRDefault="006C5846" w:rsidP="00B51616">
      <w:pPr>
        <w:tabs>
          <w:tab w:val="left" w:pos="360"/>
          <w:tab w:val="left" w:pos="540"/>
        </w:tabs>
        <w:ind w:firstLine="630"/>
        <w:rPr>
          <w:rFonts w:ascii="Calibri" w:hAnsi="Calibri"/>
          <w:b/>
          <w:w w:val="110"/>
          <w:szCs w:val="24"/>
        </w:rPr>
      </w:pPr>
      <w:r w:rsidRPr="00E35899">
        <w:rPr>
          <w:rFonts w:ascii="Calibri" w:hAnsi="Calibri"/>
          <w:b/>
          <w:noProof/>
          <w:w w:val="110"/>
          <w:szCs w:val="24"/>
        </w:rPr>
        <w:drawing>
          <wp:inline distT="0" distB="0" distL="0" distR="0" wp14:anchorId="1D77C1FC" wp14:editId="7E567985">
            <wp:extent cx="5935345" cy="2360930"/>
            <wp:effectExtent l="0" t="0" r="8255" b="127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345" cy="2360930"/>
                    </a:xfrm>
                    <a:prstGeom prst="rect">
                      <a:avLst/>
                    </a:prstGeom>
                    <a:noFill/>
                    <a:ln>
                      <a:noFill/>
                    </a:ln>
                  </pic:spPr>
                </pic:pic>
              </a:graphicData>
            </a:graphic>
          </wp:inline>
        </w:drawing>
      </w:r>
    </w:p>
    <w:p w14:paraId="7D21537A" w14:textId="77777777" w:rsidR="00B51616" w:rsidRPr="00E35899" w:rsidRDefault="00B51616" w:rsidP="00B51616">
      <w:pPr>
        <w:tabs>
          <w:tab w:val="left" w:pos="360"/>
          <w:tab w:val="left" w:pos="540"/>
        </w:tabs>
        <w:ind w:firstLine="630"/>
        <w:rPr>
          <w:rFonts w:ascii="Calibri" w:hAnsi="Calibri"/>
          <w:b/>
          <w:w w:val="110"/>
          <w:szCs w:val="24"/>
        </w:rPr>
      </w:pPr>
    </w:p>
    <w:p w14:paraId="028C7931" w14:textId="77777777" w:rsidR="00B739F0" w:rsidRPr="00E35899" w:rsidRDefault="00B739F0" w:rsidP="00B51616">
      <w:pPr>
        <w:tabs>
          <w:tab w:val="left" w:pos="360"/>
          <w:tab w:val="left" w:pos="540"/>
        </w:tabs>
        <w:ind w:firstLine="630"/>
        <w:rPr>
          <w:rFonts w:ascii="Calibri" w:hAnsi="Calibri"/>
          <w:b/>
          <w:w w:val="110"/>
          <w:szCs w:val="24"/>
        </w:rPr>
      </w:pPr>
      <w:commentRangeStart w:id="24"/>
      <w:commentRangeStart w:id="25"/>
    </w:p>
    <w:p w14:paraId="621208AB" w14:textId="77777777" w:rsidR="00B739F0" w:rsidRPr="00E35899" w:rsidRDefault="00B739F0" w:rsidP="00B51616">
      <w:pPr>
        <w:tabs>
          <w:tab w:val="left" w:pos="360"/>
          <w:tab w:val="left" w:pos="540"/>
        </w:tabs>
        <w:ind w:firstLine="630"/>
        <w:rPr>
          <w:rFonts w:ascii="Calibri" w:hAnsi="Calibri"/>
          <w:b/>
          <w:w w:val="110"/>
          <w:szCs w:val="24"/>
        </w:rPr>
      </w:pPr>
    </w:p>
    <w:p w14:paraId="68E366FB" w14:textId="77777777" w:rsidR="00B739F0" w:rsidRDefault="00EA3121" w:rsidP="00FE2131">
      <w:pPr>
        <w:numPr>
          <w:ilvl w:val="1"/>
          <w:numId w:val="9"/>
        </w:numPr>
        <w:tabs>
          <w:tab w:val="left" w:pos="360"/>
          <w:tab w:val="left" w:pos="540"/>
          <w:tab w:val="left" w:pos="990"/>
        </w:tabs>
        <w:ind w:left="990" w:hanging="90"/>
        <w:rPr>
          <w:rFonts w:ascii="Calibri" w:hAnsi="Calibri"/>
          <w:b/>
          <w:w w:val="110"/>
          <w:szCs w:val="24"/>
        </w:rPr>
      </w:pPr>
      <w:r w:rsidRPr="00E35899">
        <w:rPr>
          <w:rFonts w:ascii="Calibri" w:hAnsi="Calibri"/>
          <w:b/>
          <w:w w:val="110"/>
          <w:szCs w:val="24"/>
        </w:rPr>
        <w:t>Overall Decision Matri</w:t>
      </w:r>
      <w:r w:rsidR="001B12BA" w:rsidRPr="00E35899">
        <w:rPr>
          <w:rFonts w:ascii="Calibri" w:hAnsi="Calibri"/>
          <w:b/>
          <w:w w:val="110"/>
          <w:szCs w:val="24"/>
        </w:rPr>
        <w:t>x</w:t>
      </w:r>
      <w:r w:rsidRPr="00E35899">
        <w:rPr>
          <w:rFonts w:ascii="Calibri" w:hAnsi="Calibri"/>
          <w:b/>
          <w:w w:val="110"/>
          <w:szCs w:val="24"/>
        </w:rPr>
        <w:t xml:space="preserve"> for State and Local Growth Combined</w:t>
      </w:r>
      <w:commentRangeEnd w:id="24"/>
      <w:r w:rsidR="008A6A1D">
        <w:rPr>
          <w:rStyle w:val="CommentReference"/>
        </w:rPr>
        <w:commentReference w:id="24"/>
      </w:r>
      <w:commentRangeEnd w:id="25"/>
      <w:r w:rsidR="00B82867">
        <w:rPr>
          <w:rStyle w:val="CommentReference"/>
        </w:rPr>
        <w:commentReference w:id="25"/>
      </w:r>
    </w:p>
    <w:p w14:paraId="76F29A60" w14:textId="77777777" w:rsidR="002217E6" w:rsidRPr="00E35899" w:rsidRDefault="002217E6" w:rsidP="002217E6">
      <w:pPr>
        <w:tabs>
          <w:tab w:val="left" w:pos="360"/>
          <w:tab w:val="left" w:pos="540"/>
          <w:tab w:val="left" w:pos="990"/>
        </w:tabs>
        <w:ind w:left="990"/>
        <w:rPr>
          <w:rFonts w:ascii="Calibri" w:hAnsi="Calibri"/>
          <w:b/>
          <w:w w:val="11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4"/>
        <w:gridCol w:w="1843"/>
        <w:gridCol w:w="2015"/>
        <w:gridCol w:w="2221"/>
      </w:tblGrid>
      <w:tr w:rsidR="00B739F0" w:rsidRPr="00E35899" w14:paraId="466FA938" w14:textId="77777777" w:rsidTr="001B12BA">
        <w:trPr>
          <w:cantSplit/>
          <w:trHeight w:val="1281"/>
          <w:jc w:val="center"/>
        </w:trPr>
        <w:tc>
          <w:tcPr>
            <w:tcW w:w="684" w:type="dxa"/>
            <w:vMerge w:val="restart"/>
            <w:tcBorders>
              <w:top w:val="single" w:sz="4" w:space="0" w:color="auto"/>
              <w:left w:val="single" w:sz="4" w:space="0" w:color="auto"/>
              <w:right w:val="single" w:sz="4" w:space="0" w:color="auto"/>
            </w:tcBorders>
            <w:shd w:val="clear" w:color="auto" w:fill="808080"/>
            <w:textDirection w:val="btLr"/>
            <w:vAlign w:val="center"/>
          </w:tcPr>
          <w:p w14:paraId="541943FE" w14:textId="77777777" w:rsidR="00B739F0" w:rsidRPr="00E35899" w:rsidRDefault="00B739F0" w:rsidP="00EA3121">
            <w:pPr>
              <w:pStyle w:val="NoSpacing"/>
              <w:ind w:left="113" w:right="113"/>
              <w:jc w:val="center"/>
              <w:rPr>
                <w:sz w:val="24"/>
                <w:szCs w:val="24"/>
              </w:rPr>
            </w:pPr>
            <w:r w:rsidRPr="00E35899">
              <w:rPr>
                <w:sz w:val="24"/>
                <w:szCs w:val="24"/>
              </w:rPr>
              <w:t>STATE GROWTH</w:t>
            </w:r>
          </w:p>
        </w:tc>
        <w:tc>
          <w:tcPr>
            <w:tcW w:w="6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68524F7F" w14:textId="77777777" w:rsidR="00B739F0" w:rsidRPr="00E35899" w:rsidRDefault="00B739F0" w:rsidP="00EA3121">
            <w:pPr>
              <w:pStyle w:val="NoSpacing"/>
              <w:ind w:left="113" w:right="113"/>
              <w:jc w:val="center"/>
              <w:rPr>
                <w:sz w:val="24"/>
                <w:szCs w:val="24"/>
              </w:rPr>
            </w:pPr>
            <w:r w:rsidRPr="00E35899">
              <w:rPr>
                <w:sz w:val="24"/>
                <w:szCs w:val="24"/>
              </w:rPr>
              <w:t>High</w:t>
            </w:r>
          </w:p>
        </w:tc>
        <w:tc>
          <w:tcPr>
            <w:tcW w:w="1843" w:type="dxa"/>
            <w:tcBorders>
              <w:left w:val="single" w:sz="4" w:space="0" w:color="auto"/>
              <w:bottom w:val="single" w:sz="4" w:space="0" w:color="auto"/>
            </w:tcBorders>
            <w:shd w:val="clear" w:color="auto" w:fill="FFFFFF"/>
            <w:vAlign w:val="center"/>
          </w:tcPr>
          <w:p w14:paraId="38C0AE61" w14:textId="77777777" w:rsidR="00B739F0" w:rsidRPr="00E35899" w:rsidRDefault="00B739F0" w:rsidP="00EA3121">
            <w:pPr>
              <w:pStyle w:val="NoSpacing"/>
              <w:jc w:val="center"/>
              <w:rPr>
                <w:sz w:val="24"/>
                <w:szCs w:val="24"/>
              </w:rPr>
            </w:pPr>
            <w:r w:rsidRPr="00E35899">
              <w:rPr>
                <w:sz w:val="24"/>
                <w:szCs w:val="24"/>
              </w:rPr>
              <w:t>Expected</w:t>
            </w:r>
          </w:p>
        </w:tc>
        <w:tc>
          <w:tcPr>
            <w:tcW w:w="2015" w:type="dxa"/>
            <w:tcBorders>
              <w:bottom w:val="single" w:sz="4" w:space="0" w:color="auto"/>
            </w:tcBorders>
            <w:shd w:val="clear" w:color="auto" w:fill="FFFFFF"/>
            <w:vAlign w:val="center"/>
          </w:tcPr>
          <w:p w14:paraId="52EE80A6" w14:textId="77777777" w:rsidR="00B739F0" w:rsidRPr="00E35899" w:rsidRDefault="00B739F0" w:rsidP="00EA3121">
            <w:pPr>
              <w:pStyle w:val="NoSpacing"/>
              <w:jc w:val="center"/>
              <w:rPr>
                <w:sz w:val="24"/>
                <w:szCs w:val="24"/>
              </w:rPr>
            </w:pPr>
            <w:r w:rsidRPr="00E35899">
              <w:rPr>
                <w:sz w:val="24"/>
                <w:szCs w:val="24"/>
              </w:rPr>
              <w:t>High</w:t>
            </w:r>
          </w:p>
        </w:tc>
        <w:tc>
          <w:tcPr>
            <w:tcW w:w="2220" w:type="dxa"/>
            <w:tcBorders>
              <w:bottom w:val="single" w:sz="4" w:space="0" w:color="auto"/>
            </w:tcBorders>
            <w:shd w:val="clear" w:color="auto" w:fill="FFFFFF"/>
            <w:vAlign w:val="center"/>
          </w:tcPr>
          <w:p w14:paraId="22CA501A" w14:textId="77777777" w:rsidR="00B739F0" w:rsidRPr="00E35899" w:rsidRDefault="00B739F0" w:rsidP="00EA3121">
            <w:pPr>
              <w:pStyle w:val="NoSpacing"/>
              <w:jc w:val="center"/>
              <w:rPr>
                <w:sz w:val="24"/>
                <w:szCs w:val="24"/>
              </w:rPr>
            </w:pPr>
            <w:r w:rsidRPr="00E35899">
              <w:rPr>
                <w:sz w:val="24"/>
                <w:szCs w:val="24"/>
              </w:rPr>
              <w:t>High</w:t>
            </w:r>
          </w:p>
        </w:tc>
      </w:tr>
      <w:tr w:rsidR="00B739F0" w:rsidRPr="00E35899" w14:paraId="04E947EA" w14:textId="77777777" w:rsidTr="001B12BA">
        <w:trPr>
          <w:cantSplit/>
          <w:trHeight w:val="1349"/>
          <w:jc w:val="center"/>
        </w:trPr>
        <w:tc>
          <w:tcPr>
            <w:tcW w:w="684" w:type="dxa"/>
            <w:vMerge/>
            <w:tcBorders>
              <w:left w:val="single" w:sz="4" w:space="0" w:color="auto"/>
              <w:right w:val="single" w:sz="4" w:space="0" w:color="auto"/>
            </w:tcBorders>
            <w:shd w:val="clear" w:color="auto" w:fill="808080"/>
            <w:textDirection w:val="btLr"/>
            <w:vAlign w:val="center"/>
          </w:tcPr>
          <w:p w14:paraId="44BBB6E4" w14:textId="77777777" w:rsidR="00B739F0" w:rsidRPr="00E35899" w:rsidRDefault="00B739F0" w:rsidP="00EA3121">
            <w:pPr>
              <w:pStyle w:val="NoSpacing"/>
              <w:ind w:left="113" w:right="113"/>
              <w:jc w:val="center"/>
              <w:rPr>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706411BB" w14:textId="77777777" w:rsidR="00B739F0" w:rsidRPr="00E35899" w:rsidRDefault="00B739F0" w:rsidP="00EA3121">
            <w:pPr>
              <w:pStyle w:val="NoSpacing"/>
              <w:ind w:left="113" w:right="113"/>
              <w:jc w:val="center"/>
              <w:rPr>
                <w:sz w:val="24"/>
                <w:szCs w:val="24"/>
              </w:rPr>
            </w:pPr>
            <w:r w:rsidRPr="00E35899">
              <w:rPr>
                <w:sz w:val="24"/>
                <w:szCs w:val="24"/>
              </w:rPr>
              <w:t>Expected</w:t>
            </w:r>
          </w:p>
        </w:tc>
        <w:tc>
          <w:tcPr>
            <w:tcW w:w="1843" w:type="dxa"/>
            <w:tcBorders>
              <w:left w:val="single" w:sz="4" w:space="0" w:color="auto"/>
              <w:bottom w:val="single" w:sz="4" w:space="0" w:color="auto"/>
            </w:tcBorders>
            <w:shd w:val="clear" w:color="auto" w:fill="FFFFFF"/>
            <w:vAlign w:val="center"/>
          </w:tcPr>
          <w:p w14:paraId="4A092905" w14:textId="77777777" w:rsidR="00B739F0" w:rsidRPr="00E35899" w:rsidRDefault="00B739F0" w:rsidP="00EA3121">
            <w:pPr>
              <w:pStyle w:val="NoSpacing"/>
              <w:jc w:val="center"/>
              <w:rPr>
                <w:sz w:val="24"/>
                <w:szCs w:val="24"/>
              </w:rPr>
            </w:pPr>
            <w:r w:rsidRPr="00E35899">
              <w:rPr>
                <w:sz w:val="24"/>
                <w:szCs w:val="24"/>
              </w:rPr>
              <w:t>Expected</w:t>
            </w:r>
          </w:p>
        </w:tc>
        <w:tc>
          <w:tcPr>
            <w:tcW w:w="2015" w:type="dxa"/>
            <w:tcBorders>
              <w:bottom w:val="single" w:sz="4" w:space="0" w:color="auto"/>
            </w:tcBorders>
            <w:shd w:val="clear" w:color="auto" w:fill="FFFFFF"/>
            <w:vAlign w:val="center"/>
          </w:tcPr>
          <w:p w14:paraId="5C7788D8" w14:textId="77777777" w:rsidR="00B739F0" w:rsidRPr="00E35899" w:rsidRDefault="00B739F0" w:rsidP="00EA3121">
            <w:pPr>
              <w:pStyle w:val="NoSpacing"/>
              <w:jc w:val="center"/>
              <w:rPr>
                <w:sz w:val="24"/>
                <w:szCs w:val="24"/>
              </w:rPr>
            </w:pPr>
            <w:r w:rsidRPr="00E35899">
              <w:rPr>
                <w:sz w:val="24"/>
                <w:szCs w:val="24"/>
              </w:rPr>
              <w:t>Expected</w:t>
            </w:r>
          </w:p>
        </w:tc>
        <w:tc>
          <w:tcPr>
            <w:tcW w:w="2220" w:type="dxa"/>
            <w:tcBorders>
              <w:bottom w:val="single" w:sz="4" w:space="0" w:color="auto"/>
            </w:tcBorders>
            <w:shd w:val="clear" w:color="auto" w:fill="FFFFFF"/>
            <w:vAlign w:val="center"/>
          </w:tcPr>
          <w:p w14:paraId="70C9B31D" w14:textId="77777777" w:rsidR="00B739F0" w:rsidRPr="00E35899" w:rsidRDefault="00B739F0" w:rsidP="00EA3121">
            <w:pPr>
              <w:pStyle w:val="NoSpacing"/>
              <w:jc w:val="center"/>
              <w:rPr>
                <w:sz w:val="24"/>
                <w:szCs w:val="24"/>
              </w:rPr>
            </w:pPr>
            <w:r w:rsidRPr="00E35899">
              <w:rPr>
                <w:sz w:val="24"/>
                <w:szCs w:val="24"/>
              </w:rPr>
              <w:t>High</w:t>
            </w:r>
          </w:p>
        </w:tc>
      </w:tr>
      <w:tr w:rsidR="00B739F0" w:rsidRPr="00E35899" w14:paraId="0237837F" w14:textId="77777777" w:rsidTr="001B12BA">
        <w:trPr>
          <w:cantSplit/>
          <w:trHeight w:val="1063"/>
          <w:jc w:val="center"/>
        </w:trPr>
        <w:tc>
          <w:tcPr>
            <w:tcW w:w="684" w:type="dxa"/>
            <w:vMerge/>
            <w:tcBorders>
              <w:left w:val="single" w:sz="4" w:space="0" w:color="auto"/>
              <w:bottom w:val="single" w:sz="4" w:space="0" w:color="auto"/>
              <w:right w:val="single" w:sz="4" w:space="0" w:color="auto"/>
            </w:tcBorders>
            <w:shd w:val="clear" w:color="auto" w:fill="808080"/>
            <w:textDirection w:val="btLr"/>
            <w:vAlign w:val="center"/>
          </w:tcPr>
          <w:p w14:paraId="04789089" w14:textId="77777777" w:rsidR="00B739F0" w:rsidRPr="00E35899" w:rsidRDefault="00B739F0" w:rsidP="00EA3121">
            <w:pPr>
              <w:pStyle w:val="NoSpacing"/>
              <w:ind w:left="113" w:right="113"/>
              <w:jc w:val="center"/>
              <w:rPr>
                <w:sz w:val="24"/>
                <w:szCs w:val="24"/>
              </w:rPr>
            </w:pPr>
          </w:p>
        </w:tc>
        <w:tc>
          <w:tcPr>
            <w:tcW w:w="684"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14:paraId="204D97E9" w14:textId="77777777" w:rsidR="00B739F0" w:rsidRPr="00E35899" w:rsidRDefault="00B739F0" w:rsidP="00EA3121">
            <w:pPr>
              <w:pStyle w:val="NoSpacing"/>
              <w:ind w:left="113" w:right="113"/>
              <w:jc w:val="center"/>
              <w:rPr>
                <w:sz w:val="24"/>
                <w:szCs w:val="24"/>
              </w:rPr>
            </w:pPr>
            <w:r w:rsidRPr="00E35899">
              <w:rPr>
                <w:sz w:val="24"/>
                <w:szCs w:val="24"/>
              </w:rPr>
              <w:t>Low</w:t>
            </w:r>
          </w:p>
        </w:tc>
        <w:tc>
          <w:tcPr>
            <w:tcW w:w="1843" w:type="dxa"/>
            <w:tcBorders>
              <w:left w:val="single" w:sz="4" w:space="0" w:color="auto"/>
              <w:bottom w:val="single" w:sz="4" w:space="0" w:color="auto"/>
            </w:tcBorders>
            <w:shd w:val="clear" w:color="auto" w:fill="FFFFFF"/>
            <w:vAlign w:val="center"/>
          </w:tcPr>
          <w:p w14:paraId="5BC98BB3" w14:textId="77777777" w:rsidR="00B739F0" w:rsidRPr="00E35899" w:rsidRDefault="00B739F0" w:rsidP="00EA3121">
            <w:pPr>
              <w:pStyle w:val="NoSpacing"/>
              <w:jc w:val="center"/>
              <w:rPr>
                <w:sz w:val="24"/>
                <w:szCs w:val="24"/>
              </w:rPr>
            </w:pPr>
            <w:r w:rsidRPr="00E35899">
              <w:rPr>
                <w:sz w:val="24"/>
                <w:szCs w:val="24"/>
              </w:rPr>
              <w:t>Low</w:t>
            </w:r>
          </w:p>
        </w:tc>
        <w:tc>
          <w:tcPr>
            <w:tcW w:w="2015" w:type="dxa"/>
            <w:tcBorders>
              <w:bottom w:val="single" w:sz="4" w:space="0" w:color="auto"/>
            </w:tcBorders>
            <w:shd w:val="clear" w:color="auto" w:fill="FFFFFF"/>
            <w:vAlign w:val="center"/>
          </w:tcPr>
          <w:p w14:paraId="5E014BDC" w14:textId="77777777" w:rsidR="00B739F0" w:rsidRPr="00E35899" w:rsidRDefault="00B739F0" w:rsidP="00EA3121">
            <w:pPr>
              <w:pStyle w:val="NoSpacing"/>
              <w:jc w:val="center"/>
              <w:rPr>
                <w:sz w:val="24"/>
                <w:szCs w:val="24"/>
              </w:rPr>
            </w:pPr>
            <w:r w:rsidRPr="00E35899">
              <w:rPr>
                <w:sz w:val="24"/>
                <w:szCs w:val="24"/>
              </w:rPr>
              <w:t>Expected</w:t>
            </w:r>
          </w:p>
        </w:tc>
        <w:tc>
          <w:tcPr>
            <w:tcW w:w="2220" w:type="dxa"/>
            <w:tcBorders>
              <w:bottom w:val="single" w:sz="4" w:space="0" w:color="auto"/>
            </w:tcBorders>
            <w:shd w:val="clear" w:color="auto" w:fill="FFFFFF"/>
            <w:vAlign w:val="center"/>
          </w:tcPr>
          <w:p w14:paraId="72C81E18" w14:textId="77777777" w:rsidR="00B739F0" w:rsidRPr="00E35899" w:rsidRDefault="00B739F0" w:rsidP="00EA3121">
            <w:pPr>
              <w:pStyle w:val="NoSpacing"/>
              <w:jc w:val="center"/>
              <w:rPr>
                <w:sz w:val="24"/>
                <w:szCs w:val="24"/>
              </w:rPr>
            </w:pPr>
            <w:r w:rsidRPr="00E35899">
              <w:rPr>
                <w:sz w:val="24"/>
                <w:szCs w:val="24"/>
              </w:rPr>
              <w:t>Expected</w:t>
            </w:r>
          </w:p>
        </w:tc>
      </w:tr>
      <w:tr w:rsidR="00B739F0" w:rsidRPr="00E35899" w14:paraId="437024F7" w14:textId="77777777" w:rsidTr="001B12BA">
        <w:trPr>
          <w:trHeight w:val="328"/>
          <w:jc w:val="center"/>
        </w:trPr>
        <w:tc>
          <w:tcPr>
            <w:tcW w:w="684" w:type="dxa"/>
            <w:tcBorders>
              <w:top w:val="single" w:sz="4" w:space="0" w:color="auto"/>
              <w:left w:val="nil"/>
              <w:bottom w:val="nil"/>
              <w:right w:val="nil"/>
            </w:tcBorders>
            <w:shd w:val="clear" w:color="auto" w:fill="auto"/>
            <w:vAlign w:val="center"/>
          </w:tcPr>
          <w:p w14:paraId="26BC4D85" w14:textId="77777777" w:rsidR="00B739F0" w:rsidRPr="00E35899" w:rsidRDefault="00B739F0" w:rsidP="00EA3121">
            <w:pPr>
              <w:pStyle w:val="NoSpacing"/>
              <w:jc w:val="center"/>
              <w:rPr>
                <w:sz w:val="24"/>
                <w:szCs w:val="24"/>
              </w:rPr>
            </w:pPr>
          </w:p>
        </w:tc>
        <w:tc>
          <w:tcPr>
            <w:tcW w:w="684" w:type="dxa"/>
            <w:tcBorders>
              <w:top w:val="single" w:sz="4" w:space="0" w:color="auto"/>
              <w:left w:val="nil"/>
              <w:bottom w:val="nil"/>
              <w:right w:val="single" w:sz="4" w:space="0" w:color="auto"/>
            </w:tcBorders>
            <w:shd w:val="clear" w:color="auto" w:fill="auto"/>
            <w:vAlign w:val="center"/>
          </w:tcPr>
          <w:p w14:paraId="20F6AB81" w14:textId="77777777" w:rsidR="00B739F0" w:rsidRPr="00E35899" w:rsidRDefault="00B739F0" w:rsidP="00EA3121">
            <w:pPr>
              <w:pStyle w:val="NoSpacing"/>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BFBFBF"/>
            <w:vAlign w:val="center"/>
          </w:tcPr>
          <w:p w14:paraId="321E4995" w14:textId="77777777" w:rsidR="00B739F0" w:rsidRPr="00E35899" w:rsidRDefault="00B739F0" w:rsidP="00EA3121">
            <w:pPr>
              <w:pStyle w:val="NoSpacing"/>
              <w:jc w:val="center"/>
              <w:rPr>
                <w:sz w:val="24"/>
                <w:szCs w:val="24"/>
              </w:rPr>
            </w:pPr>
            <w:r w:rsidRPr="00E35899">
              <w:rPr>
                <w:sz w:val="24"/>
                <w:szCs w:val="24"/>
              </w:rPr>
              <w:t>Low</w:t>
            </w:r>
          </w:p>
        </w:tc>
        <w:tc>
          <w:tcPr>
            <w:tcW w:w="2015" w:type="dxa"/>
            <w:tcBorders>
              <w:top w:val="single" w:sz="4" w:space="0" w:color="auto"/>
              <w:left w:val="single" w:sz="4" w:space="0" w:color="auto"/>
              <w:bottom w:val="single" w:sz="4" w:space="0" w:color="auto"/>
              <w:right w:val="single" w:sz="4" w:space="0" w:color="auto"/>
            </w:tcBorders>
            <w:shd w:val="clear" w:color="auto" w:fill="BFBFBF"/>
            <w:vAlign w:val="center"/>
          </w:tcPr>
          <w:p w14:paraId="4EF9AB2D" w14:textId="77777777" w:rsidR="00B739F0" w:rsidRPr="00E35899" w:rsidRDefault="00B739F0" w:rsidP="00EA3121">
            <w:pPr>
              <w:pStyle w:val="NoSpacing"/>
              <w:jc w:val="center"/>
              <w:rPr>
                <w:sz w:val="24"/>
                <w:szCs w:val="24"/>
              </w:rPr>
            </w:pPr>
            <w:r w:rsidRPr="00E35899">
              <w:rPr>
                <w:sz w:val="24"/>
                <w:szCs w:val="24"/>
              </w:rPr>
              <w:t>Expected</w:t>
            </w:r>
          </w:p>
        </w:tc>
        <w:tc>
          <w:tcPr>
            <w:tcW w:w="2220" w:type="dxa"/>
            <w:tcBorders>
              <w:top w:val="single" w:sz="4" w:space="0" w:color="auto"/>
              <w:left w:val="single" w:sz="4" w:space="0" w:color="auto"/>
              <w:bottom w:val="single" w:sz="4" w:space="0" w:color="auto"/>
              <w:right w:val="single" w:sz="4" w:space="0" w:color="auto"/>
            </w:tcBorders>
            <w:shd w:val="clear" w:color="auto" w:fill="BFBFBF"/>
            <w:vAlign w:val="center"/>
          </w:tcPr>
          <w:p w14:paraId="5B28B337" w14:textId="77777777" w:rsidR="00B739F0" w:rsidRPr="00E35899" w:rsidRDefault="00B739F0" w:rsidP="00EA3121">
            <w:pPr>
              <w:pStyle w:val="NoSpacing"/>
              <w:jc w:val="center"/>
              <w:rPr>
                <w:sz w:val="24"/>
                <w:szCs w:val="24"/>
              </w:rPr>
            </w:pPr>
            <w:r w:rsidRPr="00E35899">
              <w:rPr>
                <w:sz w:val="24"/>
                <w:szCs w:val="24"/>
              </w:rPr>
              <w:t>High</w:t>
            </w:r>
          </w:p>
        </w:tc>
      </w:tr>
      <w:tr w:rsidR="00B739F0" w:rsidRPr="00E35899" w14:paraId="5E08F28D" w14:textId="77777777" w:rsidTr="001B12BA">
        <w:trPr>
          <w:trHeight w:val="328"/>
          <w:jc w:val="center"/>
        </w:trPr>
        <w:tc>
          <w:tcPr>
            <w:tcW w:w="684" w:type="dxa"/>
            <w:tcBorders>
              <w:top w:val="nil"/>
              <w:left w:val="nil"/>
              <w:bottom w:val="nil"/>
              <w:right w:val="nil"/>
            </w:tcBorders>
            <w:shd w:val="clear" w:color="auto" w:fill="auto"/>
            <w:vAlign w:val="center"/>
          </w:tcPr>
          <w:p w14:paraId="4046E55B" w14:textId="77777777" w:rsidR="00B739F0" w:rsidRPr="00E35899" w:rsidRDefault="00B739F0" w:rsidP="00EA3121">
            <w:pPr>
              <w:pStyle w:val="NoSpacing"/>
              <w:jc w:val="center"/>
              <w:rPr>
                <w:sz w:val="24"/>
                <w:szCs w:val="24"/>
              </w:rPr>
            </w:pPr>
          </w:p>
        </w:tc>
        <w:tc>
          <w:tcPr>
            <w:tcW w:w="684" w:type="dxa"/>
            <w:tcBorders>
              <w:top w:val="nil"/>
              <w:left w:val="nil"/>
              <w:bottom w:val="nil"/>
              <w:right w:val="single" w:sz="4" w:space="0" w:color="auto"/>
            </w:tcBorders>
            <w:shd w:val="clear" w:color="auto" w:fill="auto"/>
            <w:vAlign w:val="center"/>
          </w:tcPr>
          <w:p w14:paraId="7AD9B4CA" w14:textId="77777777" w:rsidR="00B739F0" w:rsidRPr="00E35899" w:rsidRDefault="00B739F0" w:rsidP="00EA3121">
            <w:pPr>
              <w:pStyle w:val="NoSpacing"/>
              <w:jc w:val="center"/>
              <w:rPr>
                <w:sz w:val="24"/>
                <w:szCs w:val="24"/>
              </w:rPr>
            </w:pPr>
          </w:p>
        </w:tc>
        <w:tc>
          <w:tcPr>
            <w:tcW w:w="6079"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14:paraId="0CF99655" w14:textId="77777777" w:rsidR="00B739F0" w:rsidRPr="00E35899" w:rsidRDefault="00B739F0" w:rsidP="00EA3121">
            <w:pPr>
              <w:pStyle w:val="NoSpacing"/>
              <w:jc w:val="center"/>
              <w:rPr>
                <w:sz w:val="24"/>
                <w:szCs w:val="24"/>
              </w:rPr>
            </w:pPr>
            <w:r w:rsidRPr="00E35899">
              <w:rPr>
                <w:sz w:val="24"/>
                <w:szCs w:val="24"/>
              </w:rPr>
              <w:t>LOCAL GROWTH</w:t>
            </w:r>
          </w:p>
        </w:tc>
      </w:tr>
    </w:tbl>
    <w:p w14:paraId="184DE37E" w14:textId="77777777" w:rsidR="00B739F0" w:rsidRPr="00E35899" w:rsidRDefault="00B739F0" w:rsidP="00B51616">
      <w:pPr>
        <w:tabs>
          <w:tab w:val="left" w:pos="360"/>
          <w:tab w:val="left" w:pos="540"/>
        </w:tabs>
        <w:ind w:firstLine="630"/>
        <w:rPr>
          <w:rFonts w:ascii="Calibri" w:hAnsi="Calibri"/>
          <w:b/>
          <w:w w:val="110"/>
          <w:szCs w:val="24"/>
        </w:rPr>
      </w:pPr>
    </w:p>
    <w:p w14:paraId="7F1D0B32" w14:textId="77777777" w:rsidR="00B51616" w:rsidRDefault="00B51616" w:rsidP="00B51616">
      <w:pPr>
        <w:tabs>
          <w:tab w:val="left" w:pos="360"/>
          <w:tab w:val="left" w:pos="540"/>
        </w:tabs>
        <w:ind w:firstLine="630"/>
        <w:rPr>
          <w:rFonts w:ascii="Calibri" w:hAnsi="Calibri"/>
          <w:b/>
          <w:w w:val="110"/>
          <w:szCs w:val="24"/>
        </w:rPr>
      </w:pPr>
    </w:p>
    <w:p w14:paraId="184386BC" w14:textId="77777777" w:rsidR="002217E6" w:rsidRDefault="002217E6" w:rsidP="00B51616">
      <w:pPr>
        <w:tabs>
          <w:tab w:val="left" w:pos="360"/>
          <w:tab w:val="left" w:pos="540"/>
        </w:tabs>
        <w:ind w:firstLine="630"/>
        <w:rPr>
          <w:rFonts w:ascii="Calibri" w:hAnsi="Calibri"/>
          <w:b/>
          <w:w w:val="110"/>
          <w:szCs w:val="24"/>
        </w:rPr>
      </w:pPr>
    </w:p>
    <w:p w14:paraId="7194A0A7" w14:textId="77777777" w:rsidR="002217E6" w:rsidRPr="00E35899" w:rsidRDefault="002217E6" w:rsidP="00B51616">
      <w:pPr>
        <w:tabs>
          <w:tab w:val="left" w:pos="360"/>
          <w:tab w:val="left" w:pos="540"/>
        </w:tabs>
        <w:ind w:firstLine="630"/>
        <w:rPr>
          <w:rFonts w:ascii="Calibri" w:hAnsi="Calibri"/>
          <w:b/>
          <w:w w:val="110"/>
          <w:szCs w:val="24"/>
        </w:rPr>
      </w:pPr>
    </w:p>
    <w:p w14:paraId="6DE41602" w14:textId="77777777" w:rsidR="00B51616" w:rsidRDefault="00B51616" w:rsidP="00B51616">
      <w:pPr>
        <w:tabs>
          <w:tab w:val="left" w:pos="360"/>
          <w:tab w:val="left" w:pos="540"/>
        </w:tabs>
        <w:ind w:firstLine="630"/>
        <w:jc w:val="center"/>
        <w:rPr>
          <w:rFonts w:ascii="Calibri" w:hAnsi="Calibri"/>
          <w:b/>
          <w:bCs/>
          <w:sz w:val="32"/>
          <w:szCs w:val="32"/>
        </w:rPr>
      </w:pPr>
    </w:p>
    <w:p w14:paraId="622D47EE" w14:textId="77777777" w:rsidR="00401505" w:rsidRPr="00E35899" w:rsidRDefault="00401505" w:rsidP="0008796E">
      <w:pPr>
        <w:tabs>
          <w:tab w:val="left" w:pos="360"/>
          <w:tab w:val="left" w:pos="540"/>
        </w:tabs>
        <w:ind w:left="90"/>
        <w:jc w:val="center"/>
        <w:rPr>
          <w:rFonts w:ascii="Calibri" w:hAnsi="Calibri"/>
          <w:b/>
          <w:bCs/>
          <w:sz w:val="32"/>
          <w:szCs w:val="32"/>
        </w:rPr>
      </w:pPr>
      <w:r w:rsidRPr="00E35899">
        <w:rPr>
          <w:rFonts w:ascii="Calibri" w:hAnsi="Calibri"/>
          <w:b/>
          <w:bCs/>
          <w:sz w:val="32"/>
          <w:szCs w:val="32"/>
        </w:rPr>
        <w:t xml:space="preserve">STATE </w:t>
      </w:r>
      <w:r w:rsidR="00B51616" w:rsidRPr="00E35899">
        <w:rPr>
          <w:rFonts w:ascii="Calibri" w:hAnsi="Calibri"/>
          <w:b/>
          <w:bCs/>
          <w:sz w:val="32"/>
          <w:szCs w:val="32"/>
        </w:rPr>
        <w:t xml:space="preserve">CRITERIA FOR DETERMINING </w:t>
      </w:r>
    </w:p>
    <w:p w14:paraId="7E2D6361" w14:textId="77777777" w:rsidR="00B51616" w:rsidRPr="00E35899" w:rsidRDefault="00B51616" w:rsidP="00401505">
      <w:pPr>
        <w:tabs>
          <w:tab w:val="left" w:pos="360"/>
          <w:tab w:val="left" w:pos="540"/>
        </w:tabs>
        <w:ind w:left="90"/>
        <w:jc w:val="center"/>
        <w:rPr>
          <w:rFonts w:ascii="Calibri" w:hAnsi="Calibri"/>
          <w:b/>
          <w:bCs/>
          <w:sz w:val="32"/>
          <w:szCs w:val="32"/>
        </w:rPr>
      </w:pPr>
      <w:r w:rsidRPr="00E35899">
        <w:rPr>
          <w:rFonts w:ascii="Calibri" w:hAnsi="Calibri"/>
          <w:b/>
          <w:bCs/>
          <w:sz w:val="32"/>
          <w:szCs w:val="32"/>
        </w:rPr>
        <w:t>OVERALL PERFORMANCE CATEGORY</w:t>
      </w:r>
    </w:p>
    <w:p w14:paraId="2E4A6BFD" w14:textId="77777777" w:rsidR="00B51616" w:rsidRPr="00E35899" w:rsidRDefault="00B51616" w:rsidP="0008796E">
      <w:pPr>
        <w:tabs>
          <w:tab w:val="left" w:pos="360"/>
          <w:tab w:val="left" w:pos="540"/>
        </w:tabs>
        <w:ind w:left="90"/>
        <w:rPr>
          <w:rFonts w:ascii="Calibri" w:hAnsi="Calibri"/>
          <w:w w:val="110"/>
        </w:rPr>
      </w:pPr>
    </w:p>
    <w:tbl>
      <w:tblPr>
        <w:tblW w:w="90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3111"/>
        <w:gridCol w:w="3111"/>
      </w:tblGrid>
      <w:tr w:rsidR="001B12BA" w:rsidRPr="00E35899" w14:paraId="388D565D" w14:textId="77777777" w:rsidTr="001B12BA">
        <w:trPr>
          <w:trHeight w:val="934"/>
        </w:trPr>
        <w:tc>
          <w:tcPr>
            <w:tcW w:w="2785" w:type="dxa"/>
            <w:tcBorders>
              <w:bottom w:val="single" w:sz="4" w:space="0" w:color="auto"/>
            </w:tcBorders>
            <w:shd w:val="clear" w:color="auto" w:fill="808080"/>
            <w:vAlign w:val="center"/>
          </w:tcPr>
          <w:p w14:paraId="781D842D"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Professional Practice Rating</w:t>
            </w:r>
          </w:p>
        </w:tc>
        <w:tc>
          <w:tcPr>
            <w:tcW w:w="3111" w:type="dxa"/>
            <w:shd w:val="clear" w:color="auto" w:fill="808080"/>
            <w:vAlign w:val="center"/>
          </w:tcPr>
          <w:p w14:paraId="1F64A630"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Student Growth</w:t>
            </w:r>
            <w:r w:rsidR="00F737DA" w:rsidRPr="00E35899">
              <w:rPr>
                <w:rFonts w:ascii="Calibri" w:hAnsi="Calibri"/>
                <w:w w:val="110"/>
              </w:rPr>
              <w:t xml:space="preserve">  </w:t>
            </w:r>
            <w:r w:rsidR="00A55E0D" w:rsidRPr="00E35899">
              <w:rPr>
                <w:rFonts w:ascii="Calibri" w:hAnsi="Calibri"/>
                <w:w w:val="110"/>
              </w:rPr>
              <w:t xml:space="preserve">    </w:t>
            </w:r>
            <w:r w:rsidRPr="00E35899">
              <w:rPr>
                <w:rFonts w:ascii="Calibri" w:hAnsi="Calibri"/>
                <w:w w:val="110"/>
              </w:rPr>
              <w:t xml:space="preserve"> Rating</w:t>
            </w:r>
          </w:p>
        </w:tc>
        <w:tc>
          <w:tcPr>
            <w:tcW w:w="3111" w:type="dxa"/>
            <w:shd w:val="clear" w:color="auto" w:fill="808080"/>
            <w:vAlign w:val="center"/>
          </w:tcPr>
          <w:p w14:paraId="73485261"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Overall Performance Category</w:t>
            </w:r>
          </w:p>
        </w:tc>
      </w:tr>
      <w:tr w:rsidR="001B12BA" w:rsidRPr="00E35899" w14:paraId="700154BF" w14:textId="77777777" w:rsidTr="001B12BA">
        <w:trPr>
          <w:trHeight w:val="493"/>
        </w:trPr>
        <w:tc>
          <w:tcPr>
            <w:tcW w:w="2785" w:type="dxa"/>
            <w:vMerge w:val="restart"/>
            <w:shd w:val="clear" w:color="auto" w:fill="auto"/>
            <w:vAlign w:val="center"/>
          </w:tcPr>
          <w:p w14:paraId="213702D5"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Exemplary</w:t>
            </w:r>
          </w:p>
        </w:tc>
        <w:tc>
          <w:tcPr>
            <w:tcW w:w="3111" w:type="dxa"/>
            <w:shd w:val="clear" w:color="auto" w:fill="auto"/>
            <w:vAlign w:val="center"/>
          </w:tcPr>
          <w:p w14:paraId="56745F13"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High OR Expected</w:t>
            </w:r>
          </w:p>
        </w:tc>
        <w:tc>
          <w:tcPr>
            <w:tcW w:w="3111" w:type="dxa"/>
            <w:shd w:val="clear" w:color="auto" w:fill="auto"/>
            <w:vAlign w:val="center"/>
          </w:tcPr>
          <w:p w14:paraId="4970307F"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EXEMPLARY</w:t>
            </w:r>
          </w:p>
        </w:tc>
      </w:tr>
      <w:tr w:rsidR="001B12BA" w:rsidRPr="00E35899" w14:paraId="292C3C37" w14:textId="77777777" w:rsidTr="001B12BA">
        <w:trPr>
          <w:trHeight w:val="493"/>
        </w:trPr>
        <w:tc>
          <w:tcPr>
            <w:tcW w:w="2785" w:type="dxa"/>
            <w:vMerge/>
            <w:tcBorders>
              <w:top w:val="nil"/>
            </w:tcBorders>
            <w:shd w:val="clear" w:color="auto" w:fill="auto"/>
            <w:vAlign w:val="center"/>
          </w:tcPr>
          <w:p w14:paraId="7E1D10B4" w14:textId="77777777" w:rsidR="00B51616" w:rsidRPr="00E35899" w:rsidRDefault="00B51616" w:rsidP="00CE2701">
            <w:pPr>
              <w:tabs>
                <w:tab w:val="left" w:pos="360"/>
                <w:tab w:val="left" w:pos="540"/>
              </w:tabs>
              <w:ind w:left="90"/>
              <w:jc w:val="center"/>
              <w:rPr>
                <w:rFonts w:ascii="Calibri" w:hAnsi="Calibri"/>
                <w:w w:val="110"/>
              </w:rPr>
            </w:pPr>
          </w:p>
        </w:tc>
        <w:tc>
          <w:tcPr>
            <w:tcW w:w="3111" w:type="dxa"/>
            <w:shd w:val="clear" w:color="auto" w:fill="808080"/>
            <w:vAlign w:val="center"/>
          </w:tcPr>
          <w:p w14:paraId="3C16CA31"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Low</w:t>
            </w:r>
          </w:p>
        </w:tc>
        <w:tc>
          <w:tcPr>
            <w:tcW w:w="3111" w:type="dxa"/>
            <w:shd w:val="clear" w:color="auto" w:fill="808080"/>
            <w:vAlign w:val="center"/>
          </w:tcPr>
          <w:p w14:paraId="51579CEE"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ACCOMPLISHED</w:t>
            </w:r>
          </w:p>
        </w:tc>
      </w:tr>
      <w:tr w:rsidR="001B12BA" w:rsidRPr="00E35899" w14:paraId="0ADC7C3C" w14:textId="77777777" w:rsidTr="001B12BA">
        <w:trPr>
          <w:trHeight w:val="467"/>
        </w:trPr>
        <w:tc>
          <w:tcPr>
            <w:tcW w:w="2785" w:type="dxa"/>
            <w:vMerge w:val="restart"/>
            <w:shd w:val="clear" w:color="auto" w:fill="auto"/>
            <w:vAlign w:val="center"/>
          </w:tcPr>
          <w:p w14:paraId="210ED715"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Accomplished</w:t>
            </w:r>
          </w:p>
        </w:tc>
        <w:tc>
          <w:tcPr>
            <w:tcW w:w="3111" w:type="dxa"/>
            <w:shd w:val="clear" w:color="auto" w:fill="auto"/>
            <w:vAlign w:val="center"/>
          </w:tcPr>
          <w:p w14:paraId="515E16F2"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High</w:t>
            </w:r>
          </w:p>
        </w:tc>
        <w:tc>
          <w:tcPr>
            <w:tcW w:w="3111" w:type="dxa"/>
            <w:shd w:val="clear" w:color="auto" w:fill="auto"/>
            <w:vAlign w:val="center"/>
          </w:tcPr>
          <w:p w14:paraId="21A32559"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EXEMPLARY</w:t>
            </w:r>
          </w:p>
        </w:tc>
      </w:tr>
      <w:tr w:rsidR="001B12BA" w:rsidRPr="00E35899" w14:paraId="5B0DD6C7" w14:textId="77777777" w:rsidTr="001B12BA">
        <w:trPr>
          <w:trHeight w:val="493"/>
        </w:trPr>
        <w:tc>
          <w:tcPr>
            <w:tcW w:w="2785" w:type="dxa"/>
            <w:vMerge/>
            <w:shd w:val="clear" w:color="auto" w:fill="auto"/>
            <w:vAlign w:val="center"/>
          </w:tcPr>
          <w:p w14:paraId="4796C66A" w14:textId="77777777" w:rsidR="00B51616" w:rsidRPr="00E35899" w:rsidRDefault="00B51616" w:rsidP="00CE2701">
            <w:pPr>
              <w:tabs>
                <w:tab w:val="left" w:pos="360"/>
                <w:tab w:val="left" w:pos="540"/>
              </w:tabs>
              <w:ind w:left="90"/>
              <w:jc w:val="center"/>
              <w:rPr>
                <w:rFonts w:ascii="Calibri" w:hAnsi="Calibri"/>
                <w:w w:val="110"/>
              </w:rPr>
            </w:pPr>
          </w:p>
        </w:tc>
        <w:tc>
          <w:tcPr>
            <w:tcW w:w="3111" w:type="dxa"/>
            <w:shd w:val="clear" w:color="auto" w:fill="808080"/>
            <w:vAlign w:val="center"/>
          </w:tcPr>
          <w:p w14:paraId="7E46A852"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Expected</w:t>
            </w:r>
          </w:p>
        </w:tc>
        <w:tc>
          <w:tcPr>
            <w:tcW w:w="3111" w:type="dxa"/>
            <w:shd w:val="clear" w:color="auto" w:fill="808080"/>
            <w:vAlign w:val="center"/>
          </w:tcPr>
          <w:p w14:paraId="77B44D7E"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ACCOMPLISHED</w:t>
            </w:r>
          </w:p>
        </w:tc>
      </w:tr>
      <w:tr w:rsidR="001B12BA" w:rsidRPr="00E35899" w14:paraId="661BDE56" w14:textId="77777777" w:rsidTr="001B12BA">
        <w:trPr>
          <w:trHeight w:val="493"/>
        </w:trPr>
        <w:tc>
          <w:tcPr>
            <w:tcW w:w="2785" w:type="dxa"/>
            <w:vMerge/>
            <w:shd w:val="clear" w:color="auto" w:fill="auto"/>
            <w:vAlign w:val="center"/>
          </w:tcPr>
          <w:p w14:paraId="3CF581CF" w14:textId="77777777" w:rsidR="00B51616" w:rsidRPr="00E35899" w:rsidRDefault="00B51616" w:rsidP="00CE2701">
            <w:pPr>
              <w:tabs>
                <w:tab w:val="left" w:pos="360"/>
                <w:tab w:val="left" w:pos="540"/>
              </w:tabs>
              <w:ind w:left="90"/>
              <w:jc w:val="center"/>
              <w:rPr>
                <w:rFonts w:ascii="Calibri" w:hAnsi="Calibri"/>
                <w:w w:val="110"/>
              </w:rPr>
            </w:pPr>
          </w:p>
        </w:tc>
        <w:tc>
          <w:tcPr>
            <w:tcW w:w="3111" w:type="dxa"/>
            <w:shd w:val="clear" w:color="auto" w:fill="auto"/>
            <w:vAlign w:val="center"/>
          </w:tcPr>
          <w:p w14:paraId="3181C328"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Low</w:t>
            </w:r>
          </w:p>
        </w:tc>
        <w:tc>
          <w:tcPr>
            <w:tcW w:w="3111" w:type="dxa"/>
            <w:shd w:val="clear" w:color="auto" w:fill="auto"/>
            <w:vAlign w:val="center"/>
          </w:tcPr>
          <w:p w14:paraId="5A28B104"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DEVELOPING</w:t>
            </w:r>
          </w:p>
        </w:tc>
      </w:tr>
      <w:tr w:rsidR="001B12BA" w:rsidRPr="00E35899" w14:paraId="402BD3E5" w14:textId="77777777" w:rsidTr="001B12BA">
        <w:trPr>
          <w:trHeight w:val="467"/>
        </w:trPr>
        <w:tc>
          <w:tcPr>
            <w:tcW w:w="2785" w:type="dxa"/>
            <w:vMerge w:val="restart"/>
            <w:shd w:val="clear" w:color="auto" w:fill="auto"/>
            <w:vAlign w:val="center"/>
          </w:tcPr>
          <w:p w14:paraId="562D7B0F"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Developing</w:t>
            </w:r>
          </w:p>
        </w:tc>
        <w:tc>
          <w:tcPr>
            <w:tcW w:w="3111" w:type="dxa"/>
            <w:shd w:val="clear" w:color="auto" w:fill="808080"/>
            <w:vAlign w:val="center"/>
          </w:tcPr>
          <w:p w14:paraId="29D6C4EB"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High</w:t>
            </w:r>
          </w:p>
        </w:tc>
        <w:tc>
          <w:tcPr>
            <w:tcW w:w="3111" w:type="dxa"/>
            <w:shd w:val="clear" w:color="auto" w:fill="808080"/>
            <w:vAlign w:val="center"/>
          </w:tcPr>
          <w:p w14:paraId="2F4D3660"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ACCOMPLISHED</w:t>
            </w:r>
          </w:p>
        </w:tc>
      </w:tr>
      <w:tr w:rsidR="001B12BA" w:rsidRPr="00E35899" w14:paraId="285AB044" w14:textId="77777777" w:rsidTr="001B12BA">
        <w:trPr>
          <w:trHeight w:val="493"/>
        </w:trPr>
        <w:tc>
          <w:tcPr>
            <w:tcW w:w="2785" w:type="dxa"/>
            <w:vMerge/>
            <w:shd w:val="clear" w:color="auto" w:fill="auto"/>
            <w:vAlign w:val="center"/>
          </w:tcPr>
          <w:p w14:paraId="6C6CDBEB" w14:textId="77777777" w:rsidR="00B51616" w:rsidRPr="00E35899" w:rsidRDefault="00B51616" w:rsidP="00CE2701">
            <w:pPr>
              <w:tabs>
                <w:tab w:val="left" w:pos="360"/>
                <w:tab w:val="left" w:pos="540"/>
              </w:tabs>
              <w:ind w:left="90"/>
              <w:jc w:val="center"/>
              <w:rPr>
                <w:rFonts w:ascii="Calibri" w:hAnsi="Calibri"/>
                <w:w w:val="110"/>
              </w:rPr>
            </w:pPr>
          </w:p>
        </w:tc>
        <w:tc>
          <w:tcPr>
            <w:tcW w:w="3111" w:type="dxa"/>
            <w:shd w:val="clear" w:color="auto" w:fill="auto"/>
            <w:vAlign w:val="center"/>
          </w:tcPr>
          <w:p w14:paraId="273DBD82"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Expected OR Low</w:t>
            </w:r>
          </w:p>
        </w:tc>
        <w:tc>
          <w:tcPr>
            <w:tcW w:w="3111" w:type="dxa"/>
            <w:shd w:val="clear" w:color="auto" w:fill="auto"/>
            <w:vAlign w:val="center"/>
          </w:tcPr>
          <w:p w14:paraId="069BF6E0"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DEVELOPING</w:t>
            </w:r>
          </w:p>
        </w:tc>
      </w:tr>
      <w:tr w:rsidR="001B12BA" w:rsidRPr="00E35899" w14:paraId="648F8FB9" w14:textId="77777777" w:rsidTr="001B12BA">
        <w:trPr>
          <w:trHeight w:val="467"/>
        </w:trPr>
        <w:tc>
          <w:tcPr>
            <w:tcW w:w="2785" w:type="dxa"/>
            <w:vMerge w:val="restart"/>
            <w:shd w:val="clear" w:color="auto" w:fill="auto"/>
            <w:vAlign w:val="center"/>
          </w:tcPr>
          <w:p w14:paraId="3A28DFB8"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Ineffective</w:t>
            </w:r>
          </w:p>
        </w:tc>
        <w:tc>
          <w:tcPr>
            <w:tcW w:w="3111" w:type="dxa"/>
            <w:shd w:val="clear" w:color="auto" w:fill="808080"/>
            <w:vAlign w:val="center"/>
          </w:tcPr>
          <w:p w14:paraId="4D1B6677"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High</w:t>
            </w:r>
          </w:p>
        </w:tc>
        <w:tc>
          <w:tcPr>
            <w:tcW w:w="3111" w:type="dxa"/>
            <w:shd w:val="clear" w:color="auto" w:fill="808080"/>
            <w:vAlign w:val="center"/>
          </w:tcPr>
          <w:p w14:paraId="2F36CE28" w14:textId="77777777" w:rsidR="00B51616" w:rsidRPr="00E35899" w:rsidRDefault="00B51616" w:rsidP="00CE2701">
            <w:pPr>
              <w:tabs>
                <w:tab w:val="left" w:pos="360"/>
                <w:tab w:val="left" w:pos="540"/>
              </w:tabs>
              <w:ind w:left="90"/>
              <w:jc w:val="center"/>
              <w:rPr>
                <w:rFonts w:ascii="Calibri" w:hAnsi="Calibri"/>
                <w:w w:val="110"/>
              </w:rPr>
            </w:pPr>
            <w:r w:rsidRPr="00E35899">
              <w:rPr>
                <w:rFonts w:ascii="Calibri" w:hAnsi="Calibri"/>
                <w:w w:val="110"/>
              </w:rPr>
              <w:t>D</w:t>
            </w:r>
            <w:r w:rsidR="00A55E0D" w:rsidRPr="00E35899">
              <w:rPr>
                <w:rFonts w:ascii="Calibri" w:hAnsi="Calibri"/>
                <w:w w:val="110"/>
              </w:rPr>
              <w:t>EVELOPING</w:t>
            </w:r>
          </w:p>
        </w:tc>
      </w:tr>
      <w:tr w:rsidR="001B12BA" w:rsidRPr="00E35899" w14:paraId="5531CD56" w14:textId="77777777" w:rsidTr="001B12BA">
        <w:trPr>
          <w:trHeight w:val="520"/>
        </w:trPr>
        <w:tc>
          <w:tcPr>
            <w:tcW w:w="2785" w:type="dxa"/>
            <w:vMerge/>
            <w:shd w:val="clear" w:color="auto" w:fill="auto"/>
            <w:vAlign w:val="center"/>
          </w:tcPr>
          <w:p w14:paraId="72899913" w14:textId="77777777" w:rsidR="00B51616" w:rsidRPr="00E35899" w:rsidRDefault="00B51616" w:rsidP="00CE2701">
            <w:pPr>
              <w:tabs>
                <w:tab w:val="left" w:pos="360"/>
                <w:tab w:val="left" w:pos="540"/>
              </w:tabs>
              <w:ind w:left="90"/>
              <w:jc w:val="center"/>
              <w:rPr>
                <w:rFonts w:ascii="Calibri" w:hAnsi="Calibri"/>
                <w:w w:val="110"/>
              </w:rPr>
            </w:pPr>
          </w:p>
        </w:tc>
        <w:tc>
          <w:tcPr>
            <w:tcW w:w="3111" w:type="dxa"/>
            <w:shd w:val="clear" w:color="auto" w:fill="auto"/>
            <w:vAlign w:val="center"/>
          </w:tcPr>
          <w:p w14:paraId="23C26B2F"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Expected OR Low</w:t>
            </w:r>
          </w:p>
        </w:tc>
        <w:tc>
          <w:tcPr>
            <w:tcW w:w="3111" w:type="dxa"/>
            <w:shd w:val="clear" w:color="auto" w:fill="auto"/>
            <w:vAlign w:val="center"/>
          </w:tcPr>
          <w:p w14:paraId="7496B885" w14:textId="77777777" w:rsidR="00B51616" w:rsidRPr="00E35899" w:rsidRDefault="00A55E0D" w:rsidP="00CE2701">
            <w:pPr>
              <w:tabs>
                <w:tab w:val="left" w:pos="360"/>
                <w:tab w:val="left" w:pos="540"/>
              </w:tabs>
              <w:ind w:left="90"/>
              <w:jc w:val="center"/>
              <w:rPr>
                <w:rFonts w:ascii="Calibri" w:hAnsi="Calibri"/>
                <w:w w:val="110"/>
              </w:rPr>
            </w:pPr>
            <w:r w:rsidRPr="00E35899">
              <w:rPr>
                <w:rFonts w:ascii="Calibri" w:hAnsi="Calibri"/>
                <w:w w:val="110"/>
              </w:rPr>
              <w:t>INEFFECTIVE</w:t>
            </w:r>
          </w:p>
        </w:tc>
      </w:tr>
    </w:tbl>
    <w:p w14:paraId="729F425E" w14:textId="77777777" w:rsidR="00B51616" w:rsidRPr="00E35899" w:rsidRDefault="00B51616" w:rsidP="0008796E">
      <w:pPr>
        <w:tabs>
          <w:tab w:val="left" w:pos="360"/>
          <w:tab w:val="left" w:pos="540"/>
        </w:tabs>
        <w:ind w:left="90"/>
        <w:rPr>
          <w:rFonts w:ascii="Calibri" w:hAnsi="Calibri"/>
          <w:w w:val="110"/>
        </w:rPr>
      </w:pPr>
    </w:p>
    <w:p w14:paraId="62C20017" w14:textId="77777777" w:rsidR="003C74E2" w:rsidRPr="00E35899" w:rsidRDefault="003C74E2" w:rsidP="0008796E">
      <w:pPr>
        <w:tabs>
          <w:tab w:val="left" w:pos="360"/>
          <w:tab w:val="left" w:pos="540"/>
        </w:tabs>
        <w:ind w:left="90"/>
        <w:rPr>
          <w:rFonts w:ascii="Calibri" w:hAnsi="Calibri"/>
          <w:w w:val="110"/>
        </w:rPr>
      </w:pPr>
    </w:p>
    <w:p w14:paraId="478A5A95" w14:textId="77777777" w:rsidR="001B12BA" w:rsidRPr="00E35899" w:rsidRDefault="001B12BA" w:rsidP="00B51616">
      <w:pPr>
        <w:tabs>
          <w:tab w:val="left" w:pos="360"/>
          <w:tab w:val="left" w:pos="540"/>
        </w:tabs>
        <w:ind w:firstLine="630"/>
        <w:rPr>
          <w:rFonts w:ascii="Calibri" w:hAnsi="Calibri"/>
          <w:b/>
          <w:w w:val="110"/>
          <w:szCs w:val="24"/>
        </w:rPr>
      </w:pPr>
    </w:p>
    <w:p w14:paraId="21C1D302" w14:textId="77777777" w:rsidR="00B51616" w:rsidRPr="00E35899" w:rsidRDefault="00B51616" w:rsidP="00B51616">
      <w:pPr>
        <w:tabs>
          <w:tab w:val="left" w:pos="360"/>
          <w:tab w:val="left" w:pos="540"/>
        </w:tabs>
        <w:ind w:firstLine="630"/>
        <w:rPr>
          <w:rFonts w:ascii="Calibri" w:hAnsi="Calibri"/>
          <w:w w:val="110"/>
          <w:szCs w:val="24"/>
        </w:rPr>
      </w:pPr>
      <w:commentRangeStart w:id="26"/>
      <w:commentRangeStart w:id="27"/>
      <w:r w:rsidRPr="00E35899">
        <w:rPr>
          <w:rFonts w:ascii="Calibri" w:hAnsi="Calibri"/>
          <w:b/>
          <w:w w:val="110"/>
          <w:szCs w:val="24"/>
        </w:rPr>
        <w:t>Actions</w:t>
      </w:r>
      <w:commentRangeEnd w:id="26"/>
      <w:r w:rsidR="0084243B">
        <w:rPr>
          <w:rStyle w:val="CommentReference"/>
        </w:rPr>
        <w:commentReference w:id="26"/>
      </w:r>
      <w:commentRangeEnd w:id="27"/>
      <w:r w:rsidR="005D0559">
        <w:rPr>
          <w:rStyle w:val="CommentReference"/>
        </w:rPr>
        <w:commentReference w:id="27"/>
      </w:r>
    </w:p>
    <w:p w14:paraId="23C8B524" w14:textId="77777777" w:rsidR="00B51616" w:rsidRPr="00E35CB8" w:rsidRDefault="00B51616" w:rsidP="00B51616">
      <w:pPr>
        <w:tabs>
          <w:tab w:val="left" w:pos="360"/>
          <w:tab w:val="left" w:pos="540"/>
        </w:tabs>
        <w:ind w:left="360"/>
        <w:rPr>
          <w:rFonts w:ascii="Calibri" w:hAnsi="Calibri"/>
          <w:w w:val="110"/>
        </w:rPr>
      </w:pPr>
    </w:p>
    <w:p w14:paraId="37A88FFB" w14:textId="4BE1B178" w:rsidR="00E35CB8" w:rsidRPr="00E35CB8" w:rsidRDefault="00E35CB8" w:rsidP="00E35CB8">
      <w:pPr>
        <w:numPr>
          <w:ilvl w:val="0"/>
          <w:numId w:val="19"/>
        </w:numPr>
        <w:tabs>
          <w:tab w:val="left" w:pos="360"/>
          <w:tab w:val="left" w:pos="540"/>
        </w:tabs>
        <w:rPr>
          <w:rFonts w:ascii="Calibri" w:hAnsi="Calibri"/>
          <w:w w:val="110"/>
          <w:szCs w:val="24"/>
        </w:rPr>
      </w:pPr>
      <w:r w:rsidRPr="00E35CB8">
        <w:rPr>
          <w:rFonts w:ascii="Calibri" w:hAnsi="Calibri"/>
          <w:szCs w:val="24"/>
        </w:rPr>
        <w:t>Based on the overall Professional Practice rating and Student Growth rating, supervisors will help tenured teachers determine the type of Professional Growth Plan and the length of the summative cycle.</w:t>
      </w:r>
    </w:p>
    <w:p w14:paraId="65D9EF82" w14:textId="77777777" w:rsidR="00B739F0" w:rsidRPr="00E35899" w:rsidRDefault="001B12BA" w:rsidP="00E35CB8">
      <w:pPr>
        <w:numPr>
          <w:ilvl w:val="0"/>
          <w:numId w:val="19"/>
        </w:numPr>
        <w:tabs>
          <w:tab w:val="left" w:pos="360"/>
          <w:tab w:val="left" w:pos="540"/>
        </w:tabs>
        <w:rPr>
          <w:rFonts w:ascii="Calibri" w:hAnsi="Calibri"/>
          <w:w w:val="110"/>
        </w:rPr>
      </w:pPr>
      <w:r w:rsidRPr="00E35CB8">
        <w:rPr>
          <w:rFonts w:ascii="Calibri" w:hAnsi="Calibri"/>
          <w:w w:val="110"/>
          <w:szCs w:val="24"/>
        </w:rPr>
        <w:t>The evaluator will d</w:t>
      </w:r>
      <w:r w:rsidR="00B739F0" w:rsidRPr="00E35CB8">
        <w:rPr>
          <w:rFonts w:ascii="Calibri" w:hAnsi="Calibri"/>
          <w:w w:val="110"/>
          <w:szCs w:val="24"/>
        </w:rPr>
        <w:t>etermine the individual domain ratings for professional practice through</w:t>
      </w:r>
      <w:r w:rsidR="00B739F0" w:rsidRPr="00E35899">
        <w:rPr>
          <w:rFonts w:ascii="Calibri" w:hAnsi="Calibri"/>
          <w:w w:val="110"/>
        </w:rPr>
        <w:t xml:space="preserve"> the use of multiple </w:t>
      </w:r>
      <w:r w:rsidRPr="00E35899">
        <w:rPr>
          <w:rFonts w:ascii="Calibri" w:hAnsi="Calibri"/>
          <w:w w:val="110"/>
        </w:rPr>
        <w:t xml:space="preserve">sources of evidence, </w:t>
      </w:r>
      <w:r w:rsidR="00B739F0" w:rsidRPr="00E35899">
        <w:rPr>
          <w:rFonts w:ascii="Calibri" w:hAnsi="Calibri"/>
          <w:w w:val="110"/>
        </w:rPr>
        <w:t>professional judgment</w:t>
      </w:r>
      <w:r w:rsidRPr="00E35899">
        <w:rPr>
          <w:rFonts w:ascii="Calibri" w:hAnsi="Calibri"/>
          <w:w w:val="110"/>
        </w:rPr>
        <w:t>,</w:t>
      </w:r>
      <w:r w:rsidR="00EA3121" w:rsidRPr="00E35899">
        <w:rPr>
          <w:rFonts w:ascii="Calibri" w:hAnsi="Calibri"/>
          <w:w w:val="110"/>
        </w:rPr>
        <w:t xml:space="preserve"> and the application of</w:t>
      </w:r>
      <w:r w:rsidRPr="00E35899">
        <w:rPr>
          <w:rFonts w:ascii="Calibri" w:hAnsi="Calibri"/>
          <w:w w:val="110"/>
        </w:rPr>
        <w:t xml:space="preserve"> </w:t>
      </w:r>
      <w:r w:rsidR="00EA3121" w:rsidRPr="00E35899">
        <w:rPr>
          <w:rFonts w:ascii="Calibri" w:hAnsi="Calibri"/>
          <w:w w:val="110"/>
        </w:rPr>
        <w:t xml:space="preserve">the state criteria for </w:t>
      </w:r>
      <w:r w:rsidRPr="00E35899">
        <w:rPr>
          <w:rFonts w:ascii="Calibri" w:hAnsi="Calibri"/>
          <w:w w:val="110"/>
        </w:rPr>
        <w:t>determining</w:t>
      </w:r>
      <w:r w:rsidR="00EA3121" w:rsidRPr="00E35899">
        <w:rPr>
          <w:rFonts w:ascii="Calibri" w:hAnsi="Calibri"/>
          <w:w w:val="110"/>
        </w:rPr>
        <w:t xml:space="preserve"> pro</w:t>
      </w:r>
      <w:r w:rsidRPr="00E35899">
        <w:rPr>
          <w:rFonts w:ascii="Calibri" w:hAnsi="Calibri"/>
          <w:w w:val="110"/>
        </w:rPr>
        <w:t>fessional practice.</w:t>
      </w:r>
    </w:p>
    <w:p w14:paraId="74C6285D" w14:textId="77777777" w:rsidR="00B739F0" w:rsidRPr="00E35899" w:rsidRDefault="001B12BA" w:rsidP="00FE2131">
      <w:pPr>
        <w:numPr>
          <w:ilvl w:val="0"/>
          <w:numId w:val="19"/>
        </w:numPr>
        <w:tabs>
          <w:tab w:val="left" w:pos="360"/>
          <w:tab w:val="left" w:pos="540"/>
        </w:tabs>
        <w:rPr>
          <w:rFonts w:ascii="Calibri" w:hAnsi="Calibri"/>
          <w:w w:val="110"/>
        </w:rPr>
      </w:pPr>
      <w:r w:rsidRPr="00E35899">
        <w:rPr>
          <w:rFonts w:ascii="Calibri" w:hAnsi="Calibri"/>
          <w:w w:val="110"/>
        </w:rPr>
        <w:lastRenderedPageBreak/>
        <w:t>The evaluator will d</w:t>
      </w:r>
      <w:r w:rsidR="00B739F0" w:rsidRPr="00E35899">
        <w:rPr>
          <w:rFonts w:ascii="Calibri" w:hAnsi="Calibri"/>
          <w:w w:val="110"/>
        </w:rPr>
        <w:t xml:space="preserve">etermine </w:t>
      </w:r>
      <w:r w:rsidRPr="00E35899">
        <w:rPr>
          <w:rFonts w:ascii="Calibri" w:hAnsi="Calibri"/>
          <w:w w:val="110"/>
        </w:rPr>
        <w:t xml:space="preserve">the </w:t>
      </w:r>
      <w:r w:rsidR="00B739F0" w:rsidRPr="00E35899">
        <w:rPr>
          <w:rFonts w:ascii="Calibri" w:hAnsi="Calibri"/>
          <w:w w:val="110"/>
        </w:rPr>
        <w:t>student growth rating using sources of evidence, professional judgment</w:t>
      </w:r>
      <w:r w:rsidRPr="00E35899">
        <w:rPr>
          <w:rFonts w:ascii="Calibri" w:hAnsi="Calibri"/>
          <w:w w:val="110"/>
        </w:rPr>
        <w:t>,</w:t>
      </w:r>
      <w:r w:rsidR="00B739F0" w:rsidRPr="00E35899">
        <w:rPr>
          <w:rFonts w:ascii="Calibri" w:hAnsi="Calibri"/>
          <w:w w:val="110"/>
        </w:rPr>
        <w:t xml:space="preserve"> and the </w:t>
      </w:r>
      <w:r w:rsidRPr="00E35899">
        <w:rPr>
          <w:rFonts w:ascii="Calibri" w:hAnsi="Calibri"/>
          <w:w w:val="110"/>
        </w:rPr>
        <w:t xml:space="preserve">Overall </w:t>
      </w:r>
      <w:r w:rsidR="003456CE" w:rsidRPr="00E35899">
        <w:rPr>
          <w:rFonts w:ascii="Calibri" w:hAnsi="Calibri"/>
          <w:w w:val="110"/>
        </w:rPr>
        <w:t>Decision</w:t>
      </w:r>
      <w:r w:rsidRPr="00E35899">
        <w:rPr>
          <w:rFonts w:ascii="Calibri" w:hAnsi="Calibri"/>
          <w:w w:val="110"/>
        </w:rPr>
        <w:t xml:space="preserve"> </w:t>
      </w:r>
      <w:r w:rsidRPr="00E35899">
        <w:rPr>
          <w:rFonts w:ascii="Calibri" w:hAnsi="Calibri"/>
          <w:w w:val="110"/>
          <w:szCs w:val="24"/>
        </w:rPr>
        <w:t xml:space="preserve">Matrix for State and Local Growth </w:t>
      </w:r>
      <w:r w:rsidR="003456CE" w:rsidRPr="00E35899">
        <w:rPr>
          <w:rFonts w:ascii="Calibri" w:hAnsi="Calibri"/>
          <w:w w:val="110"/>
          <w:szCs w:val="24"/>
        </w:rPr>
        <w:t xml:space="preserve">Combined. Staff members that do not have state and local goals will use only the Overall Local Growth Rating  </w:t>
      </w:r>
    </w:p>
    <w:p w14:paraId="71076554" w14:textId="77777777" w:rsidR="001B12BA" w:rsidRPr="00E35899" w:rsidRDefault="001B12BA" w:rsidP="00FE2131">
      <w:pPr>
        <w:numPr>
          <w:ilvl w:val="0"/>
          <w:numId w:val="19"/>
        </w:numPr>
        <w:tabs>
          <w:tab w:val="left" w:pos="360"/>
          <w:tab w:val="left" w:pos="540"/>
        </w:tabs>
        <w:rPr>
          <w:rFonts w:ascii="Calibri" w:hAnsi="Calibri"/>
          <w:w w:val="110"/>
        </w:rPr>
      </w:pPr>
      <w:r w:rsidRPr="00E35899">
        <w:rPr>
          <w:rFonts w:ascii="Calibri" w:hAnsi="Calibri"/>
          <w:w w:val="110"/>
        </w:rPr>
        <w:t xml:space="preserve">Evaluators will implement the </w:t>
      </w:r>
      <w:r w:rsidR="003456CE" w:rsidRPr="00E35899">
        <w:rPr>
          <w:rFonts w:ascii="Calibri" w:hAnsi="Calibri"/>
          <w:w w:val="110"/>
        </w:rPr>
        <w:t xml:space="preserve">State Criteria for Determining </w:t>
      </w:r>
      <w:r w:rsidRPr="00E35899">
        <w:rPr>
          <w:rFonts w:ascii="Calibri" w:hAnsi="Calibri"/>
          <w:w w:val="110"/>
        </w:rPr>
        <w:t>Overall Performance Category process for determining effectiveness.</w:t>
      </w:r>
    </w:p>
    <w:p w14:paraId="43C736EF" w14:textId="77777777" w:rsidR="00434087" w:rsidRPr="00E35899" w:rsidRDefault="003456CE" w:rsidP="00FE2131">
      <w:pPr>
        <w:numPr>
          <w:ilvl w:val="0"/>
          <w:numId w:val="19"/>
        </w:numPr>
        <w:tabs>
          <w:tab w:val="left" w:pos="360"/>
          <w:tab w:val="left" w:pos="540"/>
        </w:tabs>
        <w:rPr>
          <w:rFonts w:ascii="Calibri" w:hAnsi="Calibri"/>
          <w:w w:val="110"/>
        </w:rPr>
      </w:pPr>
      <w:r w:rsidRPr="00E35899">
        <w:rPr>
          <w:rFonts w:ascii="Calibri" w:hAnsi="Calibri"/>
          <w:w w:val="110"/>
        </w:rPr>
        <w:t>Evaluators will a</w:t>
      </w:r>
      <w:r w:rsidR="00B51616" w:rsidRPr="00E35899">
        <w:rPr>
          <w:rFonts w:ascii="Calibri" w:hAnsi="Calibri"/>
          <w:w w:val="110"/>
        </w:rPr>
        <w:t>pply State Overall Decision Rules for determining educator’s Overall Performance Category.</w:t>
      </w:r>
    </w:p>
    <w:p w14:paraId="4C934C8F" w14:textId="77777777" w:rsidR="003456CE" w:rsidRPr="00E35899" w:rsidRDefault="003456CE" w:rsidP="00FE2131">
      <w:pPr>
        <w:numPr>
          <w:ilvl w:val="0"/>
          <w:numId w:val="19"/>
        </w:numPr>
        <w:tabs>
          <w:tab w:val="left" w:pos="360"/>
          <w:tab w:val="left" w:pos="540"/>
        </w:tabs>
        <w:rPr>
          <w:rFonts w:ascii="Calibri" w:hAnsi="Calibri"/>
          <w:w w:val="110"/>
        </w:rPr>
      </w:pPr>
      <w:r w:rsidRPr="00E35899">
        <w:rPr>
          <w:rFonts w:ascii="Calibri" w:hAnsi="Calibri"/>
          <w:w w:val="110"/>
        </w:rPr>
        <w:t>All ratings must be recorded in CIITS EDS.</w:t>
      </w:r>
    </w:p>
    <w:p w14:paraId="49ECECB4" w14:textId="77777777" w:rsidR="002210D9" w:rsidRPr="00E35899" w:rsidRDefault="002210D9" w:rsidP="00434087">
      <w:pPr>
        <w:tabs>
          <w:tab w:val="left" w:pos="540"/>
        </w:tabs>
        <w:rPr>
          <w:rFonts w:ascii="Calibri" w:hAnsi="Calibri"/>
          <w:b/>
        </w:rPr>
      </w:pPr>
    </w:p>
    <w:p w14:paraId="21419EAB" w14:textId="77777777" w:rsidR="001B12BA" w:rsidRPr="00E35899" w:rsidRDefault="001B12BA" w:rsidP="00434087">
      <w:pPr>
        <w:tabs>
          <w:tab w:val="left" w:pos="540"/>
        </w:tabs>
        <w:rPr>
          <w:rFonts w:ascii="Calibri" w:hAnsi="Calibri"/>
          <w:b/>
        </w:rPr>
      </w:pPr>
    </w:p>
    <w:p w14:paraId="6D70C176" w14:textId="77777777" w:rsidR="001B12BA" w:rsidRPr="00E35899" w:rsidRDefault="001B12BA" w:rsidP="00434087">
      <w:pPr>
        <w:tabs>
          <w:tab w:val="left" w:pos="540"/>
        </w:tabs>
        <w:rPr>
          <w:rFonts w:ascii="Calibri" w:hAnsi="Calibri"/>
          <w:b/>
        </w:rPr>
      </w:pPr>
    </w:p>
    <w:p w14:paraId="19BAC6AD" w14:textId="77777777" w:rsidR="001B12BA" w:rsidRPr="00E35899" w:rsidRDefault="001B12BA" w:rsidP="00434087">
      <w:pPr>
        <w:tabs>
          <w:tab w:val="left" w:pos="540"/>
        </w:tabs>
        <w:rPr>
          <w:rFonts w:ascii="Calibri" w:hAnsi="Calibri"/>
          <w:b/>
        </w:rPr>
      </w:pPr>
    </w:p>
    <w:p w14:paraId="2D64A999" w14:textId="77777777" w:rsidR="002210D9" w:rsidRPr="00E35899" w:rsidRDefault="002210D9" w:rsidP="002210D9">
      <w:pPr>
        <w:jc w:val="center"/>
        <w:rPr>
          <w:rFonts w:ascii="Calibri" w:hAnsi="Calibri"/>
          <w:b/>
          <w:sz w:val="32"/>
          <w:szCs w:val="32"/>
        </w:rPr>
      </w:pPr>
      <w:r w:rsidRPr="00E35899">
        <w:rPr>
          <w:rFonts w:ascii="Calibri" w:hAnsi="Calibri"/>
          <w:b/>
          <w:sz w:val="32"/>
          <w:szCs w:val="32"/>
        </w:rPr>
        <w:t>PRINCIPAL PROFESSIONAL GROWTH AND EFFECTIVENESS SYSTEM (PPGS)</w:t>
      </w:r>
    </w:p>
    <w:p w14:paraId="09CB28C1" w14:textId="77777777" w:rsidR="002210D9" w:rsidRDefault="002210D9" w:rsidP="00434087">
      <w:pPr>
        <w:tabs>
          <w:tab w:val="left" w:pos="540"/>
        </w:tabs>
        <w:rPr>
          <w:rFonts w:ascii="Calibri" w:hAnsi="Calibri"/>
          <w:b/>
          <w:color w:val="FF0000"/>
        </w:rPr>
      </w:pPr>
    </w:p>
    <w:p w14:paraId="51E7233E" w14:textId="77777777" w:rsidR="002210D9" w:rsidRDefault="002210D9" w:rsidP="00434087">
      <w:pPr>
        <w:tabs>
          <w:tab w:val="left" w:pos="540"/>
        </w:tabs>
        <w:rPr>
          <w:rFonts w:ascii="Calibri" w:hAnsi="Calibri"/>
          <w:b/>
          <w:color w:val="FF0000"/>
        </w:rPr>
      </w:pPr>
    </w:p>
    <w:p w14:paraId="2B3FE508" w14:textId="77777777" w:rsidR="00FD7992" w:rsidRPr="00685A41" w:rsidRDefault="00FD7992" w:rsidP="00FD7992">
      <w:pPr>
        <w:jc w:val="center"/>
        <w:rPr>
          <w:rFonts w:ascii="Calibri" w:hAnsi="Calibri"/>
          <w:b/>
          <w:sz w:val="32"/>
          <w:szCs w:val="32"/>
        </w:rPr>
      </w:pPr>
      <w:r>
        <w:rPr>
          <w:rFonts w:ascii="Calibri" w:hAnsi="Calibri"/>
          <w:b/>
          <w:sz w:val="32"/>
          <w:szCs w:val="32"/>
        </w:rPr>
        <w:t>Overview and Summative Model</w:t>
      </w:r>
    </w:p>
    <w:p w14:paraId="4D421FC6" w14:textId="77777777" w:rsidR="00FD7992" w:rsidRPr="00FD7992" w:rsidRDefault="00FD7992" w:rsidP="00FD7992">
      <w:pPr>
        <w:ind w:firstLine="60"/>
        <w:rPr>
          <w:rFonts w:ascii="Calibri" w:hAnsi="Calibri"/>
          <w:szCs w:val="24"/>
        </w:rPr>
      </w:pPr>
    </w:p>
    <w:p w14:paraId="7CC9CDC9" w14:textId="77777777" w:rsidR="002210D9" w:rsidRPr="00FD7992" w:rsidRDefault="00FD7992" w:rsidP="003315B4">
      <w:pPr>
        <w:numPr>
          <w:ilvl w:val="0"/>
          <w:numId w:val="22"/>
        </w:numPr>
        <w:tabs>
          <w:tab w:val="left" w:pos="360"/>
          <w:tab w:val="left" w:pos="540"/>
        </w:tabs>
        <w:rPr>
          <w:rFonts w:ascii="Calibri" w:hAnsi="Calibri"/>
          <w:w w:val="110"/>
          <w:szCs w:val="24"/>
        </w:rPr>
      </w:pPr>
      <w:r w:rsidRPr="00FD7992">
        <w:rPr>
          <w:rFonts w:ascii="Calibri" w:hAnsi="Calibri"/>
          <w:w w:val="110"/>
          <w:szCs w:val="24"/>
        </w:rPr>
        <w:t>The following graphic outlines the summative model for the Principal Professional Growth and Effectiveness System.</w:t>
      </w:r>
      <w:r>
        <w:rPr>
          <w:rFonts w:ascii="Calibri" w:hAnsi="Calibri"/>
          <w:w w:val="110"/>
          <w:szCs w:val="24"/>
        </w:rPr>
        <w:t xml:space="preserve"> </w:t>
      </w:r>
      <w:r w:rsidRPr="00FD7992">
        <w:rPr>
          <w:rFonts w:ascii="Calibri" w:hAnsi="Calibri"/>
          <w:w w:val="110"/>
          <w:szCs w:val="24"/>
        </w:rPr>
        <w:t>Evaluators will look for trends and patterns in practice across multiple types of evidence and apply their professional judgment based on this evidence when evaluating a principal. The role of evidence and professional judgment in the determination of ratings on standards and an overall rating is paramount in this process. However, professional judgment is grounded in a common framework: the Principal Performance Standards.</w:t>
      </w:r>
    </w:p>
    <w:p w14:paraId="64E89692" w14:textId="77777777" w:rsidR="002210D9" w:rsidRDefault="002210D9" w:rsidP="00434087">
      <w:pPr>
        <w:tabs>
          <w:tab w:val="left" w:pos="540"/>
        </w:tabs>
        <w:rPr>
          <w:rFonts w:ascii="Calibri" w:hAnsi="Calibri"/>
          <w:b/>
          <w:color w:val="FF0000"/>
        </w:rPr>
      </w:pPr>
    </w:p>
    <w:p w14:paraId="49E5574C" w14:textId="77777777" w:rsidR="002210D9" w:rsidRDefault="002210D9" w:rsidP="00434087">
      <w:pPr>
        <w:tabs>
          <w:tab w:val="left" w:pos="540"/>
        </w:tabs>
        <w:rPr>
          <w:rFonts w:ascii="Calibri" w:hAnsi="Calibri"/>
          <w:b/>
          <w:color w:val="FF0000"/>
        </w:rPr>
      </w:pPr>
    </w:p>
    <w:p w14:paraId="7E52ECE6" w14:textId="5056A275" w:rsidR="002210D9" w:rsidRDefault="006C5846" w:rsidP="00434087">
      <w:pPr>
        <w:tabs>
          <w:tab w:val="left" w:pos="540"/>
        </w:tabs>
        <w:rPr>
          <w:rFonts w:ascii="Calibri" w:hAnsi="Calibri"/>
          <w:b/>
          <w:color w:val="FF0000"/>
        </w:rPr>
      </w:pPr>
      <w:r w:rsidRPr="00FD7992">
        <w:rPr>
          <w:rFonts w:ascii="Calibri" w:hAnsi="Calibri"/>
          <w:b/>
          <w:noProof/>
          <w:color w:val="FF0000"/>
        </w:rPr>
        <w:lastRenderedPageBreak/>
        <w:drawing>
          <wp:inline distT="0" distB="0" distL="0" distR="0" wp14:anchorId="1659AF00" wp14:editId="5AB0EBE5">
            <wp:extent cx="6118225" cy="495427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8225" cy="4954270"/>
                    </a:xfrm>
                    <a:prstGeom prst="rect">
                      <a:avLst/>
                    </a:prstGeom>
                    <a:noFill/>
                    <a:ln>
                      <a:noFill/>
                    </a:ln>
                  </pic:spPr>
                </pic:pic>
              </a:graphicData>
            </a:graphic>
          </wp:inline>
        </w:drawing>
      </w:r>
    </w:p>
    <w:p w14:paraId="4E574225" w14:textId="77777777" w:rsidR="002210D9" w:rsidRPr="00C046E8" w:rsidRDefault="002210D9" w:rsidP="00434087">
      <w:pPr>
        <w:tabs>
          <w:tab w:val="left" w:pos="540"/>
        </w:tabs>
        <w:rPr>
          <w:rFonts w:ascii="Calibri" w:hAnsi="Calibri"/>
          <w:b/>
          <w:color w:val="FF0000"/>
          <w:szCs w:val="24"/>
        </w:rPr>
      </w:pPr>
    </w:p>
    <w:p w14:paraId="04915266" w14:textId="77777777" w:rsidR="00604F67" w:rsidRPr="00C046E8" w:rsidRDefault="00DF437E" w:rsidP="003315B4">
      <w:pPr>
        <w:pStyle w:val="Default"/>
        <w:numPr>
          <w:ilvl w:val="0"/>
          <w:numId w:val="22"/>
        </w:numPr>
        <w:rPr>
          <w:rFonts w:ascii="Calibri" w:hAnsi="Calibri"/>
        </w:rPr>
      </w:pPr>
      <w:r w:rsidRPr="00C046E8">
        <w:rPr>
          <w:rFonts w:ascii="Calibri" w:hAnsi="Calibri"/>
          <w:b/>
        </w:rPr>
        <w:t xml:space="preserve">Principal Performance Standards:   </w:t>
      </w:r>
      <w:r w:rsidRPr="00C046E8">
        <w:rPr>
          <w:rFonts w:ascii="Calibri" w:hAnsi="Calibri"/>
        </w:rPr>
        <w:t xml:space="preserve">The Principal Performance Standards are designed to support student achievement and professional best-practice through the standards of Instructional Leadership; School Climate; Human Resource Management; Organizational Management; Communication &amp; Community Relations; and Professionalism. Included in the Performance Standards are Performance Indicators that provide examples of observable, tangible behaviors that provide evidence of each standard. The Performance Standards provide the structure for feedback for continuous improvement through individual goals that target professional growth, thus supporting overall student achievement and school improvement. Evidence supporting a principal’s professional practice will be situated within one or more of the 6 standards. Performance will be rated for each standard according to the four performance levels: Ineffective, Developing, Accomplished, and Exemplary. It is important to note that the expected performance level is “Accomplished,” but a good rule of thumb is that it is expected that a principal will “live in Accomplished but occasionally visit Exemplary”. The summative rating will be a holistic representation of performance, combining data from multiple sources of evidence across each standard. </w:t>
      </w:r>
    </w:p>
    <w:p w14:paraId="5612B512" w14:textId="77777777" w:rsidR="006C5846" w:rsidRDefault="006C5846" w:rsidP="00604F67">
      <w:pPr>
        <w:pStyle w:val="Default"/>
        <w:ind w:left="360"/>
        <w:rPr>
          <w:rFonts w:ascii="Calibri" w:hAnsi="Calibri"/>
        </w:rPr>
      </w:pPr>
    </w:p>
    <w:p w14:paraId="26B95F36" w14:textId="77777777" w:rsidR="00604F67" w:rsidRPr="00C046E8" w:rsidRDefault="00DF437E" w:rsidP="00604F67">
      <w:pPr>
        <w:pStyle w:val="Default"/>
        <w:ind w:left="360"/>
        <w:rPr>
          <w:rFonts w:ascii="Calibri" w:hAnsi="Calibri"/>
        </w:rPr>
      </w:pPr>
      <w:r w:rsidRPr="00C046E8">
        <w:rPr>
          <w:rFonts w:ascii="Calibri" w:hAnsi="Calibri"/>
        </w:rPr>
        <w:lastRenderedPageBreak/>
        <w:t xml:space="preserve">The use of professional judgment based on multiple sources of evidence promotes a more holistic and comprehensive analysis of practice, rather than over-reliance on one individual data point or rote calculation of practice based on predetermined formulas. Evaluators will also take into account how principals respond to or apply additional supports and resources designed to promote student learning, as well as their own professional growth and development. Finally, professional judgment gives evaluators the flexibility to account for a wide variety of factors related to individual principal performance. These factors may include school-specific priorities that may drive practice in one standard, an educator’s number of goals, experience level and/or leadership opportunities, and contextual variables that may impact the learning environment, such as unanticipated outside events or traumas. </w:t>
      </w:r>
    </w:p>
    <w:p w14:paraId="30867522" w14:textId="77777777" w:rsidR="00604F67" w:rsidRPr="00C046E8" w:rsidRDefault="00604F67" w:rsidP="00604F67">
      <w:pPr>
        <w:pStyle w:val="Default"/>
        <w:ind w:left="360"/>
        <w:rPr>
          <w:rFonts w:ascii="Calibri" w:hAnsi="Calibri"/>
        </w:rPr>
      </w:pPr>
    </w:p>
    <w:p w14:paraId="31485D03" w14:textId="77777777" w:rsidR="006C5846" w:rsidRDefault="006C5846" w:rsidP="006C5846">
      <w:pPr>
        <w:pStyle w:val="Default"/>
        <w:tabs>
          <w:tab w:val="left" w:pos="450"/>
        </w:tabs>
        <w:ind w:left="1440" w:hanging="900"/>
        <w:rPr>
          <w:rFonts w:ascii="Calibri" w:hAnsi="Calibri"/>
        </w:rPr>
      </w:pPr>
      <w:r w:rsidRPr="006C5846">
        <w:rPr>
          <w:rFonts w:ascii="Calibri" w:hAnsi="Calibri"/>
          <w:b/>
        </w:rPr>
        <w:t>Actions:</w:t>
      </w:r>
      <w:r>
        <w:rPr>
          <w:rFonts w:ascii="Calibri" w:hAnsi="Calibri"/>
        </w:rPr>
        <w:t xml:space="preserve">  </w:t>
      </w:r>
    </w:p>
    <w:p w14:paraId="402516C1" w14:textId="16876EC8" w:rsidR="00DF437E" w:rsidRPr="00C046E8" w:rsidRDefault="00DF437E" w:rsidP="003315B4">
      <w:pPr>
        <w:pStyle w:val="Default"/>
        <w:numPr>
          <w:ilvl w:val="0"/>
          <w:numId w:val="25"/>
        </w:numPr>
        <w:tabs>
          <w:tab w:val="left" w:pos="450"/>
        </w:tabs>
        <w:rPr>
          <w:rFonts w:ascii="Calibri" w:hAnsi="Calibri"/>
        </w:rPr>
      </w:pPr>
      <w:r w:rsidRPr="00C046E8">
        <w:rPr>
          <w:rFonts w:ascii="Calibri" w:hAnsi="Calibri"/>
        </w:rPr>
        <w:t xml:space="preserve">Evaluators </w:t>
      </w:r>
      <w:r w:rsidR="00FF16EE">
        <w:rPr>
          <w:rFonts w:ascii="Calibri" w:hAnsi="Calibri"/>
        </w:rPr>
        <w:t>MUST</w:t>
      </w:r>
      <w:r w:rsidRPr="00C046E8">
        <w:rPr>
          <w:rFonts w:ascii="Calibri" w:hAnsi="Calibri"/>
        </w:rPr>
        <w:t xml:space="preserve"> use the following categories of evidence in determining overall ratings: </w:t>
      </w:r>
    </w:p>
    <w:p w14:paraId="69E6BBB5" w14:textId="77777777" w:rsidR="00DF437E" w:rsidRPr="00C046E8" w:rsidRDefault="00DF437E" w:rsidP="003315B4">
      <w:pPr>
        <w:pStyle w:val="Default"/>
        <w:numPr>
          <w:ilvl w:val="0"/>
          <w:numId w:val="27"/>
        </w:numPr>
        <w:spacing w:after="21"/>
        <w:ind w:firstLine="0"/>
        <w:rPr>
          <w:rFonts w:ascii="Calibri" w:hAnsi="Calibri"/>
        </w:rPr>
      </w:pPr>
      <w:r w:rsidRPr="00C046E8">
        <w:rPr>
          <w:rFonts w:ascii="Calibri" w:hAnsi="Calibri"/>
        </w:rPr>
        <w:t xml:space="preserve">Professional Growth Planning and Self-Reflection </w:t>
      </w:r>
    </w:p>
    <w:p w14:paraId="53BC078A" w14:textId="77777777" w:rsidR="00DF437E" w:rsidRPr="00C046E8" w:rsidRDefault="00DF437E" w:rsidP="003315B4">
      <w:pPr>
        <w:pStyle w:val="Default"/>
        <w:numPr>
          <w:ilvl w:val="0"/>
          <w:numId w:val="27"/>
        </w:numPr>
        <w:spacing w:after="21"/>
        <w:ind w:firstLine="0"/>
        <w:rPr>
          <w:rFonts w:ascii="Calibri" w:hAnsi="Calibri"/>
        </w:rPr>
      </w:pPr>
      <w:r w:rsidRPr="00C046E8">
        <w:rPr>
          <w:rFonts w:ascii="Calibri" w:hAnsi="Calibri"/>
        </w:rPr>
        <w:t xml:space="preserve">Site-Visits </w:t>
      </w:r>
    </w:p>
    <w:p w14:paraId="6F7A0B7A" w14:textId="77777777" w:rsidR="00DF437E" w:rsidRPr="00C046E8" w:rsidRDefault="00DF437E" w:rsidP="003315B4">
      <w:pPr>
        <w:pStyle w:val="Default"/>
        <w:numPr>
          <w:ilvl w:val="0"/>
          <w:numId w:val="27"/>
        </w:numPr>
        <w:spacing w:after="21"/>
        <w:ind w:firstLine="0"/>
        <w:rPr>
          <w:rFonts w:ascii="Calibri" w:hAnsi="Calibri"/>
        </w:rPr>
      </w:pPr>
      <w:r w:rsidRPr="00C046E8">
        <w:rPr>
          <w:rFonts w:ascii="Calibri" w:hAnsi="Calibri"/>
        </w:rPr>
        <w:t xml:space="preserve">Val-Ed 360° </w:t>
      </w:r>
      <w:r w:rsidR="00604F67" w:rsidRPr="00C046E8">
        <w:rPr>
          <w:rFonts w:ascii="Calibri" w:hAnsi="Calibri"/>
        </w:rPr>
        <w:t xml:space="preserve">or </w:t>
      </w:r>
      <w:r w:rsidRPr="00C046E8">
        <w:rPr>
          <w:rFonts w:ascii="Calibri" w:hAnsi="Calibri"/>
        </w:rPr>
        <w:t xml:space="preserve">Working Conditions Goal (Based on TELL KY) </w:t>
      </w:r>
    </w:p>
    <w:p w14:paraId="38173910" w14:textId="77777777" w:rsidR="00DF437E" w:rsidRPr="00C046E8" w:rsidRDefault="00DF437E" w:rsidP="003315B4">
      <w:pPr>
        <w:pStyle w:val="Default"/>
        <w:numPr>
          <w:ilvl w:val="0"/>
          <w:numId w:val="27"/>
        </w:numPr>
        <w:ind w:firstLine="0"/>
        <w:rPr>
          <w:rFonts w:ascii="Calibri" w:hAnsi="Calibri"/>
        </w:rPr>
      </w:pPr>
      <w:r w:rsidRPr="00C046E8">
        <w:rPr>
          <w:rFonts w:ascii="Calibri" w:hAnsi="Calibri"/>
        </w:rPr>
        <w:t xml:space="preserve">State and Local Student Growth Goal data </w:t>
      </w:r>
    </w:p>
    <w:p w14:paraId="6DF4EA75" w14:textId="77777777" w:rsidR="00DF437E" w:rsidRPr="00C046E8" w:rsidRDefault="00DF437E" w:rsidP="00DF437E">
      <w:pPr>
        <w:pStyle w:val="Default"/>
        <w:rPr>
          <w:rFonts w:ascii="Calibri" w:hAnsi="Calibri"/>
        </w:rPr>
      </w:pPr>
    </w:p>
    <w:p w14:paraId="67D38DED" w14:textId="7F9C0573" w:rsidR="00DF437E" w:rsidRPr="00C046E8" w:rsidRDefault="00DF437E" w:rsidP="003315B4">
      <w:pPr>
        <w:pStyle w:val="Default"/>
        <w:numPr>
          <w:ilvl w:val="0"/>
          <w:numId w:val="26"/>
        </w:numPr>
        <w:rPr>
          <w:rFonts w:ascii="Calibri" w:hAnsi="Calibri"/>
        </w:rPr>
      </w:pPr>
      <w:r w:rsidRPr="00C046E8">
        <w:rPr>
          <w:rFonts w:ascii="Calibri" w:hAnsi="Calibri"/>
        </w:rPr>
        <w:t xml:space="preserve">Evaluators </w:t>
      </w:r>
      <w:r w:rsidR="00FF16EE">
        <w:rPr>
          <w:rFonts w:ascii="Calibri" w:hAnsi="Calibri"/>
        </w:rPr>
        <w:t>MAY</w:t>
      </w:r>
      <w:r w:rsidRPr="00C046E8">
        <w:rPr>
          <w:rFonts w:ascii="Calibri" w:hAnsi="Calibri"/>
        </w:rPr>
        <w:t xml:space="preserve"> use the following categories of evidence in determining overall ratings: </w:t>
      </w:r>
    </w:p>
    <w:p w14:paraId="39F8AE04" w14:textId="77777777" w:rsidR="00DF437E" w:rsidRPr="00C046E8" w:rsidRDefault="00DF437E" w:rsidP="003315B4">
      <w:pPr>
        <w:pStyle w:val="Default"/>
        <w:numPr>
          <w:ilvl w:val="0"/>
          <w:numId w:val="28"/>
        </w:numPr>
        <w:spacing w:after="4"/>
        <w:ind w:firstLine="0"/>
        <w:rPr>
          <w:rFonts w:ascii="Calibri" w:hAnsi="Calibri"/>
        </w:rPr>
      </w:pPr>
      <w:r w:rsidRPr="00C046E8">
        <w:rPr>
          <w:rFonts w:ascii="Calibri" w:hAnsi="Calibri"/>
        </w:rPr>
        <w:t xml:space="preserve">Other Measures of Student Learning </w:t>
      </w:r>
    </w:p>
    <w:p w14:paraId="14389F08" w14:textId="77777777" w:rsidR="00DF437E" w:rsidRPr="00C046E8" w:rsidRDefault="00DF437E" w:rsidP="003315B4">
      <w:pPr>
        <w:pStyle w:val="Default"/>
        <w:numPr>
          <w:ilvl w:val="0"/>
          <w:numId w:val="28"/>
        </w:numPr>
        <w:ind w:firstLine="0"/>
        <w:rPr>
          <w:rFonts w:ascii="Calibri" w:hAnsi="Calibri"/>
        </w:rPr>
      </w:pPr>
      <w:r w:rsidRPr="00C046E8">
        <w:rPr>
          <w:rFonts w:ascii="Calibri" w:hAnsi="Calibri"/>
        </w:rPr>
        <w:t xml:space="preserve">Products of Practice </w:t>
      </w:r>
    </w:p>
    <w:p w14:paraId="5B39A5A2" w14:textId="77777777" w:rsidR="00DF437E" w:rsidRPr="00C046E8" w:rsidRDefault="00DF437E" w:rsidP="00DF437E">
      <w:pPr>
        <w:pStyle w:val="Default"/>
        <w:rPr>
          <w:rFonts w:ascii="Calibri" w:hAnsi="Calibri"/>
        </w:rPr>
      </w:pPr>
    </w:p>
    <w:p w14:paraId="4D942CBD" w14:textId="77777777" w:rsidR="00DF437E" w:rsidRDefault="00DF437E" w:rsidP="00DF437E">
      <w:pPr>
        <w:pStyle w:val="Default"/>
        <w:rPr>
          <w:rFonts w:ascii="Calibri" w:hAnsi="Calibri"/>
          <w:b/>
          <w:bCs/>
        </w:rPr>
      </w:pPr>
      <w:r w:rsidRPr="00C046E8">
        <w:rPr>
          <w:rFonts w:ascii="Calibri" w:hAnsi="Calibri"/>
          <w:b/>
          <w:bCs/>
        </w:rPr>
        <w:t xml:space="preserve"> </w:t>
      </w:r>
    </w:p>
    <w:p w14:paraId="48853649" w14:textId="77777777" w:rsidR="006C5846" w:rsidRDefault="006C5846" w:rsidP="00DF437E">
      <w:pPr>
        <w:pStyle w:val="Default"/>
        <w:rPr>
          <w:rFonts w:ascii="Calibri" w:hAnsi="Calibri"/>
          <w:b/>
          <w:bCs/>
        </w:rPr>
      </w:pPr>
    </w:p>
    <w:p w14:paraId="39807060" w14:textId="1F89FAA0" w:rsidR="00DF437E" w:rsidRPr="0002317A" w:rsidRDefault="00BE6E00" w:rsidP="003315B4">
      <w:pPr>
        <w:pStyle w:val="Default"/>
        <w:numPr>
          <w:ilvl w:val="0"/>
          <w:numId w:val="22"/>
        </w:numPr>
        <w:rPr>
          <w:rFonts w:ascii="Calibri" w:hAnsi="Calibri"/>
        </w:rPr>
      </w:pPr>
      <w:r>
        <w:rPr>
          <w:rFonts w:ascii="Calibri" w:hAnsi="Calibri"/>
          <w:b/>
        </w:rPr>
        <w:t>PPGES P</w:t>
      </w:r>
      <w:r w:rsidR="00DF437E" w:rsidRPr="00C046E8">
        <w:rPr>
          <w:rFonts w:ascii="Calibri" w:hAnsi="Calibri"/>
          <w:b/>
        </w:rPr>
        <w:t>rofessional Growth Plan</w:t>
      </w:r>
      <w:r w:rsidR="006C5846">
        <w:rPr>
          <w:rFonts w:ascii="Calibri" w:hAnsi="Calibri"/>
          <w:b/>
        </w:rPr>
        <w:t xml:space="preserve">: </w:t>
      </w:r>
      <w:r w:rsidR="006C5846">
        <w:rPr>
          <w:rFonts w:ascii="Calibri" w:hAnsi="Calibri"/>
        </w:rPr>
        <w:t xml:space="preserve"> </w:t>
      </w:r>
      <w:r w:rsidR="006C5846" w:rsidRPr="00C046E8">
        <w:rPr>
          <w:rFonts w:ascii="Calibri" w:hAnsi="Calibri"/>
        </w:rPr>
        <w:t>All principals</w:t>
      </w:r>
      <w:r w:rsidR="006C5846">
        <w:rPr>
          <w:rFonts w:ascii="Calibri" w:hAnsi="Calibri"/>
        </w:rPr>
        <w:t xml:space="preserve"> and assistant principals</w:t>
      </w:r>
      <w:r w:rsidR="006C5846" w:rsidRPr="00C046E8">
        <w:rPr>
          <w:rFonts w:ascii="Calibri" w:hAnsi="Calibri"/>
        </w:rPr>
        <w:t xml:space="preserve"> will participate in self-reflection and professional growth planning each year</w:t>
      </w:r>
      <w:r w:rsidR="006C5846">
        <w:rPr>
          <w:rFonts w:ascii="Calibri" w:hAnsi="Calibri"/>
        </w:rPr>
        <w:t>.</w:t>
      </w:r>
      <w:r w:rsidR="006C5846" w:rsidRPr="00C046E8">
        <w:rPr>
          <w:rFonts w:ascii="Calibri" w:hAnsi="Calibri"/>
        </w:rPr>
        <w:t xml:space="preserve"> </w:t>
      </w:r>
      <w:r w:rsidR="006362E3" w:rsidRPr="00C046E8">
        <w:rPr>
          <w:rFonts w:ascii="Calibri" w:hAnsi="Calibri"/>
        </w:rPr>
        <w:t>This plan</w:t>
      </w:r>
      <w:r w:rsidR="00DF437E" w:rsidRPr="00C046E8">
        <w:rPr>
          <w:rFonts w:ascii="Calibri" w:hAnsi="Calibri"/>
        </w:rPr>
        <w:t xml:space="preserve"> will address realistic, focused, and measurable professional goals. The plan will connect data from multiple sources including site-visit conferences, data on student growth and achievement, and professional growth needs identified through self-assessment and reflection. Self-reflection improves principal practice through ongoing, careful consideration of the impact of leadership practice on student growth and achievement</w:t>
      </w:r>
      <w:r w:rsidR="00DF437E" w:rsidRPr="006C5846">
        <w:rPr>
          <w:rFonts w:ascii="Calibri" w:hAnsi="Calibri"/>
        </w:rPr>
        <w:t xml:space="preserve">.  </w:t>
      </w:r>
      <w:r w:rsidR="006C5846" w:rsidRPr="006C5846">
        <w:rPr>
          <w:rFonts w:ascii="Calibri" w:hAnsi="Calibri"/>
        </w:rPr>
        <w:t xml:space="preserve">A copy of the summative evaluation report will be given to the administrator. The summative evaluation report will </w:t>
      </w:r>
      <w:r w:rsidR="006C5846" w:rsidRPr="0002317A">
        <w:rPr>
          <w:rFonts w:ascii="Calibri" w:hAnsi="Calibri"/>
        </w:rPr>
        <w:t>be placed in the administrator’s file in the Central Office. Information will be housed in the Educator Development Suite of CIITS</w:t>
      </w:r>
      <w:r w:rsidR="00FF16EE">
        <w:rPr>
          <w:rFonts w:ascii="Calibri" w:hAnsi="Calibri"/>
        </w:rPr>
        <w:t>.</w:t>
      </w:r>
    </w:p>
    <w:p w14:paraId="0F63F542" w14:textId="77777777" w:rsidR="006C5846" w:rsidRPr="0002317A" w:rsidRDefault="006C5846" w:rsidP="006C5846">
      <w:pPr>
        <w:pStyle w:val="Default"/>
        <w:ind w:left="360"/>
        <w:rPr>
          <w:rFonts w:ascii="Calibri" w:hAnsi="Calibri"/>
        </w:rPr>
      </w:pPr>
    </w:p>
    <w:p w14:paraId="4F1F288E" w14:textId="7968A69A" w:rsidR="00A72419" w:rsidRPr="0002317A" w:rsidRDefault="00A72419" w:rsidP="003315B4">
      <w:pPr>
        <w:pStyle w:val="ListParagraph"/>
        <w:numPr>
          <w:ilvl w:val="0"/>
          <w:numId w:val="33"/>
        </w:numPr>
        <w:ind w:left="720"/>
        <w:rPr>
          <w:rFonts w:asciiTheme="minorHAnsi" w:hAnsiTheme="minorHAnsi"/>
          <w:b/>
          <w:iCs/>
          <w:sz w:val="24"/>
          <w:szCs w:val="24"/>
        </w:rPr>
      </w:pPr>
      <w:bookmarkStart w:id="29" w:name="ValED"/>
      <w:r w:rsidRPr="0002317A">
        <w:rPr>
          <w:rFonts w:asciiTheme="minorHAnsi" w:hAnsiTheme="minorHAnsi"/>
          <w:b/>
          <w:iCs/>
          <w:sz w:val="24"/>
          <w:szCs w:val="24"/>
        </w:rPr>
        <w:t xml:space="preserve">Leadership Survey: </w:t>
      </w:r>
      <w:r w:rsidRPr="0002317A">
        <w:rPr>
          <w:rFonts w:asciiTheme="minorHAnsi" w:hAnsiTheme="minorHAnsi"/>
          <w:iCs/>
          <w:sz w:val="24"/>
          <w:szCs w:val="24"/>
        </w:rPr>
        <w:t>(completed for principals – not completed for Other Building Level Administrators)</w:t>
      </w:r>
      <w:r w:rsidRPr="0002317A">
        <w:rPr>
          <w:rFonts w:asciiTheme="minorHAnsi" w:hAnsiTheme="minorHAnsi"/>
          <w:b/>
          <w:iCs/>
          <w:sz w:val="24"/>
          <w:szCs w:val="24"/>
        </w:rPr>
        <w:t xml:space="preserve"> </w:t>
      </w:r>
      <w:bookmarkEnd w:id="29"/>
      <w:r w:rsidRPr="0002317A">
        <w:rPr>
          <w:rFonts w:asciiTheme="minorHAnsi" w:hAnsiTheme="minorHAnsi" w:cstheme="minorHAnsi"/>
          <w:sz w:val="24"/>
          <w:szCs w:val="24"/>
        </w:rPr>
        <w:t xml:space="preserve">The leadership survey such as Val-Ed 360 is an assessment that provides feedback on a principal’s learning-centered behaviors by using input from the principal, his/her supervisor, and teachers.  </w:t>
      </w:r>
      <w:r w:rsidRPr="0002317A">
        <w:rPr>
          <w:rFonts w:asciiTheme="minorHAnsi" w:hAnsiTheme="minorHAnsi"/>
          <w:sz w:val="24"/>
          <w:szCs w:val="24"/>
        </w:rPr>
        <w:t xml:space="preserve">All teachers will participate in the Leadership Survey.  The results of the survey will be included as a source of data to inform each principal’s professional practice rating.  </w:t>
      </w:r>
    </w:p>
    <w:p w14:paraId="5EE79B94" w14:textId="42EA6589" w:rsidR="00A72419" w:rsidRPr="0002317A" w:rsidRDefault="00A72419" w:rsidP="003315B4">
      <w:pPr>
        <w:pStyle w:val="ListParagraph"/>
        <w:numPr>
          <w:ilvl w:val="0"/>
          <w:numId w:val="30"/>
        </w:numPr>
        <w:spacing w:after="0" w:line="240" w:lineRule="auto"/>
        <w:rPr>
          <w:rFonts w:asciiTheme="minorHAnsi" w:hAnsiTheme="minorHAnsi"/>
          <w:sz w:val="24"/>
          <w:szCs w:val="24"/>
        </w:rPr>
      </w:pPr>
      <w:r w:rsidRPr="0002317A">
        <w:rPr>
          <w:rFonts w:asciiTheme="minorHAnsi" w:hAnsiTheme="minorHAnsi"/>
          <w:sz w:val="24"/>
          <w:szCs w:val="24"/>
        </w:rPr>
        <w:t>Leadership Survey will be administered in the year that TELL Kentucky is not administered.</w:t>
      </w:r>
    </w:p>
    <w:p w14:paraId="76485388" w14:textId="685791EE" w:rsidR="00A72419" w:rsidRPr="0002317A" w:rsidRDefault="00A72419" w:rsidP="003315B4">
      <w:pPr>
        <w:pStyle w:val="ListParagraph"/>
        <w:numPr>
          <w:ilvl w:val="0"/>
          <w:numId w:val="30"/>
        </w:numPr>
        <w:spacing w:after="0" w:line="240" w:lineRule="auto"/>
        <w:rPr>
          <w:rFonts w:asciiTheme="minorHAnsi" w:hAnsiTheme="minorHAnsi"/>
          <w:sz w:val="24"/>
          <w:szCs w:val="24"/>
        </w:rPr>
      </w:pPr>
      <w:r w:rsidRPr="0002317A">
        <w:rPr>
          <w:rFonts w:asciiTheme="minorHAnsi" w:hAnsiTheme="minorHAnsi"/>
          <w:sz w:val="24"/>
          <w:szCs w:val="24"/>
        </w:rPr>
        <w:lastRenderedPageBreak/>
        <w:t>Results will be used in administrator’s self-reflection</w:t>
      </w:r>
      <w:r w:rsidR="008C2F7E">
        <w:rPr>
          <w:rFonts w:asciiTheme="minorHAnsi" w:hAnsiTheme="minorHAnsi"/>
          <w:sz w:val="24"/>
          <w:szCs w:val="24"/>
        </w:rPr>
        <w:t xml:space="preserve"> and determined areas of growth based on principal performance standard</w:t>
      </w:r>
      <w:r w:rsidR="00F20380">
        <w:rPr>
          <w:rFonts w:asciiTheme="minorHAnsi" w:hAnsiTheme="minorHAnsi"/>
          <w:sz w:val="24"/>
          <w:szCs w:val="24"/>
        </w:rPr>
        <w:t>s</w:t>
      </w:r>
      <w:r w:rsidRPr="0002317A">
        <w:rPr>
          <w:rFonts w:asciiTheme="minorHAnsi" w:hAnsiTheme="minorHAnsi"/>
          <w:sz w:val="24"/>
          <w:szCs w:val="24"/>
        </w:rPr>
        <w:t xml:space="preserve"> and evidence of </w:t>
      </w:r>
      <w:commentRangeStart w:id="30"/>
      <w:commentRangeStart w:id="31"/>
      <w:r w:rsidRPr="0002317A">
        <w:rPr>
          <w:rFonts w:asciiTheme="minorHAnsi" w:hAnsiTheme="minorHAnsi"/>
          <w:sz w:val="24"/>
          <w:szCs w:val="24"/>
        </w:rPr>
        <w:t>professional growth.</w:t>
      </w:r>
      <w:commentRangeEnd w:id="30"/>
      <w:r w:rsidR="003E0B34">
        <w:rPr>
          <w:rStyle w:val="CommentReference"/>
          <w:rFonts w:ascii="Times New Roman" w:eastAsia="Times New Roman" w:hAnsi="Times New Roman"/>
        </w:rPr>
        <w:commentReference w:id="30"/>
      </w:r>
      <w:commentRangeEnd w:id="31"/>
      <w:r w:rsidR="008C2F7E">
        <w:rPr>
          <w:rStyle w:val="CommentReference"/>
          <w:rFonts w:ascii="Times New Roman" w:eastAsia="Times New Roman" w:hAnsi="Times New Roman"/>
        </w:rPr>
        <w:commentReference w:id="31"/>
      </w:r>
    </w:p>
    <w:p w14:paraId="4FB96F48" w14:textId="251FD091" w:rsidR="00A72419" w:rsidRPr="0002317A" w:rsidRDefault="00A72419" w:rsidP="003315B4">
      <w:pPr>
        <w:pStyle w:val="ListParagraph"/>
        <w:numPr>
          <w:ilvl w:val="0"/>
          <w:numId w:val="30"/>
        </w:numPr>
        <w:spacing w:after="0" w:line="240" w:lineRule="auto"/>
        <w:rPr>
          <w:rFonts w:asciiTheme="minorHAnsi" w:hAnsiTheme="minorHAnsi"/>
          <w:sz w:val="24"/>
          <w:szCs w:val="24"/>
        </w:rPr>
      </w:pPr>
      <w:r w:rsidRPr="0002317A">
        <w:rPr>
          <w:rFonts w:asciiTheme="minorHAnsi" w:hAnsiTheme="minorHAnsi"/>
          <w:sz w:val="24"/>
          <w:szCs w:val="24"/>
        </w:rPr>
        <w:t xml:space="preserve">In addition to the school administrator, the </w:t>
      </w:r>
      <w:commentRangeStart w:id="32"/>
      <w:commentRangeStart w:id="33"/>
      <w:r w:rsidRPr="0002317A">
        <w:rPr>
          <w:rFonts w:asciiTheme="minorHAnsi" w:hAnsiTheme="minorHAnsi"/>
          <w:sz w:val="24"/>
          <w:szCs w:val="24"/>
        </w:rPr>
        <w:t xml:space="preserve">District POC </w:t>
      </w:r>
      <w:commentRangeEnd w:id="32"/>
      <w:r w:rsidR="003E0B34">
        <w:rPr>
          <w:rStyle w:val="CommentReference"/>
          <w:rFonts w:ascii="Times New Roman" w:eastAsia="Times New Roman" w:hAnsi="Times New Roman"/>
        </w:rPr>
        <w:commentReference w:id="32"/>
      </w:r>
      <w:commentRangeEnd w:id="33"/>
      <w:r w:rsidR="000F708B">
        <w:rPr>
          <w:rStyle w:val="CommentReference"/>
          <w:rFonts w:ascii="Times New Roman" w:eastAsia="Times New Roman" w:hAnsi="Times New Roman"/>
        </w:rPr>
        <w:commentReference w:id="33"/>
      </w:r>
      <w:r w:rsidR="000F708B">
        <w:rPr>
          <w:rFonts w:asciiTheme="minorHAnsi" w:hAnsiTheme="minorHAnsi"/>
          <w:sz w:val="24"/>
          <w:szCs w:val="24"/>
        </w:rPr>
        <w:t xml:space="preserve">(Director of Elementary Schools) </w:t>
      </w:r>
      <w:r w:rsidRPr="0002317A">
        <w:rPr>
          <w:rFonts w:asciiTheme="minorHAnsi" w:hAnsiTheme="minorHAnsi"/>
          <w:sz w:val="24"/>
          <w:szCs w:val="24"/>
        </w:rPr>
        <w:t>and administrator’s supervisor will have access to Leadership Survey.</w:t>
      </w:r>
    </w:p>
    <w:p w14:paraId="17EF0622" w14:textId="77777777" w:rsidR="00A72419" w:rsidRPr="0002317A" w:rsidRDefault="00A72419" w:rsidP="00A72419">
      <w:pPr>
        <w:pStyle w:val="ListParagraph"/>
        <w:ind w:left="1080"/>
        <w:rPr>
          <w:rFonts w:asciiTheme="minorHAnsi" w:hAnsiTheme="minorHAnsi"/>
          <w:sz w:val="24"/>
          <w:szCs w:val="24"/>
        </w:rPr>
      </w:pPr>
    </w:p>
    <w:p w14:paraId="21338F8B" w14:textId="597CA966" w:rsidR="00A72419" w:rsidRPr="0002317A" w:rsidRDefault="00A72419" w:rsidP="003315B4">
      <w:pPr>
        <w:pStyle w:val="ListParagraph"/>
        <w:numPr>
          <w:ilvl w:val="0"/>
          <w:numId w:val="31"/>
        </w:numPr>
        <w:ind w:left="720"/>
        <w:rPr>
          <w:rFonts w:asciiTheme="minorHAnsi" w:hAnsiTheme="minorHAnsi"/>
          <w:b/>
          <w:sz w:val="24"/>
          <w:szCs w:val="24"/>
        </w:rPr>
      </w:pPr>
      <w:bookmarkStart w:id="34" w:name="WorkCondGoal"/>
      <w:r w:rsidRPr="0002317A">
        <w:rPr>
          <w:rFonts w:asciiTheme="minorHAnsi" w:hAnsiTheme="minorHAnsi"/>
          <w:b/>
          <w:sz w:val="24"/>
          <w:szCs w:val="24"/>
        </w:rPr>
        <w:t>Working Conditions Goal</w:t>
      </w:r>
      <w:r w:rsidR="0002317A">
        <w:rPr>
          <w:rFonts w:asciiTheme="minorHAnsi" w:hAnsiTheme="minorHAnsi"/>
          <w:b/>
          <w:sz w:val="24"/>
          <w:szCs w:val="24"/>
        </w:rPr>
        <w:t xml:space="preserve">: </w:t>
      </w:r>
      <w:r w:rsidRPr="0002317A">
        <w:rPr>
          <w:rFonts w:asciiTheme="minorHAnsi" w:hAnsiTheme="minorHAnsi"/>
          <w:b/>
          <w:sz w:val="24"/>
          <w:szCs w:val="24"/>
        </w:rPr>
        <w:t xml:space="preserve"> </w:t>
      </w:r>
      <w:r w:rsidRPr="0002317A">
        <w:rPr>
          <w:rFonts w:asciiTheme="minorHAnsi" w:hAnsiTheme="minorHAnsi"/>
          <w:sz w:val="24"/>
          <w:szCs w:val="24"/>
        </w:rPr>
        <w:t>(</w:t>
      </w:r>
      <w:r w:rsidR="0002317A" w:rsidRPr="0002317A">
        <w:rPr>
          <w:rFonts w:asciiTheme="minorHAnsi" w:hAnsiTheme="minorHAnsi"/>
          <w:sz w:val="24"/>
          <w:szCs w:val="24"/>
        </w:rPr>
        <w:t>I</w:t>
      </w:r>
      <w:r w:rsidRPr="0002317A">
        <w:rPr>
          <w:rFonts w:asciiTheme="minorHAnsi" w:hAnsiTheme="minorHAnsi"/>
          <w:sz w:val="24"/>
          <w:szCs w:val="24"/>
        </w:rPr>
        <w:t>nherited by Other Building Level Administrators</w:t>
      </w:r>
      <w:bookmarkEnd w:id="34"/>
      <w:r w:rsidR="0002317A" w:rsidRPr="0002317A">
        <w:rPr>
          <w:rFonts w:asciiTheme="minorHAnsi" w:hAnsiTheme="minorHAnsi"/>
          <w:sz w:val="24"/>
          <w:szCs w:val="24"/>
        </w:rPr>
        <w:t xml:space="preserve">) </w:t>
      </w:r>
      <w:r w:rsidRPr="0002317A">
        <w:rPr>
          <w:rFonts w:asciiTheme="minorHAnsi" w:eastAsia="MS PGothic" w:hAnsiTheme="minorHAnsi" w:cstheme="minorHAnsi"/>
          <w:kern w:val="24"/>
          <w:sz w:val="24"/>
          <w:szCs w:val="24"/>
        </w:rPr>
        <w:t>Principals are responsible for setting a two-year Working Conditions Growth Goal based on the m</w:t>
      </w:r>
      <w:r w:rsidR="007B2082">
        <w:rPr>
          <w:rFonts w:asciiTheme="minorHAnsi" w:eastAsia="MS PGothic" w:hAnsiTheme="minorHAnsi" w:cstheme="minorHAnsi"/>
          <w:kern w:val="24"/>
          <w:sz w:val="24"/>
          <w:szCs w:val="24"/>
        </w:rPr>
        <w:t>ost recent TELL Kentucky Survey.</w:t>
      </w:r>
    </w:p>
    <w:p w14:paraId="43FCAE2E" w14:textId="5AEDB525" w:rsidR="00A72419" w:rsidRPr="0002317A" w:rsidRDefault="00A72419" w:rsidP="003315B4">
      <w:pPr>
        <w:pStyle w:val="ListParagraph"/>
        <w:numPr>
          <w:ilvl w:val="0"/>
          <w:numId w:val="34"/>
        </w:numPr>
        <w:spacing w:line="240" w:lineRule="auto"/>
        <w:rPr>
          <w:rFonts w:asciiTheme="minorHAnsi" w:hAnsiTheme="minorHAnsi"/>
          <w:sz w:val="24"/>
          <w:szCs w:val="24"/>
        </w:rPr>
      </w:pPr>
      <w:r w:rsidRPr="0002317A">
        <w:rPr>
          <w:rFonts w:asciiTheme="minorHAnsi" w:hAnsiTheme="minorHAnsi"/>
          <w:sz w:val="24"/>
          <w:szCs w:val="24"/>
        </w:rPr>
        <w:t>A minimum</w:t>
      </w:r>
      <w:r w:rsidR="00FF16EE">
        <w:rPr>
          <w:rFonts w:asciiTheme="minorHAnsi" w:hAnsiTheme="minorHAnsi"/>
          <w:sz w:val="24"/>
          <w:szCs w:val="24"/>
        </w:rPr>
        <w:t xml:space="preserve"> of one Working Conditions Goal</w:t>
      </w:r>
      <w:r w:rsidRPr="0002317A">
        <w:rPr>
          <w:rFonts w:asciiTheme="minorHAnsi" w:hAnsiTheme="minorHAnsi"/>
          <w:sz w:val="24"/>
          <w:szCs w:val="24"/>
        </w:rPr>
        <w:t xml:space="preserve"> will be developed in collaboration with the supervisor of the principal. </w:t>
      </w:r>
    </w:p>
    <w:p w14:paraId="4FB2F659" w14:textId="77777777" w:rsidR="00A72419" w:rsidRPr="0002317A" w:rsidRDefault="00A72419" w:rsidP="003315B4">
      <w:pPr>
        <w:pStyle w:val="ListParagraph"/>
        <w:numPr>
          <w:ilvl w:val="0"/>
          <w:numId w:val="34"/>
        </w:numPr>
        <w:spacing w:line="240" w:lineRule="auto"/>
        <w:rPr>
          <w:rFonts w:asciiTheme="minorHAnsi" w:hAnsiTheme="minorHAnsi"/>
          <w:sz w:val="24"/>
          <w:szCs w:val="24"/>
        </w:rPr>
      </w:pPr>
      <w:r w:rsidRPr="0002317A">
        <w:rPr>
          <w:rFonts w:asciiTheme="minorHAnsi" w:hAnsiTheme="minorHAnsi"/>
          <w:sz w:val="24"/>
          <w:szCs w:val="24"/>
        </w:rPr>
        <w:t xml:space="preserve">The Working Condition Goal template, adapted from the form provided by the state, will be used to guide mid-point review. </w:t>
      </w:r>
    </w:p>
    <w:p w14:paraId="5EE0ED03" w14:textId="40D928DE" w:rsidR="0002317A" w:rsidRDefault="007B2082" w:rsidP="003315B4">
      <w:pPr>
        <w:pStyle w:val="ListParagraph"/>
        <w:numPr>
          <w:ilvl w:val="0"/>
          <w:numId w:val="34"/>
        </w:numPr>
        <w:spacing w:after="0" w:line="240" w:lineRule="auto"/>
        <w:rPr>
          <w:rFonts w:asciiTheme="minorHAnsi" w:hAnsiTheme="minorHAnsi"/>
          <w:sz w:val="24"/>
          <w:szCs w:val="24"/>
        </w:rPr>
      </w:pPr>
      <w:r>
        <w:rPr>
          <w:rFonts w:asciiTheme="minorHAnsi" w:hAnsiTheme="minorHAnsi"/>
          <w:sz w:val="24"/>
          <w:szCs w:val="24"/>
        </w:rPr>
        <w:t>Additional surveys and</w:t>
      </w:r>
      <w:r w:rsidR="00A72419" w:rsidRPr="0002317A">
        <w:rPr>
          <w:rFonts w:asciiTheme="minorHAnsi" w:hAnsiTheme="minorHAnsi"/>
          <w:sz w:val="24"/>
          <w:szCs w:val="24"/>
        </w:rPr>
        <w:t xml:space="preserve"> evidence may be used to inform the Working Conditions Goal.</w:t>
      </w:r>
    </w:p>
    <w:p w14:paraId="2F18AF39" w14:textId="75F16F84" w:rsidR="00A72419" w:rsidRPr="0002317A" w:rsidRDefault="00A72419" w:rsidP="003315B4">
      <w:pPr>
        <w:pStyle w:val="ListParagraph"/>
        <w:numPr>
          <w:ilvl w:val="0"/>
          <w:numId w:val="32"/>
        </w:numPr>
        <w:spacing w:after="0" w:line="240" w:lineRule="auto"/>
        <w:rPr>
          <w:rFonts w:asciiTheme="minorHAnsi" w:hAnsiTheme="minorHAnsi"/>
          <w:sz w:val="24"/>
          <w:szCs w:val="24"/>
        </w:rPr>
      </w:pPr>
      <w:r w:rsidRPr="0002317A">
        <w:rPr>
          <w:rFonts w:asciiTheme="minorHAnsi" w:eastAsia="Times" w:hAnsiTheme="minorHAnsi" w:cstheme="minorHAnsi"/>
          <w:bCs/>
          <w:sz w:val="24"/>
          <w:szCs w:val="24"/>
        </w:rPr>
        <w:t xml:space="preserve">The rubric is established when setting the WC Growth Goal in collaboration with the Supervisor. An “Accomplished” result is the expected outcome from the goal. </w:t>
      </w:r>
    </w:p>
    <w:p w14:paraId="089D4ECF" w14:textId="1F35EDD8" w:rsidR="003D472F" w:rsidRPr="003D472F" w:rsidRDefault="003D472F" w:rsidP="003315B4">
      <w:pPr>
        <w:pStyle w:val="Default"/>
        <w:numPr>
          <w:ilvl w:val="0"/>
          <w:numId w:val="31"/>
        </w:numPr>
        <w:rPr>
          <w:rFonts w:ascii="Calibri" w:hAnsi="Calibri"/>
        </w:rPr>
      </w:pPr>
      <w:r w:rsidRPr="003D472F">
        <w:rPr>
          <w:rFonts w:ascii="Calibri" w:hAnsi="Calibri"/>
          <w:bCs/>
        </w:rPr>
        <w:t>Professional Growth Plan/Self-Reflection Timeline</w:t>
      </w:r>
    </w:p>
    <w:tbl>
      <w:tblPr>
        <w:tblStyle w:val="TableGrid1"/>
        <w:tblpPr w:leftFromText="180" w:rightFromText="180" w:vertAnchor="page" w:horzAnchor="margin" w:tblpY="8209"/>
        <w:tblW w:w="9622" w:type="dxa"/>
        <w:tblLook w:val="04A0" w:firstRow="1" w:lastRow="0" w:firstColumn="1" w:lastColumn="0" w:noHBand="0" w:noVBand="1"/>
      </w:tblPr>
      <w:tblGrid>
        <w:gridCol w:w="1831"/>
        <w:gridCol w:w="2754"/>
        <w:gridCol w:w="2686"/>
        <w:gridCol w:w="2351"/>
      </w:tblGrid>
      <w:tr w:rsidR="00A3771F" w:rsidRPr="00624EA2" w14:paraId="5EDABCCF" w14:textId="77777777" w:rsidTr="00A3771F">
        <w:trPr>
          <w:trHeight w:val="370"/>
        </w:trPr>
        <w:tc>
          <w:tcPr>
            <w:tcW w:w="9622" w:type="dxa"/>
            <w:gridSpan w:val="4"/>
            <w:shd w:val="clear" w:color="auto" w:fill="D0CECE" w:themeFill="background2" w:themeFillShade="E6"/>
          </w:tcPr>
          <w:p w14:paraId="020D9A07" w14:textId="77777777" w:rsidR="00A3771F" w:rsidRPr="00624EA2" w:rsidRDefault="00A3771F" w:rsidP="00A3771F">
            <w:pPr>
              <w:jc w:val="center"/>
              <w:rPr>
                <w:rFonts w:asciiTheme="minorHAnsi" w:eastAsia="Times" w:hAnsiTheme="minorHAnsi" w:cs="Times"/>
                <w:b/>
                <w:szCs w:val="24"/>
              </w:rPr>
            </w:pPr>
            <w:r w:rsidRPr="00624EA2">
              <w:rPr>
                <w:rFonts w:asciiTheme="minorHAnsi" w:eastAsia="Times" w:hAnsiTheme="minorHAnsi" w:cs="Times"/>
                <w:b/>
                <w:szCs w:val="24"/>
              </w:rPr>
              <w:t>WORKING CONDITIONS GROWTH GOAL RUBRIC</w:t>
            </w:r>
          </w:p>
        </w:tc>
      </w:tr>
      <w:tr w:rsidR="00A3771F" w:rsidRPr="00624EA2" w14:paraId="3AFE4069" w14:textId="77777777" w:rsidTr="00A3771F">
        <w:trPr>
          <w:trHeight w:val="370"/>
        </w:trPr>
        <w:tc>
          <w:tcPr>
            <w:tcW w:w="1831" w:type="dxa"/>
            <w:shd w:val="clear" w:color="auto" w:fill="D0CECE" w:themeFill="background2" w:themeFillShade="E6"/>
          </w:tcPr>
          <w:p w14:paraId="088A28DF" w14:textId="77777777" w:rsidR="00A3771F" w:rsidRPr="00624EA2" w:rsidRDefault="00A3771F" w:rsidP="00A3771F">
            <w:pPr>
              <w:rPr>
                <w:rFonts w:asciiTheme="minorHAnsi" w:eastAsia="Times" w:hAnsiTheme="minorHAnsi" w:cs="Times"/>
                <w:b/>
                <w:szCs w:val="24"/>
              </w:rPr>
            </w:pPr>
            <w:r w:rsidRPr="00624EA2">
              <w:rPr>
                <w:rFonts w:asciiTheme="minorHAnsi" w:eastAsia="Times" w:hAnsiTheme="minorHAnsi" w:cs="Times"/>
                <w:b/>
                <w:szCs w:val="24"/>
              </w:rPr>
              <w:t xml:space="preserve">Ineffective </w:t>
            </w:r>
          </w:p>
        </w:tc>
        <w:tc>
          <w:tcPr>
            <w:tcW w:w="2754" w:type="dxa"/>
            <w:shd w:val="clear" w:color="auto" w:fill="D0CECE" w:themeFill="background2" w:themeFillShade="E6"/>
          </w:tcPr>
          <w:p w14:paraId="374EAB0F" w14:textId="77777777" w:rsidR="00A3771F" w:rsidRPr="00624EA2" w:rsidRDefault="00A3771F" w:rsidP="00A3771F">
            <w:pPr>
              <w:rPr>
                <w:rFonts w:asciiTheme="minorHAnsi" w:eastAsia="Times" w:hAnsiTheme="minorHAnsi" w:cs="Times"/>
                <w:b/>
                <w:szCs w:val="24"/>
              </w:rPr>
            </w:pPr>
            <w:r w:rsidRPr="00624EA2">
              <w:rPr>
                <w:rFonts w:asciiTheme="minorHAnsi" w:eastAsia="Times" w:hAnsiTheme="minorHAnsi" w:cs="Times"/>
                <w:b/>
                <w:szCs w:val="24"/>
              </w:rPr>
              <w:t xml:space="preserve">Developing </w:t>
            </w:r>
          </w:p>
        </w:tc>
        <w:tc>
          <w:tcPr>
            <w:tcW w:w="2686" w:type="dxa"/>
            <w:shd w:val="clear" w:color="auto" w:fill="D0CECE" w:themeFill="background2" w:themeFillShade="E6"/>
          </w:tcPr>
          <w:p w14:paraId="60053331" w14:textId="77777777" w:rsidR="00A3771F" w:rsidRPr="00624EA2" w:rsidRDefault="00A3771F" w:rsidP="00A3771F">
            <w:pPr>
              <w:rPr>
                <w:rFonts w:asciiTheme="minorHAnsi" w:eastAsia="Times" w:hAnsiTheme="minorHAnsi" w:cs="Times"/>
                <w:b/>
                <w:szCs w:val="24"/>
              </w:rPr>
            </w:pPr>
            <w:r w:rsidRPr="00624EA2">
              <w:rPr>
                <w:rFonts w:asciiTheme="minorHAnsi" w:eastAsia="Times" w:hAnsiTheme="minorHAnsi" w:cs="Times"/>
                <w:b/>
                <w:szCs w:val="24"/>
              </w:rPr>
              <w:t>Accomplished</w:t>
            </w:r>
          </w:p>
        </w:tc>
        <w:tc>
          <w:tcPr>
            <w:tcW w:w="2351" w:type="dxa"/>
            <w:shd w:val="clear" w:color="auto" w:fill="D0CECE" w:themeFill="background2" w:themeFillShade="E6"/>
          </w:tcPr>
          <w:p w14:paraId="4289C959" w14:textId="77777777" w:rsidR="00A3771F" w:rsidRPr="00624EA2" w:rsidRDefault="00A3771F" w:rsidP="00A3771F">
            <w:pPr>
              <w:rPr>
                <w:rFonts w:asciiTheme="minorHAnsi" w:eastAsia="Times" w:hAnsiTheme="minorHAnsi" w:cs="Times"/>
                <w:b/>
                <w:szCs w:val="24"/>
              </w:rPr>
            </w:pPr>
            <w:r w:rsidRPr="00624EA2">
              <w:rPr>
                <w:rFonts w:asciiTheme="minorHAnsi" w:eastAsia="Times" w:hAnsiTheme="minorHAnsi" w:cs="Times"/>
                <w:b/>
                <w:szCs w:val="24"/>
              </w:rPr>
              <w:t xml:space="preserve">Exemplary </w:t>
            </w:r>
          </w:p>
        </w:tc>
      </w:tr>
      <w:tr w:rsidR="00A3771F" w:rsidRPr="00624EA2" w14:paraId="65987272" w14:textId="77777777" w:rsidTr="00A3771F">
        <w:trPr>
          <w:trHeight w:val="386"/>
        </w:trPr>
        <w:tc>
          <w:tcPr>
            <w:tcW w:w="1831" w:type="dxa"/>
          </w:tcPr>
          <w:p w14:paraId="46F9D742" w14:textId="77777777" w:rsidR="00A3771F" w:rsidRPr="00624EA2" w:rsidRDefault="00A3771F" w:rsidP="00A3771F">
            <w:pPr>
              <w:rPr>
                <w:rFonts w:asciiTheme="minorHAnsi" w:eastAsia="Times" w:hAnsiTheme="minorHAnsi" w:cs="Times"/>
                <w:szCs w:val="24"/>
              </w:rPr>
            </w:pPr>
            <w:r w:rsidRPr="00624EA2">
              <w:rPr>
                <w:rFonts w:asciiTheme="minorHAnsi" w:eastAsia="Times" w:hAnsiTheme="minorHAnsi" w:cs="Times"/>
                <w:szCs w:val="24"/>
              </w:rPr>
              <w:t>Below established baseline</w:t>
            </w:r>
          </w:p>
        </w:tc>
        <w:tc>
          <w:tcPr>
            <w:tcW w:w="2754" w:type="dxa"/>
          </w:tcPr>
          <w:p w14:paraId="79C3D404" w14:textId="77777777" w:rsidR="00A3771F" w:rsidRPr="00624EA2" w:rsidRDefault="00A3771F" w:rsidP="00A3771F">
            <w:pPr>
              <w:rPr>
                <w:rFonts w:asciiTheme="minorHAnsi" w:eastAsia="Times" w:hAnsiTheme="minorHAnsi" w:cs="Times"/>
                <w:szCs w:val="24"/>
              </w:rPr>
            </w:pPr>
            <w:r w:rsidRPr="00624EA2">
              <w:rPr>
                <w:rFonts w:asciiTheme="minorHAnsi" w:eastAsia="Times" w:hAnsiTheme="minorHAnsi" w:cs="Times"/>
                <w:szCs w:val="24"/>
              </w:rPr>
              <w:t xml:space="preserve">Below 10% of  WC Growth Goal </w:t>
            </w:r>
            <w:r>
              <w:rPr>
                <w:rFonts w:asciiTheme="minorHAnsi" w:eastAsia="Times" w:hAnsiTheme="minorHAnsi" w:cs="Times"/>
                <w:szCs w:val="24"/>
              </w:rPr>
              <w:t>without going below the established baseline</w:t>
            </w:r>
          </w:p>
        </w:tc>
        <w:tc>
          <w:tcPr>
            <w:tcW w:w="2686" w:type="dxa"/>
          </w:tcPr>
          <w:p w14:paraId="68A9A3DF" w14:textId="77777777" w:rsidR="00A3771F" w:rsidRPr="00624EA2" w:rsidRDefault="00A3771F" w:rsidP="00A3771F">
            <w:pPr>
              <w:rPr>
                <w:rFonts w:asciiTheme="minorHAnsi" w:eastAsia="Times" w:hAnsiTheme="minorHAnsi" w:cs="Times"/>
                <w:szCs w:val="24"/>
              </w:rPr>
            </w:pPr>
            <w:r w:rsidRPr="00624EA2">
              <w:rPr>
                <w:rFonts w:asciiTheme="minorHAnsi" w:eastAsia="Times" w:hAnsiTheme="minorHAnsi" w:cs="Times"/>
                <w:szCs w:val="24"/>
              </w:rPr>
              <w:t>Meets WC Growth Goal within 10% or 80%-89%  staff agreement on identified goal</w:t>
            </w:r>
          </w:p>
        </w:tc>
        <w:tc>
          <w:tcPr>
            <w:tcW w:w="2351" w:type="dxa"/>
          </w:tcPr>
          <w:p w14:paraId="4F009D1E" w14:textId="77777777" w:rsidR="00A3771F" w:rsidRPr="00624EA2" w:rsidRDefault="00A3771F" w:rsidP="00A3771F">
            <w:pPr>
              <w:rPr>
                <w:rFonts w:asciiTheme="minorHAnsi" w:eastAsia="Times" w:hAnsiTheme="minorHAnsi" w:cs="Times"/>
                <w:szCs w:val="24"/>
              </w:rPr>
            </w:pPr>
            <w:r w:rsidRPr="00624EA2">
              <w:rPr>
                <w:rFonts w:asciiTheme="minorHAnsi" w:eastAsia="Times" w:hAnsiTheme="minorHAnsi" w:cs="Times"/>
                <w:szCs w:val="24"/>
              </w:rPr>
              <w:t xml:space="preserve">Above WC Growth Goal or 90% or above staff agreement on identified goal </w:t>
            </w:r>
          </w:p>
        </w:tc>
      </w:tr>
    </w:tbl>
    <w:tbl>
      <w:tblPr>
        <w:tblpPr w:leftFromText="180" w:rightFromText="180" w:vertAnchor="page" w:horzAnchor="margin" w:tblpY="10177"/>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6930"/>
      </w:tblGrid>
      <w:tr w:rsidR="00A3771F" w:rsidRPr="006C5846" w14:paraId="5B1B4E48" w14:textId="77777777" w:rsidTr="008C2F7E">
        <w:trPr>
          <w:trHeight w:val="233"/>
        </w:trPr>
        <w:tc>
          <w:tcPr>
            <w:tcW w:w="2695" w:type="dxa"/>
          </w:tcPr>
          <w:p w14:paraId="27764A43" w14:textId="73A25FC4" w:rsidR="00A3771F" w:rsidRPr="006C5846" w:rsidRDefault="008C2F7E" w:rsidP="00A3771F">
            <w:pPr>
              <w:pStyle w:val="Default"/>
              <w:jc w:val="center"/>
              <w:rPr>
                <w:rFonts w:ascii="Calibri" w:hAnsi="Calibri"/>
              </w:rPr>
            </w:pPr>
            <w:r>
              <w:rPr>
                <w:rFonts w:ascii="Calibri" w:hAnsi="Calibri"/>
                <w:bCs/>
              </w:rPr>
              <w:t>First Thirty (30) working</w:t>
            </w:r>
            <w:r w:rsidR="00A3771F">
              <w:rPr>
                <w:rFonts w:ascii="Calibri" w:hAnsi="Calibri"/>
                <w:bCs/>
              </w:rPr>
              <w:t xml:space="preserve"> days</w:t>
            </w:r>
          </w:p>
        </w:tc>
        <w:tc>
          <w:tcPr>
            <w:tcW w:w="6930" w:type="dxa"/>
          </w:tcPr>
          <w:p w14:paraId="000BADE8" w14:textId="77777777" w:rsidR="00A3771F" w:rsidRPr="00A72419" w:rsidRDefault="00A3771F" w:rsidP="00A3771F">
            <w:pPr>
              <w:pStyle w:val="Default"/>
              <w:rPr>
                <w:rFonts w:ascii="Calibri" w:hAnsi="Calibri"/>
              </w:rPr>
            </w:pPr>
            <w:r w:rsidRPr="00A72419">
              <w:rPr>
                <w:rFonts w:asciiTheme="minorHAnsi" w:hAnsiTheme="minorHAnsi"/>
              </w:rPr>
              <w:t>Evaluation  criteria and process used to evaluate shall be explained</w:t>
            </w:r>
          </w:p>
        </w:tc>
      </w:tr>
      <w:tr w:rsidR="00A3771F" w:rsidRPr="006C5846" w14:paraId="31E83129" w14:textId="77777777" w:rsidTr="008C2F7E">
        <w:trPr>
          <w:trHeight w:val="497"/>
        </w:trPr>
        <w:tc>
          <w:tcPr>
            <w:tcW w:w="2695" w:type="dxa"/>
          </w:tcPr>
          <w:p w14:paraId="4197186B" w14:textId="33BFA368" w:rsidR="00A3771F" w:rsidRPr="006C5846" w:rsidRDefault="008C2F7E" w:rsidP="008C2F7E">
            <w:pPr>
              <w:pStyle w:val="Default"/>
              <w:jc w:val="center"/>
              <w:rPr>
                <w:rFonts w:ascii="Calibri" w:hAnsi="Calibri"/>
              </w:rPr>
            </w:pPr>
            <w:r>
              <w:rPr>
                <w:rFonts w:ascii="Calibri" w:hAnsi="Calibri"/>
                <w:bCs/>
              </w:rPr>
              <w:t>Within f</w:t>
            </w:r>
            <w:commentRangeStart w:id="35"/>
            <w:commentRangeStart w:id="36"/>
            <w:r w:rsidR="00A3771F">
              <w:rPr>
                <w:rFonts w:ascii="Calibri" w:hAnsi="Calibri"/>
                <w:bCs/>
              </w:rPr>
              <w:t xml:space="preserve">irst Ninety (90) </w:t>
            </w:r>
            <w:r>
              <w:rPr>
                <w:rFonts w:ascii="Calibri" w:hAnsi="Calibri"/>
                <w:bCs/>
              </w:rPr>
              <w:t>school</w:t>
            </w:r>
            <w:r w:rsidR="00A3771F">
              <w:rPr>
                <w:rFonts w:ascii="Calibri" w:hAnsi="Calibri"/>
                <w:bCs/>
              </w:rPr>
              <w:t xml:space="preserve"> days</w:t>
            </w:r>
            <w:commentRangeEnd w:id="35"/>
            <w:r w:rsidR="00617154">
              <w:rPr>
                <w:rStyle w:val="CommentReference"/>
                <w:color w:val="auto"/>
              </w:rPr>
              <w:commentReference w:id="35"/>
            </w:r>
            <w:commentRangeEnd w:id="36"/>
            <w:r>
              <w:rPr>
                <w:rFonts w:ascii="Calibri" w:hAnsi="Calibri"/>
                <w:bCs/>
              </w:rPr>
              <w:t xml:space="preserve"> after hire</w:t>
            </w:r>
            <w:r>
              <w:rPr>
                <w:rStyle w:val="CommentReference"/>
                <w:color w:val="auto"/>
              </w:rPr>
              <w:commentReference w:id="36"/>
            </w:r>
          </w:p>
        </w:tc>
        <w:tc>
          <w:tcPr>
            <w:tcW w:w="6930" w:type="dxa"/>
          </w:tcPr>
          <w:p w14:paraId="5C909670" w14:textId="77777777" w:rsidR="00A3771F" w:rsidRPr="006C5846" w:rsidRDefault="00A3771F" w:rsidP="00A3771F">
            <w:pPr>
              <w:pStyle w:val="Default"/>
              <w:rPr>
                <w:rFonts w:ascii="Calibri" w:hAnsi="Calibri"/>
              </w:rPr>
            </w:pPr>
            <w:r w:rsidRPr="006C5846">
              <w:rPr>
                <w:rFonts w:ascii="Calibri" w:hAnsi="Calibri"/>
                <w:bCs/>
              </w:rPr>
              <w:t xml:space="preserve">Principal/Assistant Principal collaboratively develop Student Growth Goal, Working Conditions </w:t>
            </w:r>
            <w:r>
              <w:rPr>
                <w:rFonts w:ascii="Calibri" w:hAnsi="Calibri"/>
                <w:bCs/>
              </w:rPr>
              <w:t>Goal</w:t>
            </w:r>
            <w:r w:rsidRPr="006C5846">
              <w:rPr>
                <w:rFonts w:ascii="Calibri" w:hAnsi="Calibri"/>
                <w:bCs/>
              </w:rPr>
              <w:t xml:space="preserve"> and Professional Growth Goal/Plan </w:t>
            </w:r>
          </w:p>
        </w:tc>
      </w:tr>
      <w:tr w:rsidR="00A3771F" w:rsidRPr="006C5846" w14:paraId="2891E341" w14:textId="77777777" w:rsidTr="008C2F7E">
        <w:trPr>
          <w:trHeight w:val="101"/>
        </w:trPr>
        <w:tc>
          <w:tcPr>
            <w:tcW w:w="2695" w:type="dxa"/>
          </w:tcPr>
          <w:p w14:paraId="33B2D001" w14:textId="77777777" w:rsidR="00A3771F" w:rsidRPr="006C5846" w:rsidRDefault="00A3771F" w:rsidP="00A3771F">
            <w:pPr>
              <w:pStyle w:val="Default"/>
              <w:jc w:val="center"/>
              <w:rPr>
                <w:rFonts w:ascii="Calibri" w:hAnsi="Calibri"/>
              </w:rPr>
            </w:pPr>
            <w:r>
              <w:rPr>
                <w:rFonts w:ascii="Calibri" w:hAnsi="Calibri"/>
                <w:bCs/>
              </w:rPr>
              <w:t>Fall Semester</w:t>
            </w:r>
          </w:p>
        </w:tc>
        <w:tc>
          <w:tcPr>
            <w:tcW w:w="6930" w:type="dxa"/>
          </w:tcPr>
          <w:p w14:paraId="6DE29598" w14:textId="562F5267" w:rsidR="00A3771F" w:rsidRPr="006C5846" w:rsidRDefault="00A3771F" w:rsidP="00A3771F">
            <w:pPr>
              <w:pStyle w:val="Default"/>
              <w:rPr>
                <w:rFonts w:ascii="Calibri" w:hAnsi="Calibri"/>
              </w:rPr>
            </w:pPr>
            <w:r w:rsidRPr="006C5846">
              <w:rPr>
                <w:rFonts w:ascii="Calibri" w:hAnsi="Calibri"/>
                <w:bCs/>
              </w:rPr>
              <w:t xml:space="preserve">Superintendent Conducts a </w:t>
            </w:r>
            <w:commentRangeStart w:id="37"/>
            <w:commentRangeStart w:id="38"/>
            <w:r w:rsidRPr="006C5846">
              <w:rPr>
                <w:rFonts w:ascii="Calibri" w:hAnsi="Calibri"/>
                <w:bCs/>
              </w:rPr>
              <w:t xml:space="preserve">Site Visit </w:t>
            </w:r>
            <w:commentRangeEnd w:id="37"/>
            <w:r w:rsidR="00776933">
              <w:rPr>
                <w:rStyle w:val="CommentReference"/>
                <w:color w:val="auto"/>
              </w:rPr>
              <w:commentReference w:id="37"/>
            </w:r>
            <w:commentRangeEnd w:id="38"/>
            <w:r w:rsidR="008C2F7E">
              <w:rPr>
                <w:rStyle w:val="CommentReference"/>
                <w:color w:val="auto"/>
              </w:rPr>
              <w:commentReference w:id="38"/>
            </w:r>
            <w:r>
              <w:rPr>
                <w:rFonts w:ascii="Calibri" w:hAnsi="Calibri"/>
                <w:bCs/>
              </w:rPr>
              <w:t>with on-going principal/asst. principal self-reflections</w:t>
            </w:r>
            <w:r w:rsidR="008C2F7E">
              <w:rPr>
                <w:rFonts w:ascii="Calibri" w:hAnsi="Calibri"/>
                <w:bCs/>
              </w:rPr>
              <w:t xml:space="preserve"> and a follow up conference within 10 days.</w:t>
            </w:r>
          </w:p>
        </w:tc>
      </w:tr>
      <w:tr w:rsidR="00A3771F" w:rsidRPr="006C5846" w14:paraId="389A5BA7" w14:textId="77777777" w:rsidTr="008C2F7E">
        <w:trPr>
          <w:trHeight w:val="366"/>
        </w:trPr>
        <w:tc>
          <w:tcPr>
            <w:tcW w:w="2695" w:type="dxa"/>
          </w:tcPr>
          <w:p w14:paraId="7FC7F1FA" w14:textId="77777777" w:rsidR="00A3771F" w:rsidRPr="006C5846" w:rsidRDefault="00A3771F" w:rsidP="00A3771F">
            <w:pPr>
              <w:pStyle w:val="Default"/>
              <w:jc w:val="center"/>
              <w:rPr>
                <w:rFonts w:ascii="Calibri" w:hAnsi="Calibri"/>
              </w:rPr>
            </w:pPr>
            <w:r w:rsidRPr="006C5846">
              <w:rPr>
                <w:rFonts w:ascii="Calibri" w:hAnsi="Calibri"/>
                <w:bCs/>
              </w:rPr>
              <w:t>Mid-Year</w:t>
            </w:r>
          </w:p>
        </w:tc>
        <w:tc>
          <w:tcPr>
            <w:tcW w:w="6930" w:type="dxa"/>
          </w:tcPr>
          <w:p w14:paraId="349AFAF5" w14:textId="77777777" w:rsidR="00A3771F" w:rsidRPr="006C5846" w:rsidRDefault="00A3771F" w:rsidP="00A3771F">
            <w:pPr>
              <w:pStyle w:val="Default"/>
              <w:rPr>
                <w:rFonts w:ascii="Calibri" w:hAnsi="Calibri"/>
              </w:rPr>
            </w:pPr>
            <w:r w:rsidRPr="006C5846">
              <w:rPr>
                <w:rFonts w:ascii="Calibri" w:hAnsi="Calibri"/>
                <w:bCs/>
              </w:rPr>
              <w:t xml:space="preserve">Conference with principal/assistant principal to review/reflect upon all goals and modify any strategies as needed. </w:t>
            </w:r>
          </w:p>
        </w:tc>
      </w:tr>
      <w:tr w:rsidR="00A3771F" w:rsidRPr="006C5846" w14:paraId="69D3D65A" w14:textId="77777777" w:rsidTr="008C2F7E">
        <w:trPr>
          <w:trHeight w:val="101"/>
        </w:trPr>
        <w:tc>
          <w:tcPr>
            <w:tcW w:w="2695" w:type="dxa"/>
          </w:tcPr>
          <w:p w14:paraId="14BAD68F" w14:textId="77777777" w:rsidR="00A3771F" w:rsidRPr="006C5846" w:rsidRDefault="00A3771F" w:rsidP="00A3771F">
            <w:pPr>
              <w:pStyle w:val="Default"/>
              <w:jc w:val="center"/>
              <w:rPr>
                <w:rFonts w:ascii="Calibri" w:hAnsi="Calibri"/>
              </w:rPr>
            </w:pPr>
            <w:r w:rsidRPr="006C5846">
              <w:rPr>
                <w:rFonts w:ascii="Calibri" w:hAnsi="Calibri"/>
                <w:bCs/>
              </w:rPr>
              <w:t>March</w:t>
            </w:r>
          </w:p>
        </w:tc>
        <w:tc>
          <w:tcPr>
            <w:tcW w:w="6930" w:type="dxa"/>
          </w:tcPr>
          <w:p w14:paraId="5EC5EAF6" w14:textId="77777777" w:rsidR="00A3771F" w:rsidRPr="006C5846" w:rsidRDefault="00A3771F" w:rsidP="00A3771F">
            <w:pPr>
              <w:pStyle w:val="Default"/>
              <w:rPr>
                <w:rFonts w:ascii="Calibri" w:hAnsi="Calibri"/>
              </w:rPr>
            </w:pPr>
            <w:r w:rsidRPr="006C5846">
              <w:rPr>
                <w:rFonts w:ascii="Calibri" w:hAnsi="Calibri"/>
                <w:bCs/>
              </w:rPr>
              <w:t xml:space="preserve">Completion of TELL or VAL-ED Survey </w:t>
            </w:r>
          </w:p>
        </w:tc>
      </w:tr>
      <w:tr w:rsidR="00A3771F" w:rsidRPr="006C5846" w14:paraId="75A620A9" w14:textId="77777777" w:rsidTr="008C2F7E">
        <w:trPr>
          <w:trHeight w:val="101"/>
        </w:trPr>
        <w:tc>
          <w:tcPr>
            <w:tcW w:w="2695" w:type="dxa"/>
          </w:tcPr>
          <w:p w14:paraId="7ED3259D" w14:textId="77777777" w:rsidR="00A3771F" w:rsidRPr="006C5846" w:rsidRDefault="00A3771F" w:rsidP="00A3771F">
            <w:pPr>
              <w:pStyle w:val="Default"/>
              <w:jc w:val="center"/>
              <w:rPr>
                <w:rFonts w:ascii="Calibri" w:hAnsi="Calibri"/>
              </w:rPr>
            </w:pPr>
            <w:r>
              <w:rPr>
                <w:rFonts w:ascii="Calibri" w:hAnsi="Calibri"/>
                <w:bCs/>
              </w:rPr>
              <w:t>Spring Semester</w:t>
            </w:r>
          </w:p>
        </w:tc>
        <w:tc>
          <w:tcPr>
            <w:tcW w:w="6930" w:type="dxa"/>
          </w:tcPr>
          <w:p w14:paraId="0556FFF6" w14:textId="4140C940" w:rsidR="00A3771F" w:rsidRPr="006C5846" w:rsidRDefault="00A3771F" w:rsidP="00FF4701">
            <w:pPr>
              <w:pStyle w:val="Default"/>
              <w:rPr>
                <w:rFonts w:ascii="Calibri" w:hAnsi="Calibri"/>
              </w:rPr>
            </w:pPr>
            <w:r w:rsidRPr="006C5846">
              <w:rPr>
                <w:rFonts w:ascii="Calibri" w:hAnsi="Calibri"/>
                <w:bCs/>
              </w:rPr>
              <w:t>Superintendent conducts a Site Visit</w:t>
            </w:r>
            <w:r>
              <w:rPr>
                <w:rFonts w:ascii="Calibri" w:hAnsi="Calibri"/>
                <w:bCs/>
              </w:rPr>
              <w:t xml:space="preserve"> with on-going principal/asst. principal self-reflections</w:t>
            </w:r>
            <w:r w:rsidR="008C2F7E">
              <w:rPr>
                <w:rFonts w:ascii="Calibri" w:hAnsi="Calibri"/>
                <w:bCs/>
              </w:rPr>
              <w:t xml:space="preserve"> and a follow up within</w:t>
            </w:r>
            <w:r w:rsidR="00FF4701">
              <w:rPr>
                <w:rFonts w:ascii="Calibri" w:hAnsi="Calibri"/>
                <w:bCs/>
              </w:rPr>
              <w:t xml:space="preserve"> 10 days as the End of Year review conference.  </w:t>
            </w:r>
          </w:p>
        </w:tc>
      </w:tr>
    </w:tbl>
    <w:p w14:paraId="08C4AB6A" w14:textId="60983012" w:rsidR="006C5846" w:rsidRPr="0002317A" w:rsidRDefault="006C5846" w:rsidP="003D472F">
      <w:pPr>
        <w:pStyle w:val="Default"/>
        <w:ind w:left="1080"/>
        <w:rPr>
          <w:rFonts w:ascii="Calibri" w:hAnsi="Calibri"/>
        </w:rPr>
      </w:pPr>
      <w:r w:rsidRPr="0002317A">
        <w:rPr>
          <w:rFonts w:ascii="Calibri" w:hAnsi="Calibri"/>
          <w:b/>
          <w:bCs/>
        </w:rPr>
        <w:t xml:space="preserve"> </w:t>
      </w:r>
    </w:p>
    <w:p w14:paraId="11C0F113" w14:textId="77777777" w:rsidR="006C5846" w:rsidRDefault="006C5846" w:rsidP="00DF437E">
      <w:pPr>
        <w:pStyle w:val="Default"/>
        <w:rPr>
          <w:rFonts w:ascii="Calibri" w:hAnsi="Calibri"/>
          <w:b/>
          <w:bCs/>
        </w:rPr>
      </w:pPr>
    </w:p>
    <w:p w14:paraId="6FF92FA6" w14:textId="77777777" w:rsidR="00DF437E" w:rsidRPr="00C046E8" w:rsidRDefault="0020795E" w:rsidP="00DF437E">
      <w:pPr>
        <w:pStyle w:val="Default"/>
        <w:rPr>
          <w:rFonts w:ascii="Calibri" w:hAnsi="Calibri"/>
          <w:b/>
          <w:bCs/>
        </w:rPr>
      </w:pPr>
      <w:r w:rsidRPr="00C046E8">
        <w:rPr>
          <w:rFonts w:ascii="Calibri" w:hAnsi="Calibri"/>
          <w:b/>
          <w:bCs/>
        </w:rPr>
        <w:t>Actions</w:t>
      </w:r>
      <w:commentRangeStart w:id="39"/>
      <w:commentRangeStart w:id="40"/>
    </w:p>
    <w:p w14:paraId="45A5EAD1" w14:textId="13DD283A" w:rsidR="0020795E" w:rsidRDefault="00853DDB" w:rsidP="003315B4">
      <w:pPr>
        <w:pStyle w:val="Default"/>
        <w:numPr>
          <w:ilvl w:val="0"/>
          <w:numId w:val="24"/>
        </w:numPr>
        <w:rPr>
          <w:rFonts w:ascii="Calibri" w:hAnsi="Calibri"/>
        </w:rPr>
      </w:pPr>
      <w:r w:rsidRPr="00C046E8">
        <w:rPr>
          <w:rFonts w:ascii="Calibri" w:hAnsi="Calibri"/>
        </w:rPr>
        <w:t>All administrators will be evaluated annually</w:t>
      </w:r>
      <w:commentRangeEnd w:id="39"/>
      <w:r w:rsidR="00617154">
        <w:rPr>
          <w:rStyle w:val="CommentReference"/>
          <w:color w:val="auto"/>
        </w:rPr>
        <w:commentReference w:id="39"/>
      </w:r>
      <w:commentRangeEnd w:id="40"/>
      <w:r>
        <w:rPr>
          <w:rStyle w:val="CommentReference"/>
          <w:color w:val="auto"/>
        </w:rPr>
        <w:commentReference w:id="40"/>
      </w:r>
      <w:r w:rsidR="00DF437E" w:rsidRPr="00C046E8">
        <w:rPr>
          <w:rFonts w:ascii="Calibri" w:hAnsi="Calibri"/>
        </w:rPr>
        <w:t xml:space="preserve">. </w:t>
      </w:r>
    </w:p>
    <w:p w14:paraId="7F54B1B4" w14:textId="6CABCAD1" w:rsidR="0002317A" w:rsidRPr="00C046E8" w:rsidRDefault="0002317A" w:rsidP="003315B4">
      <w:pPr>
        <w:pStyle w:val="Default"/>
        <w:numPr>
          <w:ilvl w:val="0"/>
          <w:numId w:val="24"/>
        </w:numPr>
        <w:rPr>
          <w:rFonts w:ascii="Calibri" w:hAnsi="Calibri"/>
        </w:rPr>
      </w:pPr>
      <w:r w:rsidRPr="00C046E8">
        <w:rPr>
          <w:rFonts w:ascii="Calibri" w:hAnsi="Calibri"/>
        </w:rPr>
        <w:t xml:space="preserve">An individual growth plan will be developed </w:t>
      </w:r>
      <w:r>
        <w:rPr>
          <w:rFonts w:ascii="Calibri" w:hAnsi="Calibri"/>
        </w:rPr>
        <w:t>within the first 90 days of the school year or employment</w:t>
      </w:r>
      <w:r w:rsidRPr="00C046E8">
        <w:rPr>
          <w:rFonts w:ascii="Calibri" w:hAnsi="Calibri"/>
        </w:rPr>
        <w:t>. This plan may be</w:t>
      </w:r>
      <w:r w:rsidR="00FF16EE">
        <w:rPr>
          <w:rFonts w:ascii="Calibri" w:hAnsi="Calibri"/>
        </w:rPr>
        <w:t xml:space="preserve"> an</w:t>
      </w:r>
      <w:r w:rsidRPr="00C046E8">
        <w:rPr>
          <w:rFonts w:ascii="Calibri" w:hAnsi="Calibri"/>
        </w:rPr>
        <w:t xml:space="preserve"> enrichment or an improvement plan, based on the performance rating of the formal evaluation and/or other formative data. </w:t>
      </w:r>
    </w:p>
    <w:p w14:paraId="5F28F1DC" w14:textId="2B413DC4" w:rsidR="00A72419" w:rsidRDefault="0002317A" w:rsidP="003315B4">
      <w:pPr>
        <w:pStyle w:val="Default"/>
        <w:numPr>
          <w:ilvl w:val="0"/>
          <w:numId w:val="24"/>
        </w:numPr>
        <w:rPr>
          <w:rFonts w:ascii="Calibri" w:hAnsi="Calibri"/>
        </w:rPr>
      </w:pPr>
      <w:r>
        <w:rPr>
          <w:rFonts w:ascii="Calibri" w:hAnsi="Calibri"/>
        </w:rPr>
        <w:t xml:space="preserve"> </w:t>
      </w:r>
      <w:r w:rsidR="00A72419">
        <w:rPr>
          <w:rFonts w:ascii="Calibri" w:hAnsi="Calibri"/>
        </w:rPr>
        <w:t xml:space="preserve">The superintendent will appoint a </w:t>
      </w:r>
      <w:commentRangeStart w:id="41"/>
      <w:commentRangeStart w:id="42"/>
      <w:r w:rsidR="00A72419">
        <w:rPr>
          <w:rFonts w:ascii="Calibri" w:hAnsi="Calibri"/>
        </w:rPr>
        <w:t>Val-Ed point of contact</w:t>
      </w:r>
      <w:r w:rsidR="00853DDB">
        <w:rPr>
          <w:rFonts w:ascii="Calibri" w:hAnsi="Calibri"/>
        </w:rPr>
        <w:t xml:space="preserve"> (Director of Elementary Schools)</w:t>
      </w:r>
      <w:r w:rsidR="00A72419">
        <w:rPr>
          <w:rFonts w:ascii="Calibri" w:hAnsi="Calibri"/>
        </w:rPr>
        <w:t xml:space="preserve"> </w:t>
      </w:r>
      <w:commentRangeEnd w:id="41"/>
      <w:r w:rsidR="00D22DCB">
        <w:rPr>
          <w:rStyle w:val="CommentReference"/>
          <w:color w:val="auto"/>
        </w:rPr>
        <w:commentReference w:id="41"/>
      </w:r>
      <w:commentRangeEnd w:id="42"/>
      <w:r w:rsidR="00853DDB">
        <w:rPr>
          <w:rStyle w:val="CommentReference"/>
          <w:color w:val="auto"/>
        </w:rPr>
        <w:commentReference w:id="42"/>
      </w:r>
      <w:r w:rsidR="00A72419">
        <w:rPr>
          <w:rFonts w:ascii="Calibri" w:hAnsi="Calibri"/>
        </w:rPr>
        <w:t>within the district.</w:t>
      </w:r>
    </w:p>
    <w:p w14:paraId="44643547" w14:textId="3911A42F" w:rsidR="0002317A" w:rsidRPr="0002317A" w:rsidRDefault="00DF437E" w:rsidP="003315B4">
      <w:pPr>
        <w:pStyle w:val="Default"/>
        <w:numPr>
          <w:ilvl w:val="0"/>
          <w:numId w:val="24"/>
        </w:numPr>
        <w:rPr>
          <w:rFonts w:ascii="Calibri" w:hAnsi="Calibri"/>
          <w:color w:val="auto"/>
        </w:rPr>
      </w:pPr>
      <w:r w:rsidRPr="006C5846">
        <w:rPr>
          <w:rFonts w:ascii="Calibri" w:hAnsi="Calibri"/>
          <w:color w:val="auto"/>
        </w:rPr>
        <w:t>The summative evaluation for administrators will be completed by June 15</w:t>
      </w:r>
      <w:r w:rsidR="007B2082" w:rsidRPr="007B2082">
        <w:rPr>
          <w:rFonts w:ascii="Calibri" w:hAnsi="Calibri"/>
          <w:color w:val="auto"/>
          <w:vertAlign w:val="superscript"/>
        </w:rPr>
        <w:t>th</w:t>
      </w:r>
      <w:r w:rsidR="007B2082">
        <w:rPr>
          <w:rFonts w:ascii="Calibri" w:hAnsi="Calibri"/>
          <w:color w:val="auto"/>
        </w:rPr>
        <w:t xml:space="preserve"> and a copy </w:t>
      </w:r>
      <w:r w:rsidR="0002317A" w:rsidRPr="0002317A">
        <w:rPr>
          <w:rFonts w:ascii="Calibri" w:hAnsi="Calibri"/>
          <w:color w:val="auto"/>
        </w:rPr>
        <w:t>will be given to the administrator.</w:t>
      </w:r>
    </w:p>
    <w:p w14:paraId="4A009C7F" w14:textId="74D47038" w:rsidR="00DF437E" w:rsidRPr="006C5846" w:rsidRDefault="0002317A" w:rsidP="003315B4">
      <w:pPr>
        <w:pStyle w:val="Default"/>
        <w:numPr>
          <w:ilvl w:val="0"/>
          <w:numId w:val="24"/>
        </w:numPr>
        <w:rPr>
          <w:rFonts w:ascii="Calibri" w:hAnsi="Calibri"/>
          <w:color w:val="auto"/>
        </w:rPr>
      </w:pPr>
      <w:r w:rsidRPr="0002317A">
        <w:rPr>
          <w:rFonts w:ascii="Calibri" w:hAnsi="Calibri"/>
          <w:color w:val="auto"/>
        </w:rPr>
        <w:t xml:space="preserve">The summative evaluation report will be placed in the administrator’s file in the Central </w:t>
      </w:r>
      <w:r w:rsidRPr="0002317A">
        <w:rPr>
          <w:rFonts w:ascii="Calibri" w:hAnsi="Calibri"/>
          <w:color w:val="auto"/>
        </w:rPr>
        <w:lastRenderedPageBreak/>
        <w:t xml:space="preserve">Office. Information will </w:t>
      </w:r>
      <w:r w:rsidR="007B2082">
        <w:rPr>
          <w:rFonts w:ascii="Calibri" w:hAnsi="Calibri"/>
          <w:color w:val="auto"/>
        </w:rPr>
        <w:t xml:space="preserve">also </w:t>
      </w:r>
      <w:r w:rsidRPr="0002317A">
        <w:rPr>
          <w:rFonts w:ascii="Calibri" w:hAnsi="Calibri"/>
          <w:color w:val="auto"/>
        </w:rPr>
        <w:t>be housed in the Educator Development Suite of CIITS.</w:t>
      </w:r>
      <w:r w:rsidR="00DF437E" w:rsidRPr="006C5846">
        <w:rPr>
          <w:rFonts w:ascii="Calibri" w:hAnsi="Calibri"/>
          <w:color w:val="auto"/>
        </w:rPr>
        <w:t xml:space="preserve"> </w:t>
      </w:r>
    </w:p>
    <w:p w14:paraId="14809F83" w14:textId="497906A5" w:rsidR="00DF437E" w:rsidRPr="00C046E8" w:rsidRDefault="00DF437E" w:rsidP="00DF437E">
      <w:pPr>
        <w:pStyle w:val="Default"/>
        <w:rPr>
          <w:rFonts w:ascii="Calibri" w:hAnsi="Calibri"/>
        </w:rPr>
      </w:pPr>
    </w:p>
    <w:p w14:paraId="51ACAA4B" w14:textId="77777777" w:rsidR="00DF437E" w:rsidRPr="00C046E8" w:rsidRDefault="00DF437E" w:rsidP="00DF437E">
      <w:pPr>
        <w:pStyle w:val="Default"/>
        <w:rPr>
          <w:rFonts w:ascii="Calibri" w:hAnsi="Calibri"/>
        </w:rPr>
      </w:pPr>
    </w:p>
    <w:p w14:paraId="680DE55F" w14:textId="50C00A82" w:rsidR="00FD7992" w:rsidRPr="00C046E8" w:rsidRDefault="00BE6E00" w:rsidP="003315B4">
      <w:pPr>
        <w:pStyle w:val="Default"/>
        <w:numPr>
          <w:ilvl w:val="0"/>
          <w:numId w:val="22"/>
        </w:numPr>
        <w:rPr>
          <w:rFonts w:ascii="Calibri" w:hAnsi="Calibri"/>
        </w:rPr>
      </w:pPr>
      <w:r>
        <w:rPr>
          <w:rFonts w:ascii="Calibri" w:hAnsi="Calibri"/>
          <w:b/>
          <w:bCs/>
        </w:rPr>
        <w:t xml:space="preserve">PPGES </w:t>
      </w:r>
      <w:r w:rsidR="00FD7992" w:rsidRPr="00C046E8">
        <w:rPr>
          <w:rFonts w:ascii="Calibri" w:hAnsi="Calibri"/>
          <w:b/>
          <w:bCs/>
        </w:rPr>
        <w:t xml:space="preserve">Products of Products of Practice/Other Sources of Evidence </w:t>
      </w:r>
    </w:p>
    <w:p w14:paraId="78255D74" w14:textId="18E188CD" w:rsidR="00FD7992" w:rsidRPr="00C046E8" w:rsidRDefault="00FD7992" w:rsidP="003315B4">
      <w:pPr>
        <w:pStyle w:val="Default"/>
        <w:numPr>
          <w:ilvl w:val="1"/>
          <w:numId w:val="22"/>
        </w:numPr>
        <w:ind w:left="720" w:right="-360"/>
        <w:rPr>
          <w:rFonts w:ascii="Calibri" w:hAnsi="Calibri"/>
        </w:rPr>
      </w:pPr>
      <w:r w:rsidRPr="00C046E8">
        <w:rPr>
          <w:rFonts w:ascii="Calibri" w:hAnsi="Calibri"/>
        </w:rPr>
        <w:t xml:space="preserve">Principals/Assistant Principals may provide additional evidences to support assessment of their own professional practice. These evidences should yield information related to the principal’s/assistant principal’s practice within the domains. </w:t>
      </w:r>
      <w:r w:rsidR="003D472F">
        <w:rPr>
          <w:rFonts w:ascii="Calibri" w:hAnsi="Calibri"/>
        </w:rPr>
        <w:t>Other sources of evidence may include</w:t>
      </w:r>
      <w:r w:rsidR="00AC2A37" w:rsidRPr="00C046E8">
        <w:rPr>
          <w:rFonts w:ascii="Calibri" w:hAnsi="Calibri"/>
        </w:rPr>
        <w:t xml:space="preserve"> the following:  </w:t>
      </w:r>
    </w:p>
    <w:p w14:paraId="4C7F1337"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SBDM Minutes </w:t>
      </w:r>
    </w:p>
    <w:p w14:paraId="42110A5C"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Faculty Meeting Agendas and Minutes </w:t>
      </w:r>
    </w:p>
    <w:p w14:paraId="22C73C0C"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cs="Wingdings"/>
        </w:rPr>
        <w:t>D</w:t>
      </w:r>
      <w:r w:rsidRPr="00C046E8">
        <w:rPr>
          <w:rFonts w:ascii="Calibri" w:hAnsi="Calibri"/>
        </w:rPr>
        <w:t xml:space="preserve">epartment/Grade Level Agendas and Minutes </w:t>
      </w:r>
    </w:p>
    <w:p w14:paraId="50575CEB"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PLC Agendas and Minutes </w:t>
      </w:r>
    </w:p>
    <w:p w14:paraId="429484EE"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Leadership Team Agendas and Minutes </w:t>
      </w:r>
    </w:p>
    <w:p w14:paraId="56BC64F8" w14:textId="1AA0EBED"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Instructional Round/Walk-through </w:t>
      </w:r>
      <w:r w:rsidR="00FF16EE">
        <w:rPr>
          <w:rFonts w:ascii="Calibri" w:hAnsi="Calibri"/>
        </w:rPr>
        <w:t>d</w:t>
      </w:r>
      <w:r w:rsidRPr="00C046E8">
        <w:rPr>
          <w:rFonts w:ascii="Calibri" w:hAnsi="Calibri"/>
        </w:rPr>
        <w:t xml:space="preserve">ocumentation </w:t>
      </w:r>
    </w:p>
    <w:p w14:paraId="147A5503"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Budgets </w:t>
      </w:r>
    </w:p>
    <w:p w14:paraId="341C228A" w14:textId="737D3AD8"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EILA/Professional Learning </w:t>
      </w:r>
      <w:r w:rsidR="00FF16EE">
        <w:rPr>
          <w:rFonts w:ascii="Calibri" w:hAnsi="Calibri"/>
        </w:rPr>
        <w:t>E</w:t>
      </w:r>
      <w:r w:rsidRPr="00C046E8">
        <w:rPr>
          <w:rFonts w:ascii="Calibri" w:hAnsi="Calibri"/>
        </w:rPr>
        <w:t xml:space="preserve">xperience </w:t>
      </w:r>
      <w:r w:rsidR="00FF16EE">
        <w:rPr>
          <w:rFonts w:ascii="Calibri" w:hAnsi="Calibri"/>
        </w:rPr>
        <w:t>d</w:t>
      </w:r>
      <w:r w:rsidRPr="00C046E8">
        <w:rPr>
          <w:rFonts w:ascii="Calibri" w:hAnsi="Calibri"/>
        </w:rPr>
        <w:t xml:space="preserve">ocumentation </w:t>
      </w:r>
    </w:p>
    <w:p w14:paraId="3665E8CB" w14:textId="77777777"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Surveys </w:t>
      </w:r>
    </w:p>
    <w:p w14:paraId="7EA0735B" w14:textId="47450B1C"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Professional Organization </w:t>
      </w:r>
      <w:r w:rsidR="00FF16EE">
        <w:rPr>
          <w:rFonts w:ascii="Calibri" w:hAnsi="Calibri"/>
        </w:rPr>
        <w:t>M</w:t>
      </w:r>
      <w:r w:rsidRPr="00C046E8">
        <w:rPr>
          <w:rFonts w:ascii="Calibri" w:hAnsi="Calibri"/>
        </w:rPr>
        <w:t xml:space="preserve">emberships </w:t>
      </w:r>
    </w:p>
    <w:p w14:paraId="6C76726D" w14:textId="4A5444BC"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Parent/Community </w:t>
      </w:r>
      <w:r w:rsidR="00FF16EE">
        <w:rPr>
          <w:rFonts w:ascii="Calibri" w:hAnsi="Calibri"/>
        </w:rPr>
        <w:t>E</w:t>
      </w:r>
      <w:r w:rsidRPr="00C046E8">
        <w:rPr>
          <w:rFonts w:ascii="Calibri" w:hAnsi="Calibri"/>
        </w:rPr>
        <w:t xml:space="preserve">ngagement </w:t>
      </w:r>
      <w:r w:rsidR="00FF16EE">
        <w:rPr>
          <w:rFonts w:ascii="Calibri" w:hAnsi="Calibri"/>
        </w:rPr>
        <w:t>S</w:t>
      </w:r>
      <w:r w:rsidRPr="00C046E8">
        <w:rPr>
          <w:rFonts w:ascii="Calibri" w:hAnsi="Calibri"/>
        </w:rPr>
        <w:t xml:space="preserve">urveys </w:t>
      </w:r>
    </w:p>
    <w:p w14:paraId="1710AFEB" w14:textId="3857E9CE"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Parent/Community </w:t>
      </w:r>
      <w:r w:rsidR="00FF16EE">
        <w:rPr>
          <w:rFonts w:ascii="Calibri" w:hAnsi="Calibri"/>
        </w:rPr>
        <w:t>E</w:t>
      </w:r>
      <w:r w:rsidRPr="00C046E8">
        <w:rPr>
          <w:rFonts w:ascii="Calibri" w:hAnsi="Calibri"/>
        </w:rPr>
        <w:t xml:space="preserve">ngagement </w:t>
      </w:r>
      <w:r w:rsidR="00FF16EE">
        <w:rPr>
          <w:rFonts w:ascii="Calibri" w:hAnsi="Calibri"/>
        </w:rPr>
        <w:t>E</w:t>
      </w:r>
      <w:r w:rsidRPr="00C046E8">
        <w:rPr>
          <w:rFonts w:ascii="Calibri" w:hAnsi="Calibri"/>
        </w:rPr>
        <w:t xml:space="preserve">vents </w:t>
      </w:r>
      <w:r w:rsidR="00FF16EE">
        <w:rPr>
          <w:rFonts w:ascii="Calibri" w:hAnsi="Calibri"/>
        </w:rPr>
        <w:t>d</w:t>
      </w:r>
      <w:r w:rsidRPr="00C046E8">
        <w:rPr>
          <w:rFonts w:ascii="Calibri" w:hAnsi="Calibri"/>
        </w:rPr>
        <w:t xml:space="preserve">ocumentation </w:t>
      </w:r>
    </w:p>
    <w:p w14:paraId="763988A2" w14:textId="03B04DB5" w:rsidR="00FD7992" w:rsidRPr="00C046E8" w:rsidRDefault="00FD7992" w:rsidP="003315B4">
      <w:pPr>
        <w:pStyle w:val="Default"/>
        <w:numPr>
          <w:ilvl w:val="0"/>
          <w:numId w:val="23"/>
        </w:numPr>
        <w:spacing w:after="6"/>
        <w:ind w:left="1620" w:hanging="540"/>
        <w:rPr>
          <w:rFonts w:ascii="Calibri" w:hAnsi="Calibri"/>
        </w:rPr>
      </w:pPr>
      <w:r w:rsidRPr="00C046E8">
        <w:rPr>
          <w:rFonts w:ascii="Calibri" w:hAnsi="Calibri"/>
        </w:rPr>
        <w:t xml:space="preserve">School </w:t>
      </w:r>
      <w:r w:rsidR="00A46E7D">
        <w:rPr>
          <w:rFonts w:ascii="Calibri" w:hAnsi="Calibri"/>
        </w:rPr>
        <w:t>s</w:t>
      </w:r>
      <w:r w:rsidRPr="00C046E8">
        <w:rPr>
          <w:rFonts w:ascii="Calibri" w:hAnsi="Calibri"/>
        </w:rPr>
        <w:t xml:space="preserve">chedules </w:t>
      </w:r>
    </w:p>
    <w:p w14:paraId="183BACE2" w14:textId="77777777" w:rsidR="00FD7992" w:rsidRPr="00C046E8" w:rsidRDefault="00FD7992" w:rsidP="003315B4">
      <w:pPr>
        <w:pStyle w:val="Default"/>
        <w:numPr>
          <w:ilvl w:val="0"/>
          <w:numId w:val="23"/>
        </w:numPr>
        <w:ind w:left="1620" w:hanging="540"/>
        <w:rPr>
          <w:rFonts w:ascii="Calibri" w:hAnsi="Calibri"/>
        </w:rPr>
      </w:pPr>
      <w:r w:rsidRPr="00C046E8">
        <w:rPr>
          <w:rFonts w:ascii="Calibri" w:hAnsi="Calibri"/>
        </w:rPr>
        <w:t xml:space="preserve">Other </w:t>
      </w:r>
    </w:p>
    <w:p w14:paraId="446421A8" w14:textId="77777777" w:rsidR="00AC2A37" w:rsidRPr="00C046E8" w:rsidRDefault="00AC2A37" w:rsidP="00AC2A37">
      <w:pPr>
        <w:pStyle w:val="Default"/>
        <w:rPr>
          <w:rFonts w:ascii="Calibri" w:hAnsi="Calibri"/>
        </w:rPr>
      </w:pPr>
    </w:p>
    <w:p w14:paraId="506C15C7" w14:textId="77777777" w:rsidR="00AC2A37" w:rsidRPr="00C046E8" w:rsidRDefault="00AC2A37" w:rsidP="00AC2A37">
      <w:pPr>
        <w:pStyle w:val="Default"/>
        <w:rPr>
          <w:rFonts w:ascii="Calibri" w:hAnsi="Calibri"/>
        </w:rPr>
      </w:pPr>
    </w:p>
    <w:p w14:paraId="696630CE" w14:textId="5DACAD40" w:rsidR="007211EA" w:rsidRPr="00F36BB1" w:rsidRDefault="00BE6E00" w:rsidP="00F36BB1">
      <w:pPr>
        <w:pStyle w:val="Default"/>
        <w:numPr>
          <w:ilvl w:val="0"/>
          <w:numId w:val="22"/>
        </w:numPr>
        <w:rPr>
          <w:rFonts w:ascii="Calibri" w:hAnsi="Calibri"/>
        </w:rPr>
      </w:pPr>
      <w:r>
        <w:rPr>
          <w:rFonts w:ascii="Calibri" w:hAnsi="Calibri"/>
          <w:b/>
          <w:bCs/>
        </w:rPr>
        <w:t xml:space="preserve">PPGES </w:t>
      </w:r>
      <w:r w:rsidR="00FD7992" w:rsidRPr="00C046E8">
        <w:rPr>
          <w:rFonts w:ascii="Calibri" w:hAnsi="Calibri"/>
          <w:b/>
          <w:bCs/>
        </w:rPr>
        <w:t>Student Growth</w:t>
      </w:r>
      <w:r w:rsidR="00F36BB1" w:rsidRPr="00F36BB1">
        <w:rPr>
          <w:rFonts w:ascii="Calibri" w:hAnsi="Calibri"/>
          <w:b/>
          <w:bCs/>
        </w:rPr>
        <w:t xml:space="preserve">: </w:t>
      </w:r>
      <w:r w:rsidR="00F36BB1">
        <w:rPr>
          <w:rFonts w:ascii="Calibri" w:hAnsi="Calibri"/>
          <w:b/>
          <w:bCs/>
        </w:rPr>
        <w:t xml:space="preserve"> </w:t>
      </w:r>
      <w:r w:rsidR="003D472F" w:rsidRPr="00F36BB1">
        <w:rPr>
          <w:rFonts w:ascii="Calibri" w:hAnsi="Calibri"/>
        </w:rPr>
        <w:t xml:space="preserve">The principal will set two Student Growth Goals, one state contribution and one local contribution. </w:t>
      </w:r>
      <w:r w:rsidR="00FD7992" w:rsidRPr="00F36BB1">
        <w:rPr>
          <w:rFonts w:ascii="Calibri" w:hAnsi="Calibri"/>
        </w:rPr>
        <w:t>At least one (1) of the Student Growth Goals set by the Principal must address gap popula</w:t>
      </w:r>
      <w:r w:rsidR="00FF16EE" w:rsidRPr="00F36BB1">
        <w:rPr>
          <w:rFonts w:ascii="Calibri" w:hAnsi="Calibri"/>
        </w:rPr>
        <w:t>tions. Assistant p</w:t>
      </w:r>
      <w:r w:rsidR="00FD7992" w:rsidRPr="00F36BB1">
        <w:rPr>
          <w:rFonts w:ascii="Calibri" w:hAnsi="Calibri"/>
        </w:rPr>
        <w:t>rincipals will inherit the SGG (both state a</w:t>
      </w:r>
      <w:r w:rsidR="00FF16EE" w:rsidRPr="00F36BB1">
        <w:rPr>
          <w:rFonts w:ascii="Calibri" w:hAnsi="Calibri"/>
        </w:rPr>
        <w:t>nd local contributions) of the p</w:t>
      </w:r>
      <w:r w:rsidR="00FD7992" w:rsidRPr="00F36BB1">
        <w:rPr>
          <w:rFonts w:ascii="Calibri" w:hAnsi="Calibri"/>
        </w:rPr>
        <w:t xml:space="preserve">rincipal. </w:t>
      </w:r>
      <w:bookmarkStart w:id="43" w:name="PrinStateContrib"/>
    </w:p>
    <w:p w14:paraId="7F680871" w14:textId="77777777" w:rsidR="007211EA" w:rsidRPr="007211EA" w:rsidRDefault="007211EA" w:rsidP="007211EA">
      <w:pPr>
        <w:pStyle w:val="Default"/>
        <w:ind w:left="1440"/>
        <w:rPr>
          <w:rFonts w:ascii="Calibri" w:hAnsi="Calibri"/>
        </w:rPr>
      </w:pPr>
    </w:p>
    <w:p w14:paraId="2B135949" w14:textId="631665C0" w:rsidR="007211EA" w:rsidRPr="007211EA" w:rsidRDefault="007211EA" w:rsidP="003315B4">
      <w:pPr>
        <w:pStyle w:val="Default"/>
        <w:numPr>
          <w:ilvl w:val="1"/>
          <w:numId w:val="22"/>
        </w:numPr>
        <w:rPr>
          <w:rFonts w:ascii="Calibri" w:hAnsi="Calibri"/>
        </w:rPr>
      </w:pPr>
      <w:r w:rsidRPr="007211EA">
        <w:rPr>
          <w:rFonts w:asciiTheme="minorHAnsi" w:eastAsia="Calibri" w:hAnsiTheme="minorHAnsi"/>
          <w:b/>
        </w:rPr>
        <w:t>State Contribution</w:t>
      </w:r>
      <w:r>
        <w:rPr>
          <w:rFonts w:asciiTheme="minorHAnsi" w:eastAsia="Calibri" w:hAnsiTheme="minorHAnsi"/>
          <w:b/>
        </w:rPr>
        <w:t xml:space="preserve">: </w:t>
      </w:r>
      <w:r w:rsidRPr="007211EA">
        <w:rPr>
          <w:rFonts w:asciiTheme="minorHAnsi" w:eastAsia="Calibri" w:hAnsiTheme="minorHAnsi"/>
        </w:rPr>
        <w:t xml:space="preserve">Next Generation Learners (NGL) Goal Based on Trajectory (Goal </w:t>
      </w:r>
      <w:r w:rsidR="00A46E7D">
        <w:rPr>
          <w:rFonts w:asciiTheme="minorHAnsi" w:eastAsia="Calibri" w:hAnsiTheme="minorHAnsi"/>
        </w:rPr>
        <w:t>I</w:t>
      </w:r>
      <w:r w:rsidRPr="007211EA">
        <w:rPr>
          <w:rFonts w:asciiTheme="minorHAnsi" w:eastAsia="Calibri" w:hAnsiTheme="minorHAnsi"/>
        </w:rPr>
        <w:t>nherited by Other Building Level Administrators)</w:t>
      </w:r>
      <w:bookmarkEnd w:id="43"/>
      <w:r w:rsidR="00FF16EE">
        <w:rPr>
          <w:rFonts w:asciiTheme="minorHAnsi" w:eastAsia="Calibri" w:hAnsiTheme="minorHAnsi"/>
        </w:rPr>
        <w:t>.</w:t>
      </w:r>
      <w:r>
        <w:rPr>
          <w:rFonts w:asciiTheme="minorHAnsi" w:eastAsia="Calibri" w:hAnsiTheme="minorHAnsi"/>
        </w:rPr>
        <w:t xml:space="preserve"> </w:t>
      </w:r>
      <w:r w:rsidRPr="007211EA">
        <w:rPr>
          <w:rFonts w:asciiTheme="minorHAnsi" w:eastAsia="MS PGothic" w:hAnsiTheme="minorHAnsi" w:cstheme="minorHAnsi"/>
          <w:kern w:val="24"/>
        </w:rPr>
        <w:t xml:space="preserve">Principals are responsible for setting at least one student growth goal that is tied directly to the Comprehensive School Improvement Plan.  </w:t>
      </w:r>
      <w:r w:rsidRPr="007211EA">
        <w:rPr>
          <w:rFonts w:asciiTheme="minorHAnsi" w:hAnsiTheme="minorHAnsi" w:cstheme="minorHAnsi"/>
        </w:rPr>
        <w:t xml:space="preserve">The superintendent and the principal will meet to discuss the trajectory for the goal and to establish the year’s goal that will help reach the long-term trajectory target.  New goals are identified each year based on the goals.  The goal should be customized for the school year with the intent of helping improve student achievement and reaching the long term goals through on-going improvement.  </w:t>
      </w:r>
      <w:r w:rsidRPr="007211EA">
        <w:rPr>
          <w:rFonts w:asciiTheme="minorHAnsi" w:eastAsia="Calibri" w:hAnsiTheme="minorHAnsi"/>
        </w:rPr>
        <w:t xml:space="preserve">Principals will review goals and objectives in their School Report Card. Principals will select a goal from the report card to use as the State contribution of their Student Growth Goal. The goal statements are already set by KBE with a 2017 trajectory. The principal will then collaborate with the superintendent (or designee) to determine what percentage of the overall trajectory will be targeted for student growth during the current school year. The principal and superintendent (or designee) must </w:t>
      </w:r>
      <w:r w:rsidRPr="007211EA">
        <w:rPr>
          <w:rFonts w:asciiTheme="minorHAnsi" w:eastAsia="Calibri" w:hAnsiTheme="minorHAnsi"/>
        </w:rPr>
        <w:lastRenderedPageBreak/>
        <w:t>then agree to the specific strategies the principal will implement to reach the objective percentage. These are strategies which the principal himself/herself will implement. These strategies are addressed in the original CSIP document. The principal will work in collaboration with his/her supervisor to determine interim trajectory goals.</w:t>
      </w:r>
      <w:bookmarkStart w:id="44" w:name="PrinLocalContrib"/>
    </w:p>
    <w:p w14:paraId="786DCE75" w14:textId="77777777" w:rsidR="007211EA" w:rsidRPr="007211EA" w:rsidRDefault="007211EA" w:rsidP="007211EA">
      <w:pPr>
        <w:pStyle w:val="Default"/>
        <w:ind w:left="1440"/>
        <w:rPr>
          <w:rFonts w:ascii="Calibri" w:hAnsi="Calibri"/>
        </w:rPr>
      </w:pPr>
    </w:p>
    <w:p w14:paraId="6F2DCF17" w14:textId="4C75A166" w:rsidR="007211EA" w:rsidRPr="007211EA" w:rsidRDefault="007211EA" w:rsidP="003315B4">
      <w:pPr>
        <w:pStyle w:val="Default"/>
        <w:numPr>
          <w:ilvl w:val="1"/>
          <w:numId w:val="22"/>
        </w:numPr>
        <w:rPr>
          <w:rFonts w:ascii="Calibri" w:hAnsi="Calibri"/>
        </w:rPr>
      </w:pPr>
      <w:r w:rsidRPr="007211EA">
        <w:rPr>
          <w:rFonts w:asciiTheme="minorHAnsi" w:eastAsia="Calibri" w:hAnsiTheme="minorHAnsi"/>
          <w:b/>
        </w:rPr>
        <w:t>Local Contribution</w:t>
      </w:r>
      <w:r>
        <w:rPr>
          <w:rFonts w:asciiTheme="minorHAnsi" w:eastAsia="Calibri" w:hAnsiTheme="minorHAnsi"/>
          <w:b/>
        </w:rPr>
        <w:t xml:space="preserve">: </w:t>
      </w:r>
      <w:r>
        <w:rPr>
          <w:rFonts w:asciiTheme="minorHAnsi" w:eastAsia="Calibri" w:hAnsiTheme="minorHAnsi"/>
        </w:rPr>
        <w:t>This is b</w:t>
      </w:r>
      <w:r w:rsidRPr="007211EA">
        <w:rPr>
          <w:rFonts w:asciiTheme="minorHAnsi" w:eastAsia="Calibri" w:hAnsiTheme="minorHAnsi"/>
        </w:rPr>
        <w:t>ased on School Need (Goal inherited by Other Building Level Administrators</w:t>
      </w:r>
      <w:bookmarkEnd w:id="44"/>
      <w:r>
        <w:rPr>
          <w:rFonts w:asciiTheme="minorHAnsi" w:eastAsia="Calibri" w:hAnsiTheme="minorHAnsi"/>
        </w:rPr>
        <w:t>)</w:t>
      </w:r>
      <w:r w:rsidR="00FF16EE">
        <w:rPr>
          <w:rFonts w:asciiTheme="minorHAnsi" w:eastAsia="Calibri" w:hAnsiTheme="minorHAnsi"/>
        </w:rPr>
        <w:t>.</w:t>
      </w:r>
      <w:r>
        <w:rPr>
          <w:rFonts w:asciiTheme="minorHAnsi" w:eastAsia="Calibri" w:hAnsiTheme="minorHAnsi"/>
        </w:rPr>
        <w:t xml:space="preserve">  </w:t>
      </w:r>
      <w:r w:rsidRPr="007211EA">
        <w:rPr>
          <w:rFonts w:asciiTheme="minorHAnsi" w:hAnsiTheme="minorHAnsi"/>
        </w:rPr>
        <w:t xml:space="preserve">The local goal for student growth should be based on school need. It may be developed to parallel the State Contribution or it may be developed with a different focus.  </w:t>
      </w:r>
      <w:r w:rsidRPr="007211EA">
        <w:rPr>
          <w:rFonts w:asciiTheme="minorHAnsi" w:eastAsia="Calibri" w:hAnsiTheme="minorHAnsi"/>
        </w:rPr>
        <w:t xml:space="preserve">Each </w:t>
      </w:r>
      <w:r w:rsidR="00FF16EE">
        <w:rPr>
          <w:rFonts w:asciiTheme="minorHAnsi" w:eastAsia="Calibri" w:hAnsiTheme="minorHAnsi"/>
        </w:rPr>
        <w:t>p</w:t>
      </w:r>
      <w:r w:rsidRPr="007211EA">
        <w:rPr>
          <w:rFonts w:asciiTheme="minorHAnsi" w:eastAsia="Calibri" w:hAnsiTheme="minorHAnsi"/>
        </w:rPr>
        <w:t>rincipal will create a minimum of one local growth goal, developed in collaboration with his/her supervisor. The process to develop the local goal includes:</w:t>
      </w:r>
    </w:p>
    <w:p w14:paraId="4B6EAB07" w14:textId="077656B8" w:rsidR="007211EA" w:rsidRPr="00624EA2" w:rsidRDefault="007211EA" w:rsidP="003315B4">
      <w:pPr>
        <w:pStyle w:val="ListParagraph"/>
        <w:numPr>
          <w:ilvl w:val="0"/>
          <w:numId w:val="35"/>
        </w:numPr>
        <w:spacing w:after="0" w:line="240" w:lineRule="auto"/>
        <w:ind w:left="1980"/>
        <w:jc w:val="both"/>
        <w:rPr>
          <w:rFonts w:asciiTheme="minorHAnsi" w:hAnsiTheme="minorHAnsi"/>
        </w:rPr>
      </w:pPr>
      <w:r w:rsidRPr="00624EA2">
        <w:rPr>
          <w:rFonts w:asciiTheme="minorHAnsi" w:hAnsiTheme="minorHAnsi"/>
        </w:rPr>
        <w:t xml:space="preserve">Determining </w:t>
      </w:r>
      <w:r w:rsidR="00FF16EE">
        <w:rPr>
          <w:rFonts w:asciiTheme="minorHAnsi" w:hAnsiTheme="minorHAnsi"/>
        </w:rPr>
        <w:t>n</w:t>
      </w:r>
      <w:r w:rsidRPr="00624EA2">
        <w:rPr>
          <w:rFonts w:asciiTheme="minorHAnsi" w:hAnsiTheme="minorHAnsi"/>
        </w:rPr>
        <w:t>eeds (</w:t>
      </w:r>
      <w:r w:rsidR="00FF16EE">
        <w:rPr>
          <w:rFonts w:asciiTheme="minorHAnsi" w:hAnsiTheme="minorHAnsi"/>
        </w:rPr>
        <w:t>based on d</w:t>
      </w:r>
      <w:r w:rsidRPr="00624EA2">
        <w:rPr>
          <w:rFonts w:asciiTheme="minorHAnsi" w:hAnsiTheme="minorHAnsi"/>
        </w:rPr>
        <w:t>ata)</w:t>
      </w:r>
    </w:p>
    <w:p w14:paraId="6FA4072D" w14:textId="77777777" w:rsidR="007211EA" w:rsidRPr="00624EA2" w:rsidRDefault="007211EA" w:rsidP="003315B4">
      <w:pPr>
        <w:pStyle w:val="ListParagraph"/>
        <w:numPr>
          <w:ilvl w:val="0"/>
          <w:numId w:val="35"/>
        </w:numPr>
        <w:spacing w:after="0" w:line="240" w:lineRule="auto"/>
        <w:ind w:left="1980"/>
        <w:jc w:val="both"/>
        <w:rPr>
          <w:rFonts w:asciiTheme="minorHAnsi" w:hAnsiTheme="minorHAnsi"/>
        </w:rPr>
      </w:pPr>
      <w:r w:rsidRPr="00624EA2">
        <w:rPr>
          <w:rFonts w:asciiTheme="minorHAnsi" w:hAnsiTheme="minorHAnsi"/>
        </w:rPr>
        <w:t>Creating specific growth goals based on baseline data</w:t>
      </w:r>
    </w:p>
    <w:p w14:paraId="02B44F2C" w14:textId="77777777" w:rsidR="007211EA" w:rsidRPr="00624EA2" w:rsidRDefault="007211EA" w:rsidP="003315B4">
      <w:pPr>
        <w:pStyle w:val="ListParagraph"/>
        <w:numPr>
          <w:ilvl w:val="0"/>
          <w:numId w:val="35"/>
        </w:numPr>
        <w:spacing w:after="0" w:line="240" w:lineRule="auto"/>
        <w:ind w:left="1980"/>
        <w:jc w:val="both"/>
        <w:rPr>
          <w:rFonts w:asciiTheme="minorHAnsi" w:hAnsiTheme="minorHAnsi"/>
        </w:rPr>
      </w:pPr>
      <w:r w:rsidRPr="00624EA2">
        <w:rPr>
          <w:rFonts w:asciiTheme="minorHAnsi" w:hAnsiTheme="minorHAnsi"/>
        </w:rPr>
        <w:t>Creating and implementing leadership and management strategies</w:t>
      </w:r>
    </w:p>
    <w:p w14:paraId="5A4E0E58" w14:textId="77777777" w:rsidR="007211EA" w:rsidRPr="00624EA2" w:rsidRDefault="007211EA" w:rsidP="003315B4">
      <w:pPr>
        <w:pStyle w:val="ListParagraph"/>
        <w:numPr>
          <w:ilvl w:val="0"/>
          <w:numId w:val="35"/>
        </w:numPr>
        <w:spacing w:after="0" w:line="240" w:lineRule="auto"/>
        <w:ind w:left="1980"/>
        <w:jc w:val="both"/>
        <w:rPr>
          <w:rFonts w:asciiTheme="minorHAnsi" w:hAnsiTheme="minorHAnsi"/>
        </w:rPr>
      </w:pPr>
      <w:r w:rsidRPr="00624EA2">
        <w:rPr>
          <w:rFonts w:asciiTheme="minorHAnsi" w:hAnsiTheme="minorHAnsi"/>
        </w:rPr>
        <w:t>Monitoring progress through on-going data collection</w:t>
      </w:r>
    </w:p>
    <w:p w14:paraId="7F892B1F" w14:textId="77777777" w:rsidR="007211EA" w:rsidRPr="00624EA2" w:rsidRDefault="007211EA" w:rsidP="003315B4">
      <w:pPr>
        <w:pStyle w:val="ListParagraph"/>
        <w:numPr>
          <w:ilvl w:val="0"/>
          <w:numId w:val="35"/>
        </w:numPr>
        <w:spacing w:after="0" w:line="240" w:lineRule="auto"/>
        <w:ind w:left="1980"/>
        <w:jc w:val="both"/>
        <w:rPr>
          <w:rFonts w:asciiTheme="minorHAnsi" w:hAnsiTheme="minorHAnsi"/>
        </w:rPr>
      </w:pPr>
      <w:r w:rsidRPr="00624EA2">
        <w:rPr>
          <w:rFonts w:asciiTheme="minorHAnsi" w:hAnsiTheme="minorHAnsi"/>
        </w:rPr>
        <w:t>Determining goal attainment</w:t>
      </w:r>
    </w:p>
    <w:p w14:paraId="00A46AE8" w14:textId="77777777" w:rsidR="007211EA" w:rsidRPr="007211EA" w:rsidRDefault="007211EA" w:rsidP="00DF437E">
      <w:pPr>
        <w:tabs>
          <w:tab w:val="left" w:pos="540"/>
        </w:tabs>
        <w:rPr>
          <w:szCs w:val="24"/>
        </w:rPr>
      </w:pPr>
    </w:p>
    <w:tbl>
      <w:tblPr>
        <w:tblStyle w:val="TableGrid2"/>
        <w:tblpPr w:leftFromText="180" w:rightFromText="180" w:vertAnchor="page" w:horzAnchor="margin" w:tblpY="841"/>
        <w:tblW w:w="9576" w:type="dxa"/>
        <w:tblLook w:val="04A0" w:firstRow="1" w:lastRow="0" w:firstColumn="1" w:lastColumn="0" w:noHBand="0" w:noVBand="1"/>
      </w:tblPr>
      <w:tblGrid>
        <w:gridCol w:w="3068"/>
        <w:gridCol w:w="3269"/>
        <w:gridCol w:w="3239"/>
      </w:tblGrid>
      <w:tr w:rsidR="009C6FC7" w:rsidRPr="00624EA2" w14:paraId="5A071DE8" w14:textId="77777777" w:rsidTr="009C6FC7">
        <w:trPr>
          <w:trHeight w:val="186"/>
        </w:trPr>
        <w:tc>
          <w:tcPr>
            <w:tcW w:w="9576" w:type="dxa"/>
            <w:gridSpan w:val="3"/>
            <w:shd w:val="clear" w:color="auto" w:fill="D0CECE" w:themeFill="background2" w:themeFillShade="E6"/>
          </w:tcPr>
          <w:p w14:paraId="1986065C" w14:textId="77777777" w:rsidR="009C6FC7" w:rsidRDefault="009C6FC7" w:rsidP="009C6FC7">
            <w:pPr>
              <w:contextualSpacing/>
              <w:jc w:val="center"/>
              <w:rPr>
                <w:rFonts w:asciiTheme="minorHAnsi" w:hAnsiTheme="minorHAnsi"/>
                <w:b/>
              </w:rPr>
            </w:pPr>
            <w:r w:rsidRPr="00624EA2">
              <w:rPr>
                <w:rFonts w:asciiTheme="minorHAnsi" w:hAnsiTheme="minorHAnsi"/>
                <w:b/>
              </w:rPr>
              <w:t>NON-GAP GOAL RUBRIC</w:t>
            </w:r>
          </w:p>
          <w:p w14:paraId="45AEB29D" w14:textId="77777777" w:rsidR="009C6FC7" w:rsidRPr="00FF2DDA" w:rsidRDefault="009C6FC7" w:rsidP="009C6FC7">
            <w:pPr>
              <w:contextualSpacing/>
              <w:jc w:val="center"/>
              <w:rPr>
                <w:rFonts w:asciiTheme="minorHAnsi" w:hAnsiTheme="minorHAnsi"/>
                <w:b/>
                <w:sz w:val="22"/>
                <w:szCs w:val="22"/>
              </w:rPr>
            </w:pPr>
            <w:r w:rsidRPr="00FF2DDA">
              <w:rPr>
                <w:rFonts w:asciiTheme="minorHAnsi" w:hAnsiTheme="minorHAnsi"/>
                <w:b/>
                <w:sz w:val="22"/>
                <w:szCs w:val="22"/>
              </w:rPr>
              <w:t xml:space="preserve"> (Cannot be used for both State and Local Goal)</w:t>
            </w:r>
          </w:p>
        </w:tc>
      </w:tr>
      <w:tr w:rsidR="009C6FC7" w:rsidRPr="00624EA2" w14:paraId="5509FF4C" w14:textId="77777777" w:rsidTr="009C6FC7">
        <w:trPr>
          <w:trHeight w:val="186"/>
        </w:trPr>
        <w:tc>
          <w:tcPr>
            <w:tcW w:w="3068" w:type="dxa"/>
            <w:shd w:val="clear" w:color="auto" w:fill="D0CECE" w:themeFill="background2" w:themeFillShade="E6"/>
          </w:tcPr>
          <w:p w14:paraId="5E132432" w14:textId="77777777" w:rsidR="009C6FC7" w:rsidRPr="00624EA2" w:rsidRDefault="009C6FC7" w:rsidP="009C6FC7">
            <w:pPr>
              <w:contextualSpacing/>
              <w:jc w:val="center"/>
              <w:rPr>
                <w:rFonts w:asciiTheme="minorHAnsi" w:hAnsiTheme="minorHAnsi"/>
                <w:b/>
              </w:rPr>
            </w:pPr>
            <w:r w:rsidRPr="00624EA2">
              <w:rPr>
                <w:rFonts w:asciiTheme="minorHAnsi" w:hAnsiTheme="minorHAnsi"/>
                <w:b/>
              </w:rPr>
              <w:t>Low</w:t>
            </w:r>
          </w:p>
        </w:tc>
        <w:tc>
          <w:tcPr>
            <w:tcW w:w="3269" w:type="dxa"/>
            <w:shd w:val="clear" w:color="auto" w:fill="D0CECE" w:themeFill="background2" w:themeFillShade="E6"/>
          </w:tcPr>
          <w:p w14:paraId="1F6086FB" w14:textId="77777777" w:rsidR="009C6FC7" w:rsidRPr="00624EA2" w:rsidRDefault="009C6FC7" w:rsidP="009C6FC7">
            <w:pPr>
              <w:contextualSpacing/>
              <w:jc w:val="center"/>
              <w:rPr>
                <w:rFonts w:asciiTheme="minorHAnsi" w:hAnsiTheme="minorHAnsi"/>
                <w:b/>
              </w:rPr>
            </w:pPr>
            <w:commentRangeStart w:id="45"/>
            <w:commentRangeStart w:id="46"/>
            <w:r w:rsidRPr="00624EA2">
              <w:rPr>
                <w:rFonts w:asciiTheme="minorHAnsi" w:hAnsiTheme="minorHAnsi"/>
                <w:b/>
              </w:rPr>
              <w:t>Expected</w:t>
            </w:r>
            <w:commentRangeEnd w:id="45"/>
            <w:r w:rsidR="00917B89">
              <w:rPr>
                <w:rStyle w:val="CommentReference"/>
                <w:rFonts w:ascii="Times New Roman" w:eastAsia="Times New Roman" w:hAnsi="Times New Roman"/>
              </w:rPr>
              <w:commentReference w:id="45"/>
            </w:r>
            <w:commentRangeEnd w:id="46"/>
            <w:r w:rsidR="000E5D2F">
              <w:rPr>
                <w:rStyle w:val="CommentReference"/>
                <w:rFonts w:ascii="Times New Roman" w:eastAsia="Times New Roman" w:hAnsi="Times New Roman"/>
              </w:rPr>
              <w:commentReference w:id="46"/>
            </w:r>
          </w:p>
        </w:tc>
        <w:tc>
          <w:tcPr>
            <w:tcW w:w="3239" w:type="dxa"/>
            <w:shd w:val="clear" w:color="auto" w:fill="D0CECE" w:themeFill="background2" w:themeFillShade="E6"/>
          </w:tcPr>
          <w:p w14:paraId="5527057A" w14:textId="77777777" w:rsidR="009C6FC7" w:rsidRPr="00624EA2" w:rsidRDefault="009C6FC7" w:rsidP="009C6FC7">
            <w:pPr>
              <w:contextualSpacing/>
              <w:jc w:val="center"/>
              <w:rPr>
                <w:rFonts w:asciiTheme="minorHAnsi" w:hAnsiTheme="minorHAnsi"/>
                <w:b/>
              </w:rPr>
            </w:pPr>
            <w:r w:rsidRPr="00624EA2">
              <w:rPr>
                <w:rFonts w:asciiTheme="minorHAnsi" w:hAnsiTheme="minorHAnsi"/>
                <w:b/>
              </w:rPr>
              <w:t>High</w:t>
            </w:r>
          </w:p>
        </w:tc>
      </w:tr>
      <w:tr w:rsidR="009C6FC7" w:rsidRPr="00624EA2" w14:paraId="15235BE3" w14:textId="77777777" w:rsidTr="009C6FC7">
        <w:trPr>
          <w:trHeight w:val="623"/>
        </w:trPr>
        <w:tc>
          <w:tcPr>
            <w:tcW w:w="3068" w:type="dxa"/>
          </w:tcPr>
          <w:p w14:paraId="7B93E89D" w14:textId="6D7886F0" w:rsidR="009C6FC7" w:rsidRPr="002B03EE" w:rsidRDefault="000F6047" w:rsidP="002B03EE">
            <w:pPr>
              <w:contextualSpacing/>
              <w:rPr>
                <w:rFonts w:asciiTheme="minorHAnsi" w:hAnsiTheme="minorHAnsi"/>
                <w:szCs w:val="24"/>
              </w:rPr>
            </w:pPr>
            <w:r w:rsidRPr="002B03EE">
              <w:rPr>
                <w:rFonts w:asciiTheme="minorHAnsi" w:hAnsiTheme="minorHAnsi"/>
                <w:szCs w:val="24"/>
              </w:rPr>
              <w:t xml:space="preserve">Forward progress of </w:t>
            </w:r>
            <w:r w:rsidR="002B03EE" w:rsidRPr="002B03EE">
              <w:rPr>
                <w:rFonts w:asciiTheme="minorHAnsi" w:hAnsiTheme="minorHAnsi"/>
                <w:szCs w:val="24"/>
              </w:rPr>
              <w:t>9</w:t>
            </w:r>
            <w:r w:rsidRPr="002B03EE">
              <w:rPr>
                <w:rFonts w:asciiTheme="minorHAnsi" w:hAnsiTheme="minorHAnsi"/>
                <w:szCs w:val="24"/>
              </w:rPr>
              <w:t xml:space="preserve">% or less toward the goal; </w:t>
            </w:r>
            <w:r w:rsidR="009C6FC7" w:rsidRPr="002B03EE">
              <w:rPr>
                <w:rFonts w:asciiTheme="minorHAnsi" w:hAnsiTheme="minorHAnsi"/>
                <w:szCs w:val="24"/>
              </w:rPr>
              <w:t>No forward progress or progress declines</w:t>
            </w:r>
            <w:r w:rsidRPr="002B03EE">
              <w:rPr>
                <w:rFonts w:asciiTheme="minorHAnsi" w:hAnsiTheme="minorHAnsi"/>
                <w:szCs w:val="24"/>
              </w:rPr>
              <w:t>.</w:t>
            </w:r>
          </w:p>
        </w:tc>
        <w:tc>
          <w:tcPr>
            <w:tcW w:w="3269" w:type="dxa"/>
          </w:tcPr>
          <w:p w14:paraId="744FBF5A" w14:textId="63FEF0BC" w:rsidR="009C6FC7" w:rsidRPr="002B03EE" w:rsidRDefault="009C6FC7" w:rsidP="009C6FC7">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 xml:space="preserve">Forward Progress </w:t>
            </w:r>
            <w:r w:rsidR="000E5D2F" w:rsidRPr="002B03EE">
              <w:rPr>
                <w:rFonts w:asciiTheme="minorHAnsi" w:hAnsiTheme="minorHAnsi"/>
                <w:sz w:val="24"/>
                <w:szCs w:val="24"/>
              </w:rPr>
              <w:t xml:space="preserve">of </w:t>
            </w:r>
            <w:r w:rsidR="002B03EE" w:rsidRPr="002B03EE">
              <w:rPr>
                <w:rFonts w:asciiTheme="minorHAnsi" w:hAnsiTheme="minorHAnsi"/>
                <w:sz w:val="24"/>
                <w:szCs w:val="24"/>
              </w:rPr>
              <w:t>10</w:t>
            </w:r>
            <w:r w:rsidR="000E5D2F" w:rsidRPr="002B03EE">
              <w:rPr>
                <w:rFonts w:asciiTheme="minorHAnsi" w:hAnsiTheme="minorHAnsi"/>
                <w:sz w:val="24"/>
                <w:szCs w:val="24"/>
              </w:rPr>
              <w:t xml:space="preserve">% or greater </w:t>
            </w:r>
            <w:r w:rsidRPr="002B03EE">
              <w:rPr>
                <w:rFonts w:asciiTheme="minorHAnsi" w:hAnsiTheme="minorHAnsi"/>
                <w:sz w:val="24"/>
                <w:szCs w:val="24"/>
              </w:rPr>
              <w:t xml:space="preserve">toward </w:t>
            </w:r>
            <w:r w:rsidR="000F6047" w:rsidRPr="002B03EE">
              <w:rPr>
                <w:rFonts w:asciiTheme="minorHAnsi" w:hAnsiTheme="minorHAnsi"/>
                <w:sz w:val="24"/>
                <w:szCs w:val="24"/>
              </w:rPr>
              <w:t xml:space="preserve">the </w:t>
            </w:r>
            <w:r w:rsidRPr="002B03EE">
              <w:rPr>
                <w:rFonts w:asciiTheme="minorHAnsi" w:hAnsiTheme="minorHAnsi"/>
                <w:sz w:val="24"/>
                <w:szCs w:val="24"/>
              </w:rPr>
              <w:t>Goal; and/or</w:t>
            </w:r>
          </w:p>
          <w:p w14:paraId="326CC453" w14:textId="77777777" w:rsidR="009C6FC7" w:rsidRPr="002B03EE" w:rsidRDefault="009C6FC7" w:rsidP="009C6FC7">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 xml:space="preserve">Classification as a Proficient or Distinguished School </w:t>
            </w:r>
          </w:p>
        </w:tc>
        <w:tc>
          <w:tcPr>
            <w:tcW w:w="3239" w:type="dxa"/>
          </w:tcPr>
          <w:p w14:paraId="11B47BE6" w14:textId="77777777" w:rsidR="009C6FC7" w:rsidRPr="002B03EE" w:rsidRDefault="009C6FC7" w:rsidP="009C6FC7">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Meets or Exceeds Achievement Goal; and/or</w:t>
            </w:r>
          </w:p>
          <w:p w14:paraId="5401CE91" w14:textId="77777777" w:rsidR="009C6FC7" w:rsidRPr="002B03EE" w:rsidRDefault="009C6FC7" w:rsidP="009C6FC7">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Categorized as a School of Distinction</w:t>
            </w:r>
          </w:p>
          <w:p w14:paraId="645E6A5D" w14:textId="77777777" w:rsidR="009C6FC7" w:rsidRPr="002B03EE" w:rsidRDefault="009C6FC7" w:rsidP="009C6FC7">
            <w:pPr>
              <w:pStyle w:val="ListParagraph"/>
              <w:ind w:left="360"/>
              <w:rPr>
                <w:rFonts w:asciiTheme="minorHAnsi" w:hAnsiTheme="minorHAnsi"/>
                <w:sz w:val="24"/>
                <w:szCs w:val="24"/>
              </w:rPr>
            </w:pPr>
          </w:p>
        </w:tc>
      </w:tr>
    </w:tbl>
    <w:p w14:paraId="48FA812B" w14:textId="77777777" w:rsidR="007211EA" w:rsidRDefault="007211EA" w:rsidP="00DF437E">
      <w:pPr>
        <w:tabs>
          <w:tab w:val="left" w:pos="540"/>
        </w:tabs>
        <w:rPr>
          <w:sz w:val="22"/>
          <w:szCs w:val="22"/>
        </w:rPr>
      </w:pPr>
    </w:p>
    <w:p w14:paraId="266E5F5E" w14:textId="77777777" w:rsidR="007211EA" w:rsidRDefault="007211EA" w:rsidP="00DF437E">
      <w:pPr>
        <w:tabs>
          <w:tab w:val="left" w:pos="540"/>
        </w:tabs>
        <w:rPr>
          <w:sz w:val="22"/>
          <w:szCs w:val="22"/>
        </w:rPr>
      </w:pPr>
    </w:p>
    <w:tbl>
      <w:tblPr>
        <w:tblStyle w:val="TableGrid"/>
        <w:tblpPr w:leftFromText="180" w:rightFromText="180" w:vertAnchor="text" w:horzAnchor="margin" w:tblpX="-185" w:tblpY="-31"/>
        <w:tblW w:w="9535" w:type="dxa"/>
        <w:tblLook w:val="04A0" w:firstRow="1" w:lastRow="0" w:firstColumn="1" w:lastColumn="0" w:noHBand="0" w:noVBand="1"/>
      </w:tblPr>
      <w:tblGrid>
        <w:gridCol w:w="3321"/>
        <w:gridCol w:w="3124"/>
        <w:gridCol w:w="3090"/>
      </w:tblGrid>
      <w:tr w:rsidR="00232DF6" w:rsidRPr="00624EA2" w14:paraId="6D95C952" w14:textId="77777777" w:rsidTr="002B03EE">
        <w:tc>
          <w:tcPr>
            <w:tcW w:w="9535" w:type="dxa"/>
            <w:gridSpan w:val="3"/>
            <w:shd w:val="clear" w:color="auto" w:fill="D0CECE" w:themeFill="background2" w:themeFillShade="E6"/>
          </w:tcPr>
          <w:p w14:paraId="2FBDA40B" w14:textId="77777777" w:rsidR="00232DF6" w:rsidRDefault="00232DF6" w:rsidP="002B03EE">
            <w:pPr>
              <w:contextualSpacing/>
              <w:jc w:val="center"/>
              <w:rPr>
                <w:rFonts w:asciiTheme="minorHAnsi" w:hAnsiTheme="minorHAnsi"/>
                <w:b/>
              </w:rPr>
            </w:pPr>
            <w:r w:rsidRPr="00624EA2">
              <w:rPr>
                <w:rFonts w:asciiTheme="minorHAnsi" w:hAnsiTheme="minorHAnsi"/>
                <w:b/>
              </w:rPr>
              <w:t>GAP GOAL RUBRIC</w:t>
            </w:r>
          </w:p>
          <w:p w14:paraId="194B01EE" w14:textId="77777777" w:rsidR="00232DF6" w:rsidRPr="00FF2DDA" w:rsidRDefault="00232DF6" w:rsidP="002B03EE">
            <w:pPr>
              <w:contextualSpacing/>
              <w:jc w:val="center"/>
              <w:rPr>
                <w:rFonts w:asciiTheme="minorHAnsi" w:hAnsiTheme="minorHAnsi"/>
                <w:b/>
                <w:sz w:val="22"/>
                <w:szCs w:val="22"/>
              </w:rPr>
            </w:pPr>
            <w:r w:rsidRPr="00FF2DDA">
              <w:rPr>
                <w:rFonts w:asciiTheme="minorHAnsi" w:hAnsiTheme="minorHAnsi"/>
                <w:b/>
                <w:sz w:val="22"/>
                <w:szCs w:val="22"/>
              </w:rPr>
              <w:t xml:space="preserve"> (Can be used for State and/or Local Goal)</w:t>
            </w:r>
          </w:p>
        </w:tc>
      </w:tr>
      <w:tr w:rsidR="00232DF6" w:rsidRPr="00624EA2" w14:paraId="00F6D745" w14:textId="77777777" w:rsidTr="002B03EE">
        <w:tc>
          <w:tcPr>
            <w:tcW w:w="3321" w:type="dxa"/>
            <w:shd w:val="clear" w:color="auto" w:fill="D0CECE" w:themeFill="background2" w:themeFillShade="E6"/>
          </w:tcPr>
          <w:p w14:paraId="26594208" w14:textId="77777777" w:rsidR="00232DF6" w:rsidRPr="00624EA2" w:rsidRDefault="00232DF6" w:rsidP="002B03EE">
            <w:pPr>
              <w:contextualSpacing/>
              <w:jc w:val="center"/>
              <w:rPr>
                <w:rFonts w:asciiTheme="minorHAnsi" w:hAnsiTheme="minorHAnsi"/>
                <w:b/>
              </w:rPr>
            </w:pPr>
            <w:r w:rsidRPr="00624EA2">
              <w:rPr>
                <w:rFonts w:asciiTheme="minorHAnsi" w:hAnsiTheme="minorHAnsi"/>
                <w:b/>
              </w:rPr>
              <w:t>Low</w:t>
            </w:r>
          </w:p>
        </w:tc>
        <w:tc>
          <w:tcPr>
            <w:tcW w:w="3124" w:type="dxa"/>
            <w:shd w:val="clear" w:color="auto" w:fill="D0CECE" w:themeFill="background2" w:themeFillShade="E6"/>
          </w:tcPr>
          <w:p w14:paraId="4946EE78" w14:textId="77777777" w:rsidR="00232DF6" w:rsidRPr="00624EA2" w:rsidRDefault="00232DF6" w:rsidP="002B03EE">
            <w:pPr>
              <w:contextualSpacing/>
              <w:jc w:val="center"/>
              <w:rPr>
                <w:rFonts w:asciiTheme="minorHAnsi" w:hAnsiTheme="minorHAnsi"/>
                <w:b/>
              </w:rPr>
            </w:pPr>
            <w:commentRangeStart w:id="47"/>
            <w:commentRangeStart w:id="48"/>
            <w:r w:rsidRPr="00624EA2">
              <w:rPr>
                <w:rFonts w:asciiTheme="minorHAnsi" w:hAnsiTheme="minorHAnsi"/>
                <w:b/>
              </w:rPr>
              <w:t>Expected</w:t>
            </w:r>
            <w:commentRangeEnd w:id="47"/>
            <w:r w:rsidR="00121882">
              <w:rPr>
                <w:rStyle w:val="CommentReference"/>
              </w:rPr>
              <w:commentReference w:id="47"/>
            </w:r>
            <w:commentRangeEnd w:id="48"/>
            <w:r w:rsidR="000E5D2F">
              <w:rPr>
                <w:rStyle w:val="CommentReference"/>
              </w:rPr>
              <w:commentReference w:id="48"/>
            </w:r>
          </w:p>
        </w:tc>
        <w:tc>
          <w:tcPr>
            <w:tcW w:w="3090" w:type="dxa"/>
            <w:shd w:val="clear" w:color="auto" w:fill="D0CECE" w:themeFill="background2" w:themeFillShade="E6"/>
          </w:tcPr>
          <w:p w14:paraId="413748F6" w14:textId="77777777" w:rsidR="00232DF6" w:rsidRPr="00624EA2" w:rsidRDefault="00232DF6" w:rsidP="002B03EE">
            <w:pPr>
              <w:contextualSpacing/>
              <w:jc w:val="center"/>
              <w:rPr>
                <w:rFonts w:asciiTheme="minorHAnsi" w:hAnsiTheme="minorHAnsi"/>
                <w:b/>
              </w:rPr>
            </w:pPr>
            <w:r w:rsidRPr="00624EA2">
              <w:rPr>
                <w:rFonts w:asciiTheme="minorHAnsi" w:hAnsiTheme="minorHAnsi"/>
                <w:b/>
              </w:rPr>
              <w:t>High</w:t>
            </w:r>
          </w:p>
        </w:tc>
      </w:tr>
      <w:tr w:rsidR="002B03EE" w:rsidRPr="00624EA2" w14:paraId="79EEEAF6" w14:textId="77777777" w:rsidTr="002B03EE">
        <w:trPr>
          <w:trHeight w:val="1547"/>
        </w:trPr>
        <w:tc>
          <w:tcPr>
            <w:tcW w:w="3321" w:type="dxa"/>
          </w:tcPr>
          <w:p w14:paraId="18AD13A3" w14:textId="0BCE9CFA" w:rsidR="002B03EE" w:rsidRPr="00624EA2" w:rsidRDefault="002B03EE" w:rsidP="002B03EE">
            <w:pPr>
              <w:contextualSpacing/>
              <w:rPr>
                <w:rFonts w:asciiTheme="minorHAnsi" w:hAnsiTheme="minorHAnsi"/>
              </w:rPr>
            </w:pPr>
            <w:r w:rsidRPr="002B03EE">
              <w:rPr>
                <w:rFonts w:asciiTheme="minorHAnsi" w:hAnsiTheme="minorHAnsi"/>
                <w:szCs w:val="24"/>
              </w:rPr>
              <w:t>Forward progress of 9% or less toward the goal; No forward progress or progress declines.</w:t>
            </w:r>
          </w:p>
        </w:tc>
        <w:tc>
          <w:tcPr>
            <w:tcW w:w="3124" w:type="dxa"/>
          </w:tcPr>
          <w:p w14:paraId="233C58E7" w14:textId="77777777" w:rsidR="002B03EE" w:rsidRPr="002B03EE" w:rsidRDefault="002B03EE" w:rsidP="002B03EE">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Forward Progress of 10% or greater toward the Goal; and/or</w:t>
            </w:r>
          </w:p>
          <w:p w14:paraId="42D71614" w14:textId="5D2B4C3D" w:rsidR="002B03EE" w:rsidRPr="00624EA2" w:rsidRDefault="002B03EE" w:rsidP="002B03EE">
            <w:pPr>
              <w:contextualSpacing/>
              <w:rPr>
                <w:rFonts w:asciiTheme="minorHAnsi" w:hAnsiTheme="minorHAnsi"/>
              </w:rPr>
            </w:pPr>
            <w:r w:rsidRPr="002B03EE">
              <w:rPr>
                <w:rFonts w:asciiTheme="minorHAnsi" w:hAnsiTheme="minorHAnsi"/>
                <w:szCs w:val="24"/>
              </w:rPr>
              <w:t xml:space="preserve">Classification as a Proficient or Distinguished School </w:t>
            </w:r>
          </w:p>
        </w:tc>
        <w:tc>
          <w:tcPr>
            <w:tcW w:w="3090" w:type="dxa"/>
          </w:tcPr>
          <w:p w14:paraId="0BCF7606" w14:textId="77777777" w:rsidR="002B03EE" w:rsidRPr="002B03EE" w:rsidRDefault="002B03EE" w:rsidP="002B03EE">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Meets or Exceeds Achievement Goal; and/or</w:t>
            </w:r>
          </w:p>
          <w:p w14:paraId="30EF7A47" w14:textId="77777777" w:rsidR="002B03EE" w:rsidRPr="002B03EE" w:rsidRDefault="002B03EE" w:rsidP="002B03EE">
            <w:pPr>
              <w:pStyle w:val="ListParagraph"/>
              <w:numPr>
                <w:ilvl w:val="0"/>
                <w:numId w:val="36"/>
              </w:numPr>
              <w:spacing w:after="0" w:line="240" w:lineRule="auto"/>
              <w:rPr>
                <w:rFonts w:asciiTheme="minorHAnsi" w:hAnsiTheme="minorHAnsi"/>
                <w:sz w:val="24"/>
                <w:szCs w:val="24"/>
              </w:rPr>
            </w:pPr>
            <w:r w:rsidRPr="002B03EE">
              <w:rPr>
                <w:rFonts w:asciiTheme="minorHAnsi" w:hAnsiTheme="minorHAnsi"/>
                <w:sz w:val="24"/>
                <w:szCs w:val="24"/>
              </w:rPr>
              <w:t>Categorized as a School of Distinction</w:t>
            </w:r>
          </w:p>
          <w:p w14:paraId="5076D5A5" w14:textId="6118B472" w:rsidR="002B03EE" w:rsidRPr="00624EA2" w:rsidRDefault="002B03EE" w:rsidP="002B03EE">
            <w:pPr>
              <w:contextualSpacing/>
              <w:rPr>
                <w:rFonts w:asciiTheme="minorHAnsi" w:hAnsiTheme="minorHAnsi"/>
              </w:rPr>
            </w:pPr>
          </w:p>
        </w:tc>
      </w:tr>
    </w:tbl>
    <w:p w14:paraId="216FCD71" w14:textId="77777777" w:rsidR="007211EA" w:rsidRDefault="007211EA" w:rsidP="00DF437E">
      <w:pPr>
        <w:tabs>
          <w:tab w:val="left" w:pos="540"/>
        </w:tabs>
        <w:rPr>
          <w:sz w:val="22"/>
          <w:szCs w:val="22"/>
        </w:rPr>
      </w:pPr>
    </w:p>
    <w:p w14:paraId="525CA4CF" w14:textId="77777777" w:rsidR="007211EA" w:rsidRPr="00232DF6" w:rsidRDefault="007211EA" w:rsidP="00DF437E">
      <w:pPr>
        <w:tabs>
          <w:tab w:val="left" w:pos="540"/>
        </w:tabs>
        <w:rPr>
          <w:szCs w:val="24"/>
        </w:rPr>
      </w:pPr>
    </w:p>
    <w:p w14:paraId="52E8664A" w14:textId="77777777" w:rsidR="007211EA" w:rsidRPr="00232DF6" w:rsidRDefault="007211EA" w:rsidP="00232DF6">
      <w:pPr>
        <w:tabs>
          <w:tab w:val="left" w:pos="540"/>
        </w:tabs>
        <w:rPr>
          <w:szCs w:val="24"/>
        </w:rPr>
      </w:pPr>
    </w:p>
    <w:p w14:paraId="3D595228" w14:textId="34392048" w:rsidR="00232DF6" w:rsidRPr="00232DF6" w:rsidRDefault="00BE6E00" w:rsidP="003315B4">
      <w:pPr>
        <w:pStyle w:val="ListParagraph"/>
        <w:numPr>
          <w:ilvl w:val="0"/>
          <w:numId w:val="22"/>
        </w:numPr>
        <w:rPr>
          <w:rFonts w:asciiTheme="minorHAnsi" w:hAnsiTheme="minorHAnsi"/>
          <w:b/>
          <w:sz w:val="24"/>
          <w:szCs w:val="24"/>
        </w:rPr>
      </w:pPr>
      <w:bookmarkStart w:id="49" w:name="PrinDetermOverall"/>
      <w:r>
        <w:rPr>
          <w:rFonts w:asciiTheme="minorHAnsi" w:hAnsiTheme="minorHAnsi"/>
          <w:b/>
          <w:sz w:val="24"/>
          <w:szCs w:val="24"/>
        </w:rPr>
        <w:t xml:space="preserve">PPGES </w:t>
      </w:r>
      <w:r w:rsidR="00232DF6" w:rsidRPr="00232DF6">
        <w:rPr>
          <w:rFonts w:asciiTheme="minorHAnsi" w:hAnsiTheme="minorHAnsi"/>
          <w:b/>
          <w:sz w:val="24"/>
          <w:szCs w:val="24"/>
        </w:rPr>
        <w:t>Determining the Overall Performance Category</w:t>
      </w:r>
      <w:bookmarkEnd w:id="49"/>
      <w:r w:rsidR="00232DF6" w:rsidRPr="00232DF6">
        <w:rPr>
          <w:rFonts w:asciiTheme="minorHAnsi" w:hAnsiTheme="minorHAnsi"/>
          <w:b/>
          <w:sz w:val="24"/>
          <w:szCs w:val="24"/>
        </w:rPr>
        <w:t xml:space="preserve">:  </w:t>
      </w:r>
      <w:r w:rsidR="00232DF6" w:rsidRPr="00232DF6">
        <w:rPr>
          <w:rFonts w:asciiTheme="minorHAnsi" w:hAnsiTheme="minorHAnsi"/>
          <w:sz w:val="24"/>
          <w:szCs w:val="24"/>
        </w:rPr>
        <w:t xml:space="preserve">Superintendents are responsible for determining an Overall Performance Category for each principal at the conclusion of their summative evaluation year.  The Overall Performance Category is informed by the principal’s ratings on professional practice and student growth. </w:t>
      </w:r>
      <w:bookmarkStart w:id="50" w:name="PrinRatingOverallProfPrac"/>
    </w:p>
    <w:p w14:paraId="0575C1CB" w14:textId="19C6974F" w:rsidR="00232DF6" w:rsidRPr="00232DF6" w:rsidRDefault="00232DF6" w:rsidP="00232DF6">
      <w:pPr>
        <w:pStyle w:val="ListParagraph"/>
        <w:ind w:left="1440"/>
        <w:rPr>
          <w:rFonts w:asciiTheme="minorHAnsi" w:hAnsiTheme="minorHAnsi"/>
          <w:b/>
          <w:sz w:val="24"/>
          <w:szCs w:val="24"/>
        </w:rPr>
      </w:pPr>
    </w:p>
    <w:p w14:paraId="0912ED31" w14:textId="18BE0344" w:rsidR="00232DF6" w:rsidRPr="00232DF6" w:rsidRDefault="00232DF6" w:rsidP="003315B4">
      <w:pPr>
        <w:pStyle w:val="ListParagraph"/>
        <w:numPr>
          <w:ilvl w:val="1"/>
          <w:numId w:val="22"/>
        </w:numPr>
        <w:rPr>
          <w:rFonts w:asciiTheme="minorHAnsi" w:hAnsiTheme="minorHAnsi"/>
          <w:b/>
          <w:sz w:val="24"/>
          <w:szCs w:val="24"/>
        </w:rPr>
      </w:pPr>
      <w:r w:rsidRPr="00232DF6">
        <w:rPr>
          <w:rFonts w:asciiTheme="minorHAnsi" w:hAnsiTheme="minorHAnsi"/>
          <w:b/>
          <w:sz w:val="24"/>
          <w:szCs w:val="24"/>
        </w:rPr>
        <w:t>Rating Overall Professional Practic</w:t>
      </w:r>
      <w:bookmarkEnd w:id="50"/>
      <w:r w:rsidRPr="00232DF6">
        <w:rPr>
          <w:rFonts w:asciiTheme="minorHAnsi" w:hAnsiTheme="minorHAnsi"/>
          <w:b/>
          <w:sz w:val="24"/>
          <w:szCs w:val="24"/>
        </w:rPr>
        <w:t xml:space="preserve">e:  </w:t>
      </w:r>
      <w:r w:rsidRPr="00232DF6">
        <w:rPr>
          <w:rFonts w:asciiTheme="minorHAnsi" w:hAnsiTheme="minorHAnsi"/>
          <w:sz w:val="24"/>
          <w:szCs w:val="24"/>
        </w:rPr>
        <w:t xml:space="preserve">A principal’s Overall Performance Category is determined by the evaluator based on the principal’s ratings on each standard, as well as student growth.  Using the sources of evidence for principals/Other Building Level Administrators, evaluators will use </w:t>
      </w:r>
      <w:r w:rsidRPr="00232DF6">
        <w:rPr>
          <w:rFonts w:asciiTheme="minorHAnsi" w:hAnsiTheme="minorHAnsi"/>
          <w:sz w:val="24"/>
          <w:szCs w:val="24"/>
        </w:rPr>
        <w:lastRenderedPageBreak/>
        <w:t>professional judgment to determine a rating for each standard. Next, the evaluator will use the following decision rules for determining the Professional Practice Category:</w:t>
      </w:r>
    </w:p>
    <w:p w14:paraId="7FFE6274" w14:textId="77777777" w:rsidR="007211EA" w:rsidRPr="00232DF6" w:rsidRDefault="007211EA" w:rsidP="00232DF6">
      <w:pPr>
        <w:tabs>
          <w:tab w:val="left" w:pos="540"/>
        </w:tabs>
        <w:rPr>
          <w:szCs w:val="24"/>
        </w:rPr>
      </w:pPr>
    </w:p>
    <w:p w14:paraId="71A86DC2" w14:textId="77777777" w:rsidR="007211EA" w:rsidRPr="00232DF6" w:rsidRDefault="007211EA" w:rsidP="00DF437E">
      <w:pPr>
        <w:tabs>
          <w:tab w:val="left" w:pos="540"/>
        </w:tabs>
        <w:rPr>
          <w:szCs w:val="24"/>
        </w:rPr>
      </w:pPr>
    </w:p>
    <w:p w14:paraId="785F2BAA" w14:textId="77777777" w:rsidR="007211EA" w:rsidRPr="00232DF6" w:rsidRDefault="007211EA" w:rsidP="00DF437E">
      <w:pPr>
        <w:tabs>
          <w:tab w:val="left" w:pos="540"/>
        </w:tabs>
        <w:rPr>
          <w:szCs w:val="24"/>
        </w:rPr>
      </w:pPr>
    </w:p>
    <w:p w14:paraId="736C6F58" w14:textId="77777777" w:rsidR="007211EA" w:rsidRPr="00232DF6" w:rsidRDefault="007211EA" w:rsidP="00DF437E">
      <w:pPr>
        <w:tabs>
          <w:tab w:val="left" w:pos="540"/>
        </w:tabs>
        <w:rPr>
          <w:szCs w:val="24"/>
        </w:rPr>
      </w:pPr>
    </w:p>
    <w:p w14:paraId="2194F4DB" w14:textId="77777777" w:rsidR="00232DF6" w:rsidRPr="00624EA2" w:rsidRDefault="00232DF6" w:rsidP="00232DF6">
      <w:pPr>
        <w:jc w:val="center"/>
        <w:rPr>
          <w:rFonts w:asciiTheme="minorHAnsi" w:hAnsiTheme="minorHAnsi"/>
          <w:b/>
        </w:rPr>
      </w:pPr>
      <w:r w:rsidRPr="00624EA2">
        <w:rPr>
          <w:rFonts w:asciiTheme="minorHAnsi" w:hAnsiTheme="minorHAnsi"/>
          <w:b/>
        </w:rPr>
        <w:t>CRITERIA FOR DETERMINING A PRINICPAL OR OTHER BUILDING LEVEL ADMINISTRATOR’S PROFESSIONAL PRACTICE RATING</w:t>
      </w:r>
    </w:p>
    <w:tbl>
      <w:tblPr>
        <w:tblStyle w:val="TableGrid"/>
        <w:tblW w:w="9585" w:type="dxa"/>
        <w:tblInd w:w="175" w:type="dxa"/>
        <w:tblLook w:val="04A0" w:firstRow="1" w:lastRow="0" w:firstColumn="1" w:lastColumn="0" w:noHBand="0" w:noVBand="1"/>
      </w:tblPr>
      <w:tblGrid>
        <w:gridCol w:w="5138"/>
        <w:gridCol w:w="4447"/>
      </w:tblGrid>
      <w:tr w:rsidR="00232DF6" w:rsidRPr="00624EA2" w14:paraId="11982229" w14:textId="77777777" w:rsidTr="00232DF6">
        <w:trPr>
          <w:trHeight w:val="268"/>
        </w:trPr>
        <w:tc>
          <w:tcPr>
            <w:tcW w:w="5138" w:type="dxa"/>
            <w:shd w:val="clear" w:color="auto" w:fill="D0CECE" w:themeFill="background2" w:themeFillShade="E6"/>
          </w:tcPr>
          <w:p w14:paraId="3DA5E3B2" w14:textId="77777777" w:rsidR="00232DF6" w:rsidRPr="00624EA2" w:rsidRDefault="00232DF6" w:rsidP="00BE6E00">
            <w:pPr>
              <w:rPr>
                <w:rFonts w:asciiTheme="minorHAnsi" w:hAnsiTheme="minorHAnsi"/>
                <w:b/>
              </w:rPr>
            </w:pPr>
            <w:r w:rsidRPr="00624EA2">
              <w:rPr>
                <w:rFonts w:asciiTheme="minorHAnsi" w:hAnsiTheme="minorHAnsi"/>
                <w:b/>
              </w:rPr>
              <w:t>IF…</w:t>
            </w:r>
          </w:p>
        </w:tc>
        <w:tc>
          <w:tcPr>
            <w:tcW w:w="4447" w:type="dxa"/>
            <w:shd w:val="clear" w:color="auto" w:fill="D0CECE" w:themeFill="background2" w:themeFillShade="E6"/>
          </w:tcPr>
          <w:p w14:paraId="201CF2B7" w14:textId="77777777" w:rsidR="00232DF6" w:rsidRPr="00624EA2" w:rsidRDefault="00232DF6" w:rsidP="00BE6E00">
            <w:pPr>
              <w:rPr>
                <w:rFonts w:asciiTheme="minorHAnsi" w:hAnsiTheme="minorHAnsi"/>
                <w:b/>
              </w:rPr>
            </w:pPr>
            <w:r w:rsidRPr="00624EA2">
              <w:rPr>
                <w:rFonts w:asciiTheme="minorHAnsi" w:hAnsiTheme="minorHAnsi"/>
                <w:b/>
              </w:rPr>
              <w:t>THEN…</w:t>
            </w:r>
          </w:p>
        </w:tc>
      </w:tr>
      <w:tr w:rsidR="00232DF6" w:rsidRPr="00624EA2" w14:paraId="502506E1" w14:textId="77777777" w:rsidTr="00232DF6">
        <w:trPr>
          <w:trHeight w:val="1392"/>
        </w:trPr>
        <w:tc>
          <w:tcPr>
            <w:tcW w:w="5138" w:type="dxa"/>
          </w:tcPr>
          <w:p w14:paraId="146343E8" w14:textId="77777777" w:rsidR="00232DF6" w:rsidRPr="00624EA2" w:rsidRDefault="00232DF6" w:rsidP="00BE6E00">
            <w:pPr>
              <w:rPr>
                <w:rFonts w:asciiTheme="minorHAnsi" w:hAnsiTheme="minorHAnsi"/>
                <w:b/>
              </w:rPr>
            </w:pPr>
            <w:r w:rsidRPr="00624EA2">
              <w:rPr>
                <w:rFonts w:asciiTheme="minorHAnsi" w:hAnsiTheme="minorHAnsi"/>
                <w:b/>
              </w:rPr>
              <w:t xml:space="preserve">Principal or other building level administrator is rated Exemplary in at least four of the standards and no standard is rated Developing or Ineffective </w:t>
            </w:r>
          </w:p>
        </w:tc>
        <w:tc>
          <w:tcPr>
            <w:tcW w:w="4447" w:type="dxa"/>
          </w:tcPr>
          <w:p w14:paraId="3F30D9EC" w14:textId="77777777" w:rsidR="00232DF6" w:rsidRPr="00624EA2" w:rsidRDefault="00232DF6" w:rsidP="00BE6E00">
            <w:pPr>
              <w:rPr>
                <w:rFonts w:asciiTheme="minorHAnsi" w:hAnsiTheme="minorHAnsi"/>
                <w:b/>
              </w:rPr>
            </w:pPr>
            <w:r w:rsidRPr="00624EA2">
              <w:rPr>
                <w:rFonts w:asciiTheme="minorHAnsi" w:hAnsiTheme="minorHAnsi"/>
                <w:b/>
              </w:rPr>
              <w:t>Professional Practice Rating shall be Exemplary</w:t>
            </w:r>
          </w:p>
        </w:tc>
      </w:tr>
      <w:tr w:rsidR="00232DF6" w:rsidRPr="00624EA2" w14:paraId="1F3A8310" w14:textId="77777777" w:rsidTr="00232DF6">
        <w:trPr>
          <w:trHeight w:val="1105"/>
        </w:trPr>
        <w:tc>
          <w:tcPr>
            <w:tcW w:w="5138" w:type="dxa"/>
          </w:tcPr>
          <w:p w14:paraId="3785BEE7" w14:textId="77777777" w:rsidR="00232DF6" w:rsidRPr="00624EA2" w:rsidRDefault="00232DF6" w:rsidP="00BE6E00">
            <w:pPr>
              <w:rPr>
                <w:rFonts w:asciiTheme="minorHAnsi" w:hAnsiTheme="minorHAnsi"/>
                <w:b/>
              </w:rPr>
            </w:pPr>
            <w:r w:rsidRPr="00624EA2">
              <w:rPr>
                <w:rFonts w:asciiTheme="minorHAnsi" w:hAnsiTheme="minorHAnsi"/>
                <w:b/>
              </w:rPr>
              <w:t>Principal or other building level administrator is rated Accomplished in at least four of the standards and no standard is rated Ineffective</w:t>
            </w:r>
          </w:p>
        </w:tc>
        <w:tc>
          <w:tcPr>
            <w:tcW w:w="4447" w:type="dxa"/>
          </w:tcPr>
          <w:p w14:paraId="20F9839B" w14:textId="77777777" w:rsidR="00232DF6" w:rsidRPr="00624EA2" w:rsidRDefault="00232DF6" w:rsidP="00BE6E00">
            <w:pPr>
              <w:rPr>
                <w:rFonts w:asciiTheme="minorHAnsi" w:hAnsiTheme="minorHAnsi"/>
                <w:b/>
              </w:rPr>
            </w:pPr>
            <w:r w:rsidRPr="00624EA2">
              <w:rPr>
                <w:rFonts w:asciiTheme="minorHAnsi" w:hAnsiTheme="minorHAnsi"/>
                <w:b/>
              </w:rPr>
              <w:t>Professional Practice Rating shall be Accomplished</w:t>
            </w:r>
          </w:p>
        </w:tc>
      </w:tr>
      <w:tr w:rsidR="00232DF6" w:rsidRPr="00624EA2" w14:paraId="67B43C4E" w14:textId="77777777" w:rsidTr="00232DF6">
        <w:trPr>
          <w:trHeight w:val="746"/>
        </w:trPr>
        <w:tc>
          <w:tcPr>
            <w:tcW w:w="5138" w:type="dxa"/>
          </w:tcPr>
          <w:p w14:paraId="22C2C7AB" w14:textId="77777777" w:rsidR="00232DF6" w:rsidRPr="00624EA2" w:rsidRDefault="00232DF6" w:rsidP="00BE6E00">
            <w:pPr>
              <w:rPr>
                <w:rFonts w:asciiTheme="minorHAnsi" w:hAnsiTheme="minorHAnsi"/>
                <w:b/>
              </w:rPr>
            </w:pPr>
            <w:r w:rsidRPr="00624EA2">
              <w:rPr>
                <w:rFonts w:asciiTheme="minorHAnsi" w:hAnsiTheme="minorHAnsi"/>
                <w:b/>
              </w:rPr>
              <w:t xml:space="preserve">Principal or other building level administrator is rated Developing in at least five standards </w:t>
            </w:r>
          </w:p>
          <w:p w14:paraId="2572B035" w14:textId="77777777" w:rsidR="00232DF6" w:rsidRPr="00624EA2" w:rsidRDefault="00232DF6" w:rsidP="00BE6E00">
            <w:pPr>
              <w:rPr>
                <w:rFonts w:asciiTheme="minorHAnsi" w:hAnsiTheme="minorHAnsi"/>
                <w:b/>
              </w:rPr>
            </w:pPr>
          </w:p>
        </w:tc>
        <w:tc>
          <w:tcPr>
            <w:tcW w:w="4447" w:type="dxa"/>
          </w:tcPr>
          <w:p w14:paraId="3BDEA6DD" w14:textId="77777777" w:rsidR="00232DF6" w:rsidRPr="00624EA2" w:rsidRDefault="00232DF6" w:rsidP="00BE6E00">
            <w:pPr>
              <w:rPr>
                <w:rFonts w:asciiTheme="minorHAnsi" w:hAnsiTheme="minorHAnsi"/>
                <w:b/>
              </w:rPr>
            </w:pPr>
            <w:r w:rsidRPr="00624EA2">
              <w:rPr>
                <w:rFonts w:asciiTheme="minorHAnsi" w:hAnsiTheme="minorHAnsi"/>
                <w:b/>
              </w:rPr>
              <w:t>Professional Practice Rating shall be Developing</w:t>
            </w:r>
          </w:p>
        </w:tc>
      </w:tr>
      <w:tr w:rsidR="00232DF6" w:rsidRPr="00624EA2" w14:paraId="426A397C" w14:textId="77777777" w:rsidTr="00232DF6">
        <w:trPr>
          <w:trHeight w:val="1105"/>
        </w:trPr>
        <w:tc>
          <w:tcPr>
            <w:tcW w:w="5138" w:type="dxa"/>
          </w:tcPr>
          <w:p w14:paraId="087A7C3E" w14:textId="77777777" w:rsidR="00232DF6" w:rsidRPr="00624EA2" w:rsidRDefault="00232DF6" w:rsidP="00BE6E00">
            <w:pPr>
              <w:rPr>
                <w:rFonts w:asciiTheme="minorHAnsi" w:hAnsiTheme="minorHAnsi"/>
                <w:b/>
              </w:rPr>
            </w:pPr>
            <w:r w:rsidRPr="00624EA2">
              <w:rPr>
                <w:rFonts w:asciiTheme="minorHAnsi" w:hAnsiTheme="minorHAnsi"/>
                <w:b/>
              </w:rPr>
              <w:t xml:space="preserve">Principal or other building level administrator is rated Ineffective in two or more standards </w:t>
            </w:r>
          </w:p>
          <w:p w14:paraId="5DFD0C52" w14:textId="77777777" w:rsidR="00232DF6" w:rsidRPr="00624EA2" w:rsidRDefault="00232DF6" w:rsidP="00BE6E00">
            <w:pPr>
              <w:rPr>
                <w:rFonts w:asciiTheme="minorHAnsi" w:hAnsiTheme="minorHAnsi"/>
                <w:b/>
              </w:rPr>
            </w:pPr>
          </w:p>
        </w:tc>
        <w:tc>
          <w:tcPr>
            <w:tcW w:w="4447" w:type="dxa"/>
          </w:tcPr>
          <w:p w14:paraId="4FCE8FA9" w14:textId="77777777" w:rsidR="00232DF6" w:rsidRPr="00624EA2" w:rsidRDefault="00232DF6" w:rsidP="00BE6E00">
            <w:pPr>
              <w:rPr>
                <w:rFonts w:asciiTheme="minorHAnsi" w:hAnsiTheme="minorHAnsi"/>
                <w:b/>
              </w:rPr>
            </w:pPr>
            <w:r w:rsidRPr="00624EA2">
              <w:rPr>
                <w:rFonts w:asciiTheme="minorHAnsi" w:hAnsiTheme="minorHAnsi"/>
                <w:b/>
              </w:rPr>
              <w:t>Professional Practice Rating shall be Ineffective</w:t>
            </w:r>
          </w:p>
        </w:tc>
      </w:tr>
    </w:tbl>
    <w:p w14:paraId="15A24E78" w14:textId="77777777" w:rsidR="007211EA" w:rsidRPr="00232DF6" w:rsidRDefault="007211EA" w:rsidP="00DF437E">
      <w:pPr>
        <w:tabs>
          <w:tab w:val="left" w:pos="540"/>
        </w:tabs>
        <w:rPr>
          <w:szCs w:val="24"/>
        </w:rPr>
      </w:pPr>
    </w:p>
    <w:p w14:paraId="708720EC" w14:textId="77777777" w:rsidR="007211EA" w:rsidRPr="00232DF6" w:rsidRDefault="007211EA" w:rsidP="00DF437E">
      <w:pPr>
        <w:tabs>
          <w:tab w:val="left" w:pos="540"/>
        </w:tabs>
        <w:rPr>
          <w:szCs w:val="24"/>
        </w:rPr>
      </w:pPr>
    </w:p>
    <w:p w14:paraId="14DA0227" w14:textId="77777777" w:rsidR="00232DF6" w:rsidRPr="00232DF6" w:rsidRDefault="00232DF6" w:rsidP="003315B4">
      <w:pPr>
        <w:pStyle w:val="ListParagraph"/>
        <w:numPr>
          <w:ilvl w:val="0"/>
          <w:numId w:val="37"/>
        </w:numPr>
        <w:rPr>
          <w:rFonts w:asciiTheme="minorHAnsi" w:hAnsiTheme="minorHAnsi"/>
          <w:b/>
          <w:sz w:val="24"/>
          <w:szCs w:val="24"/>
        </w:rPr>
      </w:pPr>
      <w:r w:rsidRPr="00232DF6">
        <w:rPr>
          <w:rFonts w:asciiTheme="minorHAnsi" w:hAnsiTheme="minorHAnsi"/>
          <w:b/>
          <w:sz w:val="24"/>
          <w:szCs w:val="24"/>
        </w:rPr>
        <w:t xml:space="preserve">Rating Overall Student Growth </w:t>
      </w:r>
    </w:p>
    <w:p w14:paraId="0A914E7D" w14:textId="77777777" w:rsidR="00232DF6" w:rsidRPr="00232DF6" w:rsidRDefault="00232DF6" w:rsidP="00232DF6">
      <w:pPr>
        <w:jc w:val="both"/>
        <w:rPr>
          <w:rFonts w:asciiTheme="minorHAnsi" w:eastAsia="Calibri" w:hAnsiTheme="minorHAnsi"/>
          <w:szCs w:val="24"/>
        </w:rPr>
      </w:pPr>
      <w:r w:rsidRPr="00232DF6">
        <w:rPr>
          <w:rFonts w:asciiTheme="minorHAnsi" w:hAnsiTheme="minorHAnsi"/>
          <w:szCs w:val="24"/>
        </w:rPr>
        <w:t xml:space="preserve">Overall Student Growth Rating results from a combination of professional judgment and the district-developed instrument.  The instrument is </w:t>
      </w:r>
      <w:r w:rsidRPr="00232DF6">
        <w:rPr>
          <w:rFonts w:asciiTheme="minorHAnsi" w:eastAsia="Calibri" w:hAnsiTheme="minorHAnsi"/>
          <w:szCs w:val="24"/>
        </w:rPr>
        <w:t xml:space="preserve">designed to aid the evaluator in applying professional judgment to multiple evidences of student growth over time.  Student growth ratings must include data from both the local and state contributions. </w:t>
      </w:r>
    </w:p>
    <w:p w14:paraId="1F2BE012" w14:textId="6D3670E8" w:rsidR="007211EA" w:rsidRPr="00232DF6" w:rsidRDefault="007211EA" w:rsidP="00DF437E">
      <w:pPr>
        <w:tabs>
          <w:tab w:val="left" w:pos="540"/>
        </w:tabs>
        <w:rPr>
          <w:szCs w:val="24"/>
        </w:rPr>
      </w:pPr>
    </w:p>
    <w:p w14:paraId="63A623C6" w14:textId="26C977A3" w:rsidR="007211EA" w:rsidRPr="00232DF6" w:rsidRDefault="00232DF6" w:rsidP="00DF437E">
      <w:pPr>
        <w:tabs>
          <w:tab w:val="left" w:pos="540"/>
        </w:tabs>
        <w:rPr>
          <w:szCs w:val="24"/>
        </w:rPr>
      </w:pPr>
      <w:r w:rsidRPr="00DF437E">
        <w:rPr>
          <w:noProof/>
          <w:sz w:val="22"/>
          <w:szCs w:val="22"/>
        </w:rPr>
        <w:lastRenderedPageBreak/>
        <w:drawing>
          <wp:inline distT="0" distB="0" distL="0" distR="0" wp14:anchorId="19FF7B3D" wp14:editId="3CAB1578">
            <wp:extent cx="6188941" cy="2375065"/>
            <wp:effectExtent l="0" t="0" r="254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8364" cy="2378681"/>
                    </a:xfrm>
                    <a:prstGeom prst="rect">
                      <a:avLst/>
                    </a:prstGeom>
                    <a:noFill/>
                    <a:ln>
                      <a:noFill/>
                    </a:ln>
                  </pic:spPr>
                </pic:pic>
              </a:graphicData>
            </a:graphic>
          </wp:inline>
        </w:drawing>
      </w:r>
    </w:p>
    <w:p w14:paraId="2637852B" w14:textId="77777777" w:rsidR="007211EA" w:rsidRPr="00232DF6" w:rsidRDefault="007211EA" w:rsidP="00DF437E">
      <w:pPr>
        <w:tabs>
          <w:tab w:val="left" w:pos="540"/>
        </w:tabs>
        <w:rPr>
          <w:szCs w:val="24"/>
        </w:rPr>
      </w:pPr>
    </w:p>
    <w:p w14:paraId="41BD40D3" w14:textId="77777777" w:rsidR="007211EA" w:rsidRPr="00232DF6" w:rsidRDefault="007211EA" w:rsidP="00DF437E">
      <w:pPr>
        <w:tabs>
          <w:tab w:val="left" w:pos="540"/>
        </w:tabs>
        <w:rPr>
          <w:szCs w:val="24"/>
        </w:rPr>
      </w:pPr>
    </w:p>
    <w:p w14:paraId="242E69FB" w14:textId="77777777" w:rsidR="007211EA" w:rsidRPr="00232DF6" w:rsidRDefault="007211EA" w:rsidP="00DF437E">
      <w:pPr>
        <w:tabs>
          <w:tab w:val="left" w:pos="540"/>
        </w:tabs>
        <w:rPr>
          <w:szCs w:val="24"/>
        </w:rPr>
      </w:pPr>
    </w:p>
    <w:p w14:paraId="621E05B6" w14:textId="77777777" w:rsidR="007211EA" w:rsidRPr="00232DF6" w:rsidRDefault="007211EA" w:rsidP="00DF437E">
      <w:pPr>
        <w:tabs>
          <w:tab w:val="left" w:pos="540"/>
        </w:tabs>
        <w:rPr>
          <w:szCs w:val="24"/>
        </w:rPr>
      </w:pPr>
    </w:p>
    <w:tbl>
      <w:tblPr>
        <w:tblW w:w="7577" w:type="dxa"/>
        <w:tblInd w:w="547" w:type="dxa"/>
        <w:tblLook w:val="04A0" w:firstRow="1" w:lastRow="0" w:firstColumn="1" w:lastColumn="0" w:noHBand="0" w:noVBand="1"/>
      </w:tblPr>
      <w:tblGrid>
        <w:gridCol w:w="2492"/>
        <w:gridCol w:w="2457"/>
        <w:gridCol w:w="2628"/>
      </w:tblGrid>
      <w:tr w:rsidR="00232DF6" w:rsidRPr="00624EA2" w14:paraId="59019E78" w14:textId="77777777" w:rsidTr="00BE6E00">
        <w:trPr>
          <w:trHeight w:val="637"/>
        </w:trPr>
        <w:tc>
          <w:tcPr>
            <w:tcW w:w="7577" w:type="dxa"/>
            <w:gridSpan w:val="3"/>
            <w:tcBorders>
              <w:top w:val="single" w:sz="8" w:space="0" w:color="auto"/>
              <w:left w:val="single" w:sz="8" w:space="0" w:color="auto"/>
              <w:bottom w:val="nil"/>
              <w:right w:val="single" w:sz="8" w:space="0" w:color="000000"/>
            </w:tcBorders>
            <w:shd w:val="clear" w:color="auto" w:fill="D0CECE" w:themeFill="background2" w:themeFillShade="E6"/>
            <w:noWrap/>
            <w:vAlign w:val="center"/>
            <w:hideMark/>
          </w:tcPr>
          <w:p w14:paraId="085763B7" w14:textId="77777777" w:rsidR="00232DF6" w:rsidRPr="00624EA2" w:rsidRDefault="00232DF6" w:rsidP="00BE6E00">
            <w:pPr>
              <w:jc w:val="center"/>
              <w:rPr>
                <w:rFonts w:asciiTheme="minorHAnsi" w:hAnsiTheme="minorHAnsi"/>
                <w:b/>
                <w:color w:val="000000"/>
              </w:rPr>
            </w:pPr>
            <w:r w:rsidRPr="00624EA2">
              <w:rPr>
                <w:rFonts w:asciiTheme="minorHAnsi" w:hAnsiTheme="minorHAnsi"/>
                <w:b/>
                <w:color w:val="000000"/>
              </w:rPr>
              <w:t xml:space="preserve">PRINCIPAL AND OTHER BULDING LEVEL ADMINISTRATOR </w:t>
            </w:r>
          </w:p>
          <w:p w14:paraId="1B99092C" w14:textId="77777777" w:rsidR="00232DF6" w:rsidRPr="00624EA2" w:rsidRDefault="00232DF6" w:rsidP="00BE6E00">
            <w:pPr>
              <w:jc w:val="center"/>
              <w:rPr>
                <w:rFonts w:asciiTheme="minorHAnsi" w:hAnsiTheme="minorHAnsi"/>
                <w:b/>
                <w:color w:val="000000"/>
              </w:rPr>
            </w:pPr>
            <w:r w:rsidRPr="00624EA2">
              <w:rPr>
                <w:rFonts w:asciiTheme="minorHAnsi" w:hAnsiTheme="minorHAnsi"/>
                <w:b/>
                <w:color w:val="000000"/>
              </w:rPr>
              <w:t>COMBINED STUDENT GROWTH RATING</w:t>
            </w:r>
          </w:p>
        </w:tc>
      </w:tr>
      <w:tr w:rsidR="00232DF6" w:rsidRPr="00624EA2" w14:paraId="1CF80B0A" w14:textId="77777777" w:rsidTr="00BE6E00">
        <w:trPr>
          <w:trHeight w:val="909"/>
        </w:trPr>
        <w:tc>
          <w:tcPr>
            <w:tcW w:w="249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E29585B"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LOCAL SGG RATING</w:t>
            </w:r>
          </w:p>
        </w:tc>
        <w:tc>
          <w:tcPr>
            <w:tcW w:w="2457" w:type="dxa"/>
            <w:tcBorders>
              <w:top w:val="single" w:sz="4" w:space="0" w:color="auto"/>
              <w:left w:val="nil"/>
              <w:bottom w:val="single" w:sz="4" w:space="0" w:color="auto"/>
              <w:right w:val="single" w:sz="4" w:space="0" w:color="auto"/>
            </w:tcBorders>
            <w:shd w:val="clear" w:color="auto" w:fill="auto"/>
            <w:noWrap/>
            <w:vAlign w:val="center"/>
            <w:hideMark/>
          </w:tcPr>
          <w:p w14:paraId="032F7115"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STATE ASSIST/NGL GOAL RATING</w:t>
            </w:r>
          </w:p>
        </w:tc>
        <w:tc>
          <w:tcPr>
            <w:tcW w:w="2628" w:type="dxa"/>
            <w:tcBorders>
              <w:top w:val="single" w:sz="4" w:space="0" w:color="auto"/>
              <w:left w:val="nil"/>
              <w:bottom w:val="single" w:sz="4" w:space="0" w:color="auto"/>
              <w:right w:val="single" w:sz="8" w:space="0" w:color="auto"/>
            </w:tcBorders>
            <w:shd w:val="clear" w:color="auto" w:fill="E7E6E6" w:themeFill="background2"/>
            <w:noWrap/>
            <w:vAlign w:val="center"/>
            <w:hideMark/>
          </w:tcPr>
          <w:p w14:paraId="4E11D3D2" w14:textId="77777777" w:rsidR="00232DF6" w:rsidRPr="00624EA2" w:rsidRDefault="00232DF6" w:rsidP="00BE6E00">
            <w:pPr>
              <w:jc w:val="center"/>
              <w:rPr>
                <w:rFonts w:asciiTheme="minorHAnsi" w:hAnsiTheme="minorHAnsi"/>
                <w:b/>
                <w:color w:val="000000"/>
              </w:rPr>
            </w:pPr>
            <w:r w:rsidRPr="00624EA2">
              <w:rPr>
                <w:rFonts w:asciiTheme="minorHAnsi" w:hAnsiTheme="minorHAnsi"/>
                <w:b/>
                <w:color w:val="000000"/>
              </w:rPr>
              <w:t>OVERALL STUDENT GROWTH RATING</w:t>
            </w:r>
          </w:p>
        </w:tc>
      </w:tr>
      <w:tr w:rsidR="00232DF6" w:rsidRPr="00624EA2" w14:paraId="7D5318F2" w14:textId="77777777" w:rsidTr="00BE6E00">
        <w:trPr>
          <w:trHeight w:val="307"/>
        </w:trPr>
        <w:tc>
          <w:tcPr>
            <w:tcW w:w="2492"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2CC50C0"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High</w:t>
            </w:r>
          </w:p>
        </w:tc>
        <w:tc>
          <w:tcPr>
            <w:tcW w:w="2457" w:type="dxa"/>
            <w:tcBorders>
              <w:top w:val="nil"/>
              <w:left w:val="nil"/>
              <w:bottom w:val="single" w:sz="4" w:space="0" w:color="auto"/>
              <w:right w:val="single" w:sz="4" w:space="0" w:color="auto"/>
            </w:tcBorders>
            <w:shd w:val="clear" w:color="auto" w:fill="auto"/>
            <w:noWrap/>
            <w:vAlign w:val="bottom"/>
            <w:hideMark/>
          </w:tcPr>
          <w:p w14:paraId="2342D8F4"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High</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5689BE37"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High</w:t>
            </w:r>
          </w:p>
        </w:tc>
      </w:tr>
      <w:tr w:rsidR="00232DF6" w:rsidRPr="00624EA2" w14:paraId="74E1BFFE" w14:textId="77777777" w:rsidTr="00BE6E00">
        <w:trPr>
          <w:trHeight w:val="307"/>
        </w:trPr>
        <w:tc>
          <w:tcPr>
            <w:tcW w:w="2492" w:type="dxa"/>
            <w:vMerge/>
            <w:tcBorders>
              <w:top w:val="nil"/>
              <w:left w:val="single" w:sz="8" w:space="0" w:color="auto"/>
              <w:bottom w:val="single" w:sz="4" w:space="0" w:color="auto"/>
              <w:right w:val="single" w:sz="4" w:space="0" w:color="auto"/>
            </w:tcBorders>
            <w:vAlign w:val="center"/>
            <w:hideMark/>
          </w:tcPr>
          <w:p w14:paraId="77F0FB5D" w14:textId="77777777" w:rsidR="00232DF6" w:rsidRPr="00624EA2" w:rsidRDefault="00232DF6" w:rsidP="00BE6E00">
            <w:pPr>
              <w:rPr>
                <w:rFonts w:asciiTheme="minorHAnsi" w:hAnsiTheme="minorHAnsi"/>
                <w:color w:val="000000"/>
              </w:rPr>
            </w:pPr>
          </w:p>
        </w:tc>
        <w:tc>
          <w:tcPr>
            <w:tcW w:w="2457" w:type="dxa"/>
            <w:tcBorders>
              <w:top w:val="nil"/>
              <w:left w:val="nil"/>
              <w:bottom w:val="single" w:sz="4" w:space="0" w:color="auto"/>
              <w:right w:val="single" w:sz="4" w:space="0" w:color="auto"/>
            </w:tcBorders>
            <w:shd w:val="clear" w:color="auto" w:fill="auto"/>
            <w:noWrap/>
            <w:vAlign w:val="bottom"/>
            <w:hideMark/>
          </w:tcPr>
          <w:p w14:paraId="72E81DF0"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4DD16378"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 xml:space="preserve">High </w:t>
            </w:r>
          </w:p>
        </w:tc>
      </w:tr>
      <w:tr w:rsidR="00232DF6" w:rsidRPr="00624EA2" w14:paraId="47013737" w14:textId="77777777" w:rsidTr="00BE6E00">
        <w:trPr>
          <w:trHeight w:val="307"/>
        </w:trPr>
        <w:tc>
          <w:tcPr>
            <w:tcW w:w="2492" w:type="dxa"/>
            <w:vMerge/>
            <w:tcBorders>
              <w:top w:val="nil"/>
              <w:left w:val="single" w:sz="8" w:space="0" w:color="auto"/>
              <w:bottom w:val="single" w:sz="4" w:space="0" w:color="auto"/>
              <w:right w:val="single" w:sz="4" w:space="0" w:color="auto"/>
            </w:tcBorders>
            <w:vAlign w:val="center"/>
            <w:hideMark/>
          </w:tcPr>
          <w:p w14:paraId="138F6578" w14:textId="77777777" w:rsidR="00232DF6" w:rsidRPr="00624EA2" w:rsidRDefault="00232DF6" w:rsidP="00BE6E00">
            <w:pPr>
              <w:rPr>
                <w:rFonts w:asciiTheme="minorHAnsi" w:hAnsiTheme="minorHAnsi"/>
                <w:color w:val="000000"/>
              </w:rPr>
            </w:pPr>
          </w:p>
        </w:tc>
        <w:tc>
          <w:tcPr>
            <w:tcW w:w="2457" w:type="dxa"/>
            <w:tcBorders>
              <w:top w:val="nil"/>
              <w:left w:val="nil"/>
              <w:bottom w:val="single" w:sz="4" w:space="0" w:color="auto"/>
              <w:right w:val="single" w:sz="4" w:space="0" w:color="auto"/>
            </w:tcBorders>
            <w:shd w:val="clear" w:color="auto" w:fill="auto"/>
            <w:noWrap/>
            <w:vAlign w:val="bottom"/>
            <w:hideMark/>
          </w:tcPr>
          <w:p w14:paraId="7F34592C"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Low</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164DF01D"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r>
      <w:tr w:rsidR="00232DF6" w:rsidRPr="00624EA2" w14:paraId="3925AA88" w14:textId="77777777" w:rsidTr="00BE6E00">
        <w:trPr>
          <w:trHeight w:val="307"/>
        </w:trPr>
        <w:tc>
          <w:tcPr>
            <w:tcW w:w="2492"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4B0190B"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c>
          <w:tcPr>
            <w:tcW w:w="2457" w:type="dxa"/>
            <w:tcBorders>
              <w:top w:val="nil"/>
              <w:left w:val="nil"/>
              <w:bottom w:val="single" w:sz="4" w:space="0" w:color="auto"/>
              <w:right w:val="single" w:sz="4" w:space="0" w:color="auto"/>
            </w:tcBorders>
            <w:shd w:val="clear" w:color="auto" w:fill="auto"/>
            <w:noWrap/>
            <w:vAlign w:val="bottom"/>
            <w:hideMark/>
          </w:tcPr>
          <w:p w14:paraId="42BD693A"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High</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777AB2AE"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High</w:t>
            </w:r>
          </w:p>
        </w:tc>
      </w:tr>
      <w:tr w:rsidR="00232DF6" w:rsidRPr="00624EA2" w14:paraId="4697A732" w14:textId="77777777" w:rsidTr="00BE6E00">
        <w:trPr>
          <w:trHeight w:val="307"/>
        </w:trPr>
        <w:tc>
          <w:tcPr>
            <w:tcW w:w="2492" w:type="dxa"/>
            <w:vMerge/>
            <w:tcBorders>
              <w:top w:val="nil"/>
              <w:left w:val="single" w:sz="8" w:space="0" w:color="auto"/>
              <w:bottom w:val="single" w:sz="4" w:space="0" w:color="auto"/>
              <w:right w:val="single" w:sz="4" w:space="0" w:color="auto"/>
            </w:tcBorders>
            <w:vAlign w:val="center"/>
            <w:hideMark/>
          </w:tcPr>
          <w:p w14:paraId="750BFDD7" w14:textId="77777777" w:rsidR="00232DF6" w:rsidRPr="00624EA2" w:rsidRDefault="00232DF6" w:rsidP="00BE6E00">
            <w:pPr>
              <w:rPr>
                <w:rFonts w:asciiTheme="minorHAnsi" w:hAnsiTheme="minorHAnsi"/>
                <w:color w:val="000000"/>
              </w:rPr>
            </w:pPr>
          </w:p>
        </w:tc>
        <w:tc>
          <w:tcPr>
            <w:tcW w:w="2457" w:type="dxa"/>
            <w:tcBorders>
              <w:top w:val="nil"/>
              <w:left w:val="nil"/>
              <w:bottom w:val="single" w:sz="4" w:space="0" w:color="auto"/>
              <w:right w:val="single" w:sz="4" w:space="0" w:color="auto"/>
            </w:tcBorders>
            <w:shd w:val="clear" w:color="auto" w:fill="auto"/>
            <w:noWrap/>
            <w:vAlign w:val="bottom"/>
            <w:hideMark/>
          </w:tcPr>
          <w:p w14:paraId="68162A86"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356A359D"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r>
      <w:tr w:rsidR="00232DF6" w:rsidRPr="00624EA2" w14:paraId="46DC51D9" w14:textId="77777777" w:rsidTr="00BE6E00">
        <w:trPr>
          <w:trHeight w:val="307"/>
        </w:trPr>
        <w:tc>
          <w:tcPr>
            <w:tcW w:w="2492" w:type="dxa"/>
            <w:vMerge/>
            <w:tcBorders>
              <w:top w:val="nil"/>
              <w:left w:val="single" w:sz="8" w:space="0" w:color="auto"/>
              <w:bottom w:val="single" w:sz="4" w:space="0" w:color="auto"/>
              <w:right w:val="single" w:sz="4" w:space="0" w:color="auto"/>
            </w:tcBorders>
            <w:vAlign w:val="center"/>
            <w:hideMark/>
          </w:tcPr>
          <w:p w14:paraId="42F5F6DD" w14:textId="77777777" w:rsidR="00232DF6" w:rsidRPr="00624EA2" w:rsidRDefault="00232DF6" w:rsidP="00BE6E00">
            <w:pPr>
              <w:rPr>
                <w:rFonts w:asciiTheme="minorHAnsi" w:hAnsiTheme="minorHAnsi"/>
                <w:color w:val="000000"/>
              </w:rPr>
            </w:pPr>
          </w:p>
        </w:tc>
        <w:tc>
          <w:tcPr>
            <w:tcW w:w="2457" w:type="dxa"/>
            <w:tcBorders>
              <w:top w:val="nil"/>
              <w:left w:val="nil"/>
              <w:bottom w:val="single" w:sz="4" w:space="0" w:color="auto"/>
              <w:right w:val="single" w:sz="4" w:space="0" w:color="auto"/>
            </w:tcBorders>
            <w:shd w:val="clear" w:color="auto" w:fill="auto"/>
            <w:noWrap/>
            <w:vAlign w:val="bottom"/>
            <w:hideMark/>
          </w:tcPr>
          <w:p w14:paraId="710C63FC"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Low</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0364A360"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r>
      <w:tr w:rsidR="00232DF6" w:rsidRPr="00624EA2" w14:paraId="73412550" w14:textId="77777777" w:rsidTr="00BE6E00">
        <w:trPr>
          <w:trHeight w:val="307"/>
        </w:trPr>
        <w:tc>
          <w:tcPr>
            <w:tcW w:w="2492"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D3CBF9C"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Low</w:t>
            </w:r>
          </w:p>
        </w:tc>
        <w:tc>
          <w:tcPr>
            <w:tcW w:w="2457" w:type="dxa"/>
            <w:tcBorders>
              <w:top w:val="nil"/>
              <w:left w:val="nil"/>
              <w:bottom w:val="single" w:sz="4" w:space="0" w:color="auto"/>
              <w:right w:val="single" w:sz="4" w:space="0" w:color="auto"/>
            </w:tcBorders>
            <w:shd w:val="clear" w:color="auto" w:fill="auto"/>
            <w:noWrap/>
            <w:vAlign w:val="bottom"/>
            <w:hideMark/>
          </w:tcPr>
          <w:p w14:paraId="6E8F8BFA"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High</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13F9DA87"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r>
      <w:tr w:rsidR="00232DF6" w:rsidRPr="00624EA2" w14:paraId="3C7809AD" w14:textId="77777777" w:rsidTr="00BE6E00">
        <w:trPr>
          <w:trHeight w:val="307"/>
        </w:trPr>
        <w:tc>
          <w:tcPr>
            <w:tcW w:w="2492" w:type="dxa"/>
            <w:vMerge/>
            <w:tcBorders>
              <w:top w:val="nil"/>
              <w:left w:val="single" w:sz="8" w:space="0" w:color="auto"/>
              <w:bottom w:val="single" w:sz="8" w:space="0" w:color="000000"/>
              <w:right w:val="single" w:sz="4" w:space="0" w:color="auto"/>
            </w:tcBorders>
            <w:vAlign w:val="center"/>
            <w:hideMark/>
          </w:tcPr>
          <w:p w14:paraId="254157B7" w14:textId="77777777" w:rsidR="00232DF6" w:rsidRPr="00624EA2" w:rsidRDefault="00232DF6" w:rsidP="00BE6E00">
            <w:pPr>
              <w:rPr>
                <w:rFonts w:asciiTheme="minorHAnsi" w:hAnsiTheme="minorHAnsi"/>
                <w:color w:val="000000"/>
              </w:rPr>
            </w:pPr>
          </w:p>
        </w:tc>
        <w:tc>
          <w:tcPr>
            <w:tcW w:w="2457" w:type="dxa"/>
            <w:tcBorders>
              <w:top w:val="nil"/>
              <w:left w:val="nil"/>
              <w:bottom w:val="single" w:sz="4" w:space="0" w:color="auto"/>
              <w:right w:val="single" w:sz="4" w:space="0" w:color="auto"/>
            </w:tcBorders>
            <w:shd w:val="clear" w:color="auto" w:fill="auto"/>
            <w:noWrap/>
            <w:vAlign w:val="bottom"/>
            <w:hideMark/>
          </w:tcPr>
          <w:p w14:paraId="56CEBF73"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c>
          <w:tcPr>
            <w:tcW w:w="2628" w:type="dxa"/>
            <w:tcBorders>
              <w:top w:val="nil"/>
              <w:left w:val="nil"/>
              <w:bottom w:val="single" w:sz="4" w:space="0" w:color="auto"/>
              <w:right w:val="single" w:sz="8" w:space="0" w:color="auto"/>
            </w:tcBorders>
            <w:shd w:val="clear" w:color="auto" w:fill="E7E6E6" w:themeFill="background2"/>
            <w:noWrap/>
            <w:vAlign w:val="bottom"/>
            <w:hideMark/>
          </w:tcPr>
          <w:p w14:paraId="549392EA"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Expected</w:t>
            </w:r>
          </w:p>
        </w:tc>
      </w:tr>
      <w:tr w:rsidR="00232DF6" w:rsidRPr="00624EA2" w14:paraId="54106370" w14:textId="77777777" w:rsidTr="00BE6E00">
        <w:trPr>
          <w:trHeight w:val="322"/>
        </w:trPr>
        <w:tc>
          <w:tcPr>
            <w:tcW w:w="2492" w:type="dxa"/>
            <w:vMerge/>
            <w:tcBorders>
              <w:top w:val="nil"/>
              <w:left w:val="single" w:sz="8" w:space="0" w:color="auto"/>
              <w:bottom w:val="single" w:sz="8" w:space="0" w:color="000000"/>
              <w:right w:val="single" w:sz="4" w:space="0" w:color="auto"/>
            </w:tcBorders>
            <w:vAlign w:val="center"/>
            <w:hideMark/>
          </w:tcPr>
          <w:p w14:paraId="6418168D" w14:textId="77777777" w:rsidR="00232DF6" w:rsidRPr="00624EA2" w:rsidRDefault="00232DF6" w:rsidP="00BE6E00">
            <w:pPr>
              <w:rPr>
                <w:rFonts w:asciiTheme="minorHAnsi" w:hAnsiTheme="minorHAnsi"/>
                <w:color w:val="000000"/>
              </w:rPr>
            </w:pPr>
          </w:p>
        </w:tc>
        <w:tc>
          <w:tcPr>
            <w:tcW w:w="2457" w:type="dxa"/>
            <w:tcBorders>
              <w:top w:val="nil"/>
              <w:left w:val="nil"/>
              <w:bottom w:val="single" w:sz="8" w:space="0" w:color="auto"/>
              <w:right w:val="single" w:sz="4" w:space="0" w:color="auto"/>
            </w:tcBorders>
            <w:shd w:val="clear" w:color="auto" w:fill="auto"/>
            <w:noWrap/>
            <w:vAlign w:val="bottom"/>
            <w:hideMark/>
          </w:tcPr>
          <w:p w14:paraId="0B25FDDC"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Low</w:t>
            </w:r>
          </w:p>
        </w:tc>
        <w:tc>
          <w:tcPr>
            <w:tcW w:w="2628" w:type="dxa"/>
            <w:tcBorders>
              <w:top w:val="nil"/>
              <w:left w:val="nil"/>
              <w:bottom w:val="single" w:sz="8" w:space="0" w:color="auto"/>
              <w:right w:val="single" w:sz="8" w:space="0" w:color="auto"/>
            </w:tcBorders>
            <w:shd w:val="clear" w:color="auto" w:fill="E7E6E6" w:themeFill="background2"/>
            <w:noWrap/>
            <w:vAlign w:val="bottom"/>
            <w:hideMark/>
          </w:tcPr>
          <w:p w14:paraId="4B88A435"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Low</w:t>
            </w:r>
          </w:p>
        </w:tc>
      </w:tr>
    </w:tbl>
    <w:p w14:paraId="13C3A5E5" w14:textId="77777777" w:rsidR="00232DF6" w:rsidRDefault="00232DF6" w:rsidP="00232DF6">
      <w:pPr>
        <w:jc w:val="both"/>
        <w:rPr>
          <w:rFonts w:asciiTheme="minorHAnsi" w:hAnsiTheme="minorHAnsi"/>
        </w:rPr>
      </w:pPr>
    </w:p>
    <w:p w14:paraId="53BFEC60" w14:textId="77777777" w:rsidR="00232DF6" w:rsidRPr="00624EA2" w:rsidRDefault="00232DF6" w:rsidP="00232DF6">
      <w:pPr>
        <w:jc w:val="both"/>
        <w:rPr>
          <w:rFonts w:asciiTheme="minorHAnsi" w:hAnsiTheme="minorHAnsi"/>
        </w:rPr>
      </w:pPr>
    </w:p>
    <w:tbl>
      <w:tblPr>
        <w:tblStyle w:val="TableGrid"/>
        <w:tblpPr w:leftFromText="180" w:rightFromText="180" w:vertAnchor="text" w:horzAnchor="margin" w:tblpY="177"/>
        <w:tblW w:w="0" w:type="auto"/>
        <w:tblLook w:val="04A0" w:firstRow="1" w:lastRow="0" w:firstColumn="1" w:lastColumn="0" w:noHBand="0" w:noVBand="1"/>
      </w:tblPr>
      <w:tblGrid>
        <w:gridCol w:w="2335"/>
        <w:gridCol w:w="2281"/>
      </w:tblGrid>
      <w:tr w:rsidR="00232DF6" w:rsidRPr="00624EA2" w14:paraId="57D4C6CC" w14:textId="77777777" w:rsidTr="00232DF6">
        <w:trPr>
          <w:trHeight w:val="362"/>
        </w:trPr>
        <w:tc>
          <w:tcPr>
            <w:tcW w:w="2335" w:type="dxa"/>
            <w:shd w:val="clear" w:color="auto" w:fill="D0CECE" w:themeFill="background2" w:themeFillShade="E6"/>
          </w:tcPr>
          <w:p w14:paraId="04DC02D5" w14:textId="77777777" w:rsidR="00232DF6" w:rsidRPr="00624EA2" w:rsidRDefault="00232DF6" w:rsidP="00232DF6">
            <w:pPr>
              <w:jc w:val="center"/>
              <w:rPr>
                <w:rFonts w:asciiTheme="minorHAnsi" w:hAnsiTheme="minorHAnsi"/>
                <w:b/>
                <w:sz w:val="22"/>
                <w:szCs w:val="22"/>
              </w:rPr>
            </w:pPr>
            <w:r w:rsidRPr="00624EA2">
              <w:rPr>
                <w:rFonts w:asciiTheme="minorHAnsi" w:hAnsiTheme="minorHAnsi"/>
                <w:b/>
                <w:sz w:val="22"/>
                <w:szCs w:val="22"/>
              </w:rPr>
              <w:t>2 years of data</w:t>
            </w:r>
          </w:p>
        </w:tc>
        <w:tc>
          <w:tcPr>
            <w:tcW w:w="2281" w:type="dxa"/>
            <w:shd w:val="clear" w:color="auto" w:fill="D0CECE" w:themeFill="background2" w:themeFillShade="E6"/>
          </w:tcPr>
          <w:p w14:paraId="076564B2" w14:textId="77777777" w:rsidR="00232DF6" w:rsidRPr="00624EA2" w:rsidRDefault="00232DF6" w:rsidP="00232DF6">
            <w:pPr>
              <w:jc w:val="center"/>
              <w:rPr>
                <w:rFonts w:asciiTheme="minorHAnsi" w:hAnsiTheme="minorHAnsi"/>
                <w:b/>
                <w:sz w:val="22"/>
                <w:szCs w:val="22"/>
              </w:rPr>
            </w:pPr>
            <w:r w:rsidRPr="00624EA2">
              <w:rPr>
                <w:rFonts w:asciiTheme="minorHAnsi" w:hAnsiTheme="minorHAnsi"/>
                <w:b/>
                <w:sz w:val="22"/>
                <w:szCs w:val="22"/>
              </w:rPr>
              <w:t>Weight</w:t>
            </w:r>
          </w:p>
        </w:tc>
      </w:tr>
      <w:tr w:rsidR="00232DF6" w:rsidRPr="00624EA2" w14:paraId="18F6E2CB" w14:textId="77777777" w:rsidTr="00232DF6">
        <w:trPr>
          <w:trHeight w:val="343"/>
        </w:trPr>
        <w:tc>
          <w:tcPr>
            <w:tcW w:w="2335" w:type="dxa"/>
          </w:tcPr>
          <w:p w14:paraId="18DB5A8D"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Current Year</w:t>
            </w:r>
          </w:p>
        </w:tc>
        <w:tc>
          <w:tcPr>
            <w:tcW w:w="2281" w:type="dxa"/>
          </w:tcPr>
          <w:p w14:paraId="322D8FEA"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50%</w:t>
            </w:r>
          </w:p>
        </w:tc>
      </w:tr>
      <w:tr w:rsidR="00232DF6" w:rsidRPr="00624EA2" w14:paraId="0FD8C639" w14:textId="77777777" w:rsidTr="00232DF6">
        <w:trPr>
          <w:trHeight w:val="362"/>
        </w:trPr>
        <w:tc>
          <w:tcPr>
            <w:tcW w:w="2335" w:type="dxa"/>
          </w:tcPr>
          <w:p w14:paraId="526756F8"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Prior year</w:t>
            </w:r>
          </w:p>
        </w:tc>
        <w:tc>
          <w:tcPr>
            <w:tcW w:w="2281" w:type="dxa"/>
          </w:tcPr>
          <w:p w14:paraId="61803E09"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50%</w:t>
            </w:r>
          </w:p>
        </w:tc>
      </w:tr>
    </w:tbl>
    <w:tbl>
      <w:tblPr>
        <w:tblStyle w:val="TableGrid"/>
        <w:tblpPr w:leftFromText="180" w:rightFromText="180" w:vertAnchor="text" w:horzAnchor="page" w:tblpX="6584" w:tblpY="188"/>
        <w:tblW w:w="0" w:type="auto"/>
        <w:tblLook w:val="04A0" w:firstRow="1" w:lastRow="0" w:firstColumn="1" w:lastColumn="0" w:noHBand="0" w:noVBand="1"/>
      </w:tblPr>
      <w:tblGrid>
        <w:gridCol w:w="2427"/>
        <w:gridCol w:w="2370"/>
      </w:tblGrid>
      <w:tr w:rsidR="00232DF6" w:rsidRPr="00624EA2" w14:paraId="02F4BD52" w14:textId="77777777" w:rsidTr="00232DF6">
        <w:tc>
          <w:tcPr>
            <w:tcW w:w="2427" w:type="dxa"/>
            <w:shd w:val="clear" w:color="auto" w:fill="D0CECE" w:themeFill="background2" w:themeFillShade="E6"/>
          </w:tcPr>
          <w:p w14:paraId="1D70F4B8" w14:textId="77777777" w:rsidR="00232DF6" w:rsidRPr="00624EA2" w:rsidRDefault="00232DF6" w:rsidP="00232DF6">
            <w:pPr>
              <w:jc w:val="center"/>
              <w:rPr>
                <w:rFonts w:asciiTheme="minorHAnsi" w:hAnsiTheme="minorHAnsi"/>
                <w:b/>
                <w:sz w:val="22"/>
                <w:szCs w:val="22"/>
              </w:rPr>
            </w:pPr>
            <w:r w:rsidRPr="00624EA2">
              <w:rPr>
                <w:rFonts w:asciiTheme="minorHAnsi" w:hAnsiTheme="minorHAnsi"/>
                <w:b/>
                <w:sz w:val="22"/>
                <w:szCs w:val="22"/>
              </w:rPr>
              <w:t>3 years of data</w:t>
            </w:r>
          </w:p>
        </w:tc>
        <w:tc>
          <w:tcPr>
            <w:tcW w:w="2370" w:type="dxa"/>
            <w:shd w:val="clear" w:color="auto" w:fill="D0CECE" w:themeFill="background2" w:themeFillShade="E6"/>
          </w:tcPr>
          <w:p w14:paraId="1168F7BD" w14:textId="77777777" w:rsidR="00232DF6" w:rsidRPr="00624EA2" w:rsidRDefault="00232DF6" w:rsidP="00232DF6">
            <w:pPr>
              <w:jc w:val="center"/>
              <w:rPr>
                <w:rFonts w:asciiTheme="minorHAnsi" w:hAnsiTheme="minorHAnsi"/>
                <w:b/>
                <w:sz w:val="22"/>
                <w:szCs w:val="22"/>
              </w:rPr>
            </w:pPr>
            <w:r w:rsidRPr="00624EA2">
              <w:rPr>
                <w:rFonts w:asciiTheme="minorHAnsi" w:hAnsiTheme="minorHAnsi"/>
                <w:b/>
                <w:sz w:val="22"/>
                <w:szCs w:val="22"/>
              </w:rPr>
              <w:t>Weight</w:t>
            </w:r>
          </w:p>
        </w:tc>
      </w:tr>
      <w:tr w:rsidR="00232DF6" w:rsidRPr="00624EA2" w14:paraId="477D75F1" w14:textId="77777777" w:rsidTr="00232DF6">
        <w:tc>
          <w:tcPr>
            <w:tcW w:w="2427" w:type="dxa"/>
          </w:tcPr>
          <w:p w14:paraId="020F93FD"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Current Year</w:t>
            </w:r>
          </w:p>
        </w:tc>
        <w:tc>
          <w:tcPr>
            <w:tcW w:w="2370" w:type="dxa"/>
          </w:tcPr>
          <w:p w14:paraId="2AACEFEF"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50%</w:t>
            </w:r>
          </w:p>
        </w:tc>
      </w:tr>
      <w:tr w:rsidR="00232DF6" w:rsidRPr="00624EA2" w14:paraId="0055422C" w14:textId="77777777" w:rsidTr="00232DF6">
        <w:tc>
          <w:tcPr>
            <w:tcW w:w="2427" w:type="dxa"/>
          </w:tcPr>
          <w:p w14:paraId="332273BF"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Prior year</w:t>
            </w:r>
          </w:p>
        </w:tc>
        <w:tc>
          <w:tcPr>
            <w:tcW w:w="2370" w:type="dxa"/>
          </w:tcPr>
          <w:p w14:paraId="4BBF2E05"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25%</w:t>
            </w:r>
          </w:p>
        </w:tc>
      </w:tr>
      <w:tr w:rsidR="00232DF6" w:rsidRPr="00624EA2" w14:paraId="33E2B3C5" w14:textId="77777777" w:rsidTr="00232DF6">
        <w:tc>
          <w:tcPr>
            <w:tcW w:w="2427" w:type="dxa"/>
          </w:tcPr>
          <w:p w14:paraId="61D848FB"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Prior year</w:t>
            </w:r>
          </w:p>
        </w:tc>
        <w:tc>
          <w:tcPr>
            <w:tcW w:w="2370" w:type="dxa"/>
          </w:tcPr>
          <w:p w14:paraId="4174AB76" w14:textId="77777777" w:rsidR="00232DF6" w:rsidRPr="00624EA2" w:rsidRDefault="00232DF6" w:rsidP="00232DF6">
            <w:pPr>
              <w:rPr>
                <w:rFonts w:asciiTheme="minorHAnsi" w:hAnsiTheme="minorHAnsi"/>
                <w:sz w:val="22"/>
                <w:szCs w:val="22"/>
              </w:rPr>
            </w:pPr>
            <w:r w:rsidRPr="00624EA2">
              <w:rPr>
                <w:rFonts w:asciiTheme="minorHAnsi" w:hAnsiTheme="minorHAnsi"/>
                <w:sz w:val="22"/>
                <w:szCs w:val="22"/>
              </w:rPr>
              <w:t>25%</w:t>
            </w:r>
          </w:p>
        </w:tc>
      </w:tr>
    </w:tbl>
    <w:p w14:paraId="25148CF2" w14:textId="77777777" w:rsidR="00232DF6" w:rsidRPr="00624EA2" w:rsidRDefault="00232DF6" w:rsidP="00232DF6">
      <w:pPr>
        <w:pStyle w:val="ListParagraph"/>
        <w:ind w:left="1080"/>
        <w:jc w:val="both"/>
        <w:rPr>
          <w:rFonts w:asciiTheme="minorHAnsi" w:hAnsiTheme="minorHAnsi"/>
        </w:rPr>
      </w:pPr>
    </w:p>
    <w:p w14:paraId="206FDC3C" w14:textId="77777777" w:rsidR="00232DF6" w:rsidRPr="00624EA2" w:rsidRDefault="00232DF6" w:rsidP="00232DF6">
      <w:pPr>
        <w:rPr>
          <w:rFonts w:asciiTheme="minorHAnsi" w:hAnsiTheme="minorHAnsi"/>
        </w:rPr>
      </w:pPr>
    </w:p>
    <w:p w14:paraId="7E60A5BC" w14:textId="77777777" w:rsidR="00232DF6" w:rsidRDefault="00232DF6" w:rsidP="00232DF6">
      <w:pPr>
        <w:rPr>
          <w:rFonts w:asciiTheme="minorHAnsi" w:hAnsiTheme="minorHAnsi"/>
        </w:rPr>
      </w:pPr>
    </w:p>
    <w:p w14:paraId="6381596E" w14:textId="77777777" w:rsidR="00232DF6" w:rsidRDefault="00232DF6" w:rsidP="00232DF6">
      <w:pPr>
        <w:rPr>
          <w:rFonts w:asciiTheme="minorHAnsi" w:hAnsiTheme="minorHAnsi"/>
        </w:rPr>
      </w:pPr>
      <w:r w:rsidRPr="00624EA2">
        <w:rPr>
          <w:rFonts w:asciiTheme="minorHAnsi" w:hAnsiTheme="minorHAnsi"/>
        </w:rPr>
        <w:t xml:space="preserve">To determine the weighted average, a numerical point value will be assigned to each year’s student growth rating and then multiplied by the weighted percentage.  </w:t>
      </w:r>
    </w:p>
    <w:p w14:paraId="7450CF70" w14:textId="77777777" w:rsidR="00232DF6" w:rsidRPr="00624EA2" w:rsidRDefault="00232DF6" w:rsidP="00232DF6">
      <w:pPr>
        <w:rPr>
          <w:rFonts w:asciiTheme="minorHAnsi" w:hAnsiTheme="minorHAnsi"/>
        </w:rPr>
      </w:pPr>
    </w:p>
    <w:tbl>
      <w:tblPr>
        <w:tblStyle w:val="TableGrid"/>
        <w:tblW w:w="0" w:type="auto"/>
        <w:tblInd w:w="640" w:type="dxa"/>
        <w:tblLook w:val="04A0" w:firstRow="1" w:lastRow="0" w:firstColumn="1" w:lastColumn="0" w:noHBand="0" w:noVBand="1"/>
      </w:tblPr>
      <w:tblGrid>
        <w:gridCol w:w="2427"/>
        <w:gridCol w:w="2370"/>
      </w:tblGrid>
      <w:tr w:rsidR="00232DF6" w:rsidRPr="00624EA2" w14:paraId="50EFCCA0" w14:textId="77777777" w:rsidTr="00BE6E00">
        <w:tc>
          <w:tcPr>
            <w:tcW w:w="2427" w:type="dxa"/>
            <w:shd w:val="clear" w:color="auto" w:fill="D0CECE" w:themeFill="background2" w:themeFillShade="E6"/>
          </w:tcPr>
          <w:p w14:paraId="5B32ECE7" w14:textId="77777777" w:rsidR="00232DF6" w:rsidRPr="00624EA2" w:rsidRDefault="00232DF6" w:rsidP="00BE6E00">
            <w:pPr>
              <w:jc w:val="center"/>
              <w:rPr>
                <w:rFonts w:asciiTheme="minorHAnsi" w:hAnsiTheme="minorHAnsi"/>
                <w:b/>
                <w:sz w:val="22"/>
                <w:szCs w:val="22"/>
              </w:rPr>
            </w:pPr>
            <w:r w:rsidRPr="00624EA2">
              <w:rPr>
                <w:rFonts w:asciiTheme="minorHAnsi" w:hAnsiTheme="minorHAnsi"/>
                <w:b/>
                <w:sz w:val="22"/>
                <w:szCs w:val="22"/>
              </w:rPr>
              <w:t>Student Growth Rating</w:t>
            </w:r>
          </w:p>
        </w:tc>
        <w:tc>
          <w:tcPr>
            <w:tcW w:w="2370" w:type="dxa"/>
            <w:shd w:val="clear" w:color="auto" w:fill="D0CECE" w:themeFill="background2" w:themeFillShade="E6"/>
          </w:tcPr>
          <w:p w14:paraId="4BB74571" w14:textId="77777777" w:rsidR="00232DF6" w:rsidRPr="00624EA2" w:rsidRDefault="00232DF6" w:rsidP="00BE6E00">
            <w:pPr>
              <w:jc w:val="center"/>
              <w:rPr>
                <w:rFonts w:asciiTheme="minorHAnsi" w:hAnsiTheme="minorHAnsi"/>
                <w:b/>
                <w:sz w:val="22"/>
                <w:szCs w:val="22"/>
              </w:rPr>
            </w:pPr>
            <w:r w:rsidRPr="00624EA2">
              <w:rPr>
                <w:rFonts w:asciiTheme="minorHAnsi" w:hAnsiTheme="minorHAnsi"/>
                <w:b/>
                <w:sz w:val="22"/>
                <w:szCs w:val="22"/>
              </w:rPr>
              <w:t>Numerical Point Value</w:t>
            </w:r>
          </w:p>
        </w:tc>
      </w:tr>
      <w:tr w:rsidR="00232DF6" w:rsidRPr="00624EA2" w14:paraId="4C3F292A" w14:textId="77777777" w:rsidTr="00BE6E00">
        <w:tc>
          <w:tcPr>
            <w:tcW w:w="2427" w:type="dxa"/>
          </w:tcPr>
          <w:p w14:paraId="1A8A0865"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Low</w:t>
            </w:r>
          </w:p>
        </w:tc>
        <w:tc>
          <w:tcPr>
            <w:tcW w:w="2370" w:type="dxa"/>
          </w:tcPr>
          <w:p w14:paraId="3C70BE3E"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1 point</w:t>
            </w:r>
          </w:p>
        </w:tc>
      </w:tr>
      <w:tr w:rsidR="00232DF6" w:rsidRPr="00624EA2" w14:paraId="3E63B42C" w14:textId="77777777" w:rsidTr="00BE6E00">
        <w:tc>
          <w:tcPr>
            <w:tcW w:w="2427" w:type="dxa"/>
          </w:tcPr>
          <w:p w14:paraId="2E1B0587"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lastRenderedPageBreak/>
              <w:t>Expected</w:t>
            </w:r>
          </w:p>
        </w:tc>
        <w:tc>
          <w:tcPr>
            <w:tcW w:w="2370" w:type="dxa"/>
          </w:tcPr>
          <w:p w14:paraId="5DAFDAA4"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2 points</w:t>
            </w:r>
          </w:p>
        </w:tc>
      </w:tr>
      <w:tr w:rsidR="00232DF6" w:rsidRPr="00624EA2" w14:paraId="5D6EB8DB" w14:textId="77777777" w:rsidTr="00BE6E00">
        <w:tc>
          <w:tcPr>
            <w:tcW w:w="2427" w:type="dxa"/>
          </w:tcPr>
          <w:p w14:paraId="1203D9B9"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High</w:t>
            </w:r>
          </w:p>
        </w:tc>
        <w:tc>
          <w:tcPr>
            <w:tcW w:w="2370" w:type="dxa"/>
          </w:tcPr>
          <w:p w14:paraId="38C44A9A"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3 points</w:t>
            </w:r>
          </w:p>
        </w:tc>
      </w:tr>
    </w:tbl>
    <w:p w14:paraId="7BB68B43" w14:textId="77777777" w:rsidR="00232DF6" w:rsidRDefault="00232DF6" w:rsidP="00232DF6">
      <w:pPr>
        <w:rPr>
          <w:rFonts w:asciiTheme="minorHAnsi" w:hAnsiTheme="minorHAnsi"/>
        </w:rPr>
      </w:pPr>
    </w:p>
    <w:p w14:paraId="25098426" w14:textId="77777777" w:rsidR="00232DF6" w:rsidRPr="00624EA2" w:rsidRDefault="00232DF6" w:rsidP="00232DF6">
      <w:pPr>
        <w:rPr>
          <w:rFonts w:asciiTheme="minorHAnsi" w:hAnsiTheme="minorHAnsi"/>
        </w:rPr>
      </w:pPr>
    </w:p>
    <w:p w14:paraId="791F748D" w14:textId="77777777" w:rsidR="00232DF6" w:rsidRDefault="00232DF6" w:rsidP="00232DF6">
      <w:pPr>
        <w:rPr>
          <w:rFonts w:asciiTheme="minorHAnsi" w:hAnsiTheme="minorHAnsi"/>
        </w:rPr>
      </w:pPr>
      <w:r w:rsidRPr="00624EA2">
        <w:rPr>
          <w:rFonts w:asciiTheme="minorHAnsi" w:hAnsiTheme="minorHAnsi"/>
        </w:rPr>
        <w:t>The resulting weighted points are then added together to determine the total numerical score.  This score will determine the overall student growth rating for the summative cycle as follows.</w:t>
      </w:r>
    </w:p>
    <w:p w14:paraId="46C741C1" w14:textId="77777777" w:rsidR="00232DF6" w:rsidRPr="00624EA2" w:rsidRDefault="00232DF6" w:rsidP="00232DF6">
      <w:pPr>
        <w:rPr>
          <w:rFonts w:asciiTheme="minorHAnsi" w:hAnsiTheme="minorHAnsi"/>
        </w:rPr>
      </w:pPr>
    </w:p>
    <w:tbl>
      <w:tblPr>
        <w:tblStyle w:val="TableGrid"/>
        <w:tblW w:w="0" w:type="auto"/>
        <w:tblInd w:w="559" w:type="dxa"/>
        <w:tblLook w:val="04A0" w:firstRow="1" w:lastRow="0" w:firstColumn="1" w:lastColumn="0" w:noHBand="0" w:noVBand="1"/>
      </w:tblPr>
      <w:tblGrid>
        <w:gridCol w:w="2427"/>
        <w:gridCol w:w="2370"/>
      </w:tblGrid>
      <w:tr w:rsidR="00232DF6" w:rsidRPr="00624EA2" w14:paraId="76173892" w14:textId="77777777" w:rsidTr="00BE6E00">
        <w:tc>
          <w:tcPr>
            <w:tcW w:w="2427" w:type="dxa"/>
            <w:shd w:val="clear" w:color="auto" w:fill="D0CECE" w:themeFill="background2" w:themeFillShade="E6"/>
          </w:tcPr>
          <w:p w14:paraId="65325EC1" w14:textId="77777777" w:rsidR="00232DF6" w:rsidRPr="00624EA2" w:rsidRDefault="00232DF6" w:rsidP="00BE6E00">
            <w:pPr>
              <w:jc w:val="center"/>
              <w:rPr>
                <w:rFonts w:asciiTheme="minorHAnsi" w:hAnsiTheme="minorHAnsi"/>
                <w:b/>
                <w:sz w:val="22"/>
                <w:szCs w:val="22"/>
              </w:rPr>
            </w:pPr>
            <w:r w:rsidRPr="00624EA2">
              <w:rPr>
                <w:rFonts w:asciiTheme="minorHAnsi" w:hAnsiTheme="minorHAnsi"/>
                <w:b/>
                <w:sz w:val="22"/>
                <w:szCs w:val="22"/>
              </w:rPr>
              <w:t>Summative Cycle Overall Student Growth Rating</w:t>
            </w:r>
          </w:p>
        </w:tc>
        <w:tc>
          <w:tcPr>
            <w:tcW w:w="2370" w:type="dxa"/>
            <w:shd w:val="clear" w:color="auto" w:fill="D0CECE" w:themeFill="background2" w:themeFillShade="E6"/>
          </w:tcPr>
          <w:p w14:paraId="586A038E" w14:textId="77777777" w:rsidR="00232DF6" w:rsidRPr="00624EA2" w:rsidRDefault="00232DF6" w:rsidP="00BE6E00">
            <w:pPr>
              <w:jc w:val="center"/>
              <w:rPr>
                <w:rFonts w:asciiTheme="minorHAnsi" w:hAnsiTheme="minorHAnsi"/>
                <w:b/>
                <w:sz w:val="22"/>
                <w:szCs w:val="22"/>
              </w:rPr>
            </w:pPr>
            <w:r w:rsidRPr="00624EA2">
              <w:rPr>
                <w:rFonts w:asciiTheme="minorHAnsi" w:hAnsiTheme="minorHAnsi"/>
                <w:b/>
                <w:sz w:val="22"/>
                <w:szCs w:val="22"/>
              </w:rPr>
              <w:t>Numerical Score</w:t>
            </w:r>
          </w:p>
        </w:tc>
      </w:tr>
      <w:tr w:rsidR="00232DF6" w:rsidRPr="00624EA2" w14:paraId="6D261E35" w14:textId="77777777" w:rsidTr="00BE6E00">
        <w:tc>
          <w:tcPr>
            <w:tcW w:w="2427" w:type="dxa"/>
          </w:tcPr>
          <w:p w14:paraId="73E23F02"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Low</w:t>
            </w:r>
          </w:p>
        </w:tc>
        <w:tc>
          <w:tcPr>
            <w:tcW w:w="2370" w:type="dxa"/>
          </w:tcPr>
          <w:p w14:paraId="4998273D"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1.0 - 1.49</w:t>
            </w:r>
          </w:p>
        </w:tc>
      </w:tr>
      <w:tr w:rsidR="00232DF6" w:rsidRPr="00624EA2" w14:paraId="380CAB25" w14:textId="77777777" w:rsidTr="00BE6E00">
        <w:tc>
          <w:tcPr>
            <w:tcW w:w="2427" w:type="dxa"/>
          </w:tcPr>
          <w:p w14:paraId="6A61C94B"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Expected</w:t>
            </w:r>
          </w:p>
        </w:tc>
        <w:tc>
          <w:tcPr>
            <w:tcW w:w="2370" w:type="dxa"/>
          </w:tcPr>
          <w:p w14:paraId="44742DC5"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1.50 - 2.49</w:t>
            </w:r>
          </w:p>
        </w:tc>
      </w:tr>
      <w:tr w:rsidR="00232DF6" w:rsidRPr="00624EA2" w14:paraId="7472A1BD" w14:textId="77777777" w:rsidTr="00BE6E00">
        <w:tc>
          <w:tcPr>
            <w:tcW w:w="2427" w:type="dxa"/>
          </w:tcPr>
          <w:p w14:paraId="590E7658"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High</w:t>
            </w:r>
          </w:p>
        </w:tc>
        <w:tc>
          <w:tcPr>
            <w:tcW w:w="2370" w:type="dxa"/>
          </w:tcPr>
          <w:p w14:paraId="1ADEE7E3" w14:textId="77777777" w:rsidR="00232DF6" w:rsidRPr="00624EA2" w:rsidRDefault="00232DF6" w:rsidP="00BE6E00">
            <w:pPr>
              <w:rPr>
                <w:rFonts w:asciiTheme="minorHAnsi" w:hAnsiTheme="minorHAnsi"/>
                <w:sz w:val="22"/>
                <w:szCs w:val="22"/>
              </w:rPr>
            </w:pPr>
            <w:r w:rsidRPr="00624EA2">
              <w:rPr>
                <w:rFonts w:asciiTheme="minorHAnsi" w:hAnsiTheme="minorHAnsi"/>
                <w:sz w:val="22"/>
                <w:szCs w:val="22"/>
              </w:rPr>
              <w:t>2.50 - 3.0</w:t>
            </w:r>
          </w:p>
        </w:tc>
      </w:tr>
    </w:tbl>
    <w:p w14:paraId="440BF732" w14:textId="192A2171" w:rsidR="007211EA" w:rsidRDefault="007211EA" w:rsidP="00DF437E">
      <w:pPr>
        <w:tabs>
          <w:tab w:val="left" w:pos="540"/>
        </w:tabs>
        <w:rPr>
          <w:sz w:val="22"/>
          <w:szCs w:val="22"/>
        </w:rPr>
      </w:pPr>
    </w:p>
    <w:p w14:paraId="6C74A634" w14:textId="77777777" w:rsidR="007211EA" w:rsidRDefault="007211EA" w:rsidP="00DF437E">
      <w:pPr>
        <w:tabs>
          <w:tab w:val="left" w:pos="540"/>
        </w:tabs>
        <w:rPr>
          <w:sz w:val="22"/>
          <w:szCs w:val="22"/>
        </w:rPr>
      </w:pPr>
    </w:p>
    <w:p w14:paraId="3AC0DBA3" w14:textId="4F75FB2F" w:rsidR="00232DF6" w:rsidRPr="00A3771F" w:rsidRDefault="00232DF6" w:rsidP="003315B4">
      <w:pPr>
        <w:pStyle w:val="ListParagraph"/>
        <w:numPr>
          <w:ilvl w:val="0"/>
          <w:numId w:val="37"/>
        </w:numPr>
        <w:rPr>
          <w:rFonts w:asciiTheme="minorHAnsi" w:hAnsiTheme="minorHAnsi"/>
          <w:b/>
        </w:rPr>
      </w:pPr>
      <w:r w:rsidRPr="00DF4ECA">
        <w:rPr>
          <w:rFonts w:asciiTheme="minorHAnsi" w:hAnsiTheme="minorHAnsi"/>
          <w:b/>
        </w:rPr>
        <w:t>Determining the Overall Performance Categor</w:t>
      </w:r>
      <w:r w:rsidR="00DF4ECA" w:rsidRPr="00DF4ECA">
        <w:rPr>
          <w:rFonts w:asciiTheme="minorHAnsi" w:hAnsiTheme="minorHAnsi"/>
          <w:b/>
        </w:rPr>
        <w:t xml:space="preserve">y:  </w:t>
      </w:r>
      <w:r w:rsidRPr="00DF4ECA">
        <w:rPr>
          <w:rFonts w:asciiTheme="minorHAnsi" w:hAnsiTheme="minorHAnsi"/>
        </w:rPr>
        <w:t>A principal’s Overall Performance Category is determined by the evaluator based on the principal’s ratings on Professional Practice and Student Growth.  Next, the evaluator will use the following decision rules for determining the Overall Performance Category.</w:t>
      </w:r>
    </w:p>
    <w:p w14:paraId="254430E0" w14:textId="07951E6D" w:rsidR="00A3771F" w:rsidRDefault="00A3771F" w:rsidP="00A3771F">
      <w:pPr>
        <w:pStyle w:val="ListParagraph"/>
        <w:ind w:left="1080"/>
        <w:rPr>
          <w:rFonts w:asciiTheme="minorHAnsi" w:hAnsiTheme="minorHAnsi"/>
          <w:b/>
        </w:rPr>
      </w:pPr>
    </w:p>
    <w:p w14:paraId="7480ADB6" w14:textId="77777777" w:rsidR="00A3771F" w:rsidRDefault="00A3771F" w:rsidP="00A3771F">
      <w:pPr>
        <w:pStyle w:val="ListParagraph"/>
        <w:ind w:left="1080"/>
        <w:rPr>
          <w:rFonts w:asciiTheme="minorHAnsi" w:hAnsiTheme="minorHAnsi"/>
          <w:b/>
        </w:rPr>
      </w:pPr>
    </w:p>
    <w:p w14:paraId="3A7B5874" w14:textId="77777777" w:rsidR="00A3771F" w:rsidRDefault="00A3771F" w:rsidP="00A3771F">
      <w:pPr>
        <w:pStyle w:val="ListParagraph"/>
        <w:ind w:left="1080"/>
        <w:rPr>
          <w:rFonts w:asciiTheme="minorHAnsi" w:hAnsiTheme="minorHAnsi"/>
          <w:b/>
        </w:rPr>
      </w:pPr>
    </w:p>
    <w:p w14:paraId="4B5FD40B" w14:textId="77777777" w:rsidR="00A3771F" w:rsidRDefault="00A3771F" w:rsidP="00A3771F">
      <w:pPr>
        <w:pStyle w:val="ListParagraph"/>
        <w:ind w:left="1080"/>
        <w:rPr>
          <w:rFonts w:asciiTheme="minorHAnsi" w:hAnsiTheme="minorHAnsi"/>
          <w:b/>
        </w:rPr>
      </w:pPr>
    </w:p>
    <w:p w14:paraId="51F453F0" w14:textId="77777777" w:rsidR="00A3771F" w:rsidRDefault="00A3771F" w:rsidP="00A3771F">
      <w:pPr>
        <w:pStyle w:val="ListParagraph"/>
        <w:ind w:left="1080"/>
        <w:rPr>
          <w:rFonts w:asciiTheme="minorHAnsi" w:hAnsiTheme="minorHAnsi"/>
          <w:b/>
        </w:rPr>
      </w:pPr>
    </w:p>
    <w:p w14:paraId="309785F9" w14:textId="77777777" w:rsidR="00A3771F" w:rsidRDefault="00A3771F" w:rsidP="00A3771F">
      <w:pPr>
        <w:pStyle w:val="ListParagraph"/>
        <w:ind w:left="1080"/>
        <w:rPr>
          <w:rFonts w:asciiTheme="minorHAnsi" w:hAnsiTheme="minorHAnsi"/>
          <w:b/>
        </w:rPr>
      </w:pPr>
    </w:p>
    <w:p w14:paraId="2EAC4A32" w14:textId="77777777" w:rsidR="00A3771F" w:rsidRPr="00DF4ECA" w:rsidRDefault="00A3771F" w:rsidP="00A3771F">
      <w:pPr>
        <w:pStyle w:val="ListParagraph"/>
        <w:ind w:left="1080"/>
        <w:rPr>
          <w:rFonts w:asciiTheme="minorHAnsi" w:hAnsiTheme="minorHAnsi"/>
          <w:b/>
        </w:rPr>
      </w:pPr>
    </w:p>
    <w:p w14:paraId="13B6DDC6" w14:textId="77777777" w:rsidR="00232DF6" w:rsidRDefault="00232DF6" w:rsidP="00232DF6">
      <w:pPr>
        <w:jc w:val="both"/>
        <w:rPr>
          <w:rFonts w:asciiTheme="minorHAnsi" w:hAnsiTheme="minorHAnsi"/>
        </w:rPr>
      </w:pPr>
    </w:p>
    <w:p w14:paraId="25318E9B" w14:textId="77777777" w:rsidR="00232DF6" w:rsidRPr="00624EA2" w:rsidRDefault="00232DF6" w:rsidP="00232DF6">
      <w:pPr>
        <w:jc w:val="both"/>
        <w:rPr>
          <w:rFonts w:asciiTheme="minorHAnsi" w:eastAsia="Calibri" w:hAnsiTheme="minorHAnsi"/>
          <w:b/>
        </w:rPr>
      </w:pPr>
      <w:r w:rsidRPr="00624EA2">
        <w:rPr>
          <w:rFonts w:asciiTheme="minorHAnsi" w:hAnsiTheme="minorHAnsi"/>
          <w:noProof/>
        </w:rPr>
        <mc:AlternateContent>
          <mc:Choice Requires="wps">
            <w:drawing>
              <wp:anchor distT="0" distB="0" distL="114300" distR="114300" simplePos="0" relativeHeight="251658249" behindDoc="0" locked="0" layoutInCell="1" allowOverlap="1" wp14:anchorId="417941B1" wp14:editId="63DA053B">
                <wp:simplePos x="0" y="0"/>
                <wp:positionH relativeFrom="column">
                  <wp:posOffset>-2352675</wp:posOffset>
                </wp:positionH>
                <wp:positionV relativeFrom="paragraph">
                  <wp:posOffset>164465</wp:posOffset>
                </wp:positionV>
                <wp:extent cx="0" cy="2439670"/>
                <wp:effectExtent l="0" t="0" r="19050" b="17780"/>
                <wp:wrapNone/>
                <wp:docPr id="4100" name="Straight Connector 11"/>
                <wp:cNvGraphicFramePr/>
                <a:graphic xmlns:a="http://schemas.openxmlformats.org/drawingml/2006/main">
                  <a:graphicData uri="http://schemas.microsoft.com/office/word/2010/wordprocessingShape">
                    <wps:wsp>
                      <wps:cNvCnPr/>
                      <wps:spPr>
                        <a:xfrm>
                          <a:off x="0" y="0"/>
                          <a:ext cx="0" cy="2439670"/>
                        </a:xfrm>
                        <a:prstGeom prst="line">
                          <a:avLst/>
                        </a:prstGeom>
                        <a:noFill/>
                        <a:ln w="9525" cap="flat" cmpd="sng" algn="ctr">
                          <a:solidFill>
                            <a:sysClr val="window" lastClr="FFFFFF">
                              <a:lumMod val="50000"/>
                            </a:sysClr>
                          </a:solidFill>
                          <a:prstDash val="dash"/>
                        </a:ln>
                        <a:effectLst/>
                      </wps:spPr>
                      <wps:bodyPr/>
                    </wps:wsp>
                  </a:graphicData>
                </a:graphic>
              </wp:anchor>
            </w:drawing>
          </mc:Choice>
          <mc:Fallback>
            <w:pict>
              <v:line w14:anchorId="776DF3EF" id="Straight Connector 11"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185.25pt,12.95pt" to="-185.25pt,2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" strokecolor="#7f7f7f">
                <v:stroke dashstyle="dash"/>
              </v:line>
            </w:pict>
          </mc:Fallback>
        </mc:AlternateContent>
      </w:r>
    </w:p>
    <w:tbl>
      <w:tblPr>
        <w:tblW w:w="8832" w:type="dxa"/>
        <w:jc w:val="center"/>
        <w:tblLook w:val="04A0" w:firstRow="1" w:lastRow="0" w:firstColumn="1" w:lastColumn="0" w:noHBand="0" w:noVBand="1"/>
      </w:tblPr>
      <w:tblGrid>
        <w:gridCol w:w="2904"/>
        <w:gridCol w:w="2863"/>
        <w:gridCol w:w="3065"/>
      </w:tblGrid>
      <w:tr w:rsidR="00232DF6" w:rsidRPr="00624EA2" w14:paraId="0F7B537B" w14:textId="77777777" w:rsidTr="00A3771F">
        <w:trPr>
          <w:trHeight w:val="929"/>
          <w:jc w:val="center"/>
        </w:trPr>
        <w:tc>
          <w:tcPr>
            <w:tcW w:w="8832" w:type="dxa"/>
            <w:gridSpan w:val="3"/>
            <w:tcBorders>
              <w:top w:val="single" w:sz="8" w:space="0" w:color="auto"/>
              <w:left w:val="single" w:sz="8" w:space="0" w:color="auto"/>
              <w:bottom w:val="nil"/>
              <w:right w:val="single" w:sz="8" w:space="0" w:color="000000"/>
            </w:tcBorders>
            <w:shd w:val="clear" w:color="auto" w:fill="D0CECE" w:themeFill="background2" w:themeFillShade="E6"/>
            <w:noWrap/>
            <w:vAlign w:val="center"/>
            <w:hideMark/>
          </w:tcPr>
          <w:p w14:paraId="79389EC1" w14:textId="77777777" w:rsidR="00232DF6" w:rsidRPr="00624EA2" w:rsidRDefault="00232DF6" w:rsidP="00BE6E00">
            <w:pPr>
              <w:jc w:val="center"/>
              <w:rPr>
                <w:rFonts w:asciiTheme="minorHAnsi" w:hAnsiTheme="minorHAnsi"/>
                <w:b/>
                <w:color w:val="000000"/>
              </w:rPr>
            </w:pPr>
            <w:r w:rsidRPr="00624EA2">
              <w:rPr>
                <w:rFonts w:asciiTheme="minorHAnsi" w:hAnsiTheme="minorHAnsi"/>
                <w:b/>
                <w:color w:val="000000"/>
              </w:rPr>
              <w:t xml:space="preserve">PRINCIPAL AND OTHER BULDING LEVEL ADMINISTRATOR </w:t>
            </w:r>
          </w:p>
          <w:p w14:paraId="0C2F5923" w14:textId="77777777" w:rsidR="00232DF6" w:rsidRPr="00624EA2" w:rsidRDefault="00232DF6" w:rsidP="00BE6E00">
            <w:pPr>
              <w:jc w:val="center"/>
              <w:rPr>
                <w:rFonts w:asciiTheme="minorHAnsi" w:hAnsiTheme="minorHAnsi"/>
                <w:b/>
                <w:color w:val="000000"/>
              </w:rPr>
            </w:pPr>
            <w:r w:rsidRPr="00624EA2">
              <w:rPr>
                <w:rFonts w:asciiTheme="minorHAnsi" w:hAnsiTheme="minorHAnsi"/>
                <w:b/>
                <w:color w:val="000000"/>
              </w:rPr>
              <w:t>OVERALL PERFORMANCE CATEGORY</w:t>
            </w:r>
          </w:p>
        </w:tc>
      </w:tr>
      <w:tr w:rsidR="00232DF6" w:rsidRPr="00624EA2" w14:paraId="33481D38" w14:textId="77777777" w:rsidTr="00A3771F">
        <w:trPr>
          <w:trHeight w:val="1328"/>
          <w:jc w:val="center"/>
        </w:trPr>
        <w:tc>
          <w:tcPr>
            <w:tcW w:w="290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3E5F44"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PROFESSIONAL PRACTICE RATING</w:t>
            </w:r>
          </w:p>
        </w:tc>
        <w:tc>
          <w:tcPr>
            <w:tcW w:w="2863" w:type="dxa"/>
            <w:tcBorders>
              <w:top w:val="single" w:sz="4" w:space="0" w:color="auto"/>
              <w:left w:val="nil"/>
              <w:bottom w:val="single" w:sz="4" w:space="0" w:color="auto"/>
              <w:right w:val="single" w:sz="4" w:space="0" w:color="auto"/>
            </w:tcBorders>
            <w:shd w:val="clear" w:color="auto" w:fill="auto"/>
            <w:noWrap/>
            <w:vAlign w:val="center"/>
            <w:hideMark/>
          </w:tcPr>
          <w:p w14:paraId="38D9756A" w14:textId="77777777" w:rsidR="00232DF6" w:rsidRPr="00624EA2" w:rsidRDefault="00232DF6" w:rsidP="00BE6E00">
            <w:pPr>
              <w:jc w:val="center"/>
              <w:rPr>
                <w:rFonts w:asciiTheme="minorHAnsi" w:hAnsiTheme="minorHAnsi"/>
                <w:color w:val="000000"/>
              </w:rPr>
            </w:pPr>
            <w:r w:rsidRPr="00624EA2">
              <w:rPr>
                <w:rFonts w:asciiTheme="minorHAnsi" w:hAnsiTheme="minorHAnsi"/>
                <w:color w:val="000000"/>
              </w:rPr>
              <w:t>STUDENT GROWTH RATING</w:t>
            </w:r>
          </w:p>
        </w:tc>
        <w:tc>
          <w:tcPr>
            <w:tcW w:w="3064" w:type="dxa"/>
            <w:tcBorders>
              <w:top w:val="single" w:sz="4" w:space="0" w:color="auto"/>
              <w:left w:val="nil"/>
              <w:bottom w:val="single" w:sz="4" w:space="0" w:color="auto"/>
              <w:right w:val="single" w:sz="8" w:space="0" w:color="auto"/>
            </w:tcBorders>
            <w:shd w:val="clear" w:color="auto" w:fill="E7E6E6" w:themeFill="background2"/>
            <w:noWrap/>
            <w:vAlign w:val="center"/>
            <w:hideMark/>
          </w:tcPr>
          <w:p w14:paraId="097A48D1" w14:textId="77777777" w:rsidR="00232DF6" w:rsidRPr="00624EA2" w:rsidRDefault="00232DF6" w:rsidP="00BE6E00">
            <w:pPr>
              <w:jc w:val="center"/>
              <w:rPr>
                <w:rFonts w:asciiTheme="minorHAnsi" w:hAnsiTheme="minorHAnsi"/>
                <w:b/>
                <w:color w:val="000000"/>
              </w:rPr>
            </w:pPr>
            <w:r w:rsidRPr="00624EA2">
              <w:rPr>
                <w:rFonts w:asciiTheme="minorHAnsi" w:hAnsiTheme="minorHAnsi"/>
                <w:b/>
                <w:color w:val="000000"/>
              </w:rPr>
              <w:t>OVERALL PERFORMANCE RATING</w:t>
            </w:r>
          </w:p>
        </w:tc>
      </w:tr>
      <w:tr w:rsidR="00232DF6" w:rsidRPr="00624EA2" w14:paraId="7932F8F4" w14:textId="77777777" w:rsidTr="00A3771F">
        <w:trPr>
          <w:trHeight w:val="448"/>
          <w:jc w:val="center"/>
        </w:trPr>
        <w:tc>
          <w:tcPr>
            <w:tcW w:w="290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095B606"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EXEMPLARY</w:t>
            </w:r>
          </w:p>
        </w:tc>
        <w:tc>
          <w:tcPr>
            <w:tcW w:w="2863" w:type="dxa"/>
            <w:tcBorders>
              <w:top w:val="nil"/>
              <w:left w:val="nil"/>
              <w:bottom w:val="single" w:sz="4" w:space="0" w:color="auto"/>
              <w:right w:val="single" w:sz="4" w:space="0" w:color="auto"/>
            </w:tcBorders>
            <w:shd w:val="clear" w:color="auto" w:fill="auto"/>
            <w:noWrap/>
            <w:vAlign w:val="center"/>
            <w:hideMark/>
          </w:tcPr>
          <w:p w14:paraId="3A74E55D" w14:textId="5A4C83B8" w:rsidR="00232DF6" w:rsidRPr="00624EA2" w:rsidRDefault="00232DF6" w:rsidP="00DF4ECA">
            <w:pPr>
              <w:jc w:val="center"/>
              <w:rPr>
                <w:rFonts w:asciiTheme="minorHAnsi" w:hAnsiTheme="minorHAnsi"/>
                <w:color w:val="000000"/>
              </w:rPr>
            </w:pPr>
            <w:r w:rsidRPr="00624EA2">
              <w:rPr>
                <w:rFonts w:asciiTheme="minorHAnsi" w:hAnsiTheme="minorHAnsi"/>
                <w:color w:val="000000"/>
              </w:rPr>
              <w:t>High</w:t>
            </w:r>
          </w:p>
        </w:tc>
        <w:tc>
          <w:tcPr>
            <w:tcW w:w="3064" w:type="dxa"/>
            <w:tcBorders>
              <w:top w:val="nil"/>
              <w:left w:val="nil"/>
              <w:bottom w:val="single" w:sz="4" w:space="0" w:color="auto"/>
              <w:right w:val="single" w:sz="8" w:space="0" w:color="auto"/>
            </w:tcBorders>
            <w:shd w:val="clear" w:color="auto" w:fill="E7E6E6" w:themeFill="background2"/>
            <w:noWrap/>
            <w:vAlign w:val="center"/>
            <w:hideMark/>
          </w:tcPr>
          <w:p w14:paraId="318FEAE4"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Exemplary</w:t>
            </w:r>
          </w:p>
        </w:tc>
      </w:tr>
      <w:tr w:rsidR="00232DF6" w:rsidRPr="00624EA2" w14:paraId="7ED802AA" w14:textId="77777777" w:rsidTr="00A3771F">
        <w:trPr>
          <w:trHeight w:val="448"/>
          <w:jc w:val="center"/>
        </w:trPr>
        <w:tc>
          <w:tcPr>
            <w:tcW w:w="2904" w:type="dxa"/>
            <w:vMerge/>
            <w:tcBorders>
              <w:top w:val="nil"/>
              <w:left w:val="single" w:sz="8" w:space="0" w:color="auto"/>
              <w:bottom w:val="single" w:sz="4" w:space="0" w:color="auto"/>
              <w:right w:val="single" w:sz="4" w:space="0" w:color="auto"/>
            </w:tcBorders>
            <w:vAlign w:val="center"/>
            <w:hideMark/>
          </w:tcPr>
          <w:p w14:paraId="33859776" w14:textId="77777777" w:rsidR="00232DF6" w:rsidRPr="00624EA2" w:rsidRDefault="00232DF6" w:rsidP="00DF4ECA">
            <w:pPr>
              <w:jc w:val="center"/>
              <w:rPr>
                <w:rFonts w:asciiTheme="minorHAnsi" w:hAnsiTheme="minorHAnsi"/>
                <w:color w:val="000000"/>
              </w:rPr>
            </w:pPr>
          </w:p>
        </w:tc>
        <w:tc>
          <w:tcPr>
            <w:tcW w:w="2863" w:type="dxa"/>
            <w:tcBorders>
              <w:top w:val="nil"/>
              <w:left w:val="nil"/>
              <w:bottom w:val="single" w:sz="4" w:space="0" w:color="auto"/>
              <w:right w:val="single" w:sz="4" w:space="0" w:color="auto"/>
            </w:tcBorders>
            <w:shd w:val="clear" w:color="auto" w:fill="auto"/>
            <w:noWrap/>
            <w:vAlign w:val="center"/>
            <w:hideMark/>
          </w:tcPr>
          <w:p w14:paraId="27105639"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Expected</w:t>
            </w:r>
          </w:p>
        </w:tc>
        <w:tc>
          <w:tcPr>
            <w:tcW w:w="3064" w:type="dxa"/>
            <w:tcBorders>
              <w:top w:val="nil"/>
              <w:left w:val="nil"/>
              <w:bottom w:val="single" w:sz="4" w:space="0" w:color="auto"/>
              <w:right w:val="single" w:sz="8" w:space="0" w:color="auto"/>
            </w:tcBorders>
            <w:shd w:val="clear" w:color="auto" w:fill="E7E6E6" w:themeFill="background2"/>
            <w:noWrap/>
            <w:vAlign w:val="center"/>
            <w:hideMark/>
          </w:tcPr>
          <w:p w14:paraId="38C87FB5"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Exemplary</w:t>
            </w:r>
          </w:p>
        </w:tc>
      </w:tr>
      <w:tr w:rsidR="00232DF6" w:rsidRPr="00624EA2" w14:paraId="4BE1B91E" w14:textId="77777777" w:rsidTr="00A3771F">
        <w:trPr>
          <w:trHeight w:val="448"/>
          <w:jc w:val="center"/>
        </w:trPr>
        <w:tc>
          <w:tcPr>
            <w:tcW w:w="2904" w:type="dxa"/>
            <w:vMerge/>
            <w:tcBorders>
              <w:top w:val="nil"/>
              <w:left w:val="single" w:sz="8" w:space="0" w:color="auto"/>
              <w:bottom w:val="single" w:sz="4" w:space="0" w:color="auto"/>
              <w:right w:val="single" w:sz="4" w:space="0" w:color="auto"/>
            </w:tcBorders>
            <w:vAlign w:val="center"/>
            <w:hideMark/>
          </w:tcPr>
          <w:p w14:paraId="3FEB31A3" w14:textId="77777777" w:rsidR="00232DF6" w:rsidRPr="00624EA2" w:rsidRDefault="00232DF6" w:rsidP="00DF4ECA">
            <w:pPr>
              <w:jc w:val="center"/>
              <w:rPr>
                <w:rFonts w:asciiTheme="minorHAnsi" w:hAnsiTheme="minorHAnsi"/>
                <w:color w:val="000000"/>
              </w:rPr>
            </w:pPr>
          </w:p>
        </w:tc>
        <w:tc>
          <w:tcPr>
            <w:tcW w:w="2863" w:type="dxa"/>
            <w:tcBorders>
              <w:top w:val="nil"/>
              <w:left w:val="nil"/>
              <w:bottom w:val="single" w:sz="4" w:space="0" w:color="auto"/>
              <w:right w:val="single" w:sz="4" w:space="0" w:color="auto"/>
            </w:tcBorders>
            <w:shd w:val="clear" w:color="auto" w:fill="auto"/>
            <w:noWrap/>
            <w:vAlign w:val="center"/>
            <w:hideMark/>
          </w:tcPr>
          <w:p w14:paraId="3CDC1A0C"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Low</w:t>
            </w:r>
          </w:p>
        </w:tc>
        <w:tc>
          <w:tcPr>
            <w:tcW w:w="3064" w:type="dxa"/>
            <w:tcBorders>
              <w:top w:val="nil"/>
              <w:left w:val="nil"/>
              <w:bottom w:val="single" w:sz="4" w:space="0" w:color="auto"/>
              <w:right w:val="single" w:sz="8" w:space="0" w:color="auto"/>
            </w:tcBorders>
            <w:shd w:val="clear" w:color="auto" w:fill="E7E6E6" w:themeFill="background2"/>
            <w:noWrap/>
            <w:vAlign w:val="center"/>
            <w:hideMark/>
          </w:tcPr>
          <w:p w14:paraId="62E02469"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Developing</w:t>
            </w:r>
          </w:p>
        </w:tc>
      </w:tr>
      <w:tr w:rsidR="00232DF6" w:rsidRPr="00624EA2" w14:paraId="775E69F7" w14:textId="77777777" w:rsidTr="00A3771F">
        <w:trPr>
          <w:trHeight w:val="448"/>
          <w:jc w:val="center"/>
        </w:trPr>
        <w:tc>
          <w:tcPr>
            <w:tcW w:w="290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D87A019"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lastRenderedPageBreak/>
              <w:t>ACCOMPLISHED</w:t>
            </w:r>
          </w:p>
        </w:tc>
        <w:tc>
          <w:tcPr>
            <w:tcW w:w="2863" w:type="dxa"/>
            <w:tcBorders>
              <w:top w:val="nil"/>
              <w:left w:val="nil"/>
              <w:bottom w:val="single" w:sz="4" w:space="0" w:color="auto"/>
              <w:right w:val="single" w:sz="4" w:space="0" w:color="auto"/>
            </w:tcBorders>
            <w:shd w:val="clear" w:color="auto" w:fill="auto"/>
            <w:noWrap/>
            <w:vAlign w:val="center"/>
            <w:hideMark/>
          </w:tcPr>
          <w:p w14:paraId="47159DA6"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High</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234DB67C"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Exemplary</w:t>
            </w:r>
          </w:p>
        </w:tc>
      </w:tr>
      <w:tr w:rsidR="00232DF6" w:rsidRPr="00624EA2" w14:paraId="644F7EF0" w14:textId="77777777" w:rsidTr="00A3771F">
        <w:trPr>
          <w:trHeight w:val="448"/>
          <w:jc w:val="center"/>
        </w:trPr>
        <w:tc>
          <w:tcPr>
            <w:tcW w:w="2904" w:type="dxa"/>
            <w:vMerge/>
            <w:tcBorders>
              <w:top w:val="nil"/>
              <w:left w:val="single" w:sz="8" w:space="0" w:color="auto"/>
              <w:bottom w:val="single" w:sz="4" w:space="0" w:color="auto"/>
              <w:right w:val="single" w:sz="4" w:space="0" w:color="auto"/>
            </w:tcBorders>
            <w:vAlign w:val="center"/>
            <w:hideMark/>
          </w:tcPr>
          <w:p w14:paraId="7C142E66" w14:textId="77777777" w:rsidR="00232DF6" w:rsidRPr="00624EA2" w:rsidRDefault="00232DF6" w:rsidP="00DF4ECA">
            <w:pPr>
              <w:jc w:val="center"/>
              <w:rPr>
                <w:rFonts w:asciiTheme="minorHAnsi" w:hAnsiTheme="minorHAnsi"/>
                <w:color w:val="000000"/>
              </w:rPr>
            </w:pPr>
          </w:p>
        </w:tc>
        <w:tc>
          <w:tcPr>
            <w:tcW w:w="2863" w:type="dxa"/>
            <w:tcBorders>
              <w:top w:val="nil"/>
              <w:left w:val="nil"/>
              <w:bottom w:val="single" w:sz="4" w:space="0" w:color="auto"/>
              <w:right w:val="single" w:sz="4" w:space="0" w:color="auto"/>
            </w:tcBorders>
            <w:shd w:val="clear" w:color="auto" w:fill="auto"/>
            <w:noWrap/>
            <w:vAlign w:val="center"/>
            <w:hideMark/>
          </w:tcPr>
          <w:p w14:paraId="2D45010F"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Expected</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4B46559F"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Accomplished</w:t>
            </w:r>
          </w:p>
        </w:tc>
      </w:tr>
      <w:tr w:rsidR="00232DF6" w:rsidRPr="00624EA2" w14:paraId="2E97DC4E" w14:textId="77777777" w:rsidTr="00A3771F">
        <w:trPr>
          <w:trHeight w:val="448"/>
          <w:jc w:val="center"/>
        </w:trPr>
        <w:tc>
          <w:tcPr>
            <w:tcW w:w="2904" w:type="dxa"/>
            <w:vMerge/>
            <w:tcBorders>
              <w:top w:val="nil"/>
              <w:left w:val="single" w:sz="8" w:space="0" w:color="auto"/>
              <w:bottom w:val="single" w:sz="4" w:space="0" w:color="auto"/>
              <w:right w:val="single" w:sz="4" w:space="0" w:color="auto"/>
            </w:tcBorders>
            <w:vAlign w:val="center"/>
            <w:hideMark/>
          </w:tcPr>
          <w:p w14:paraId="58C5B6A5" w14:textId="77777777" w:rsidR="00232DF6" w:rsidRPr="00624EA2" w:rsidRDefault="00232DF6" w:rsidP="00DF4ECA">
            <w:pPr>
              <w:jc w:val="center"/>
              <w:rPr>
                <w:rFonts w:asciiTheme="minorHAnsi" w:hAnsiTheme="minorHAnsi"/>
                <w:color w:val="000000"/>
              </w:rPr>
            </w:pPr>
          </w:p>
        </w:tc>
        <w:tc>
          <w:tcPr>
            <w:tcW w:w="2863" w:type="dxa"/>
            <w:tcBorders>
              <w:top w:val="nil"/>
              <w:left w:val="nil"/>
              <w:bottom w:val="single" w:sz="4" w:space="0" w:color="auto"/>
              <w:right w:val="single" w:sz="4" w:space="0" w:color="auto"/>
            </w:tcBorders>
            <w:shd w:val="clear" w:color="auto" w:fill="auto"/>
            <w:noWrap/>
            <w:vAlign w:val="center"/>
            <w:hideMark/>
          </w:tcPr>
          <w:p w14:paraId="33FCC2A4"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Low</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02C3DA3C"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Developing</w:t>
            </w:r>
          </w:p>
        </w:tc>
      </w:tr>
      <w:tr w:rsidR="00232DF6" w:rsidRPr="00624EA2" w14:paraId="3888C41D" w14:textId="77777777" w:rsidTr="00A3771F">
        <w:trPr>
          <w:trHeight w:val="448"/>
          <w:jc w:val="center"/>
        </w:trPr>
        <w:tc>
          <w:tcPr>
            <w:tcW w:w="290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2EB7222"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DEVELOPING</w:t>
            </w:r>
          </w:p>
        </w:tc>
        <w:tc>
          <w:tcPr>
            <w:tcW w:w="2863" w:type="dxa"/>
            <w:tcBorders>
              <w:top w:val="nil"/>
              <w:left w:val="nil"/>
              <w:bottom w:val="single" w:sz="4" w:space="0" w:color="auto"/>
              <w:right w:val="single" w:sz="4" w:space="0" w:color="auto"/>
            </w:tcBorders>
            <w:shd w:val="clear" w:color="auto" w:fill="auto"/>
            <w:noWrap/>
            <w:vAlign w:val="center"/>
            <w:hideMark/>
          </w:tcPr>
          <w:p w14:paraId="6D864C01"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High</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541EB168"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Accomplished</w:t>
            </w:r>
          </w:p>
        </w:tc>
      </w:tr>
      <w:tr w:rsidR="00232DF6" w:rsidRPr="00624EA2" w14:paraId="2E114647" w14:textId="77777777" w:rsidTr="00A3771F">
        <w:trPr>
          <w:trHeight w:val="448"/>
          <w:jc w:val="center"/>
        </w:trPr>
        <w:tc>
          <w:tcPr>
            <w:tcW w:w="2904" w:type="dxa"/>
            <w:vMerge/>
            <w:tcBorders>
              <w:top w:val="nil"/>
              <w:left w:val="single" w:sz="8" w:space="0" w:color="auto"/>
              <w:bottom w:val="single" w:sz="8" w:space="0" w:color="000000"/>
              <w:right w:val="single" w:sz="4" w:space="0" w:color="auto"/>
            </w:tcBorders>
            <w:vAlign w:val="center"/>
            <w:hideMark/>
          </w:tcPr>
          <w:p w14:paraId="71D86480" w14:textId="77777777" w:rsidR="00232DF6" w:rsidRPr="00624EA2" w:rsidRDefault="00232DF6" w:rsidP="00DF4ECA">
            <w:pPr>
              <w:jc w:val="center"/>
              <w:rPr>
                <w:rFonts w:asciiTheme="minorHAnsi" w:hAnsiTheme="minorHAnsi"/>
                <w:color w:val="000000"/>
              </w:rPr>
            </w:pPr>
          </w:p>
        </w:tc>
        <w:tc>
          <w:tcPr>
            <w:tcW w:w="2863" w:type="dxa"/>
            <w:tcBorders>
              <w:top w:val="nil"/>
              <w:left w:val="nil"/>
              <w:bottom w:val="single" w:sz="4" w:space="0" w:color="auto"/>
              <w:right w:val="single" w:sz="4" w:space="0" w:color="auto"/>
            </w:tcBorders>
            <w:shd w:val="clear" w:color="auto" w:fill="auto"/>
            <w:noWrap/>
            <w:vAlign w:val="center"/>
            <w:hideMark/>
          </w:tcPr>
          <w:p w14:paraId="159465C8"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Expected</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7911770E"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Developing</w:t>
            </w:r>
          </w:p>
        </w:tc>
      </w:tr>
      <w:tr w:rsidR="00232DF6" w:rsidRPr="00624EA2" w14:paraId="7C26931B" w14:textId="77777777" w:rsidTr="00A3771F">
        <w:trPr>
          <w:trHeight w:val="469"/>
          <w:jc w:val="center"/>
        </w:trPr>
        <w:tc>
          <w:tcPr>
            <w:tcW w:w="2904" w:type="dxa"/>
            <w:vMerge/>
            <w:tcBorders>
              <w:top w:val="nil"/>
              <w:left w:val="single" w:sz="8" w:space="0" w:color="auto"/>
              <w:bottom w:val="single" w:sz="8" w:space="0" w:color="000000"/>
              <w:right w:val="single" w:sz="4" w:space="0" w:color="auto"/>
            </w:tcBorders>
            <w:vAlign w:val="center"/>
            <w:hideMark/>
          </w:tcPr>
          <w:p w14:paraId="67C1E4BD" w14:textId="77777777" w:rsidR="00232DF6" w:rsidRPr="00624EA2" w:rsidRDefault="00232DF6" w:rsidP="00DF4ECA">
            <w:pPr>
              <w:jc w:val="center"/>
              <w:rPr>
                <w:rFonts w:asciiTheme="minorHAnsi" w:hAnsiTheme="minorHAnsi"/>
                <w:color w:val="000000"/>
              </w:rPr>
            </w:pPr>
          </w:p>
        </w:tc>
        <w:tc>
          <w:tcPr>
            <w:tcW w:w="2863" w:type="dxa"/>
            <w:tcBorders>
              <w:top w:val="nil"/>
              <w:left w:val="nil"/>
              <w:bottom w:val="single" w:sz="8" w:space="0" w:color="auto"/>
              <w:right w:val="single" w:sz="4" w:space="0" w:color="auto"/>
            </w:tcBorders>
            <w:shd w:val="clear" w:color="auto" w:fill="auto"/>
            <w:noWrap/>
            <w:vAlign w:val="center"/>
            <w:hideMark/>
          </w:tcPr>
          <w:p w14:paraId="1471036D"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Low</w:t>
            </w:r>
          </w:p>
        </w:tc>
        <w:tc>
          <w:tcPr>
            <w:tcW w:w="3064" w:type="dxa"/>
            <w:tcBorders>
              <w:top w:val="nil"/>
              <w:left w:val="nil"/>
              <w:bottom w:val="single" w:sz="8" w:space="0" w:color="auto"/>
              <w:right w:val="single" w:sz="8" w:space="0" w:color="auto"/>
            </w:tcBorders>
            <w:shd w:val="clear" w:color="auto" w:fill="E7E6E6" w:themeFill="background2"/>
            <w:noWrap/>
            <w:vAlign w:val="center"/>
          </w:tcPr>
          <w:p w14:paraId="4E9D1B21"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Developing</w:t>
            </w:r>
          </w:p>
        </w:tc>
      </w:tr>
      <w:tr w:rsidR="00232DF6" w:rsidRPr="00624EA2" w14:paraId="6C36A487" w14:textId="77777777" w:rsidTr="00A3771F">
        <w:trPr>
          <w:trHeight w:val="448"/>
          <w:jc w:val="center"/>
        </w:trPr>
        <w:tc>
          <w:tcPr>
            <w:tcW w:w="290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EE67601"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INEFFECTIVE</w:t>
            </w:r>
          </w:p>
        </w:tc>
        <w:tc>
          <w:tcPr>
            <w:tcW w:w="2863" w:type="dxa"/>
            <w:tcBorders>
              <w:top w:val="nil"/>
              <w:left w:val="nil"/>
              <w:bottom w:val="single" w:sz="4" w:space="0" w:color="auto"/>
              <w:right w:val="single" w:sz="4" w:space="0" w:color="auto"/>
            </w:tcBorders>
            <w:shd w:val="clear" w:color="auto" w:fill="auto"/>
            <w:noWrap/>
            <w:vAlign w:val="center"/>
            <w:hideMark/>
          </w:tcPr>
          <w:p w14:paraId="1A4A06AB"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High</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24EE7CCE"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Ineffective</w:t>
            </w:r>
          </w:p>
        </w:tc>
      </w:tr>
      <w:tr w:rsidR="00232DF6" w:rsidRPr="00624EA2" w14:paraId="7909FB86" w14:textId="77777777" w:rsidTr="00A3771F">
        <w:trPr>
          <w:trHeight w:val="448"/>
          <w:jc w:val="center"/>
        </w:trPr>
        <w:tc>
          <w:tcPr>
            <w:tcW w:w="2904" w:type="dxa"/>
            <w:vMerge/>
            <w:tcBorders>
              <w:top w:val="nil"/>
              <w:left w:val="single" w:sz="8" w:space="0" w:color="auto"/>
              <w:bottom w:val="single" w:sz="8" w:space="0" w:color="000000"/>
              <w:right w:val="single" w:sz="4" w:space="0" w:color="auto"/>
            </w:tcBorders>
            <w:vAlign w:val="center"/>
            <w:hideMark/>
          </w:tcPr>
          <w:p w14:paraId="0752CA01" w14:textId="77777777" w:rsidR="00232DF6" w:rsidRPr="00624EA2" w:rsidRDefault="00232DF6" w:rsidP="00DF4ECA">
            <w:pPr>
              <w:rPr>
                <w:rFonts w:asciiTheme="minorHAnsi" w:hAnsiTheme="minorHAnsi"/>
                <w:color w:val="000000"/>
              </w:rPr>
            </w:pPr>
          </w:p>
        </w:tc>
        <w:tc>
          <w:tcPr>
            <w:tcW w:w="2863" w:type="dxa"/>
            <w:tcBorders>
              <w:top w:val="nil"/>
              <w:left w:val="nil"/>
              <w:bottom w:val="single" w:sz="4" w:space="0" w:color="auto"/>
              <w:right w:val="single" w:sz="4" w:space="0" w:color="auto"/>
            </w:tcBorders>
            <w:shd w:val="clear" w:color="auto" w:fill="auto"/>
            <w:noWrap/>
            <w:vAlign w:val="center"/>
            <w:hideMark/>
          </w:tcPr>
          <w:p w14:paraId="0E1C3EB1"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Expected</w:t>
            </w:r>
          </w:p>
        </w:tc>
        <w:tc>
          <w:tcPr>
            <w:tcW w:w="3064" w:type="dxa"/>
            <w:tcBorders>
              <w:top w:val="nil"/>
              <w:left w:val="nil"/>
              <w:bottom w:val="single" w:sz="4" w:space="0" w:color="auto"/>
              <w:right w:val="single" w:sz="8" w:space="0" w:color="auto"/>
            </w:tcBorders>
            <w:shd w:val="clear" w:color="auto" w:fill="E7E6E6" w:themeFill="background2"/>
            <w:noWrap/>
            <w:vAlign w:val="center"/>
          </w:tcPr>
          <w:p w14:paraId="6C9DB3DC"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Ineffective</w:t>
            </w:r>
          </w:p>
        </w:tc>
      </w:tr>
      <w:tr w:rsidR="00232DF6" w:rsidRPr="00624EA2" w14:paraId="1E8DD035" w14:textId="77777777" w:rsidTr="00A3771F">
        <w:trPr>
          <w:trHeight w:val="469"/>
          <w:jc w:val="center"/>
        </w:trPr>
        <w:tc>
          <w:tcPr>
            <w:tcW w:w="2904" w:type="dxa"/>
            <w:vMerge/>
            <w:tcBorders>
              <w:top w:val="nil"/>
              <w:left w:val="single" w:sz="8" w:space="0" w:color="auto"/>
              <w:bottom w:val="single" w:sz="8" w:space="0" w:color="000000"/>
              <w:right w:val="single" w:sz="4" w:space="0" w:color="auto"/>
            </w:tcBorders>
            <w:vAlign w:val="center"/>
            <w:hideMark/>
          </w:tcPr>
          <w:p w14:paraId="0F034695" w14:textId="77777777" w:rsidR="00232DF6" w:rsidRPr="00624EA2" w:rsidRDefault="00232DF6" w:rsidP="00DF4ECA">
            <w:pPr>
              <w:rPr>
                <w:rFonts w:asciiTheme="minorHAnsi" w:hAnsiTheme="minorHAnsi"/>
                <w:color w:val="000000"/>
              </w:rPr>
            </w:pPr>
          </w:p>
        </w:tc>
        <w:tc>
          <w:tcPr>
            <w:tcW w:w="2863" w:type="dxa"/>
            <w:tcBorders>
              <w:top w:val="nil"/>
              <w:left w:val="nil"/>
              <w:bottom w:val="single" w:sz="8" w:space="0" w:color="auto"/>
              <w:right w:val="single" w:sz="4" w:space="0" w:color="auto"/>
            </w:tcBorders>
            <w:shd w:val="clear" w:color="auto" w:fill="auto"/>
            <w:noWrap/>
            <w:vAlign w:val="center"/>
            <w:hideMark/>
          </w:tcPr>
          <w:p w14:paraId="0BB78232"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Low</w:t>
            </w:r>
          </w:p>
        </w:tc>
        <w:tc>
          <w:tcPr>
            <w:tcW w:w="3064" w:type="dxa"/>
            <w:tcBorders>
              <w:top w:val="nil"/>
              <w:left w:val="nil"/>
              <w:bottom w:val="single" w:sz="8" w:space="0" w:color="auto"/>
              <w:right w:val="single" w:sz="8" w:space="0" w:color="auto"/>
            </w:tcBorders>
            <w:shd w:val="clear" w:color="auto" w:fill="E7E6E6" w:themeFill="background2"/>
            <w:noWrap/>
            <w:vAlign w:val="center"/>
          </w:tcPr>
          <w:p w14:paraId="1A0A7742" w14:textId="77777777" w:rsidR="00232DF6" w:rsidRPr="00624EA2" w:rsidRDefault="00232DF6" w:rsidP="00DF4ECA">
            <w:pPr>
              <w:jc w:val="center"/>
              <w:rPr>
                <w:rFonts w:asciiTheme="minorHAnsi" w:hAnsiTheme="minorHAnsi"/>
                <w:color w:val="000000"/>
              </w:rPr>
            </w:pPr>
            <w:r w:rsidRPr="00624EA2">
              <w:rPr>
                <w:rFonts w:asciiTheme="minorHAnsi" w:hAnsiTheme="minorHAnsi"/>
                <w:color w:val="000000"/>
              </w:rPr>
              <w:t>Ineffective</w:t>
            </w:r>
          </w:p>
        </w:tc>
      </w:tr>
    </w:tbl>
    <w:p w14:paraId="7A386AC8" w14:textId="77777777" w:rsidR="007211EA" w:rsidRDefault="007211EA" w:rsidP="00DF4ECA">
      <w:pPr>
        <w:tabs>
          <w:tab w:val="left" w:pos="540"/>
        </w:tabs>
        <w:rPr>
          <w:sz w:val="22"/>
          <w:szCs w:val="22"/>
        </w:rPr>
      </w:pPr>
    </w:p>
    <w:p w14:paraId="0F6EC146" w14:textId="77777777" w:rsidR="00DF4ECA" w:rsidRDefault="00DF4ECA" w:rsidP="00DF4ECA">
      <w:pPr>
        <w:jc w:val="both"/>
        <w:rPr>
          <w:rFonts w:asciiTheme="minorHAnsi" w:eastAsia="Calibri" w:hAnsiTheme="minorHAnsi"/>
          <w:b/>
        </w:rPr>
      </w:pPr>
    </w:p>
    <w:p w14:paraId="26F96330" w14:textId="77777777" w:rsidR="00DF4ECA" w:rsidRDefault="00DF4ECA" w:rsidP="00DF4ECA">
      <w:pPr>
        <w:jc w:val="both"/>
        <w:rPr>
          <w:rFonts w:asciiTheme="minorHAnsi" w:eastAsia="Calibri" w:hAnsiTheme="minorHAnsi"/>
          <w:b/>
        </w:rPr>
      </w:pPr>
    </w:p>
    <w:p w14:paraId="485EEA39" w14:textId="77777777" w:rsidR="00DF4ECA" w:rsidRDefault="00DF4ECA" w:rsidP="00DF4ECA">
      <w:pPr>
        <w:jc w:val="both"/>
        <w:rPr>
          <w:rFonts w:asciiTheme="minorHAnsi" w:eastAsia="Calibri" w:hAnsiTheme="minorHAnsi"/>
          <w:b/>
        </w:rPr>
      </w:pPr>
    </w:p>
    <w:p w14:paraId="3481AE37" w14:textId="1C648E7A" w:rsidR="00DF4ECA" w:rsidRPr="00DF4ECA" w:rsidRDefault="00DF4ECA" w:rsidP="003315B4">
      <w:pPr>
        <w:pStyle w:val="ListParagraph"/>
        <w:numPr>
          <w:ilvl w:val="0"/>
          <w:numId w:val="37"/>
        </w:numPr>
        <w:rPr>
          <w:rFonts w:asciiTheme="minorHAnsi" w:hAnsiTheme="minorHAnsi"/>
          <w:b/>
          <w:sz w:val="24"/>
          <w:szCs w:val="24"/>
        </w:rPr>
      </w:pPr>
      <w:r w:rsidRPr="00DF4ECA">
        <w:rPr>
          <w:rFonts w:asciiTheme="minorHAnsi" w:hAnsiTheme="minorHAnsi"/>
          <w:b/>
          <w:sz w:val="24"/>
          <w:szCs w:val="24"/>
        </w:rPr>
        <w:t xml:space="preserve">Professional Growth Plan and Summative Cycle:  </w:t>
      </w:r>
      <w:r w:rsidRPr="00DF4ECA">
        <w:rPr>
          <w:rFonts w:asciiTheme="minorHAnsi" w:hAnsiTheme="minorHAnsi"/>
          <w:sz w:val="24"/>
          <w:szCs w:val="24"/>
        </w:rPr>
        <w:t xml:space="preserve">Based on the overall Professional Practice rating and Student Growth rating, supervisors will determine the type of Professional Growth Plan required of the principal. </w:t>
      </w:r>
    </w:p>
    <w:p w14:paraId="6E054FC4" w14:textId="5A5B68F7" w:rsidR="00DF4ECA" w:rsidRPr="00624EA2" w:rsidRDefault="00DF4ECA" w:rsidP="00DF4ECA">
      <w:pPr>
        <w:ind w:left="-540"/>
        <w:rPr>
          <w:rFonts w:asciiTheme="minorHAnsi" w:hAnsiTheme="minorHAnsi"/>
          <w:color w:val="FF0000"/>
        </w:rPr>
      </w:pPr>
      <w:bookmarkStart w:id="51" w:name="ArSection5"/>
    </w:p>
    <w:p w14:paraId="5CD1FF99" w14:textId="2C468BEA" w:rsidR="00DF4ECA" w:rsidRPr="00DF4ECA" w:rsidRDefault="00DF4ECA" w:rsidP="00DF4ECA">
      <w:pPr>
        <w:rPr>
          <w:rFonts w:asciiTheme="minorHAnsi" w:eastAsia="Calibri" w:hAnsiTheme="minorHAnsi"/>
          <w:b/>
          <w:szCs w:val="24"/>
        </w:rPr>
      </w:pPr>
      <w:r w:rsidRPr="00624EA2">
        <w:rPr>
          <w:rFonts w:asciiTheme="minorHAnsi" w:hAnsiTheme="minorHAnsi"/>
          <w:noProof/>
          <w:color w:val="FF0000"/>
        </w:rPr>
        <w:lastRenderedPageBreak/>
        <w:drawing>
          <wp:inline distT="0" distB="0" distL="0" distR="0" wp14:anchorId="2972673A" wp14:editId="64C4476F">
            <wp:extent cx="6485168" cy="4868883"/>
            <wp:effectExtent l="0" t="0" r="0" b="8255"/>
            <wp:docPr id="2057" name="Picture 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94097" cy="4875586"/>
                    </a:xfrm>
                    <a:prstGeom prst="rect">
                      <a:avLst/>
                    </a:prstGeom>
                    <a:noFill/>
                    <a:ln>
                      <a:noFill/>
                    </a:ln>
                  </pic:spPr>
                </pic:pic>
              </a:graphicData>
            </a:graphic>
          </wp:inline>
        </w:drawing>
      </w:r>
      <w:r w:rsidRPr="00624EA2">
        <w:rPr>
          <w:rFonts w:asciiTheme="minorHAnsi" w:hAnsiTheme="minorHAnsi"/>
          <w:color w:val="FF0000"/>
        </w:rPr>
        <w:br w:type="page"/>
      </w:r>
      <w:bookmarkStart w:id="52" w:name="PrinSampPGESCycle"/>
      <w:r w:rsidRPr="00DF4ECA">
        <w:rPr>
          <w:rFonts w:asciiTheme="minorHAnsi" w:eastAsia="Calibri" w:hAnsiTheme="minorHAnsi"/>
          <w:b/>
          <w:szCs w:val="24"/>
        </w:rPr>
        <w:lastRenderedPageBreak/>
        <w:t>Principal PGES Cycle</w:t>
      </w:r>
    </w:p>
    <w:bookmarkEnd w:id="51"/>
    <w:bookmarkEnd w:id="52"/>
    <w:p w14:paraId="7F4771E9" w14:textId="77777777" w:rsidR="00DF4ECA" w:rsidRPr="00DF4ECA" w:rsidRDefault="00DF4ECA" w:rsidP="00DF4ECA">
      <w:pPr>
        <w:rPr>
          <w:rFonts w:asciiTheme="minorHAnsi" w:eastAsia="Calibri" w:hAnsiTheme="minorHAnsi"/>
          <w:szCs w:val="24"/>
        </w:rPr>
      </w:pPr>
      <w:r w:rsidRPr="00DF4ECA">
        <w:rPr>
          <w:rFonts w:asciiTheme="minorHAnsi" w:eastAsia="Calibri" w:hAnsiTheme="minorHAnsi"/>
          <w:szCs w:val="24"/>
        </w:rPr>
        <w:t xml:space="preserve">The following chart shows the required components for principals and Other Building Level Administrators over the two year process. </w:t>
      </w:r>
    </w:p>
    <w:p w14:paraId="72E9F5F9" w14:textId="77777777" w:rsidR="00DF4ECA" w:rsidRPr="00DF4ECA" w:rsidRDefault="00DF4ECA" w:rsidP="00DF4ECA">
      <w:pPr>
        <w:rPr>
          <w:rFonts w:asciiTheme="minorHAnsi" w:eastAsia="Calibri" w:hAnsiTheme="minorHAnsi"/>
          <w:szCs w:val="24"/>
        </w:rPr>
      </w:pPr>
      <w:r w:rsidRPr="00DF4ECA">
        <w:rPr>
          <w:rFonts w:asciiTheme="minorHAnsi" w:eastAsia="Calibri" w:hAnsiTheme="minorHAnsi"/>
          <w:b/>
          <w:bCs/>
          <w:szCs w:val="24"/>
          <w:u w:val="single"/>
        </w:rPr>
        <w:t>All Principals and Other Building Level Administrators</w:t>
      </w:r>
      <w:r w:rsidRPr="00DF4ECA">
        <w:rPr>
          <w:rFonts w:asciiTheme="minorHAnsi" w:eastAsia="Calibri" w:hAnsiTheme="minorHAnsi"/>
          <w:b/>
          <w:szCs w:val="24"/>
          <w:u w:val="single"/>
        </w:rPr>
        <w:t xml:space="preserve"> will be evaluated every year.</w:t>
      </w:r>
    </w:p>
    <w:p w14:paraId="148E34E4" w14:textId="77777777" w:rsidR="00DF4ECA" w:rsidRPr="00DF4ECA" w:rsidRDefault="00DF4ECA" w:rsidP="00DF4ECA">
      <w:pPr>
        <w:pStyle w:val="NoSpacing"/>
        <w:jc w:val="center"/>
        <w:rPr>
          <w:rFonts w:asciiTheme="minorHAnsi" w:eastAsia="Times" w:hAnsiTheme="minorHAnsi"/>
          <w:b/>
          <w:sz w:val="24"/>
          <w:szCs w:val="24"/>
        </w:rPr>
      </w:pPr>
      <w:r w:rsidRPr="00DF4ECA">
        <w:rPr>
          <w:rFonts w:asciiTheme="minorHAnsi" w:hAnsiTheme="minorHAnsi"/>
          <w:b/>
          <w:sz w:val="24"/>
          <w:szCs w:val="24"/>
        </w:rPr>
        <w:t>Two Year Cycle of the PPGES</w:t>
      </w:r>
    </w:p>
    <w:p w14:paraId="2E8FC3CE" w14:textId="77777777" w:rsidR="00DF4ECA" w:rsidRDefault="00DF4ECA" w:rsidP="00DF4ECA">
      <w:pPr>
        <w:pStyle w:val="NoSpacing"/>
      </w:pPr>
      <w:r>
        <w:rPr>
          <w:noProof/>
        </w:rPr>
        <mc:AlternateContent>
          <mc:Choice Requires="wpg">
            <w:drawing>
              <wp:anchor distT="0" distB="0" distL="114300" distR="114300" simplePos="0" relativeHeight="251658251" behindDoc="0" locked="0" layoutInCell="1" allowOverlap="1" wp14:anchorId="3DE164F4" wp14:editId="0AEAB245">
                <wp:simplePos x="0" y="0"/>
                <wp:positionH relativeFrom="column">
                  <wp:posOffset>-30692</wp:posOffset>
                </wp:positionH>
                <wp:positionV relativeFrom="paragraph">
                  <wp:posOffset>125942</wp:posOffset>
                </wp:positionV>
                <wp:extent cx="5787390" cy="3157220"/>
                <wp:effectExtent l="57150" t="0" r="60960" b="62230"/>
                <wp:wrapNone/>
                <wp:docPr id="64" name="Group 64"/>
                <wp:cNvGraphicFramePr/>
                <a:graphic xmlns:a="http://schemas.openxmlformats.org/drawingml/2006/main">
                  <a:graphicData uri="http://schemas.microsoft.com/office/word/2010/wordprocessingGroup">
                    <wpg:wgp>
                      <wpg:cNvGrpSpPr/>
                      <wpg:grpSpPr>
                        <a:xfrm>
                          <a:off x="0" y="0"/>
                          <a:ext cx="5787390" cy="3157220"/>
                          <a:chOff x="0" y="0"/>
                          <a:chExt cx="6244689" cy="3419104"/>
                        </a:xfrm>
                      </wpg:grpSpPr>
                      <wps:wsp>
                        <wps:cNvPr id="2071" name="Oval 2071"/>
                        <wps:cNvSpPr/>
                        <wps:spPr>
                          <a:xfrm>
                            <a:off x="1531917" y="0"/>
                            <a:ext cx="3286125" cy="32670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2069"/>
                        <wps:cNvSpPr txBox="1"/>
                        <wps:spPr>
                          <a:xfrm>
                            <a:off x="4168239" y="1211285"/>
                            <a:ext cx="2076450" cy="475803"/>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0800000" scaled="1"/>
                            <a:tileRect/>
                          </a:gradFill>
                          <a:ln w="6350">
                            <a:solidFill>
                              <a:prstClr val="black"/>
                            </a:solidFill>
                          </a:ln>
                          <a:effectLst/>
                          <a:scene3d>
                            <a:camera prst="orthographicFront"/>
                            <a:lightRig rig="threePt" dir="t"/>
                          </a:scene3d>
                          <a:sp3d>
                            <a:bevelT w="165100" prst="coolSlant"/>
                          </a:sp3d>
                        </wps:spPr>
                        <wps:txbx>
                          <w:txbxContent>
                            <w:p w14:paraId="273F5B1D" w14:textId="77777777" w:rsidR="00EE5058" w:rsidRDefault="00EE5058" w:rsidP="00DF4ECA">
                              <w:pPr>
                                <w:jc w:val="center"/>
                              </w:pPr>
                              <w:r>
                                <w:t>Administer Formative Val-Ed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8" name="Text Box 2068"/>
                        <wps:cNvSpPr txBox="1"/>
                        <wps:spPr>
                          <a:xfrm>
                            <a:off x="3990109" y="2127197"/>
                            <a:ext cx="1933575" cy="495642"/>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3500000" scaled="1"/>
                            <a:tileRect/>
                          </a:gradFill>
                          <a:ln w="6350">
                            <a:solidFill>
                              <a:prstClr val="black"/>
                            </a:solidFill>
                          </a:ln>
                          <a:effectLst/>
                          <a:scene3d>
                            <a:camera prst="orthographicFront"/>
                            <a:lightRig rig="threePt" dir="t"/>
                          </a:scene3d>
                          <a:sp3d>
                            <a:bevelT w="165100" prst="coolSlant"/>
                          </a:sp3d>
                        </wps:spPr>
                        <wps:txbx>
                          <w:txbxContent>
                            <w:p w14:paraId="74F6C81F" w14:textId="77777777" w:rsidR="00EE5058" w:rsidRDefault="00EE5058" w:rsidP="00DF4ECA">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7" name="Text Box 2067"/>
                        <wps:cNvSpPr txBox="1"/>
                        <wps:spPr>
                          <a:xfrm>
                            <a:off x="2470067" y="2769025"/>
                            <a:ext cx="1571625" cy="650079"/>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6350">
                            <a:solidFill>
                              <a:prstClr val="black"/>
                            </a:solidFill>
                          </a:ln>
                          <a:effectLst/>
                          <a:scene3d>
                            <a:camera prst="orthographicFront"/>
                            <a:lightRig rig="threePt" dir="t"/>
                          </a:scene3d>
                          <a:sp3d>
                            <a:bevelT w="165100" prst="coolSlant"/>
                          </a:sp3d>
                        </wps:spPr>
                        <wps:txbx>
                          <w:txbxContent>
                            <w:p w14:paraId="4A884CFB" w14:textId="77777777" w:rsidR="00EE5058" w:rsidRDefault="00EE5058" w:rsidP="00DF4ECA">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6" name="Text Box 2066"/>
                        <wps:cNvSpPr txBox="1"/>
                        <wps:spPr>
                          <a:xfrm>
                            <a:off x="581891" y="2127197"/>
                            <a:ext cx="1933575" cy="495642"/>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8900000" scaled="1"/>
                            <a:tileRect/>
                          </a:gradFill>
                          <a:ln w="6350">
                            <a:solidFill>
                              <a:prstClr val="black"/>
                            </a:solidFill>
                          </a:ln>
                          <a:effectLst/>
                          <a:scene3d>
                            <a:camera prst="orthographicFront"/>
                            <a:lightRig rig="threePt" dir="t"/>
                          </a:scene3d>
                          <a:sp3d>
                            <a:bevelT w="165100" prst="coolSlant"/>
                          </a:sp3d>
                        </wps:spPr>
                        <wps:txbx>
                          <w:txbxContent>
                            <w:p w14:paraId="565A1A40" w14:textId="77777777" w:rsidR="00EE5058" w:rsidRDefault="00EE5058" w:rsidP="00DF4ECA">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Text Box 2064"/>
                        <wps:cNvSpPr txBox="1"/>
                        <wps:spPr>
                          <a:xfrm>
                            <a:off x="950027" y="261257"/>
                            <a:ext cx="1571625" cy="683144"/>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solidFill>
                              <a:prstClr val="black"/>
                            </a:solidFill>
                          </a:ln>
                          <a:effectLst/>
                          <a:scene3d>
                            <a:camera prst="orthographicFront"/>
                            <a:lightRig rig="threePt" dir="t"/>
                          </a:scene3d>
                          <a:sp3d>
                            <a:bevelT w="165100" prst="coolSlant"/>
                          </a:sp3d>
                        </wps:spPr>
                        <wps:txbx>
                          <w:txbxContent>
                            <w:p w14:paraId="024EF41B" w14:textId="77777777" w:rsidR="00EE5058" w:rsidRDefault="00EE5058" w:rsidP="00DF4ECA">
                              <w:pPr>
                                <w:jc w:val="center"/>
                              </w:pPr>
                              <w:r>
                                <w:t>End-of-Year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3" name="Text Box 2063"/>
                        <wps:cNvSpPr txBox="1"/>
                        <wps:spPr>
                          <a:xfrm>
                            <a:off x="2636322" y="1021278"/>
                            <a:ext cx="1181100" cy="1009650"/>
                          </a:xfrm>
                          <a:prstGeom prst="rect">
                            <a:avLst/>
                          </a:prstGeom>
                          <a:gradFill flip="none" rotWithShape="1">
                            <a:gsLst>
                              <a:gs pos="0">
                                <a:srgbClr val="1F497D">
                                  <a:lumMod val="20000"/>
                                  <a:lumOff val="80000"/>
                                  <a:shade val="30000"/>
                                  <a:satMod val="115000"/>
                                </a:srgbClr>
                              </a:gs>
                              <a:gs pos="50000">
                                <a:srgbClr val="1F497D">
                                  <a:lumMod val="20000"/>
                                  <a:lumOff val="80000"/>
                                  <a:shade val="67500"/>
                                  <a:satMod val="115000"/>
                                </a:srgbClr>
                              </a:gs>
                              <a:gs pos="100000">
                                <a:srgbClr val="1F497D">
                                  <a:lumMod val="20000"/>
                                  <a:lumOff val="80000"/>
                                  <a:shade val="100000"/>
                                  <a:satMod val="115000"/>
                                </a:srgbClr>
                              </a:gs>
                            </a:gsLst>
                            <a:path path="circle">
                              <a:fillToRect l="50000" t="50000" r="50000" b="50000"/>
                            </a:path>
                            <a:tileRect/>
                          </a:gradFill>
                          <a:ln w="6350">
                            <a:solidFill>
                              <a:prstClr val="black"/>
                            </a:solidFill>
                          </a:ln>
                          <a:effectLst/>
                          <a:scene3d>
                            <a:camera prst="orthographicFront"/>
                            <a:lightRig rig="threePt" dir="t"/>
                          </a:scene3d>
                          <a:sp3d>
                            <a:bevelT prst="angle"/>
                          </a:sp3d>
                        </wps:spPr>
                        <wps:txbx>
                          <w:txbxContent>
                            <w:p w14:paraId="10ABF016" w14:textId="77777777" w:rsidR="00EE5058" w:rsidRDefault="00EE5058" w:rsidP="00DF4E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0" name="Text Box 2060"/>
                        <wps:cNvSpPr txBox="1"/>
                        <wps:spPr>
                          <a:xfrm>
                            <a:off x="2790701" y="2196935"/>
                            <a:ext cx="909955" cy="266700"/>
                          </a:xfrm>
                          <a:prstGeom prst="rect">
                            <a:avLst/>
                          </a:prstGeom>
                          <a:solidFill>
                            <a:sysClr val="window" lastClr="FFFFFF">
                              <a:lumMod val="75000"/>
                            </a:sysClr>
                          </a:solidFill>
                          <a:ln w="6350">
                            <a:solidFill>
                              <a:prstClr val="black"/>
                            </a:solidFill>
                          </a:ln>
                          <a:effectLst>
                            <a:innerShdw blurRad="114300">
                              <a:prstClr val="black"/>
                            </a:innerShdw>
                          </a:effectLst>
                        </wps:spPr>
                        <wps:txbx>
                          <w:txbxContent>
                            <w:p w14:paraId="6A6D386E" w14:textId="77777777" w:rsidR="00EE5058" w:rsidRDefault="00EE5058" w:rsidP="00DF4ECA">
                              <w:pPr>
                                <w:jc w:val="center"/>
                              </w:pPr>
                              <w:r>
                                <w:t>Year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5" name="Text Box 2065"/>
                        <wps:cNvSpPr txBox="1"/>
                        <wps:spPr>
                          <a:xfrm>
                            <a:off x="0" y="1223159"/>
                            <a:ext cx="2276475" cy="463928"/>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0" scaled="1"/>
                            <a:tileRect/>
                          </a:gradFill>
                          <a:ln w="6350">
                            <a:solidFill>
                              <a:prstClr val="black"/>
                            </a:solidFill>
                          </a:ln>
                          <a:effectLst/>
                          <a:scene3d>
                            <a:camera prst="orthographicFront"/>
                            <a:lightRig rig="threePt" dir="t"/>
                          </a:scene3d>
                          <a:sp3d>
                            <a:bevelT w="165100" prst="coolSlant"/>
                          </a:sp3d>
                        </wps:spPr>
                        <wps:txbx>
                          <w:txbxContent>
                            <w:p w14:paraId="4EBA6765" w14:textId="77777777" w:rsidR="00EE5058" w:rsidRPr="003F51F4" w:rsidRDefault="00EE5058" w:rsidP="00DF4ECA">
                              <w:r w:rsidRPr="003F51F4">
                                <w:t>Administer Summative Val-Ed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Text Box 2070"/>
                        <wps:cNvSpPr txBox="1"/>
                        <wps:spPr>
                          <a:xfrm>
                            <a:off x="3705100" y="82521"/>
                            <a:ext cx="2141730" cy="86188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8100000" scaled="1"/>
                            <a:tileRect/>
                          </a:gradFill>
                          <a:ln w="6350">
                            <a:solidFill>
                              <a:prstClr val="black"/>
                            </a:solidFill>
                          </a:ln>
                          <a:effectLst/>
                          <a:scene3d>
                            <a:camera prst="orthographicFront"/>
                            <a:lightRig rig="threePt" dir="t"/>
                          </a:scene3d>
                          <a:sp3d>
                            <a:bevelT w="165100" prst="coolSlant"/>
                          </a:sp3d>
                        </wps:spPr>
                        <wps:txbx>
                          <w:txbxContent>
                            <w:p w14:paraId="652A8648" w14:textId="77777777" w:rsidR="00EE5058" w:rsidRDefault="00EE5058" w:rsidP="00DF4ECA">
                              <w:pPr>
                                <w:jc w:val="center"/>
                              </w:pPr>
                              <w:r w:rsidRPr="003F51F4">
                                <w:t>Review Accountability and ASSIST Goal Results &amp;</w:t>
                              </w:r>
                              <w:r>
                                <w:t xml:space="preserve"> Set SGG/PGP/Working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E164F4" id="Group 64" o:spid="_x0000_s1026" style="position:absolute;margin-left:-2.4pt;margin-top:9.9pt;width:455.7pt;height:248.6pt;z-index:251658251;mso-width-relative:margin;mso-height-relative:margin" coordsize="62446,3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">
                <v:oval id="Oval 2071" o:spid="_x0000_s1027" style="position:absolute;left:15319;width:32861;height:3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GE5sUA&#10;AADdAAAADwAAAGRycy9kb3ducmV2LnhtbESPT4vCMBTE78J+h/AWvGmign+qUWRhF9eLuyp4fTbP&#10;tmzzUppY67ffCILHYWZ+wyxWrS1FQ7UvHGsY9BUI4tSZgjMNx8NnbwrCB2SDpWPScCcPq+VbZ4GJ&#10;cTf+pWYfMhEh7BPUkIdQJVL6NCeLvu8q4uhdXG0xRFln0tR4i3BbyqFSY2mx4LiQY0UfOaV/+6vV&#10;8PNNs12xlpf76HBCOn9tm0aNte6+t+s5iEBteIWf7Y3RMFSTATzexCc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YTmxQAAAN0AAAAPAAAAAAAAAAAAAAAAAJgCAABkcnMv&#10;ZG93bnJldi54bWxQSwUGAAAAAAQABAD1AAAAigMAAAAA&#10;" fillcolor="#4f81bd" strokecolor="#385d8a" strokeweight="2pt"/>
                <v:shapetype id="_x0000_t202" coordsize="21600,21600" o:spt="202" path="m,l,21600r21600,l21600,xe">
                  <v:stroke joinstyle="miter"/>
                  <v:path gradientshapeok="t" o:connecttype="rect"/>
                </v:shapetype>
                <v:shape id="Text Box 2069" o:spid="_x0000_s1028" type="#_x0000_t202" style="position:absolute;left:41682;top:12112;width:20764;height:4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0xMIA&#10;AADdAAAADwAAAGRycy9kb3ducmV2LnhtbESP0YrCMBRE34X9h3AXfNN0RUS7RllkFwRRUPsBd5tr&#10;G2xuSpPW+vdGEHwcZuYMs1z3thIdNd44VvA1TkAQ504bLhRk57/RHIQPyBorx6TgTh7Wq4/BElPt&#10;bnyk7hQKESHsU1RQhlCnUvq8JIt+7Gri6F1cYzFE2RRSN3iLcFvJSZLMpEXDcaHEmjYl5ddTaxW0&#10;7Q7Jmb3pNLrN/3SeZfLwq9Tws//5BhGoD+/wq73VCibJbAHPN/EJ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3TEwgAAAN0AAAAPAAAAAAAAAAAAAAAAAJgCAABkcnMvZG93&#10;bnJldi54bWxQSwUGAAAAAAQABAD1AAAAhwMAAAAA&#10;" fillcolor="#959595" strokeweight=".5pt">
                  <v:fill rotate="t" angle="270" colors="0 #959595;.5 #d6d6d6;1 white" focus="100%" type="gradient"/>
                  <v:textbox>
                    <w:txbxContent>
                      <w:p w14:paraId="273F5B1D" w14:textId="77777777" w:rsidR="00EE5058" w:rsidRDefault="00EE5058" w:rsidP="00DF4ECA">
                        <w:pPr>
                          <w:jc w:val="center"/>
                        </w:pPr>
                        <w:r>
                          <w:t>Administer Formative Val-Ed</w:t>
                        </w:r>
                      </w:p>
                    </w:txbxContent>
                  </v:textbox>
                </v:shape>
                <v:shape id="Text Box 2068" o:spid="_x0000_s1029" type="#_x0000_t202" style="position:absolute;left:39901;top:21271;width:19335;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gksIA&#10;AADdAAAADwAAAGRycy9kb3ducmV2LnhtbERPz2vCMBS+D/Y/hDfYbaaWIaOaiggb3sa6Ch4fyTNt&#10;bV5Kk9XqX78cBjt+fL8329n1YqIxtJ4VLBcZCGLtTctWQf39/vIGIkRkg71nUnCjANvy8WGDhfFX&#10;/qKpilakEA4FKmhiHAopg27IYVj4gThxZz86jAmOVpoRrync9TLPspV02HJqaHCgfUP6Uv04BVVu&#10;J1tLf/T1x+vhU186feruSj0/zbs1iEhz/Bf/uQ9GQZ6t0tz0Jj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2CSwgAAAN0AAAAPAAAAAAAAAAAAAAAAAJgCAABkcnMvZG93&#10;bnJldi54bWxQSwUGAAAAAAQABAD1AAAAhwMAAAAA&#10;" fillcolor="#959595" strokeweight=".5pt">
                  <v:fill rotate="t" angle="225" colors="0 #959595;.5 #d6d6d6;1 white" focus="100%" type="gradient"/>
                  <v:textbox>
                    <w:txbxContent>
                      <w:p w14:paraId="74F6C81F" w14:textId="77777777" w:rsidR="00EE5058" w:rsidRDefault="00EE5058" w:rsidP="00DF4ECA">
                        <w:r>
                          <w:t>Site-Visit by Superintendent</w:t>
                        </w:r>
                      </w:p>
                    </w:txbxContent>
                  </v:textbox>
                </v:shape>
                <v:shape id="Text Box 2067" o:spid="_x0000_s1030" type="#_x0000_t202" style="position:absolute;left:24700;top:27690;width:15716;height:6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ztfMQA&#10;AADdAAAADwAAAGRycy9kb3ducmV2LnhtbESPzYrCMBSF9wO+Q7iCuzFRpCMdo4yC4sJFx5mFy2tz&#10;py3T3JQm1vr2RhBcHs7Px1mseluLjlpfOdYwGSsQxLkzFRcafn+273MQPiAbrB2Thht5WC0HbwtM&#10;jbvyN3XHUIg4wj5FDWUITSqlz0uy6MeuIY7en2sthijbQpoWr3Hc1nKqVCItVhwJJTa0KSn/P15s&#10;hGRJxreLOswt7k5+nfXd7LzWejTsvz5BBOrDK/xs742GqUo+4PEmP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s7XzEAAAA3QAAAA8AAAAAAAAAAAAAAAAAmAIAAGRycy9k&#10;b3ducmV2LnhtbFBLBQYAAAAABAAEAPUAAACJAwAAAAA=&#10;" fillcolor="#959595" strokeweight=".5pt">
                  <v:fill rotate="t" angle="180" colors="0 #959595;.5 #d6d6d6;1 white" focus="100%" type="gradient"/>
                  <v:textbox>
                    <w:txbxContent>
                      <w:p w14:paraId="4A884CFB" w14:textId="77777777" w:rsidR="00EE5058" w:rsidRDefault="00EE5058" w:rsidP="00DF4ECA">
                        <w:pPr>
                          <w:jc w:val="center"/>
                        </w:pPr>
                        <w:r>
                          <w:t>Mid-Year Review with Superintendent</w:t>
                        </w:r>
                      </w:p>
                    </w:txbxContent>
                  </v:textbox>
                </v:shape>
                <v:shape id="Text Box 2066" o:spid="_x0000_s1031" type="#_x0000_t202" style="position:absolute;left:5818;top:21271;width:19336;height:4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cwMUA&#10;AADdAAAADwAAAGRycy9kb3ducmV2LnhtbESPQWvCQBSE7wX/w/KE3urGHEKJrlJEJbda68HeHruv&#10;SWj2bZJdTfz3riD0OMzMN8xyPdpGXKn3tWMF81kCglg7U3Op4PS9e3sH4QOywcYxKbiRh/Vq8rLE&#10;3LiBv+h6DKWIEPY5KqhCaHMpva7Iop+5ljh6v663GKLsS2l6HCLcNjJNkkxarDkuVNjSpiL9d7xY&#10;BcU50zItfi6H7V4fuqHt9u6zU+p1On4sQAQaw3/42S6MgjTJMni8iU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9zAxQAAAN0AAAAPAAAAAAAAAAAAAAAAAJgCAABkcnMv&#10;ZG93bnJldi54bWxQSwUGAAAAAAQABAD1AAAAigMAAAAA&#10;" fillcolor="#959595" strokeweight=".5pt">
                  <v:fill rotate="t" angle="135" colors="0 #959595;.5 #d6d6d6;1 white" focus="100%" type="gradient"/>
                  <v:textbox>
                    <w:txbxContent>
                      <w:p w14:paraId="565A1A40" w14:textId="77777777" w:rsidR="00EE5058" w:rsidRDefault="00EE5058" w:rsidP="00DF4ECA">
                        <w:r>
                          <w:t>Site-Visit by Superintendent</w:t>
                        </w:r>
                      </w:p>
                    </w:txbxContent>
                  </v:textbox>
                </v:shape>
                <v:shape id="Text Box 2064" o:spid="_x0000_s1032" type="#_x0000_t202" style="position:absolute;left:9500;top:2612;width:15716;height:6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g9j8MA&#10;AADdAAAADwAAAGRycy9kb3ducmV2LnhtbESPT4vCMBTE74LfITzBS1nTFRG3GkXEBU+C/5Y9Pppn&#10;U2xeShO1fnsjCB6HmfkNM1u0thI3anzpWMH3IAVBnDtdcqHgePj9moDwAVlj5ZgUPMjDYt7tzDDT&#10;7s47uu1DISKEfYYKTAh1JqXPDVn0A1cTR+/sGoshyqaQusF7hNtKDtN0LC2WHBcM1rQylF/2V6tg&#10;mWzXp4AJ/hX/29r7dWJ/zFWpfq9dTkEEasMn/G5vtIJhOh7B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g9j8MAAADdAAAADwAAAAAAAAAAAAAAAACYAgAAZHJzL2Rv&#10;d25yZXYueG1sUEsFBgAAAAAEAAQA9QAAAIgDAAAAAA==&#10;" fillcolor="#959595" strokeweight=".5pt">
                  <v:fill rotate="t" angle="45" colors="0 #959595;.5 #d6d6d6;1 white" focus="100%" type="gradient"/>
                  <v:textbox>
                    <w:txbxContent>
                      <w:p w14:paraId="024EF41B" w14:textId="77777777" w:rsidR="00EE5058" w:rsidRDefault="00EE5058" w:rsidP="00DF4ECA">
                        <w:pPr>
                          <w:jc w:val="center"/>
                        </w:pPr>
                        <w:r>
                          <w:t>End-of-Year Review with Superintendent</w:t>
                        </w:r>
                      </w:p>
                    </w:txbxContent>
                  </v:textbox>
                </v:shape>
                <v:shape id="Text Box 2063" o:spid="_x0000_s1033" type="#_x0000_t202" style="position:absolute;left:26363;top:10212;width:11811;height:10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P+cUA&#10;AADdAAAADwAAAGRycy9kb3ducmV2LnhtbESP0WrCQBRE3wv+w3KFvjW7WkgluooKgqXWYvQDLtlr&#10;EszeDdlV07/vCkIfh5k5w8wWvW3EjTpfO9YwShQI4sKZmksNp+PmbQLCB2SDjWPS8EseFvPBywwz&#10;4+58oFseShEh7DPUUIXQZlL6oiKLPnEtcfTOrrMYouxKaTq8R7ht5FipVFqsOS5U2NK6ouKSX62G&#10;VZ4e9jv14T+/dnspf/z6fP3OtX4d9sspiEB9+A8/21ujYazSd3i8iU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w/5xQAAAN0AAAAPAAAAAAAAAAAAAAAAAJgCAABkcnMv&#10;ZG93bnJldi54bWxQSwUGAAAAAAQABAD1AAAAigMAAAAA&#10;" fillcolor="#717e8e" strokeweight=".5pt">
                  <v:fill color2="#c3d9f4" rotate="t" focusposition=".5,.5" focussize="" colors="0 #717e8e;.5 #a3b6cd;1 #c3d9f4" focus="100%" type="gradientRadial"/>
                  <v:textbox>
                    <w:txbxContent>
                      <w:p w14:paraId="10ABF016" w14:textId="77777777" w:rsidR="00EE5058" w:rsidRDefault="00EE5058" w:rsidP="00DF4ECA">
                        <w:pPr>
                          <w:jc w:val="center"/>
                        </w:pPr>
                      </w:p>
                    </w:txbxContent>
                  </v:textbox>
                </v:shape>
                <v:shape id="Text Box 2060" o:spid="_x0000_s1034" type="#_x0000_t202" style="position:absolute;left:27907;top:2196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JKMMA&#10;AADdAAAADwAAAGRycy9kb3ducmV2LnhtbERPPW/CMBDdkfofrEPqBg6oRSjFIFQVNUMXEpZup/iw&#10;LeJzGruQ9tfXQyXGp/e92Y2+E1caogusYDEvQBC3QTs2Ck7NYbYGEROyxi4wKfihCLvtw2SDpQ43&#10;PtK1TkbkEI4lKrAp9aWUsbXkMc5DT5y5cxg8pgwHI/WAtxzuO7ksipX06Dg3WOzp1VJ7qb+9AteY&#10;5r19O319fjxVprK/9f7w7JR6nI77FxCJxnQX/7srrWBZrPL+/CY/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JJKMMAAADdAAAADwAAAAAAAAAAAAAAAACYAgAAZHJzL2Rv&#10;d25yZXYueG1sUEsFBgAAAAAEAAQA9QAAAIgDAAAAAA==&#10;" fillcolor="#bfbfbf" strokeweight=".5pt">
                  <v:textbox>
                    <w:txbxContent>
                      <w:p w14:paraId="6A6D386E" w14:textId="77777777" w:rsidR="00EE5058" w:rsidRDefault="00EE5058" w:rsidP="00DF4ECA">
                        <w:pPr>
                          <w:jc w:val="center"/>
                        </w:pPr>
                        <w:r>
                          <w:t>Year 1</w:t>
                        </w:r>
                      </w:p>
                    </w:txbxContent>
                  </v:textbox>
                </v:shape>
                <v:shape id="Text Box 2065" o:spid="_x0000_s1035" type="#_x0000_t202" style="position:absolute;top:12231;width:22764;height:4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tDcUA&#10;AADdAAAADwAAAGRycy9kb3ducmV2LnhtbESPQWsCMRSE74X+h/AKvUhNFFzsahQrFDxWWzw/Nm83&#10;q5uX7Sau679vBKHHYWa+YZbrwTWipy7UnjVMxgoEceFNzZWGn+/PtzmIEJENNp5Jw40CrFfPT0vM&#10;jb/ynvpDrESCcMhRg42xzaUMhSWHYexb4uSVvnMYk+wqaTq8Jrhr5FSpTDqsOS1YbGlrqTgfLk7D&#10;x2R0DOdymL+P+q/ydNxkqrW/Wr++DJsFiEhD/A8/2jujYaqyGdzfp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O0NxQAAAN0AAAAPAAAAAAAAAAAAAAAAAJgCAABkcnMv&#10;ZG93bnJldi54bWxQSwUGAAAAAAQABAD1AAAAigMAAAAA&#10;" fillcolor="#959595" strokeweight=".5pt">
                  <v:fill rotate="t" angle="90" colors="0 #959595;.5 #d6d6d6;1 white" focus="100%" type="gradient"/>
                  <v:textbox>
                    <w:txbxContent>
                      <w:p w14:paraId="4EBA6765" w14:textId="77777777" w:rsidR="00EE5058" w:rsidRPr="003F51F4" w:rsidRDefault="00EE5058" w:rsidP="00DF4ECA">
                        <w:r w:rsidRPr="003F51F4">
                          <w:t>Administer Summative Val-Ed</w:t>
                        </w:r>
                      </w:p>
                    </w:txbxContent>
                  </v:textbox>
                </v:shape>
                <v:shape id="Text Box 2070" o:spid="_x0000_s1036" type="#_x0000_t202" style="position:absolute;left:37051;top:825;width:21417;height:8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BKPMAA&#10;AADdAAAADwAAAGRycy9kb3ducmV2LnhtbERPTYvCMBC9L/gfwgheFpsqsmo1iiwI61EreB2asS1t&#10;JiXJ1vbfbw4LHh/ve38cTCt6cr62rGCRpCCIC6trLhXc8/N8A8IHZI2tZVIwkofjYfKxx0zbF1+p&#10;v4VSxBD2GSqoQugyKX1RkUGf2I44ck/rDIYIXSm1w1cMN61cpumXNFhzbKiwo++Kiub2axRws12h&#10;247yMvSPsXzm0rrPXqnZdDjtQAQawlv87/7RCpbpOu6Pb+IT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BKPMAAAADdAAAADwAAAAAAAAAAAAAAAACYAgAAZHJzL2Rvd25y&#10;ZXYueG1sUEsFBgAAAAAEAAQA9QAAAIUDAAAAAA==&#10;" fillcolor="#959595" strokeweight=".5pt">
                  <v:fill rotate="t" angle="315" colors="0 #959595;.5 #d6d6d6;1 white" focus="100%" type="gradient"/>
                  <v:textbox>
                    <w:txbxContent>
                      <w:p w14:paraId="652A8648" w14:textId="77777777" w:rsidR="00EE5058" w:rsidRDefault="00EE5058" w:rsidP="00DF4ECA">
                        <w:pPr>
                          <w:jc w:val="center"/>
                        </w:pPr>
                        <w:r w:rsidRPr="003F51F4">
                          <w:t>Review Accountability and ASSIST Goal Results &amp;</w:t>
                        </w:r>
                        <w:r>
                          <w:t xml:space="preserve"> Set SGG/PGP/Working Conditions 2-year Goal</w:t>
                        </w:r>
                      </w:p>
                    </w:txbxContent>
                  </v:textbox>
                </v:shape>
              </v:group>
            </w:pict>
          </mc:Fallback>
        </mc:AlternateContent>
      </w:r>
      <w:r>
        <w:rPr>
          <w:noProof/>
        </w:rPr>
        <mc:AlternateContent>
          <mc:Choice Requires="wps">
            <w:drawing>
              <wp:anchor distT="0" distB="0" distL="114300" distR="114300" simplePos="0" relativeHeight="251658250" behindDoc="0" locked="0" layoutInCell="1" allowOverlap="1" wp14:anchorId="68C5BB6F" wp14:editId="04B47E46">
                <wp:simplePos x="0" y="0"/>
                <wp:positionH relativeFrom="column">
                  <wp:posOffset>3618057</wp:posOffset>
                </wp:positionH>
                <wp:positionV relativeFrom="paragraph">
                  <wp:posOffset>130447</wp:posOffset>
                </wp:positionV>
                <wp:extent cx="0" cy="180975"/>
                <wp:effectExtent l="95250" t="0" r="57150" b="66675"/>
                <wp:wrapNone/>
                <wp:docPr id="2059" name="Straight Arrow Connector 2059"/>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2845CAC" id="_x0000_t32" coordsize="21600,21600" o:spt="32" o:oned="t" path="m,l21600,21600e" filled="f">
                <v:path arrowok="t" fillok="f" o:connecttype="none"/>
                <o:lock v:ext="edit" shapetype="t"/>
              </v:shapetype>
              <v:shape id="Straight Arrow Connector 2059" o:spid="_x0000_s1026" type="#_x0000_t32" style="position:absolute;margin-left:284.9pt;margin-top:10.25pt;width:0;height:14.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">
                <v:stroke endarrow="open"/>
              </v:shape>
            </w:pict>
          </mc:Fallback>
        </mc:AlternateContent>
      </w:r>
    </w:p>
    <w:p w14:paraId="5C57796B" w14:textId="77777777" w:rsidR="00DF4ECA" w:rsidRDefault="00DF4ECA" w:rsidP="00DF4ECA">
      <w:pPr>
        <w:pStyle w:val="NoSpacing"/>
      </w:pPr>
    </w:p>
    <w:p w14:paraId="22D9F7EE" w14:textId="77777777" w:rsidR="00DF4ECA" w:rsidRPr="00A17078" w:rsidRDefault="00DF4ECA" w:rsidP="00DF4ECA"/>
    <w:p w14:paraId="1F093B2E" w14:textId="77777777" w:rsidR="00DF4ECA" w:rsidRPr="00E11695" w:rsidRDefault="00DF4ECA" w:rsidP="00DF4ECA">
      <w:pPr>
        <w:rPr>
          <w:rFonts w:asciiTheme="minorHAnsi" w:hAnsiTheme="minorHAnsi" w:cs="Arial"/>
          <w:b/>
          <w:sz w:val="22"/>
        </w:rPr>
      </w:pPr>
      <w:r>
        <w:rPr>
          <w:noProof/>
        </w:rPr>
        <mc:AlternateContent>
          <mc:Choice Requires="wpg">
            <w:drawing>
              <wp:anchor distT="0" distB="0" distL="114300" distR="114300" simplePos="0" relativeHeight="251658252" behindDoc="0" locked="0" layoutInCell="1" allowOverlap="1" wp14:anchorId="1B5CFAF4" wp14:editId="59142CF8">
                <wp:simplePos x="0" y="0"/>
                <wp:positionH relativeFrom="column">
                  <wp:posOffset>130175</wp:posOffset>
                </wp:positionH>
                <wp:positionV relativeFrom="paragraph">
                  <wp:posOffset>2793153</wp:posOffset>
                </wp:positionV>
                <wp:extent cx="5202555" cy="3852334"/>
                <wp:effectExtent l="57150" t="0" r="55245" b="53340"/>
                <wp:wrapNone/>
                <wp:docPr id="65" name="Group 65"/>
                <wp:cNvGraphicFramePr/>
                <a:graphic xmlns:a="http://schemas.openxmlformats.org/drawingml/2006/main">
                  <a:graphicData uri="http://schemas.microsoft.com/office/word/2010/wordprocessingGroup">
                    <wpg:wgp>
                      <wpg:cNvGrpSpPr/>
                      <wpg:grpSpPr>
                        <a:xfrm>
                          <a:off x="0" y="0"/>
                          <a:ext cx="5202555" cy="3852334"/>
                          <a:chOff x="0" y="-204053"/>
                          <a:chExt cx="5522936" cy="4244139"/>
                        </a:xfrm>
                      </wpg:grpSpPr>
                      <wps:wsp>
                        <wps:cNvPr id="2058" name="Oval 2058"/>
                        <wps:cNvSpPr/>
                        <wps:spPr>
                          <a:xfrm>
                            <a:off x="1310185" y="423080"/>
                            <a:ext cx="3286125" cy="326707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2415654" y="1473958"/>
                            <a:ext cx="1181100" cy="1028700"/>
                          </a:xfrm>
                          <a:prstGeom prst="rect">
                            <a:avLst/>
                          </a:prstGeom>
                          <a:gradFill flip="none" rotWithShape="1">
                            <a:gsLst>
                              <a:gs pos="0">
                                <a:srgbClr val="1F497D">
                                  <a:lumMod val="20000"/>
                                  <a:lumOff val="80000"/>
                                  <a:shade val="30000"/>
                                  <a:satMod val="115000"/>
                                </a:srgbClr>
                              </a:gs>
                              <a:gs pos="50000">
                                <a:srgbClr val="1F497D">
                                  <a:lumMod val="20000"/>
                                  <a:lumOff val="80000"/>
                                  <a:shade val="67500"/>
                                  <a:satMod val="115000"/>
                                </a:srgbClr>
                              </a:gs>
                              <a:gs pos="100000">
                                <a:srgbClr val="1F497D">
                                  <a:lumMod val="20000"/>
                                  <a:lumOff val="80000"/>
                                  <a:shade val="100000"/>
                                  <a:satMod val="115000"/>
                                </a:srgbClr>
                              </a:gs>
                            </a:gsLst>
                            <a:path path="circle">
                              <a:fillToRect l="50000" t="50000" r="50000" b="50000"/>
                            </a:path>
                            <a:tileRect/>
                          </a:gradFill>
                          <a:ln w="6350">
                            <a:solidFill>
                              <a:prstClr val="black"/>
                            </a:solidFill>
                          </a:ln>
                          <a:effectLst/>
                          <a:scene3d>
                            <a:camera prst="orthographicFront"/>
                            <a:lightRig rig="threePt" dir="t"/>
                          </a:scene3d>
                          <a:sp3d>
                            <a:bevelT prst="angle"/>
                          </a:sp3d>
                        </wps:spPr>
                        <wps:txbx>
                          <w:txbxContent>
                            <w:p w14:paraId="43942691" w14:textId="77777777" w:rsidR="00EE5058" w:rsidRDefault="00EE5058" w:rsidP="00DF4E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77672" y="2824752"/>
                            <a:ext cx="1933575" cy="490855"/>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8900000" scaled="1"/>
                            <a:tileRect/>
                          </a:gradFill>
                          <a:ln w="6350">
                            <a:solidFill>
                              <a:prstClr val="black"/>
                            </a:solidFill>
                          </a:ln>
                          <a:effectLst/>
                          <a:scene3d>
                            <a:camera prst="orthographicFront"/>
                            <a:lightRig rig="threePt" dir="t"/>
                          </a:scene3d>
                          <a:sp3d>
                            <a:bevelT w="165100" prst="coolSlant"/>
                          </a:sp3d>
                        </wps:spPr>
                        <wps:txbx>
                          <w:txbxContent>
                            <w:p w14:paraId="608CC4B2" w14:textId="77777777" w:rsidR="00EE5058" w:rsidRDefault="00EE5058" w:rsidP="00DF4ECA">
                              <w:pPr>
                                <w:jc w:val="center"/>
                              </w:pPr>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3589361" y="2752854"/>
                            <a:ext cx="1933575" cy="562368"/>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3500000" scaled="1"/>
                            <a:tileRect/>
                          </a:gradFill>
                          <a:ln w="6350">
                            <a:solidFill>
                              <a:prstClr val="black"/>
                            </a:solidFill>
                          </a:ln>
                          <a:effectLst/>
                          <a:scene3d>
                            <a:camera prst="orthographicFront"/>
                            <a:lightRig rig="threePt" dir="t"/>
                          </a:scene3d>
                          <a:sp3d>
                            <a:bevelT w="165100" prst="coolSlant"/>
                          </a:sp3d>
                        </wps:spPr>
                        <wps:txbx>
                          <w:txbxContent>
                            <w:p w14:paraId="4E90ED6A" w14:textId="77777777" w:rsidR="00EE5058" w:rsidRDefault="00EE5058" w:rsidP="00DF4ECA">
                              <w:pPr>
                                <w:jc w:val="center"/>
                              </w:pPr>
                              <w:r>
                                <w:t>Site-Visit by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224585" y="3315995"/>
                            <a:ext cx="1571625" cy="724091"/>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16200000" scaled="1"/>
                            <a:tileRect/>
                          </a:gradFill>
                          <a:ln w="6350">
                            <a:solidFill>
                              <a:prstClr val="black"/>
                            </a:solidFill>
                          </a:ln>
                          <a:effectLst/>
                          <a:scene3d>
                            <a:camera prst="orthographicFront"/>
                            <a:lightRig rig="threePt" dir="t"/>
                          </a:scene3d>
                          <a:sp3d>
                            <a:bevelT w="165100" prst="coolSlant"/>
                          </a:sp3d>
                        </wps:spPr>
                        <wps:txbx>
                          <w:txbxContent>
                            <w:p w14:paraId="38C5998F" w14:textId="77777777" w:rsidR="00EE5058" w:rsidRDefault="00EE5058" w:rsidP="00DF4ECA">
                              <w:pPr>
                                <w:jc w:val="center"/>
                              </w:pPr>
                              <w:r>
                                <w:t>Mid-Year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14149" y="453931"/>
                            <a:ext cx="1571625" cy="72916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2700000" scaled="1"/>
                            <a:tileRect/>
                          </a:gradFill>
                          <a:ln w="6350">
                            <a:solidFill>
                              <a:prstClr val="black"/>
                            </a:solidFill>
                          </a:ln>
                          <a:effectLst/>
                          <a:scene3d>
                            <a:camera prst="orthographicFront"/>
                            <a:lightRig rig="threePt" dir="t"/>
                          </a:scene3d>
                          <a:sp3d>
                            <a:bevelT w="165100" prst="coolSlant"/>
                          </a:sp3d>
                        </wps:spPr>
                        <wps:txbx>
                          <w:txbxContent>
                            <w:p w14:paraId="27C1D463" w14:textId="77777777" w:rsidR="00EE5058" w:rsidRDefault="00EE5058" w:rsidP="00DF4ECA">
                              <w:pPr>
                                <w:jc w:val="center"/>
                              </w:pPr>
                              <w:r>
                                <w:t>End-of-Year Review with Superintendent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497541" y="2674961"/>
                            <a:ext cx="909955" cy="266700"/>
                          </a:xfrm>
                          <a:prstGeom prst="rect">
                            <a:avLst/>
                          </a:prstGeom>
                          <a:solidFill>
                            <a:sysClr val="window" lastClr="FFFFFF">
                              <a:lumMod val="75000"/>
                            </a:sysClr>
                          </a:solidFill>
                          <a:ln w="6350">
                            <a:solidFill>
                              <a:prstClr val="black"/>
                            </a:solidFill>
                          </a:ln>
                          <a:effectLst>
                            <a:innerShdw blurRad="114300">
                              <a:prstClr val="black"/>
                            </a:innerShdw>
                          </a:effectLst>
                        </wps:spPr>
                        <wps:txbx>
                          <w:txbxContent>
                            <w:p w14:paraId="095B6061" w14:textId="77777777" w:rsidR="00EE5058" w:rsidRDefault="00EE5058" w:rsidP="00DF4ECA">
                              <w:pPr>
                                <w:jc w:val="center"/>
                              </w:pPr>
                              <w:r>
                                <w:t>Year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2497541" y="-204053"/>
                            <a:ext cx="819150" cy="485413"/>
                          </a:xfrm>
                          <a:prstGeom prst="rect">
                            <a:avLst/>
                          </a:prstGeom>
                          <a:noFill/>
                          <a:ln w="6350">
                            <a:noFill/>
                          </a:ln>
                          <a:effectLst/>
                        </wps:spPr>
                        <wps:txbx>
                          <w:txbxContent>
                            <w:p w14:paraId="6D31AE8C" w14:textId="77777777" w:rsidR="00EE5058" w:rsidRDefault="00EE5058" w:rsidP="00DF4ECA">
                              <w:pPr>
                                <w:jc w:val="center"/>
                              </w:pPr>
                              <w:r>
                                <w:t>July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Straight Arrow Connector 37"/>
                        <wps:cNvCnPr/>
                        <wps:spPr>
                          <a:xfrm>
                            <a:off x="2893326" y="272955"/>
                            <a:ext cx="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Text Box 62"/>
                        <wps:cNvSpPr txBox="1"/>
                        <wps:spPr>
                          <a:xfrm>
                            <a:off x="3521078" y="354824"/>
                            <a:ext cx="2001857" cy="1174931"/>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path path="circle">
                              <a:fillToRect l="100000" b="100000"/>
                            </a:path>
                            <a:tileRect t="-100000" r="-100000"/>
                          </a:gradFill>
                          <a:ln w="6350">
                            <a:solidFill>
                              <a:prstClr val="black"/>
                            </a:solidFill>
                          </a:ln>
                          <a:effectLst/>
                          <a:scene3d>
                            <a:camera prst="orthographicFront"/>
                            <a:lightRig rig="threePt" dir="t"/>
                          </a:scene3d>
                          <a:sp3d>
                            <a:bevelT w="165100" prst="coolSlant"/>
                          </a:sp3d>
                        </wps:spPr>
                        <wps:txbx>
                          <w:txbxContent>
                            <w:p w14:paraId="3B101C5B" w14:textId="77777777" w:rsidR="00EE5058" w:rsidRDefault="00EE5058" w:rsidP="00DF4ECA">
                              <w:pPr>
                                <w:jc w:val="center"/>
                              </w:pPr>
                              <w:r w:rsidRPr="003F51F4">
                                <w:t>Review Accountability and ASSIST Goal Results</w:t>
                              </w:r>
                              <w:r>
                                <w:t xml:space="preserve"> &amp; Set SGG/PGP &amp; Update Working Conditions 2-year 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0" y="1678467"/>
                            <a:ext cx="1990725" cy="552030"/>
                          </a:xfrm>
                          <a:prstGeom prst="rect">
                            <a:avLst/>
                          </a:prstGeom>
                          <a:gradFill flip="none" rotWithShape="1">
                            <a:gsLst>
                              <a:gs pos="0">
                                <a:sysClr val="window" lastClr="FFFFFF">
                                  <a:shade val="30000"/>
                                  <a:satMod val="115000"/>
                                </a:sysClr>
                              </a:gs>
                              <a:gs pos="50000">
                                <a:sysClr val="window" lastClr="FFFFFF">
                                  <a:shade val="67500"/>
                                  <a:satMod val="115000"/>
                                </a:sysClr>
                              </a:gs>
                              <a:gs pos="100000">
                                <a:sysClr val="window" lastClr="FFFFFF">
                                  <a:shade val="100000"/>
                                  <a:satMod val="115000"/>
                                </a:sysClr>
                              </a:gs>
                            </a:gsLst>
                            <a:lin ang="0" scaled="1"/>
                            <a:tileRect/>
                          </a:gradFill>
                          <a:ln w="6350">
                            <a:solidFill>
                              <a:prstClr val="black"/>
                            </a:solidFill>
                          </a:ln>
                          <a:effectLst/>
                          <a:scene3d>
                            <a:camera prst="orthographicFront"/>
                            <a:lightRig rig="threePt" dir="t"/>
                          </a:scene3d>
                          <a:sp3d>
                            <a:bevelT w="165100" prst="coolSlant"/>
                          </a:sp3d>
                        </wps:spPr>
                        <wps:txbx>
                          <w:txbxContent>
                            <w:p w14:paraId="0A29757F" w14:textId="77777777" w:rsidR="00EE5058" w:rsidRPr="003F51F4" w:rsidRDefault="00EE5058" w:rsidP="00DF4ECA">
                              <w:pPr>
                                <w:jc w:val="center"/>
                              </w:pPr>
                              <w:r w:rsidRPr="003F51F4">
                                <w:t>Administer TELL Kentucky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5CFAF4" id="Group 65" o:spid="_x0000_s1037" style="position:absolute;margin-left:10.25pt;margin-top:219.95pt;width:409.65pt;height:303.35pt;z-index:251658252;mso-width-relative:margin;mso-height-relative:margin" coordorigin=",-2040" coordsize="55229,4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">
                <v:oval id="Oval 2058" o:spid="_x0000_s1038" style="position:absolute;left:13101;top:4230;width:32862;height:32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xG8MA&#10;AADdAAAADwAAAGRycy9kb3ducmV2LnhtbERPz2vCMBS+D/wfwhN208SOiXZGEcGx7aK2g13fmmdb&#10;bF5Kk7X1v18Ogx0/vt+b3Wgb0VPna8caFnMFgrhwpuZSw2d+nK1A+IBssHFMGu7kYbedPGwwNW7g&#10;C/VZKEUMYZ+ihiqENpXSFxVZ9HPXEkfu6jqLIcKulKbDIYbbRiZKLaXFmmNDhS0dKipu2Y/VcH6n&#10;9aney+v9Kf9C+n796Hu11PpxOu5fQAQaw7/4z/1mNCTqOc6Nb+IT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xG8MAAADdAAAADwAAAAAAAAAAAAAAAACYAgAAZHJzL2Rv&#10;d25yZXYueG1sUEsFBgAAAAAEAAQA9QAAAIgDAAAAAA==&#10;" fillcolor="#4f81bd" strokecolor="#385d8a" strokeweight="2pt"/>
                <v:shape id="Text Box 63" o:spid="_x0000_s1039" type="#_x0000_t202" style="position:absolute;left:24156;top:14739;width:1181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g2sIA&#10;AADbAAAADwAAAGRycy9kb3ducmV2LnhtbESP3YrCMBSE7xd8h3AE79ZUhSrVKCosrPiH1Qc4NMe2&#10;2JyUJmp9e7Ow4OUwM98ws0VrKvGgxpWWFQz6EQjizOqScwWX88/3BITzyBory6TgRQ4W887XDBNt&#10;n3yiR+pzESDsElRQeF8nUrqsIIOub2vi4F1tY9AH2eRSN/gMcFPJYRTF0mDJYaHAmtYFZbf0bhSs&#10;0vh02EVjt9nuDlIe3fp636dK9brtcgrCU+s/4f/2r1YQ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WDawgAAANsAAAAPAAAAAAAAAAAAAAAAAJgCAABkcnMvZG93&#10;bnJldi54bWxQSwUGAAAAAAQABAD1AAAAhwMAAAAA&#10;" fillcolor="#717e8e" strokeweight=".5pt">
                  <v:fill color2="#c3d9f4" rotate="t" focusposition=".5,.5" focussize="" colors="0 #717e8e;.5 #a3b6cd;1 #c3d9f4" focus="100%" type="gradientRadial"/>
                  <v:textbox>
                    <w:txbxContent>
                      <w:p w14:paraId="43942691" w14:textId="77777777" w:rsidR="00EE5058" w:rsidRDefault="00EE5058" w:rsidP="00DF4ECA">
                        <w:pPr>
                          <w:jc w:val="center"/>
                        </w:pPr>
                      </w:p>
                    </w:txbxContent>
                  </v:textbox>
                </v:shape>
                <v:shape id="Text Box 61" o:spid="_x0000_s1040" type="#_x0000_t202" style="position:absolute;left:4776;top:28247;width:19336;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MY8QA&#10;AADbAAAADwAAAGRycy9kb3ducmV2LnhtbESPwWrDMBBE74X8g9hAb43sHExxrZgQkuBb0zSH9LZI&#10;W9vUWtmWErt/XxUKPQ4z84Ypytl24k6jbx0rSFcJCGLtTMu1gsv74ekZhA/IBjvHpOCbPJSbxUOB&#10;uXETv9H9HGoRIexzVNCE0OdSet2QRb9yPXH0Pt1oMUQ51tKMOEW47eQ6STJpseW40GBPu4b01/lm&#10;FVTXTMt19XE77Y/6NEz9cHSvg1KPy3n7AiLQHP7Df+3KKMhS+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zGPEAAAA2wAAAA8AAAAAAAAAAAAAAAAAmAIAAGRycy9k&#10;b3ducmV2LnhtbFBLBQYAAAAABAAEAPUAAACJAwAAAAA=&#10;" fillcolor="#959595" strokeweight=".5pt">
                  <v:fill rotate="t" angle="135" colors="0 #959595;.5 #d6d6d6;1 white" focus="100%" type="gradient"/>
                  <v:textbox>
                    <w:txbxContent>
                      <w:p w14:paraId="608CC4B2" w14:textId="77777777" w:rsidR="00EE5058" w:rsidRDefault="00EE5058" w:rsidP="00DF4ECA">
                        <w:pPr>
                          <w:jc w:val="center"/>
                        </w:pPr>
                        <w:r>
                          <w:t>Site-Visit by Superintendent</w:t>
                        </w:r>
                      </w:p>
                    </w:txbxContent>
                  </v:textbox>
                </v:shape>
                <v:shape id="Text Box 60" o:spid="_x0000_s1041" type="#_x0000_t202" style="position:absolute;left:35893;top:27528;width:19336;height:5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XQe78A&#10;AADbAAAADwAAAGRycy9kb3ducmV2LnhtbERPz2vCMBS+D/wfwhO8zVQRGdUoIijexroKHh/JM602&#10;L6XJavWvXw6DHT++3+vt4BrRUxdqzwpm0wwEsfamZqug/D68f4AIEdlg45kUPCnAdjN6W2Nu/IO/&#10;qC+iFSmEQ44KqhjbXMqgK3IYpr4lTtzVdw5jgp2VpsNHCneNnGfZUjqsOTVU2NK+In0vfpyCYm57&#10;W0p/9uVxcfrU95u+3F5KTcbDbgUi0hD/xX/uk1GwTOvTl/Q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xdB7vwAAANsAAAAPAAAAAAAAAAAAAAAAAJgCAABkcnMvZG93bnJl&#10;di54bWxQSwUGAAAAAAQABAD1AAAAhAMAAAAA&#10;" fillcolor="#959595" strokeweight=".5pt">
                  <v:fill rotate="t" angle="225" colors="0 #959595;.5 #d6d6d6;1 white" focus="100%" type="gradient"/>
                  <v:textbox>
                    <w:txbxContent>
                      <w:p w14:paraId="4E90ED6A" w14:textId="77777777" w:rsidR="00EE5058" w:rsidRDefault="00EE5058" w:rsidP="00DF4ECA">
                        <w:pPr>
                          <w:jc w:val="center"/>
                        </w:pPr>
                        <w:r>
                          <w:t>Site-Visit by Superintendent</w:t>
                        </w:r>
                      </w:p>
                    </w:txbxContent>
                  </v:textbox>
                </v:shape>
                <v:shape id="Text Box 59" o:spid="_x0000_s1042" type="#_x0000_t202" style="position:absolute;left:22245;top:33159;width:15717;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0L28QA&#10;AADbAAAADwAAAGRycy9kb3ducmV2LnhtbESPS2vCQBSF9wX/w3AL3dVJRUVTRzGCxUUXadqFy9vM&#10;bRKauRMyk9e/7whCl4fz+Di7w2hq0VPrKssKXuYRCOLc6ooLBV+f5+cNCOeRNdaWScFEDg772cMO&#10;Y20H/qA+84UII+xiVFB638RSurwkg25uG+Lg/djWoA+yLaRucQjjppaLKFpLgxUHQokNnUrKf7PO&#10;BEi6TnnqoveNwberS9KxX34nSj09jsdXEJ5G/x++ty9awWoLty/hB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C9vEAAAA2wAAAA8AAAAAAAAAAAAAAAAAmAIAAGRycy9k&#10;b3ducmV2LnhtbFBLBQYAAAAABAAEAPUAAACJAwAAAAA=&#10;" fillcolor="#959595" strokeweight=".5pt">
                  <v:fill rotate="t" angle="180" colors="0 #959595;.5 #d6d6d6;1 white" focus="100%" type="gradient"/>
                  <v:textbox>
                    <w:txbxContent>
                      <w:p w14:paraId="38C5998F" w14:textId="77777777" w:rsidR="00EE5058" w:rsidRDefault="00EE5058" w:rsidP="00DF4ECA">
                        <w:pPr>
                          <w:jc w:val="center"/>
                        </w:pPr>
                        <w:r>
                          <w:t>Mid-Year Review with Superintendent</w:t>
                        </w:r>
                      </w:p>
                    </w:txbxContent>
                  </v:textbox>
                </v:shape>
                <v:shape id="Text Box 57" o:spid="_x0000_s1043" type="#_x0000_t202" style="position:absolute;left:6141;top:4539;width:15716;height:7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lfGsQA&#10;AADbAAAADwAAAGRycy9kb3ducmV2LnhtbESPT2vCQBTE74V+h+UVegm6acFWo6uEouApoP1Dj4/s&#10;MxvMvg3ZjYnfvlsQPA4z8xtmtRltIy7U+dqxgpdpCoK4dLrmSsHX524yB+EDssbGMSm4kofN+vFh&#10;hZl2Ax/ocgyViBD2GSowIbSZlL40ZNFPXUscvZPrLIYou0rqDocIt418TdM3abHmuGCwpQ9D5fnY&#10;WwV5Umy/Ayb4U/0WrffbxC5Mr9Tz05gvQQQawz18a++1gtk7/H+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XxrEAAAA2wAAAA8AAAAAAAAAAAAAAAAAmAIAAGRycy9k&#10;b3ducmV2LnhtbFBLBQYAAAAABAAEAPUAAACJAwAAAAA=&#10;" fillcolor="#959595" strokeweight=".5pt">
                  <v:fill rotate="t" angle="45" colors="0 #959595;.5 #d6d6d6;1 white" focus="100%" type="gradient"/>
                  <v:textbox>
                    <w:txbxContent>
                      <w:p w14:paraId="27C1D463" w14:textId="77777777" w:rsidR="00EE5058" w:rsidRDefault="00EE5058" w:rsidP="00DF4ECA">
                        <w:pPr>
                          <w:jc w:val="center"/>
                        </w:pPr>
                        <w:r>
                          <w:t>End-of-Year Review with Superintendent</w:t>
                        </w:r>
                      </w:p>
                    </w:txbxContent>
                  </v:textbox>
                </v:shape>
                <v:shape id="Text Box 49" o:spid="_x0000_s1044" type="#_x0000_t202" style="position:absolute;left:24975;top:26749;width:909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WB8UA&#10;AADbAAAADwAAAGRycy9kb3ducmV2LnhtbESPQUsDMRSE74L/ITyhN5tVWtG1aSli6R68uNuLt8fm&#10;mQQ3L+smbbf99aZQ8DjMzDfMYjX6ThxoiC6wgodpAYK4DdqxUbBrNvfPIGJC1tgFJgUnirBa3t4s&#10;sNThyJ90qJMRGcKxRAU2pb6UMraWPMZp6Imz9x0GjynLwUg94DHDfScfi+JJenScFyz29Gap/an3&#10;XoFrTLNt33e/Xx+zylT2XK83c6fU5G5cv4JINKb/8LVdaQWzF7h8y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kRYHxQAAANsAAAAPAAAAAAAAAAAAAAAAAJgCAABkcnMv&#10;ZG93bnJldi54bWxQSwUGAAAAAAQABAD1AAAAigMAAAAA&#10;" fillcolor="#bfbfbf" strokeweight=".5pt">
                  <v:textbox>
                    <w:txbxContent>
                      <w:p w14:paraId="095B6061" w14:textId="77777777" w:rsidR="00EE5058" w:rsidRDefault="00EE5058" w:rsidP="00DF4ECA">
                        <w:pPr>
                          <w:jc w:val="center"/>
                        </w:pPr>
                        <w:r>
                          <w:t>Year 2</w:t>
                        </w:r>
                      </w:p>
                    </w:txbxContent>
                  </v:textbox>
                </v:shape>
                <v:shape id="Text Box 45" o:spid="_x0000_s1045" type="#_x0000_t202" style="position:absolute;left:24975;top:-2040;width:8191;height:4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OWCsUA&#10;AADbAAAADwAAAGRycy9kb3ducmV2LnhtbESPQWvCQBSE74X+h+UJvdWN0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05YKxQAAANsAAAAPAAAAAAAAAAAAAAAAAJgCAABkcnMv&#10;ZG93bnJldi54bWxQSwUGAAAAAAQABAD1AAAAigMAAAAA&#10;" filled="f" stroked="f" strokeweight=".5pt">
                  <v:textbox>
                    <w:txbxContent>
                      <w:p w14:paraId="6D31AE8C" w14:textId="77777777" w:rsidR="00EE5058" w:rsidRDefault="00EE5058" w:rsidP="00DF4ECA">
                        <w:pPr>
                          <w:jc w:val="center"/>
                        </w:pPr>
                        <w:r>
                          <w:t>July 2014</w:t>
                        </w:r>
                      </w:p>
                    </w:txbxContent>
                  </v:textbox>
                </v:shape>
                <v:shape id="Straight Arrow Connector 37" o:spid="_x0000_s1046" type="#_x0000_t32" style="position:absolute;left:28933;top:2729;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HcMAAADbAAAADwAAAGRycy9kb3ducmV2LnhtbESPQWvCQBSE74L/YXlCL1I3RqwldRUR&#10;agVPVaHXR/YlG8y+Ddk1xn/fFQSPw8x8wyzXva1FR62vHCuYThIQxLnTFZcKzqfv908QPiBrrB2T&#10;gjt5WK+GgyVm2t34l7pjKEWEsM9QgQmhyaT0uSGLfuIa4ugVrrUYomxLqVu8RbitZZokH9JixXHB&#10;YENbQ/nleLUKilTTdHz5Mz+LORbbwyztunqn1Nuo33yBCNSHV/jZ3msFswU8vs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KR3DAAAA2wAAAA8AAAAAAAAAAAAA&#10;AAAAoQIAAGRycy9kb3ducmV2LnhtbFBLBQYAAAAABAAEAPkAAACRAwAAAAA=&#10;">
                  <v:stroke endarrow="open"/>
                </v:shape>
                <v:shape id="Text Box 62" o:spid="_x0000_s1047" type="#_x0000_t202" style="position:absolute;left:35210;top:3548;width:20019;height:11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NFAMMA&#10;AADbAAAADwAAAGRycy9kb3ducmV2LnhtbESPzW7CMBCE75V4B2uRuBUHDrQKGMRPkXLgQIEHWMVL&#10;EhGvQ7wlaZ++RqrU42hmvtEsVr2r1YPaUHk2MBknoIhzbysuDFzO+9d3UEGQLdaeycA3BVgtBy8L&#10;TK3v+JMeJylUhHBI0UAp0qRah7wkh2HsG+LoXX3rUKJsC21b7CLc1XqaJDPtsOK4UGJD25Ly2+nL&#10;RcqlE3/PsrftYZORfPzs9OF4NmY07NdzUEK9/If/2pk1MJvC80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NFAMMAAADbAAAADwAAAAAAAAAAAAAAAACYAgAAZHJzL2Rv&#10;d25yZXYueG1sUEsFBgAAAAAEAAQA9QAAAIgDAAAAAA==&#10;" fillcolor="#959595" strokeweight=".5pt">
                  <v:fill rotate="t" focusposition="1" focussize="" colors="0 #959595;.5 #d6d6d6;1 white" focus="100%" type="gradientRadial"/>
                  <v:textbox>
                    <w:txbxContent>
                      <w:p w14:paraId="3B101C5B" w14:textId="77777777" w:rsidR="00EE5058" w:rsidRDefault="00EE5058" w:rsidP="00DF4ECA">
                        <w:pPr>
                          <w:jc w:val="center"/>
                        </w:pPr>
                        <w:r w:rsidRPr="003F51F4">
                          <w:t>Review Accountability and ASSIST Goal Results</w:t>
                        </w:r>
                        <w:r>
                          <w:t xml:space="preserve"> &amp; Set SGG/PGP &amp; Update Working Conditions 2-year Goal</w:t>
                        </w:r>
                      </w:p>
                    </w:txbxContent>
                  </v:textbox>
                </v:shape>
                <v:shape id="Text Box 58" o:spid="_x0000_s1048" type="#_x0000_t202" style="position:absolute;top:16784;width:19907;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FsEA&#10;AADbAAAADwAAAGRycy9kb3ducmV2LnhtbERPyWrDMBC9B/oPYgq9hFpOocF1Ipu0UOixWfB5sMaW&#10;E2vkWqrj/n11COT4ePu2nG0vJhp951jBKklBENdOd9wqOB0/nzMQPiBr7B2Tgj/yUBYPiy3m2l15&#10;T9MhtCKGsM9RgQlhyKX0tSGLPnEDceQaN1oMEY6t1CNeY7jt5UuarqXFjmODwYE+DNWXw69V8L5a&#10;Vv7SzNnbcvpuztVunQ7mR6mnx3m3ARFoDnfxzf2lFbzGsfFL/AGy+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BbBAAAA2wAAAA8AAAAAAAAAAAAAAAAAmAIAAGRycy9kb3du&#10;cmV2LnhtbFBLBQYAAAAABAAEAPUAAACGAwAAAAA=&#10;" fillcolor="#959595" strokeweight=".5pt">
                  <v:fill rotate="t" angle="90" colors="0 #959595;.5 #d6d6d6;1 white" focus="100%" type="gradient"/>
                  <v:textbox>
                    <w:txbxContent>
                      <w:p w14:paraId="0A29757F" w14:textId="77777777" w:rsidR="00EE5058" w:rsidRPr="003F51F4" w:rsidRDefault="00EE5058" w:rsidP="00DF4ECA">
                        <w:pPr>
                          <w:jc w:val="center"/>
                        </w:pPr>
                        <w:r w:rsidRPr="003F51F4">
                          <w:t>Administer TELL Kentucky</w:t>
                        </w:r>
                      </w:p>
                    </w:txbxContent>
                  </v:textbox>
                </v:shape>
              </v:group>
            </w:pict>
          </mc:Fallback>
        </mc:AlternateContent>
      </w:r>
      <w:r w:rsidRPr="00E11695">
        <w:rPr>
          <w:rFonts w:asciiTheme="minorHAnsi" w:hAnsiTheme="minorHAnsi" w:cs="Arial"/>
          <w:sz w:val="22"/>
        </w:rPr>
        <w:br w:type="page"/>
      </w:r>
    </w:p>
    <w:p w14:paraId="723CBFC7" w14:textId="7B59AA67" w:rsidR="00515381" w:rsidRPr="00DF4ECA" w:rsidRDefault="00515381" w:rsidP="00DF4ECA">
      <w:pPr>
        <w:pStyle w:val="policytitle"/>
        <w:rPr>
          <w:rFonts w:ascii="Calibri" w:hAnsi="Calibri"/>
          <w:u w:val="none"/>
        </w:rPr>
      </w:pPr>
      <w:r w:rsidRPr="00DF4ECA">
        <w:rPr>
          <w:rFonts w:ascii="Calibri" w:hAnsi="Calibri"/>
          <w:u w:val="none"/>
        </w:rPr>
        <w:lastRenderedPageBreak/>
        <w:t>Evaluation</w:t>
      </w:r>
      <w:r w:rsidR="00DF4ECA" w:rsidRPr="00DF4ECA">
        <w:rPr>
          <w:rFonts w:ascii="Calibri" w:hAnsi="Calibri"/>
          <w:u w:val="none"/>
        </w:rPr>
        <w:t xml:space="preserve"> of other Certified Personnel and Appeals</w:t>
      </w:r>
    </w:p>
    <w:p w14:paraId="1F96313A" w14:textId="69213987" w:rsidR="00515381" w:rsidRPr="00685A41" w:rsidRDefault="00515381" w:rsidP="00DF4ECA">
      <w:pPr>
        <w:pStyle w:val="policytext"/>
        <w:spacing w:after="80"/>
        <w:jc w:val="left"/>
        <w:rPr>
          <w:rFonts w:ascii="Calibri" w:hAnsi="Calibri"/>
        </w:rPr>
      </w:pPr>
      <w:r w:rsidRPr="00685A41">
        <w:rPr>
          <w:rFonts w:ascii="Calibri" w:hAnsi="Calibri"/>
        </w:rPr>
        <w:t xml:space="preserve">The Superintendent shall implement the </w:t>
      </w:r>
      <w:r w:rsidR="00DF4ECA">
        <w:rPr>
          <w:rFonts w:ascii="Calibri" w:hAnsi="Calibri"/>
        </w:rPr>
        <w:t>Certified</w:t>
      </w:r>
      <w:r w:rsidRPr="00685A41">
        <w:rPr>
          <w:rFonts w:ascii="Calibri" w:hAnsi="Calibri"/>
        </w:rPr>
        <w:t xml:space="preserve"> Evaluation System as adopted by the Board and the Kentucky Department of Education in compliance with applicable statute and regulation.</w:t>
      </w:r>
      <w:r w:rsidRPr="00685A41">
        <w:rPr>
          <w:rFonts w:ascii="Calibri" w:hAnsi="Calibri"/>
          <w:vertAlign w:val="superscript"/>
        </w:rPr>
        <w:t>1</w:t>
      </w:r>
    </w:p>
    <w:p w14:paraId="5FEB4254" w14:textId="77777777" w:rsidR="00515381" w:rsidRPr="00685A41" w:rsidRDefault="00515381" w:rsidP="00DF4ECA">
      <w:pPr>
        <w:pStyle w:val="sideheading"/>
        <w:spacing w:after="80"/>
        <w:jc w:val="left"/>
        <w:rPr>
          <w:rFonts w:ascii="Calibri" w:hAnsi="Calibri"/>
        </w:rPr>
      </w:pPr>
      <w:r w:rsidRPr="00685A41">
        <w:rPr>
          <w:rFonts w:ascii="Calibri" w:hAnsi="Calibri"/>
        </w:rPr>
        <w:t>Purposes</w:t>
      </w:r>
    </w:p>
    <w:p w14:paraId="5F5C7C90" w14:textId="77777777" w:rsidR="00515381" w:rsidRPr="00685A41" w:rsidRDefault="00515381" w:rsidP="00DF4ECA">
      <w:pPr>
        <w:pStyle w:val="policytext"/>
        <w:spacing w:after="80"/>
        <w:jc w:val="left"/>
        <w:rPr>
          <w:rFonts w:ascii="Calibri" w:hAnsi="Calibri"/>
        </w:rPr>
      </w:pPr>
      <w:r w:rsidRPr="00685A41">
        <w:rPr>
          <w:rFonts w:ascii="Calibri" w:hAnsi="Calibri"/>
        </w:rPr>
        <w:t>The purposes of the evaluation system shall be to: improve instruction, provide a measure of performance accountability to citizens, foster professional growth, and support individual personnel decisions.</w:t>
      </w:r>
    </w:p>
    <w:p w14:paraId="7A23774D" w14:textId="77777777" w:rsidR="00515381" w:rsidRPr="00685A41" w:rsidRDefault="00515381" w:rsidP="00DF4ECA">
      <w:pPr>
        <w:pStyle w:val="sideheading"/>
        <w:spacing w:after="80"/>
        <w:jc w:val="left"/>
        <w:rPr>
          <w:rFonts w:ascii="Calibri" w:hAnsi="Calibri"/>
        </w:rPr>
      </w:pPr>
      <w:r w:rsidRPr="00685A41">
        <w:rPr>
          <w:rFonts w:ascii="Calibri" w:hAnsi="Calibri"/>
        </w:rPr>
        <w:t>Notification</w:t>
      </w:r>
    </w:p>
    <w:p w14:paraId="3DA4C0C1" w14:textId="77777777" w:rsidR="00515381" w:rsidRPr="00685A41" w:rsidRDefault="00515381" w:rsidP="00DF4ECA">
      <w:pPr>
        <w:pStyle w:val="policytext"/>
        <w:spacing w:after="80"/>
        <w:jc w:val="left"/>
        <w:rPr>
          <w:rFonts w:ascii="Calibri" w:hAnsi="Calibri"/>
        </w:rPr>
      </w:pPr>
      <w:r w:rsidRPr="00685A41">
        <w:rPr>
          <w:rFonts w:ascii="Calibri" w:hAnsi="Calibri"/>
        </w:rPr>
        <w:t>The evaluation criteria and evaluation process to be used shall be explained to and discussed with certified school personnel no later than the end of the first month of reporting for employment for each school year.</w:t>
      </w:r>
    </w:p>
    <w:p w14:paraId="748388A6" w14:textId="77777777" w:rsidR="00515381" w:rsidRPr="00685A41" w:rsidRDefault="00515381" w:rsidP="00DF4ECA">
      <w:pPr>
        <w:pStyle w:val="sideheading"/>
        <w:spacing w:after="80"/>
        <w:jc w:val="left"/>
        <w:rPr>
          <w:rFonts w:ascii="Calibri" w:hAnsi="Calibri"/>
        </w:rPr>
      </w:pPr>
      <w:r w:rsidRPr="00685A41">
        <w:rPr>
          <w:rFonts w:ascii="Calibri" w:hAnsi="Calibri"/>
        </w:rPr>
        <w:t>Review</w:t>
      </w:r>
    </w:p>
    <w:p w14:paraId="751E2EA7" w14:textId="77777777" w:rsidR="00515381" w:rsidRPr="00685A41" w:rsidRDefault="00515381" w:rsidP="00DF4ECA">
      <w:pPr>
        <w:pStyle w:val="policytext"/>
        <w:spacing w:after="80"/>
        <w:jc w:val="left"/>
        <w:rPr>
          <w:rFonts w:ascii="Calibri" w:hAnsi="Calibri"/>
        </w:rPr>
      </w:pPr>
      <w:r w:rsidRPr="00685A41">
        <w:rPr>
          <w:rFonts w:ascii="Calibri" w:hAnsi="Calibri"/>
        </w:rPr>
        <w:t>All employees shall be afforded an opportunity for a review of their evaluations. All written evaluations shall be discussed with the evaluatee, and he/she shall have the opportunity to attach a written statement to the evaluation instrument. Both the evaluator and evaluatee shall sign and date the evaluation instrument.</w:t>
      </w:r>
    </w:p>
    <w:p w14:paraId="21F0C1AB" w14:textId="77777777" w:rsidR="00515381" w:rsidRPr="00685A41" w:rsidRDefault="00515381" w:rsidP="00DF4ECA">
      <w:pPr>
        <w:pStyle w:val="policytext"/>
        <w:spacing w:after="80"/>
        <w:jc w:val="left"/>
        <w:rPr>
          <w:rFonts w:ascii="Calibri" w:hAnsi="Calibri"/>
        </w:rPr>
      </w:pPr>
      <w:r w:rsidRPr="00685A41">
        <w:rPr>
          <w:rFonts w:ascii="Calibri" w:hAnsi="Calibri"/>
        </w:rPr>
        <w:t>All evaluations shall be maintained in the building level Principal's office with a copy to be placed in the Central Office.</w:t>
      </w:r>
      <w:r w:rsidRPr="00685A41">
        <w:rPr>
          <w:rFonts w:ascii="Calibri" w:hAnsi="Calibri"/>
          <w:vertAlign w:val="superscript"/>
        </w:rPr>
        <w:t>2</w:t>
      </w:r>
    </w:p>
    <w:p w14:paraId="2C42807C" w14:textId="77777777" w:rsidR="00515381" w:rsidRPr="00685A41" w:rsidRDefault="00515381" w:rsidP="00DF4ECA">
      <w:pPr>
        <w:pStyle w:val="sideheading"/>
        <w:spacing w:after="80"/>
        <w:jc w:val="left"/>
        <w:rPr>
          <w:rFonts w:ascii="Calibri" w:hAnsi="Calibri"/>
        </w:rPr>
      </w:pPr>
      <w:r w:rsidRPr="00685A41">
        <w:rPr>
          <w:rFonts w:ascii="Calibri" w:hAnsi="Calibri"/>
        </w:rPr>
        <w:t>Frequency</w:t>
      </w:r>
    </w:p>
    <w:p w14:paraId="0E47D3D7" w14:textId="77777777" w:rsidR="00515381" w:rsidRPr="00685A41" w:rsidRDefault="00515381" w:rsidP="00DF4ECA">
      <w:pPr>
        <w:pStyle w:val="policytext"/>
        <w:spacing w:after="80"/>
        <w:jc w:val="left"/>
        <w:rPr>
          <w:rFonts w:ascii="Calibri" w:hAnsi="Calibri"/>
        </w:rPr>
      </w:pPr>
      <w:r w:rsidRPr="00685A41">
        <w:rPr>
          <w:rFonts w:ascii="Calibri" w:hAnsi="Calibri"/>
        </w:rPr>
        <w:t>Administrators and non</w:t>
      </w:r>
      <w:r w:rsidRPr="00685A41">
        <w:rPr>
          <w:rFonts w:ascii="Calibri" w:hAnsi="Calibri"/>
        </w:rPr>
        <w:noBreakHyphen/>
        <w:t>tenured teachers shall be evaluated at least once annually. Tenured teachers shall be evaluated at least once every three (3) years.</w:t>
      </w:r>
    </w:p>
    <w:p w14:paraId="74969AD2" w14:textId="77777777" w:rsidR="00515381" w:rsidRPr="00685A41" w:rsidRDefault="00515381" w:rsidP="00DF4ECA">
      <w:pPr>
        <w:pStyle w:val="sideheading"/>
        <w:spacing w:after="80"/>
        <w:jc w:val="left"/>
        <w:rPr>
          <w:rFonts w:ascii="Calibri" w:hAnsi="Calibri"/>
        </w:rPr>
      </w:pPr>
      <w:r w:rsidRPr="00685A41">
        <w:rPr>
          <w:rFonts w:ascii="Calibri" w:hAnsi="Calibri"/>
        </w:rPr>
        <w:t>Appeal Panel</w:t>
      </w:r>
    </w:p>
    <w:p w14:paraId="50BE6193" w14:textId="77777777" w:rsidR="00515381" w:rsidRPr="00685A41" w:rsidRDefault="00515381" w:rsidP="00DF4ECA">
      <w:pPr>
        <w:pStyle w:val="policytext"/>
        <w:spacing w:after="80"/>
        <w:jc w:val="left"/>
        <w:rPr>
          <w:rFonts w:ascii="Calibri" w:hAnsi="Calibri"/>
        </w:rPr>
      </w:pPr>
      <w:r w:rsidRPr="00685A41">
        <w:rPr>
          <w:rFonts w:ascii="Calibri" w:hAnsi="Calibri"/>
        </w:rPr>
        <w:t>The District shall establish a panel to hear appeals from summative evaluations as required by law.</w:t>
      </w:r>
      <w:r w:rsidRPr="00685A41">
        <w:rPr>
          <w:rFonts w:ascii="Calibri" w:hAnsi="Calibri"/>
          <w:vertAlign w:val="superscript"/>
        </w:rPr>
        <w:t>1</w:t>
      </w:r>
    </w:p>
    <w:p w14:paraId="32B224D6" w14:textId="77777777" w:rsidR="00515381" w:rsidRPr="00685A41" w:rsidRDefault="00515381" w:rsidP="00DF4ECA">
      <w:pPr>
        <w:pStyle w:val="sideheading"/>
        <w:spacing w:after="80"/>
        <w:jc w:val="left"/>
        <w:rPr>
          <w:rFonts w:ascii="Calibri" w:hAnsi="Calibri"/>
        </w:rPr>
      </w:pPr>
      <w:r w:rsidRPr="00685A41">
        <w:rPr>
          <w:rFonts w:ascii="Calibri" w:hAnsi="Calibri"/>
        </w:rPr>
        <w:t>Election</w:t>
      </w:r>
    </w:p>
    <w:p w14:paraId="773BF6D0" w14:textId="77777777" w:rsidR="00515381" w:rsidRPr="00685A41" w:rsidRDefault="00515381" w:rsidP="00DF4ECA">
      <w:pPr>
        <w:pStyle w:val="policytext"/>
        <w:spacing w:after="80"/>
        <w:jc w:val="left"/>
        <w:rPr>
          <w:rFonts w:ascii="Calibri" w:hAnsi="Calibri"/>
        </w:rPr>
      </w:pPr>
      <w:r w:rsidRPr="00685A41">
        <w:rPr>
          <w:rFonts w:ascii="Calibri" w:hAnsi="Calibri"/>
        </w:rPr>
        <w:t>Two (2) members of the panel shall be elected by and from the certified employees of the District. Two (2) alternates shall also be elected by and from the certified employees, to serve in the event an elected member cannot serve. The Board shall appoint one (1) certified employee and one (1) alternate certified employee to the panel.</w:t>
      </w:r>
    </w:p>
    <w:p w14:paraId="527877EE" w14:textId="77777777" w:rsidR="00515381" w:rsidRPr="00685A41" w:rsidRDefault="00515381" w:rsidP="00DF4ECA">
      <w:pPr>
        <w:pStyle w:val="sideheading"/>
        <w:spacing w:after="80"/>
        <w:jc w:val="left"/>
        <w:rPr>
          <w:rFonts w:ascii="Calibri" w:hAnsi="Calibri"/>
        </w:rPr>
      </w:pPr>
      <w:r w:rsidRPr="00685A41">
        <w:rPr>
          <w:rFonts w:ascii="Calibri" w:hAnsi="Calibri"/>
        </w:rPr>
        <w:t>Terms</w:t>
      </w:r>
    </w:p>
    <w:p w14:paraId="729DD4BA" w14:textId="77777777" w:rsidR="00515381" w:rsidRPr="00685A41" w:rsidRDefault="00515381" w:rsidP="00DF4ECA">
      <w:pPr>
        <w:pStyle w:val="policytext"/>
        <w:spacing w:after="80"/>
        <w:jc w:val="left"/>
        <w:rPr>
          <w:rFonts w:ascii="Calibri" w:hAnsi="Calibri"/>
        </w:rPr>
      </w:pPr>
      <w:r w:rsidRPr="00685A41">
        <w:rPr>
          <w:rFonts w:ascii="Calibri" w:hAnsi="Calibri"/>
        </w:rPr>
        <w:t>All terms of panel members and alternates shall be for one (1) year and run from July 1 to June 30. Members may be reappointed or reelected.</w:t>
      </w:r>
    </w:p>
    <w:p w14:paraId="2BF6D9A9" w14:textId="77777777" w:rsidR="00515381" w:rsidRPr="00685A41" w:rsidRDefault="00515381" w:rsidP="00DF4ECA">
      <w:pPr>
        <w:pStyle w:val="sideheading"/>
        <w:spacing w:after="80"/>
        <w:jc w:val="left"/>
        <w:rPr>
          <w:rFonts w:ascii="Calibri" w:hAnsi="Calibri"/>
        </w:rPr>
      </w:pPr>
      <w:r w:rsidRPr="00685A41">
        <w:rPr>
          <w:rFonts w:ascii="Calibri" w:hAnsi="Calibri"/>
        </w:rPr>
        <w:t>Chairperson</w:t>
      </w:r>
    </w:p>
    <w:p w14:paraId="3808E610" w14:textId="77777777" w:rsidR="00515381" w:rsidRPr="00685A41" w:rsidRDefault="00515381" w:rsidP="00DF4ECA">
      <w:pPr>
        <w:pStyle w:val="policytext"/>
        <w:spacing w:after="80"/>
        <w:jc w:val="left"/>
        <w:rPr>
          <w:rFonts w:ascii="Calibri" w:hAnsi="Calibri"/>
        </w:rPr>
      </w:pPr>
      <w:r w:rsidRPr="00685A41">
        <w:rPr>
          <w:rFonts w:ascii="Calibri" w:hAnsi="Calibri"/>
        </w:rPr>
        <w:t>The chairperson of the panel shall be the certified employee appointed by the Board.</w:t>
      </w:r>
    </w:p>
    <w:p w14:paraId="486EBA18" w14:textId="77777777" w:rsidR="00515381" w:rsidRPr="00685A41" w:rsidRDefault="00515381" w:rsidP="00DF4ECA">
      <w:pPr>
        <w:pStyle w:val="Heading1"/>
        <w:jc w:val="left"/>
        <w:rPr>
          <w:rFonts w:ascii="Calibri" w:hAnsi="Calibri"/>
          <w:sz w:val="24"/>
          <w:szCs w:val="24"/>
        </w:rPr>
      </w:pPr>
      <w:r w:rsidRPr="00685A41">
        <w:rPr>
          <w:rFonts w:ascii="Calibri" w:hAnsi="Calibri"/>
        </w:rPr>
        <w:br w:type="page"/>
      </w:r>
      <w:r w:rsidRPr="00685A41">
        <w:rPr>
          <w:rFonts w:ascii="Calibri" w:hAnsi="Calibri"/>
          <w:sz w:val="24"/>
          <w:szCs w:val="24"/>
        </w:rPr>
        <w:lastRenderedPageBreak/>
        <w:t>PERSONNEL</w:t>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t>03.18</w:t>
      </w:r>
    </w:p>
    <w:p w14:paraId="5AE61318" w14:textId="77777777" w:rsidR="00515381" w:rsidRPr="00685A41" w:rsidRDefault="00515381" w:rsidP="00DF4ECA">
      <w:pPr>
        <w:pStyle w:val="Heading1"/>
        <w:jc w:val="left"/>
        <w:rPr>
          <w:rFonts w:ascii="Calibri" w:hAnsi="Calibri"/>
          <w:sz w:val="24"/>
          <w:szCs w:val="24"/>
        </w:rPr>
      </w:pPr>
      <w:r w:rsidRPr="00685A41">
        <w:rPr>
          <w:rFonts w:ascii="Calibri" w:hAnsi="Calibri"/>
          <w:sz w:val="24"/>
          <w:szCs w:val="24"/>
        </w:rPr>
        <w:t>(Continued)</w:t>
      </w:r>
    </w:p>
    <w:p w14:paraId="47775A88" w14:textId="77777777" w:rsidR="00515381" w:rsidRPr="00DF4ECA" w:rsidRDefault="00515381" w:rsidP="00DF4ECA">
      <w:pPr>
        <w:pStyle w:val="policytitle"/>
        <w:rPr>
          <w:rFonts w:ascii="Calibri" w:hAnsi="Calibri"/>
          <w:u w:val="none"/>
        </w:rPr>
      </w:pPr>
      <w:r w:rsidRPr="00DF4ECA">
        <w:rPr>
          <w:rFonts w:ascii="Calibri" w:hAnsi="Calibri"/>
          <w:u w:val="none"/>
        </w:rPr>
        <w:t>Evaluation</w:t>
      </w:r>
    </w:p>
    <w:p w14:paraId="48D8F2F1" w14:textId="77777777" w:rsidR="00515381" w:rsidRPr="00685A41" w:rsidRDefault="00515381" w:rsidP="00DF4ECA">
      <w:pPr>
        <w:pStyle w:val="sideheading"/>
        <w:spacing w:after="80"/>
        <w:jc w:val="left"/>
        <w:rPr>
          <w:rFonts w:ascii="Calibri" w:hAnsi="Calibri"/>
        </w:rPr>
      </w:pPr>
      <w:r w:rsidRPr="00685A41">
        <w:rPr>
          <w:rFonts w:ascii="Calibri" w:hAnsi="Calibri"/>
        </w:rPr>
        <w:t>Appeal to Panel</w:t>
      </w:r>
    </w:p>
    <w:p w14:paraId="45ECD1BB" w14:textId="2F101870" w:rsidR="00515381" w:rsidRPr="00685A41" w:rsidRDefault="00515381" w:rsidP="00DF4ECA">
      <w:pPr>
        <w:pStyle w:val="policytext"/>
        <w:spacing w:after="80"/>
        <w:jc w:val="left"/>
        <w:rPr>
          <w:rFonts w:ascii="Calibri" w:hAnsi="Calibri"/>
        </w:rPr>
      </w:pPr>
      <w:r w:rsidRPr="00685A41">
        <w:rPr>
          <w:rFonts w:ascii="Calibri" w:hAnsi="Calibri"/>
        </w:rPr>
        <w:t xml:space="preserve">Any certified employee who believes that he or she was not </w:t>
      </w:r>
      <w:r w:rsidR="00DF4ECA" w:rsidRPr="00DF4ECA">
        <w:rPr>
          <w:rFonts w:ascii="Calibri" w:hAnsi="Calibri"/>
        </w:rPr>
        <w:t>accurately</w:t>
      </w:r>
      <w:r w:rsidRPr="00DF4ECA">
        <w:rPr>
          <w:rFonts w:ascii="Calibri" w:hAnsi="Calibri"/>
        </w:rPr>
        <w:t xml:space="preserve"> </w:t>
      </w:r>
      <w:r w:rsidRPr="00685A41">
        <w:rPr>
          <w:rFonts w:ascii="Calibri" w:hAnsi="Calibri"/>
        </w:rPr>
        <w:t>evaluated on the summative evaluation may appeal to the panel within five (5) working days of the receipt of the summative evaluation. The certified employee may review any evaluation material related to him/her.</w:t>
      </w:r>
    </w:p>
    <w:p w14:paraId="2936C608" w14:textId="77777777" w:rsidR="00515381" w:rsidRPr="00685A41" w:rsidRDefault="00515381" w:rsidP="00DF4ECA">
      <w:pPr>
        <w:pStyle w:val="policytext"/>
        <w:spacing w:after="80"/>
        <w:jc w:val="left"/>
        <w:rPr>
          <w:rFonts w:ascii="Calibri" w:hAnsi="Calibri"/>
        </w:rPr>
      </w:pPr>
      <w:r w:rsidRPr="00685A41">
        <w:rPr>
          <w:rFonts w:ascii="Calibri" w:hAnsi="Calibri"/>
        </w:rPr>
        <w:t>Both the evaluator and the evaluatee shall be given the opportunity to review documents to be given to the hearing committee reasonably in advance of the hearing and may have representation of their choosing.</w:t>
      </w:r>
    </w:p>
    <w:p w14:paraId="3557E53E" w14:textId="77777777" w:rsidR="00515381" w:rsidRPr="00685A41" w:rsidRDefault="00515381" w:rsidP="00DF4ECA">
      <w:pPr>
        <w:pStyle w:val="sideheading"/>
        <w:spacing w:after="80"/>
        <w:jc w:val="left"/>
        <w:rPr>
          <w:rFonts w:ascii="Calibri" w:hAnsi="Calibri"/>
        </w:rPr>
      </w:pPr>
      <w:r w:rsidRPr="00685A41">
        <w:rPr>
          <w:rFonts w:ascii="Calibri" w:hAnsi="Calibri"/>
        </w:rPr>
        <w:t>Appeal Form</w:t>
      </w:r>
    </w:p>
    <w:p w14:paraId="0802482E" w14:textId="77777777" w:rsidR="00515381" w:rsidRPr="00685A41" w:rsidRDefault="00515381" w:rsidP="00DF4ECA">
      <w:pPr>
        <w:pStyle w:val="policytext"/>
        <w:spacing w:after="80"/>
        <w:jc w:val="left"/>
        <w:rPr>
          <w:rFonts w:ascii="Calibri" w:hAnsi="Calibri"/>
        </w:rPr>
      </w:pPr>
      <w:r w:rsidRPr="00685A41">
        <w:rPr>
          <w:rFonts w:ascii="Calibri" w:hAnsi="Calibri"/>
        </w:rPr>
        <w:t>The appeal shall be signed and in writing on a form prescribed by the District evaluation committee. The form shall state that evaluation records may be presented to and reviewed by the panel.</w:t>
      </w:r>
    </w:p>
    <w:p w14:paraId="5A97B938" w14:textId="77777777" w:rsidR="00515381" w:rsidRPr="00685A41" w:rsidRDefault="00515381" w:rsidP="00DF4ECA">
      <w:pPr>
        <w:pStyle w:val="sideheading"/>
        <w:spacing w:after="80"/>
        <w:jc w:val="left"/>
        <w:rPr>
          <w:rFonts w:ascii="Calibri" w:hAnsi="Calibri"/>
        </w:rPr>
      </w:pPr>
      <w:r w:rsidRPr="00685A41">
        <w:rPr>
          <w:rFonts w:ascii="Calibri" w:hAnsi="Calibri"/>
        </w:rPr>
        <w:t>Conflicts of Interest</w:t>
      </w:r>
    </w:p>
    <w:p w14:paraId="09A96F24" w14:textId="77777777" w:rsidR="00515381" w:rsidRPr="00685A41" w:rsidRDefault="00515381" w:rsidP="00DF4ECA">
      <w:pPr>
        <w:pStyle w:val="policytext"/>
        <w:spacing w:after="80"/>
        <w:jc w:val="left"/>
        <w:rPr>
          <w:rStyle w:val="ksbanormal"/>
          <w:rFonts w:ascii="Calibri" w:hAnsi="Calibri"/>
        </w:rPr>
      </w:pPr>
      <w:r w:rsidRPr="00685A41">
        <w:rPr>
          <w:rStyle w:val="ksbanormal"/>
          <w:rFonts w:ascii="Calibri" w:hAnsi="Calibri"/>
        </w:rPr>
        <w:t>No panel member shall serve on any appeal panel considering an appeal for which s/he was the evaluator.</w:t>
      </w:r>
    </w:p>
    <w:p w14:paraId="44196ABB" w14:textId="77777777" w:rsidR="00515381" w:rsidRPr="00685A41" w:rsidRDefault="00515381" w:rsidP="00DF4ECA">
      <w:pPr>
        <w:pStyle w:val="policytext"/>
        <w:spacing w:after="80"/>
        <w:jc w:val="left"/>
        <w:rPr>
          <w:rStyle w:val="ksbanormal"/>
          <w:rFonts w:ascii="Calibri" w:hAnsi="Calibri"/>
        </w:rPr>
      </w:pPr>
      <w:r w:rsidRPr="00685A41">
        <w:rPr>
          <w:rStyle w:val="ksbanormal"/>
          <w:rFonts w:ascii="Calibri" w:hAnsi="Calibri"/>
        </w:rPr>
        <w:t>Whenever a panel member or a panel member's immediate family appeals to the panel, the member shall not serve for that appeal. Immediate family shall include father, mother, brother, sister, husband, wife, son, daughter, uncle, aunt, nephew, niece, grandparent, and corresponding in</w:t>
      </w:r>
      <w:r w:rsidRPr="00685A41">
        <w:rPr>
          <w:rStyle w:val="ksbanormal"/>
          <w:rFonts w:ascii="Calibri" w:hAnsi="Calibri"/>
        </w:rPr>
        <w:noBreakHyphen/>
        <w:t>laws.</w:t>
      </w:r>
    </w:p>
    <w:p w14:paraId="1E2059AF" w14:textId="77777777" w:rsidR="00515381" w:rsidRPr="00685A41" w:rsidRDefault="00515381" w:rsidP="00DF4ECA">
      <w:pPr>
        <w:pStyle w:val="policytext"/>
        <w:spacing w:after="80"/>
        <w:jc w:val="left"/>
        <w:rPr>
          <w:rFonts w:ascii="Calibri" w:hAnsi="Calibri"/>
        </w:rPr>
      </w:pPr>
      <w:r w:rsidRPr="00685A41">
        <w:rPr>
          <w:rFonts w:ascii="Calibri" w:hAnsi="Calibri"/>
        </w:rPr>
        <w:t>A panel member shall not hear an appeal filed by his/her immediate supervisor.</w:t>
      </w:r>
    </w:p>
    <w:p w14:paraId="5A1D4891" w14:textId="77777777" w:rsidR="00515381" w:rsidRPr="00685A41" w:rsidRDefault="00515381" w:rsidP="00DF4ECA">
      <w:pPr>
        <w:pStyle w:val="sideheading"/>
        <w:spacing w:after="80"/>
        <w:jc w:val="left"/>
        <w:rPr>
          <w:rFonts w:ascii="Calibri" w:hAnsi="Calibri"/>
        </w:rPr>
      </w:pPr>
      <w:r w:rsidRPr="00685A41">
        <w:rPr>
          <w:rFonts w:ascii="Calibri" w:hAnsi="Calibri"/>
        </w:rPr>
        <w:t>Burden of Proof</w:t>
      </w:r>
    </w:p>
    <w:p w14:paraId="3075D325" w14:textId="77777777" w:rsidR="00515381" w:rsidRPr="00685A41" w:rsidRDefault="00515381" w:rsidP="00DF4ECA">
      <w:pPr>
        <w:pStyle w:val="policytext"/>
        <w:spacing w:after="80"/>
        <w:jc w:val="left"/>
        <w:rPr>
          <w:rFonts w:ascii="Calibri" w:hAnsi="Calibri"/>
        </w:rPr>
      </w:pPr>
      <w:r w:rsidRPr="00685A41">
        <w:rPr>
          <w:rFonts w:ascii="Calibri" w:hAnsi="Calibri"/>
        </w:rPr>
        <w:t>The certified employee appealing to the panel has the burden of proof. The evaluator may respond to any statements made by the employee and may present written records which support the summative evaluation.</w:t>
      </w:r>
    </w:p>
    <w:p w14:paraId="3331FE92" w14:textId="77777777" w:rsidR="00515381" w:rsidRPr="00685A41" w:rsidRDefault="00515381" w:rsidP="00DF4ECA">
      <w:pPr>
        <w:pStyle w:val="sideheading"/>
        <w:spacing w:after="80"/>
        <w:jc w:val="left"/>
        <w:rPr>
          <w:rFonts w:ascii="Calibri" w:hAnsi="Calibri"/>
        </w:rPr>
      </w:pPr>
      <w:r w:rsidRPr="00685A41">
        <w:rPr>
          <w:rFonts w:ascii="Calibri" w:hAnsi="Calibri"/>
        </w:rPr>
        <w:t>Hearing Panel</w:t>
      </w:r>
    </w:p>
    <w:p w14:paraId="1FFFEF7F" w14:textId="77777777" w:rsidR="00515381" w:rsidRPr="00685A41" w:rsidRDefault="00515381" w:rsidP="00DF4ECA">
      <w:pPr>
        <w:pStyle w:val="policytext"/>
        <w:spacing w:after="80"/>
        <w:jc w:val="left"/>
        <w:rPr>
          <w:rFonts w:ascii="Calibri" w:hAnsi="Calibri"/>
        </w:rPr>
      </w:pPr>
      <w:r w:rsidRPr="00685A41">
        <w:rPr>
          <w:rFonts w:ascii="Calibri" w:hAnsi="Calibri"/>
        </w:rPr>
        <w:t>The panel shall hold necessary hearings. The panel shall deliver its decision to the District Superintendent, who shall take whatever action is appropriate or necessary as permitted by law. The panel’s written decision shall be issued within fifteen (15) working days from the date an appeal is filed. No extension of that deadline beyond April 25th shall be granted without written approval of the Superintendent.</w:t>
      </w:r>
    </w:p>
    <w:p w14:paraId="3893A76A" w14:textId="77777777" w:rsidR="00515381" w:rsidRPr="00685A41" w:rsidRDefault="00515381" w:rsidP="00DF4ECA">
      <w:pPr>
        <w:pStyle w:val="sideheading"/>
        <w:spacing w:after="80"/>
        <w:jc w:val="left"/>
        <w:rPr>
          <w:rFonts w:ascii="Calibri" w:hAnsi="Calibri"/>
        </w:rPr>
      </w:pPr>
      <w:r w:rsidRPr="00685A41">
        <w:rPr>
          <w:rFonts w:ascii="Calibri" w:hAnsi="Calibri"/>
        </w:rPr>
        <w:t>Superintendent</w:t>
      </w:r>
    </w:p>
    <w:p w14:paraId="138A63E7" w14:textId="77777777" w:rsidR="00515381" w:rsidRPr="00685A41" w:rsidRDefault="00515381" w:rsidP="00DF4ECA">
      <w:pPr>
        <w:pStyle w:val="policytext"/>
        <w:spacing w:after="80"/>
        <w:jc w:val="left"/>
        <w:rPr>
          <w:rFonts w:ascii="Calibri" w:hAnsi="Calibri"/>
        </w:rPr>
      </w:pPr>
      <w:r w:rsidRPr="00685A41">
        <w:rPr>
          <w:rFonts w:ascii="Calibri" w:hAnsi="Calibri"/>
        </w:rPr>
        <w:t xml:space="preserve">The Superintendent shall receive the panel's </w:t>
      </w:r>
      <w:r w:rsidRPr="00685A41">
        <w:rPr>
          <w:rStyle w:val="ksbanormal"/>
          <w:rFonts w:ascii="Calibri" w:hAnsi="Calibri"/>
        </w:rPr>
        <w:t>decision</w:t>
      </w:r>
      <w:r w:rsidRPr="00685A41">
        <w:rPr>
          <w:rFonts w:ascii="Calibri" w:hAnsi="Calibri"/>
        </w:rPr>
        <w:t xml:space="preserve"> and shall take such action </w:t>
      </w:r>
      <w:r w:rsidRPr="00685A41">
        <w:rPr>
          <w:rStyle w:val="ksbanormal"/>
          <w:rFonts w:ascii="Calibri" w:hAnsi="Calibri"/>
        </w:rPr>
        <w:t xml:space="preserve">as permitted by law </w:t>
      </w:r>
      <w:r w:rsidRPr="00685A41">
        <w:rPr>
          <w:rFonts w:ascii="Calibri" w:hAnsi="Calibri"/>
        </w:rPr>
        <w:t xml:space="preserve">as s/he deems appropriate or necessary. </w:t>
      </w:r>
    </w:p>
    <w:p w14:paraId="3F2758F4" w14:textId="77777777" w:rsidR="00515381" w:rsidRPr="00685A41" w:rsidRDefault="00515381" w:rsidP="00DF4ECA">
      <w:pPr>
        <w:pStyle w:val="sideheading"/>
        <w:spacing w:after="80"/>
        <w:jc w:val="left"/>
        <w:rPr>
          <w:rFonts w:ascii="Calibri" w:hAnsi="Calibri"/>
        </w:rPr>
      </w:pPr>
      <w:r w:rsidRPr="00685A41">
        <w:rPr>
          <w:rFonts w:ascii="Calibri" w:hAnsi="Calibri"/>
        </w:rPr>
        <w:t>Hearing Procedures</w:t>
      </w:r>
    </w:p>
    <w:p w14:paraId="638C5FC8" w14:textId="77777777" w:rsidR="00515381" w:rsidRPr="00685A41" w:rsidRDefault="00515381" w:rsidP="00DF4ECA">
      <w:pPr>
        <w:pStyle w:val="policytext"/>
        <w:spacing w:after="80"/>
        <w:jc w:val="left"/>
        <w:rPr>
          <w:rFonts w:ascii="Calibri" w:hAnsi="Calibri"/>
        </w:rPr>
      </w:pPr>
      <w:r w:rsidRPr="00685A41">
        <w:rPr>
          <w:rFonts w:ascii="Calibri" w:hAnsi="Calibri"/>
        </w:rPr>
        <w:t>The evaluation committee shall develop necessary procedures for conducting the hearing.</w:t>
      </w:r>
    </w:p>
    <w:p w14:paraId="1B435F04" w14:textId="77777777" w:rsidR="00515381" w:rsidRPr="00685A41" w:rsidRDefault="00515381" w:rsidP="00DF4ECA">
      <w:pPr>
        <w:pStyle w:val="Heading1"/>
        <w:jc w:val="left"/>
        <w:rPr>
          <w:rFonts w:ascii="Calibri" w:hAnsi="Calibri"/>
          <w:sz w:val="24"/>
          <w:szCs w:val="24"/>
        </w:rPr>
      </w:pPr>
      <w:r w:rsidRPr="00685A41">
        <w:rPr>
          <w:rFonts w:ascii="Calibri" w:hAnsi="Calibri"/>
          <w:color w:val="FF0000"/>
        </w:rPr>
        <w:br w:type="page"/>
      </w:r>
      <w:r w:rsidRPr="00685A41">
        <w:rPr>
          <w:rFonts w:ascii="Calibri" w:hAnsi="Calibri"/>
          <w:sz w:val="24"/>
          <w:szCs w:val="24"/>
        </w:rPr>
        <w:lastRenderedPageBreak/>
        <w:t>PERSONNEL</w:t>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t>03.18</w:t>
      </w:r>
    </w:p>
    <w:p w14:paraId="02A0CA63" w14:textId="77777777" w:rsidR="00515381" w:rsidRPr="00685A41" w:rsidRDefault="00515381" w:rsidP="00515381">
      <w:pPr>
        <w:pStyle w:val="Heading1"/>
        <w:jc w:val="left"/>
        <w:rPr>
          <w:rFonts w:ascii="Calibri" w:hAnsi="Calibri"/>
          <w:sz w:val="24"/>
          <w:szCs w:val="24"/>
        </w:rPr>
      </w:pPr>
      <w:r w:rsidRPr="00685A41">
        <w:rPr>
          <w:rFonts w:ascii="Calibri" w:hAnsi="Calibri"/>
          <w:sz w:val="24"/>
          <w:szCs w:val="24"/>
        </w:rPr>
        <w:t>(Continued)</w:t>
      </w:r>
    </w:p>
    <w:p w14:paraId="6D80F8B3" w14:textId="77777777" w:rsidR="00515381" w:rsidRPr="00DF4ECA" w:rsidRDefault="00515381" w:rsidP="00515381">
      <w:pPr>
        <w:pStyle w:val="policytitle"/>
        <w:rPr>
          <w:rFonts w:ascii="Calibri" w:hAnsi="Calibri"/>
          <w:u w:val="none"/>
        </w:rPr>
      </w:pPr>
      <w:r w:rsidRPr="00DF4ECA">
        <w:rPr>
          <w:rFonts w:ascii="Calibri" w:hAnsi="Calibri"/>
          <w:u w:val="none"/>
        </w:rPr>
        <w:t>Evaluation</w:t>
      </w:r>
    </w:p>
    <w:p w14:paraId="07D1E8D7" w14:textId="77777777" w:rsidR="00515381" w:rsidRPr="00685A41" w:rsidRDefault="00515381" w:rsidP="00515381">
      <w:pPr>
        <w:pStyle w:val="sideheading"/>
        <w:rPr>
          <w:rFonts w:ascii="Calibri" w:hAnsi="Calibri"/>
        </w:rPr>
      </w:pPr>
      <w:r w:rsidRPr="00685A41">
        <w:rPr>
          <w:rFonts w:ascii="Calibri" w:hAnsi="Calibri"/>
        </w:rPr>
        <w:t>Revisions</w:t>
      </w:r>
    </w:p>
    <w:p w14:paraId="1ADE2340" w14:textId="77777777" w:rsidR="00515381" w:rsidRPr="00685A41" w:rsidRDefault="00515381" w:rsidP="00515381">
      <w:pPr>
        <w:pStyle w:val="policytext"/>
        <w:rPr>
          <w:rFonts w:ascii="Calibri" w:hAnsi="Calibri"/>
        </w:rPr>
      </w:pPr>
      <w:r w:rsidRPr="00685A41">
        <w:rPr>
          <w:rFonts w:ascii="Calibri" w:hAnsi="Calibri"/>
        </w:rPr>
        <w:t>The Superintendent shall submit proposed revisions to the evaluation plan to the Board for its review to ensure compliance with applicable statute and regulation. Upon adoption, all revisions to the plan shall be submitted to the Kentucky Department of Education for approval.</w:t>
      </w:r>
    </w:p>
    <w:p w14:paraId="56FB08FE" w14:textId="77777777" w:rsidR="00515381" w:rsidRPr="00685A41" w:rsidRDefault="00515381" w:rsidP="00515381">
      <w:pPr>
        <w:pStyle w:val="sideheading"/>
        <w:spacing w:after="80"/>
        <w:rPr>
          <w:rFonts w:ascii="Calibri" w:hAnsi="Calibri"/>
        </w:rPr>
      </w:pPr>
      <w:r w:rsidRPr="00685A41">
        <w:rPr>
          <w:rFonts w:ascii="Calibri" w:hAnsi="Calibri"/>
        </w:rPr>
        <w:t>References:</w:t>
      </w:r>
    </w:p>
    <w:p w14:paraId="7794E1B2" w14:textId="77777777" w:rsidR="00515381" w:rsidRPr="00685A41" w:rsidRDefault="00515381" w:rsidP="00515381">
      <w:pPr>
        <w:pStyle w:val="Reference"/>
        <w:rPr>
          <w:rFonts w:ascii="Calibri" w:hAnsi="Calibri"/>
        </w:rPr>
      </w:pPr>
      <w:r w:rsidRPr="00685A41">
        <w:rPr>
          <w:rFonts w:ascii="Calibri" w:hAnsi="Calibri"/>
          <w:vertAlign w:val="superscript"/>
        </w:rPr>
        <w:t>1</w:t>
      </w:r>
      <w:hyperlink r:id="rId29" w:history="1">
        <w:r w:rsidRPr="00685A41">
          <w:rPr>
            <w:rStyle w:val="Hyperlink"/>
            <w:rFonts w:ascii="Calibri" w:hAnsi="Calibri"/>
            <w:color w:val="auto"/>
          </w:rPr>
          <w:t>KRS 156.557</w:t>
        </w:r>
      </w:hyperlink>
      <w:r w:rsidRPr="00685A41">
        <w:rPr>
          <w:rFonts w:ascii="Calibri" w:hAnsi="Calibri"/>
        </w:rPr>
        <w:t xml:space="preserve">, </w:t>
      </w:r>
      <w:hyperlink r:id="rId30" w:history="1">
        <w:r w:rsidRPr="00685A41">
          <w:rPr>
            <w:rStyle w:val="Hyperlink"/>
            <w:rFonts w:ascii="Calibri" w:hAnsi="Calibri"/>
            <w:color w:val="auto"/>
          </w:rPr>
          <w:t>704 KAR 003:345</w:t>
        </w:r>
      </w:hyperlink>
    </w:p>
    <w:p w14:paraId="25A3594F" w14:textId="77777777" w:rsidR="00515381" w:rsidRPr="00685A41" w:rsidRDefault="00515381" w:rsidP="00515381">
      <w:pPr>
        <w:pStyle w:val="Reference"/>
        <w:rPr>
          <w:rFonts w:ascii="Calibri" w:hAnsi="Calibri"/>
        </w:rPr>
      </w:pPr>
      <w:r w:rsidRPr="00685A41">
        <w:rPr>
          <w:rFonts w:ascii="Calibri" w:hAnsi="Calibri"/>
        </w:rPr>
        <w:t xml:space="preserve"> </w:t>
      </w:r>
      <w:hyperlink r:id="rId31" w:history="1">
        <w:r w:rsidRPr="00685A41">
          <w:rPr>
            <w:rStyle w:val="Hyperlink"/>
            <w:rFonts w:ascii="Calibri" w:hAnsi="Calibri"/>
            <w:color w:val="auto"/>
          </w:rPr>
          <w:t>OAG 92</w:t>
        </w:r>
        <w:r w:rsidRPr="00685A41">
          <w:rPr>
            <w:rStyle w:val="Hyperlink"/>
            <w:rFonts w:ascii="Calibri" w:hAnsi="Calibri"/>
            <w:color w:val="auto"/>
          </w:rPr>
          <w:noBreakHyphen/>
          <w:t>135</w:t>
        </w:r>
      </w:hyperlink>
      <w:r w:rsidRPr="00685A41">
        <w:rPr>
          <w:rFonts w:ascii="Calibri" w:hAnsi="Calibri"/>
        </w:rPr>
        <w:t>, Thompson v. Board of Educ., Ky., 838 S.W.2d 390 (1992)</w:t>
      </w:r>
    </w:p>
    <w:p w14:paraId="06A5F80E" w14:textId="77777777" w:rsidR="00515381" w:rsidRPr="00685A41" w:rsidRDefault="00515381" w:rsidP="00515381">
      <w:pPr>
        <w:pStyle w:val="relatedsideheading"/>
        <w:spacing w:after="80"/>
        <w:rPr>
          <w:rFonts w:ascii="Calibri" w:hAnsi="Calibri"/>
        </w:rPr>
      </w:pPr>
      <w:r w:rsidRPr="00685A41">
        <w:rPr>
          <w:rFonts w:ascii="Calibri" w:hAnsi="Calibri"/>
        </w:rPr>
        <w:t>Related Policies:</w:t>
      </w:r>
    </w:p>
    <w:p w14:paraId="2829E816" w14:textId="77777777" w:rsidR="00515381" w:rsidRPr="00685A41" w:rsidRDefault="00515381" w:rsidP="00515381">
      <w:pPr>
        <w:pStyle w:val="Reference"/>
        <w:rPr>
          <w:rFonts w:ascii="Calibri" w:hAnsi="Calibri"/>
        </w:rPr>
      </w:pPr>
      <w:r w:rsidRPr="00685A41">
        <w:rPr>
          <w:rFonts w:ascii="Calibri" w:hAnsi="Calibri"/>
          <w:vertAlign w:val="superscript"/>
        </w:rPr>
        <w:t>2</w:t>
      </w:r>
      <w:r w:rsidRPr="00685A41">
        <w:rPr>
          <w:rFonts w:ascii="Calibri" w:hAnsi="Calibri"/>
        </w:rPr>
        <w:t>03.15, 02.14, 03.16</w:t>
      </w:r>
    </w:p>
    <w:p w14:paraId="6AB953E7" w14:textId="77777777" w:rsidR="00515381" w:rsidRPr="00685A41" w:rsidRDefault="00515381" w:rsidP="00515381">
      <w:pPr>
        <w:jc w:val="right"/>
        <w:rPr>
          <w:rFonts w:ascii="Calibri" w:hAnsi="Calibri"/>
          <w:color w:val="FF0000"/>
        </w:rPr>
      </w:pPr>
      <w:r w:rsidRPr="00685A41">
        <w:rPr>
          <w:rFonts w:ascii="Calibri" w:hAnsi="Calibri"/>
          <w:color w:val="FF0000"/>
        </w:rPr>
        <w:t>Adopted/Amended: 07/18/2006</w:t>
      </w:r>
    </w:p>
    <w:p w14:paraId="62D4C2CC" w14:textId="77777777" w:rsidR="00515381" w:rsidRPr="00685A41" w:rsidRDefault="00515381" w:rsidP="00515381">
      <w:pPr>
        <w:jc w:val="center"/>
        <w:rPr>
          <w:rFonts w:ascii="Calibri" w:hAnsi="Calibri"/>
          <w:b/>
          <w:color w:val="FF0000"/>
        </w:rPr>
      </w:pPr>
    </w:p>
    <w:p w14:paraId="1741EBF2" w14:textId="77777777" w:rsidR="00515381" w:rsidRPr="00685A41" w:rsidRDefault="00515381" w:rsidP="00515381">
      <w:pPr>
        <w:jc w:val="center"/>
        <w:rPr>
          <w:rFonts w:ascii="Calibri" w:hAnsi="Calibri"/>
          <w:b/>
          <w:color w:val="FF0000"/>
        </w:rPr>
      </w:pPr>
    </w:p>
    <w:p w14:paraId="5705629A" w14:textId="77777777" w:rsidR="00515381" w:rsidRPr="00685A41" w:rsidRDefault="00515381" w:rsidP="00515381">
      <w:pPr>
        <w:jc w:val="center"/>
        <w:rPr>
          <w:rFonts w:ascii="Calibri" w:hAnsi="Calibri"/>
          <w:b/>
          <w:color w:val="FF0000"/>
        </w:rPr>
      </w:pPr>
    </w:p>
    <w:p w14:paraId="04A496EC" w14:textId="77777777" w:rsidR="00515381" w:rsidRPr="00685A41" w:rsidRDefault="00515381" w:rsidP="00515381">
      <w:pPr>
        <w:jc w:val="center"/>
        <w:rPr>
          <w:rFonts w:ascii="Calibri" w:hAnsi="Calibri"/>
          <w:b/>
          <w:color w:val="FF0000"/>
        </w:rPr>
      </w:pPr>
    </w:p>
    <w:p w14:paraId="393EA191" w14:textId="77777777" w:rsidR="00515381" w:rsidRPr="00685A41" w:rsidRDefault="00515381" w:rsidP="00515381">
      <w:pPr>
        <w:jc w:val="center"/>
        <w:rPr>
          <w:rFonts w:ascii="Calibri" w:hAnsi="Calibri"/>
          <w:b/>
          <w:color w:val="FF0000"/>
        </w:rPr>
      </w:pPr>
    </w:p>
    <w:p w14:paraId="32C91C9B" w14:textId="77777777" w:rsidR="00515381" w:rsidRPr="00685A41" w:rsidRDefault="00515381" w:rsidP="00515381">
      <w:pPr>
        <w:jc w:val="center"/>
        <w:rPr>
          <w:rFonts w:ascii="Calibri" w:hAnsi="Calibri"/>
          <w:b/>
          <w:color w:val="FF0000"/>
        </w:rPr>
      </w:pPr>
    </w:p>
    <w:p w14:paraId="685B337C" w14:textId="77777777" w:rsidR="00515381" w:rsidRPr="00685A41" w:rsidRDefault="00515381" w:rsidP="00515381">
      <w:pPr>
        <w:jc w:val="center"/>
        <w:rPr>
          <w:rFonts w:ascii="Calibri" w:hAnsi="Calibri"/>
          <w:b/>
          <w:color w:val="FF0000"/>
        </w:rPr>
      </w:pPr>
    </w:p>
    <w:p w14:paraId="0DD2F956" w14:textId="77777777" w:rsidR="00515381" w:rsidRPr="00685A41" w:rsidRDefault="00515381" w:rsidP="00515381">
      <w:pPr>
        <w:jc w:val="center"/>
        <w:rPr>
          <w:rFonts w:ascii="Calibri" w:hAnsi="Calibri"/>
          <w:b/>
          <w:color w:val="FF0000"/>
        </w:rPr>
      </w:pPr>
    </w:p>
    <w:p w14:paraId="71B4112F" w14:textId="77777777" w:rsidR="00515381" w:rsidRPr="00685A41" w:rsidRDefault="00515381" w:rsidP="00515381">
      <w:pPr>
        <w:jc w:val="center"/>
        <w:rPr>
          <w:rFonts w:ascii="Calibri" w:hAnsi="Calibri"/>
          <w:b/>
          <w:color w:val="FF0000"/>
        </w:rPr>
      </w:pPr>
    </w:p>
    <w:p w14:paraId="24043A14" w14:textId="77777777" w:rsidR="00515381" w:rsidRPr="00685A41" w:rsidRDefault="00515381" w:rsidP="00515381">
      <w:pPr>
        <w:jc w:val="center"/>
        <w:rPr>
          <w:rFonts w:ascii="Calibri" w:hAnsi="Calibri"/>
          <w:b/>
          <w:color w:val="FF0000"/>
        </w:rPr>
      </w:pPr>
    </w:p>
    <w:p w14:paraId="5134CA6F" w14:textId="77777777" w:rsidR="00515381" w:rsidRPr="00685A41" w:rsidRDefault="00515381" w:rsidP="00515381">
      <w:pPr>
        <w:jc w:val="center"/>
        <w:rPr>
          <w:rFonts w:ascii="Calibri" w:hAnsi="Calibri"/>
          <w:b/>
          <w:color w:val="FF0000"/>
        </w:rPr>
      </w:pPr>
    </w:p>
    <w:p w14:paraId="7146F4DD" w14:textId="77777777" w:rsidR="00515381" w:rsidRPr="00685A41" w:rsidRDefault="00515381" w:rsidP="00515381">
      <w:pPr>
        <w:jc w:val="center"/>
        <w:rPr>
          <w:rFonts w:ascii="Calibri" w:hAnsi="Calibri"/>
          <w:b/>
          <w:color w:val="FF0000"/>
        </w:rPr>
      </w:pPr>
    </w:p>
    <w:p w14:paraId="4A2CBBBE" w14:textId="77777777" w:rsidR="00515381" w:rsidRPr="00685A41" w:rsidRDefault="00515381" w:rsidP="00515381">
      <w:pPr>
        <w:jc w:val="center"/>
        <w:rPr>
          <w:rFonts w:ascii="Calibri" w:hAnsi="Calibri"/>
          <w:b/>
          <w:color w:val="FF0000"/>
        </w:rPr>
      </w:pPr>
    </w:p>
    <w:p w14:paraId="312B52CC" w14:textId="77777777" w:rsidR="00515381" w:rsidRPr="00685A41" w:rsidRDefault="00515381" w:rsidP="00515381">
      <w:pPr>
        <w:jc w:val="center"/>
        <w:rPr>
          <w:rFonts w:ascii="Calibri" w:hAnsi="Calibri"/>
          <w:b/>
          <w:color w:val="FF0000"/>
        </w:rPr>
      </w:pPr>
    </w:p>
    <w:p w14:paraId="66142FBA" w14:textId="77777777" w:rsidR="00515381" w:rsidRPr="00685A41" w:rsidRDefault="00515381" w:rsidP="00515381">
      <w:pPr>
        <w:jc w:val="center"/>
        <w:rPr>
          <w:rFonts w:ascii="Calibri" w:hAnsi="Calibri"/>
          <w:b/>
          <w:color w:val="FF0000"/>
        </w:rPr>
      </w:pPr>
    </w:p>
    <w:p w14:paraId="2F77E7AF" w14:textId="77777777" w:rsidR="00515381" w:rsidRPr="00685A41" w:rsidRDefault="00515381" w:rsidP="00515381">
      <w:pPr>
        <w:jc w:val="center"/>
        <w:rPr>
          <w:rFonts w:ascii="Calibri" w:hAnsi="Calibri"/>
          <w:b/>
          <w:color w:val="FF0000"/>
        </w:rPr>
      </w:pPr>
    </w:p>
    <w:p w14:paraId="25FFFABE" w14:textId="77777777" w:rsidR="00515381" w:rsidRPr="00685A41" w:rsidRDefault="00515381" w:rsidP="00515381">
      <w:pPr>
        <w:jc w:val="center"/>
        <w:rPr>
          <w:rFonts w:ascii="Calibri" w:hAnsi="Calibri"/>
          <w:b/>
          <w:color w:val="FF0000"/>
        </w:rPr>
      </w:pPr>
    </w:p>
    <w:p w14:paraId="68432084" w14:textId="77777777" w:rsidR="00515381" w:rsidRPr="00685A41" w:rsidRDefault="00515381" w:rsidP="00515381">
      <w:pPr>
        <w:jc w:val="center"/>
        <w:rPr>
          <w:rFonts w:ascii="Calibri" w:hAnsi="Calibri"/>
          <w:b/>
          <w:color w:val="FF0000"/>
        </w:rPr>
      </w:pPr>
    </w:p>
    <w:p w14:paraId="72434B75" w14:textId="77777777" w:rsidR="00515381" w:rsidRPr="00685A41" w:rsidRDefault="00515381" w:rsidP="00515381">
      <w:pPr>
        <w:jc w:val="center"/>
        <w:rPr>
          <w:rFonts w:ascii="Calibri" w:hAnsi="Calibri"/>
          <w:b/>
          <w:color w:val="FF0000"/>
        </w:rPr>
      </w:pPr>
    </w:p>
    <w:p w14:paraId="1AB2A9BD" w14:textId="77777777" w:rsidR="00515381" w:rsidRPr="00685A41" w:rsidRDefault="00515381" w:rsidP="00515381">
      <w:pPr>
        <w:jc w:val="center"/>
        <w:rPr>
          <w:rFonts w:ascii="Calibri" w:hAnsi="Calibri"/>
          <w:b/>
          <w:color w:val="FF0000"/>
        </w:rPr>
      </w:pPr>
    </w:p>
    <w:p w14:paraId="5326703B" w14:textId="77777777" w:rsidR="00515381" w:rsidRPr="00685A41" w:rsidRDefault="00515381" w:rsidP="00515381">
      <w:pPr>
        <w:jc w:val="center"/>
        <w:rPr>
          <w:rFonts w:ascii="Calibri" w:hAnsi="Calibri"/>
          <w:b/>
          <w:color w:val="FF0000"/>
        </w:rPr>
      </w:pPr>
    </w:p>
    <w:p w14:paraId="04AC6699" w14:textId="77777777" w:rsidR="00515381" w:rsidRPr="00685A41" w:rsidRDefault="00515381" w:rsidP="00515381">
      <w:pPr>
        <w:jc w:val="center"/>
        <w:rPr>
          <w:rFonts w:ascii="Calibri" w:hAnsi="Calibri"/>
          <w:b/>
          <w:color w:val="FF0000"/>
        </w:rPr>
      </w:pPr>
    </w:p>
    <w:p w14:paraId="64E8A2EB" w14:textId="77777777" w:rsidR="00515381" w:rsidRPr="00685A41" w:rsidRDefault="00515381" w:rsidP="00515381">
      <w:pPr>
        <w:jc w:val="center"/>
        <w:rPr>
          <w:rFonts w:ascii="Calibri" w:hAnsi="Calibri"/>
          <w:b/>
          <w:color w:val="FF0000"/>
        </w:rPr>
      </w:pPr>
    </w:p>
    <w:p w14:paraId="4BBEF912" w14:textId="77777777" w:rsidR="00515381" w:rsidRPr="00685A41" w:rsidRDefault="00515381" w:rsidP="00515381">
      <w:pPr>
        <w:jc w:val="center"/>
        <w:rPr>
          <w:rFonts w:ascii="Calibri" w:hAnsi="Calibri"/>
          <w:b/>
          <w:color w:val="FF0000"/>
        </w:rPr>
      </w:pPr>
    </w:p>
    <w:p w14:paraId="7866105C" w14:textId="77777777" w:rsidR="00515381" w:rsidRPr="00685A41" w:rsidRDefault="00515381" w:rsidP="00515381">
      <w:pPr>
        <w:jc w:val="center"/>
        <w:rPr>
          <w:rFonts w:ascii="Calibri" w:hAnsi="Calibri"/>
          <w:b/>
          <w:color w:val="FF0000"/>
        </w:rPr>
      </w:pPr>
    </w:p>
    <w:p w14:paraId="7E8E9E0B" w14:textId="77777777" w:rsidR="00515381" w:rsidRPr="00685A41" w:rsidRDefault="00515381" w:rsidP="00515381">
      <w:pPr>
        <w:jc w:val="center"/>
        <w:rPr>
          <w:rFonts w:ascii="Calibri" w:hAnsi="Calibri"/>
          <w:b/>
          <w:color w:val="FF0000"/>
        </w:rPr>
      </w:pPr>
    </w:p>
    <w:p w14:paraId="4051F951" w14:textId="77777777" w:rsidR="00515381" w:rsidRPr="00685A41" w:rsidRDefault="00515381" w:rsidP="00515381">
      <w:pPr>
        <w:jc w:val="center"/>
        <w:rPr>
          <w:rFonts w:ascii="Calibri" w:hAnsi="Calibri"/>
          <w:b/>
          <w:color w:val="FF0000"/>
        </w:rPr>
      </w:pPr>
    </w:p>
    <w:p w14:paraId="23D672DE" w14:textId="77777777" w:rsidR="00515381" w:rsidRPr="00685A41" w:rsidRDefault="00515381" w:rsidP="00515381">
      <w:pPr>
        <w:jc w:val="center"/>
        <w:rPr>
          <w:rFonts w:ascii="Calibri" w:hAnsi="Calibri"/>
          <w:b/>
          <w:color w:val="FF0000"/>
        </w:rPr>
      </w:pPr>
    </w:p>
    <w:p w14:paraId="75016B56" w14:textId="77777777" w:rsidR="00515381" w:rsidRPr="00685A41" w:rsidRDefault="00515381" w:rsidP="00515381">
      <w:pPr>
        <w:pStyle w:val="Heading1"/>
        <w:jc w:val="left"/>
        <w:rPr>
          <w:rFonts w:ascii="Calibri" w:hAnsi="Calibri"/>
          <w:sz w:val="24"/>
          <w:szCs w:val="24"/>
        </w:rPr>
      </w:pPr>
      <w:r w:rsidRPr="00685A41">
        <w:rPr>
          <w:rFonts w:ascii="Calibri" w:hAnsi="Calibri"/>
          <w:sz w:val="24"/>
          <w:szCs w:val="24"/>
        </w:rPr>
        <w:t>PERSONNEL</w:t>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t>03.18 AP.11</w:t>
      </w:r>
    </w:p>
    <w:p w14:paraId="527FC764" w14:textId="77777777" w:rsidR="00515381" w:rsidRPr="00685A41" w:rsidRDefault="00515381" w:rsidP="00515381">
      <w:pPr>
        <w:pStyle w:val="certstyle"/>
        <w:rPr>
          <w:rFonts w:ascii="Calibri" w:hAnsi="Calibri"/>
        </w:rPr>
      </w:pPr>
      <w:r w:rsidRPr="00685A41">
        <w:rPr>
          <w:rFonts w:ascii="Calibri" w:hAnsi="Calibri"/>
        </w:rPr>
        <w:t>-Certified Personnel-</w:t>
      </w:r>
    </w:p>
    <w:p w14:paraId="0B1118A1" w14:textId="77777777" w:rsidR="00515381" w:rsidRPr="00685A41" w:rsidRDefault="00515381" w:rsidP="00515381">
      <w:pPr>
        <w:pStyle w:val="policytitle"/>
        <w:rPr>
          <w:rFonts w:ascii="Calibri" w:hAnsi="Calibri"/>
        </w:rPr>
      </w:pPr>
      <w:r w:rsidRPr="00685A41">
        <w:rPr>
          <w:rFonts w:ascii="Calibri" w:hAnsi="Calibri"/>
        </w:rPr>
        <w:t>Appeals/Hearings</w:t>
      </w:r>
    </w:p>
    <w:p w14:paraId="29EA8F0A" w14:textId="77777777" w:rsidR="00515381" w:rsidRPr="00685A41" w:rsidRDefault="00515381" w:rsidP="00515381">
      <w:pPr>
        <w:pStyle w:val="sideheading"/>
        <w:ind w:left="360" w:hanging="360"/>
        <w:rPr>
          <w:rFonts w:ascii="Calibri" w:hAnsi="Calibri"/>
        </w:rPr>
      </w:pPr>
      <w:r w:rsidRPr="00685A41">
        <w:rPr>
          <w:rFonts w:ascii="Calibri" w:hAnsi="Calibri"/>
        </w:rPr>
        <w:t>Purpose</w:t>
      </w:r>
    </w:p>
    <w:p w14:paraId="267E2F1A" w14:textId="77777777" w:rsidR="00515381" w:rsidRPr="00685A41" w:rsidRDefault="00515381" w:rsidP="00515381">
      <w:pPr>
        <w:pStyle w:val="policytext"/>
        <w:rPr>
          <w:rFonts w:ascii="Calibri" w:hAnsi="Calibri"/>
        </w:rPr>
      </w:pPr>
      <w:r w:rsidRPr="00685A41">
        <w:rPr>
          <w:rFonts w:ascii="Calibri" w:hAnsi="Calibri"/>
        </w:rPr>
        <w:t xml:space="preserve">An Appeals Panel shall be established in accordance with </w:t>
      </w:r>
      <w:r w:rsidRPr="00685A41">
        <w:rPr>
          <w:rStyle w:val="ksbanormal"/>
          <w:rFonts w:ascii="Calibri" w:hAnsi="Calibri"/>
        </w:rPr>
        <w:t xml:space="preserve">KRS Chapter </w:t>
      </w:r>
      <w:r w:rsidRPr="00685A41">
        <w:rPr>
          <w:rFonts w:ascii="Calibri" w:hAnsi="Calibri"/>
        </w:rPr>
        <w:t xml:space="preserve">156 and 704 KAR 3:345. </w:t>
      </w:r>
      <w:r w:rsidRPr="00685A41">
        <w:rPr>
          <w:rStyle w:val="ksbanormal"/>
          <w:rFonts w:ascii="Calibri" w:hAnsi="Calibri"/>
        </w:rPr>
        <w:t>Based on issues identified in an employee’s appeal documentation, the P</w:t>
      </w:r>
      <w:r w:rsidRPr="00685A41">
        <w:rPr>
          <w:rFonts w:ascii="Calibri" w:hAnsi="Calibri"/>
        </w:rPr>
        <w:t xml:space="preserve">anel shall determine </w:t>
      </w:r>
      <w:r w:rsidRPr="00685A41">
        <w:rPr>
          <w:rStyle w:val="ksbanormal"/>
          <w:rFonts w:ascii="Calibri" w:hAnsi="Calibri"/>
        </w:rPr>
        <w:t>whether the employee has demonstrated that a procedural violation has occurred under</w:t>
      </w:r>
      <w:r w:rsidRPr="00685A41">
        <w:rPr>
          <w:rFonts w:ascii="Calibri" w:hAnsi="Calibri"/>
        </w:rPr>
        <w:t xml:space="preserve"> the District’s evaluation plan and whether the summative evaluation is </w:t>
      </w:r>
      <w:r w:rsidRPr="00685A41">
        <w:rPr>
          <w:rStyle w:val="ksbanormal"/>
          <w:rFonts w:ascii="Calibri" w:hAnsi="Calibri"/>
        </w:rPr>
        <w:t xml:space="preserve">supported by the evidence. </w:t>
      </w:r>
      <w:r w:rsidRPr="00685A41">
        <w:rPr>
          <w:rFonts w:ascii="Calibri" w:hAnsi="Calibri"/>
        </w:rPr>
        <w:t>The burden of proof that an employee was not fairly and/or correctly evaluated on the summative evaluation rests with the employee who appeals to the Panel.</w:t>
      </w:r>
    </w:p>
    <w:p w14:paraId="51E1C253" w14:textId="77777777" w:rsidR="00515381" w:rsidRPr="00685A41" w:rsidRDefault="00515381" w:rsidP="00515381">
      <w:pPr>
        <w:pStyle w:val="sideheading"/>
        <w:ind w:left="360" w:hanging="360"/>
        <w:rPr>
          <w:rStyle w:val="ksbanormal"/>
          <w:rFonts w:ascii="Calibri" w:hAnsi="Calibri"/>
        </w:rPr>
      </w:pPr>
      <w:r w:rsidRPr="00685A41">
        <w:rPr>
          <w:rStyle w:val="ksbanormal"/>
          <w:rFonts w:ascii="Calibri" w:hAnsi="Calibri"/>
        </w:rPr>
        <w:t>Appeals</w:t>
      </w:r>
    </w:p>
    <w:p w14:paraId="5CE8C7BD" w14:textId="77777777" w:rsidR="00515381" w:rsidRPr="00685A41" w:rsidRDefault="00515381" w:rsidP="00515381">
      <w:pPr>
        <w:pStyle w:val="policytext"/>
        <w:rPr>
          <w:rFonts w:ascii="Calibri" w:hAnsi="Calibri"/>
        </w:rPr>
      </w:pPr>
      <w:r w:rsidRPr="00685A41">
        <w:rPr>
          <w:rFonts w:ascii="Calibri" w:hAnsi="Calibri"/>
        </w:rPr>
        <w:t>Pursuant to Board Policy 03.18, any certified employee who believes that s/he was not fairly evaluated on the summative evaluation may appeal to the Evaluation Appeals Panel in accordance with the following procedures:</w:t>
      </w:r>
    </w:p>
    <w:p w14:paraId="6943727A" w14:textId="77777777" w:rsidR="00515381" w:rsidRPr="00685A41" w:rsidRDefault="00515381" w:rsidP="00FE2131">
      <w:pPr>
        <w:pStyle w:val="List123"/>
        <w:numPr>
          <w:ilvl w:val="0"/>
          <w:numId w:val="7"/>
        </w:numPr>
        <w:ind w:left="270" w:right="-90"/>
        <w:jc w:val="left"/>
        <w:rPr>
          <w:rFonts w:ascii="Calibri" w:hAnsi="Calibri"/>
        </w:rPr>
      </w:pPr>
      <w:r w:rsidRPr="00685A41">
        <w:rPr>
          <w:rFonts w:ascii="Calibri" w:hAnsi="Calibri"/>
        </w:rPr>
        <w:t>Both the evaluatee and evaluator shall submit four (4) copies of the documentation at a scheduled pre-hearing to be reviewed by the Appeals Panel in the presence of all three (3) members. The parties will exchange copies of documentation by or before the day it is submitted to the Panel. The members of the Appeals Panel will be the only persons to review the documentation. All documentation will be locked in a secure place in the Central Office except during Appeals Panel meetings. Confidentiality will be maintained. Copies of the documentation as submitted to the Panel will be available to both parties at the hearing.</w:t>
      </w:r>
    </w:p>
    <w:p w14:paraId="5B8BA3D6" w14:textId="77777777" w:rsidR="00515381" w:rsidRPr="00685A41" w:rsidRDefault="00515381" w:rsidP="00FE2131">
      <w:pPr>
        <w:pStyle w:val="List123"/>
        <w:numPr>
          <w:ilvl w:val="0"/>
          <w:numId w:val="7"/>
        </w:numPr>
        <w:ind w:left="270" w:right="-90"/>
        <w:jc w:val="left"/>
        <w:rPr>
          <w:rFonts w:ascii="Calibri" w:hAnsi="Calibri"/>
        </w:rPr>
      </w:pPr>
      <w:r w:rsidRPr="00685A41">
        <w:rPr>
          <w:rFonts w:ascii="Calibri" w:hAnsi="Calibri"/>
        </w:rPr>
        <w:t>There will be an opportunity, reasonably in advance of the hearing, for the evaluator and evaluatee to adequately review all documents that are to be presented to the Appeals Panel. The Panel will meet at a scheduled time and place, review all documents, and prepare questions to be asked of each party by the Chairperson. Additional questions may be posed by panel members during the hearing.</w:t>
      </w:r>
    </w:p>
    <w:p w14:paraId="171929B4" w14:textId="77777777" w:rsidR="00515381" w:rsidRPr="00685A41" w:rsidRDefault="00515381" w:rsidP="00FE2131">
      <w:pPr>
        <w:pStyle w:val="List123"/>
        <w:numPr>
          <w:ilvl w:val="0"/>
          <w:numId w:val="7"/>
        </w:numPr>
        <w:ind w:left="270" w:right="-90"/>
        <w:jc w:val="left"/>
        <w:rPr>
          <w:rFonts w:ascii="Calibri" w:hAnsi="Calibri"/>
        </w:rPr>
      </w:pPr>
      <w:r w:rsidRPr="00685A41">
        <w:rPr>
          <w:rFonts w:ascii="Calibri" w:hAnsi="Calibri"/>
        </w:rPr>
        <w:t>The hearing will be held at a time and place set by the panel within twenty (20) working days of the request for an appeal. The evaluatee and evaluator will be notified of said time and invited to appear before the Panel, respond to the appeal, and answer questions from Panel members during the hearing.</w:t>
      </w:r>
    </w:p>
    <w:p w14:paraId="3B619384" w14:textId="77777777" w:rsidR="00515381" w:rsidRPr="00685A41" w:rsidRDefault="00515381" w:rsidP="00FE2131">
      <w:pPr>
        <w:pStyle w:val="List123"/>
        <w:numPr>
          <w:ilvl w:val="0"/>
          <w:numId w:val="7"/>
        </w:numPr>
        <w:ind w:left="270" w:right="-90"/>
        <w:jc w:val="left"/>
        <w:rPr>
          <w:rFonts w:ascii="Calibri" w:hAnsi="Calibri"/>
        </w:rPr>
      </w:pPr>
      <w:r w:rsidRPr="00685A41">
        <w:rPr>
          <w:rStyle w:val="ksbanormal"/>
          <w:rFonts w:ascii="Calibri" w:hAnsi="Calibri"/>
        </w:rPr>
        <w:t>“Right to presence of evaluatee’s / evaluator’s chosen representative” shall be recognized during the hearing</w:t>
      </w:r>
      <w:r w:rsidRPr="00685A41">
        <w:rPr>
          <w:rFonts w:ascii="Calibri" w:hAnsi="Calibri"/>
        </w:rPr>
        <w:t>.</w:t>
      </w:r>
    </w:p>
    <w:p w14:paraId="2965007A" w14:textId="77777777" w:rsidR="00515381" w:rsidRPr="00685A41" w:rsidRDefault="00515381" w:rsidP="00FE2131">
      <w:pPr>
        <w:pStyle w:val="List123"/>
        <w:numPr>
          <w:ilvl w:val="0"/>
          <w:numId w:val="7"/>
        </w:numPr>
        <w:ind w:left="270" w:right="-90"/>
        <w:jc w:val="left"/>
        <w:rPr>
          <w:rFonts w:ascii="Calibri" w:hAnsi="Calibri"/>
        </w:rPr>
      </w:pPr>
      <w:r w:rsidRPr="00685A41">
        <w:rPr>
          <w:rFonts w:ascii="Calibri" w:hAnsi="Calibri"/>
        </w:rPr>
        <w:t>The hearing will be audiotaped and a copy provided to both parties if requested in writing. The original will be maintained by the District.</w:t>
      </w:r>
    </w:p>
    <w:p w14:paraId="22D013C6" w14:textId="77777777" w:rsidR="00515381" w:rsidRPr="00685A41" w:rsidRDefault="00515381" w:rsidP="00FE2131">
      <w:pPr>
        <w:pStyle w:val="List123"/>
        <w:numPr>
          <w:ilvl w:val="0"/>
          <w:numId w:val="7"/>
        </w:numPr>
        <w:ind w:left="270" w:right="-90"/>
        <w:jc w:val="left"/>
        <w:rPr>
          <w:rFonts w:ascii="Calibri" w:hAnsi="Calibri"/>
        </w:rPr>
      </w:pPr>
      <w:r w:rsidRPr="00685A41">
        <w:rPr>
          <w:rFonts w:ascii="Calibri" w:hAnsi="Calibri"/>
        </w:rPr>
        <w:lastRenderedPageBreak/>
        <w:t>Only Panel members, the evaluatee and evaluator, legal counsel, witnesses or chosen representative will be present at the hearing.</w:t>
      </w:r>
    </w:p>
    <w:p w14:paraId="23936966" w14:textId="77777777" w:rsidR="00515381" w:rsidRPr="001C5B92" w:rsidRDefault="00515381" w:rsidP="00FE2131">
      <w:pPr>
        <w:pStyle w:val="List123"/>
        <w:numPr>
          <w:ilvl w:val="0"/>
          <w:numId w:val="7"/>
        </w:numPr>
        <w:tabs>
          <w:tab w:val="right" w:pos="9360"/>
        </w:tabs>
        <w:ind w:left="270" w:right="-90"/>
        <w:jc w:val="left"/>
        <w:rPr>
          <w:rFonts w:ascii="Calibri" w:hAnsi="Calibri"/>
        </w:rPr>
      </w:pPr>
      <w:r w:rsidRPr="001C5B92">
        <w:rPr>
          <w:rStyle w:val="ksbanormal"/>
          <w:rFonts w:ascii="Calibri" w:hAnsi="Calibri"/>
        </w:rPr>
        <w:t>Testimony from all witnesses must be submitted at the pre-hearing in the form of a notarized affidavit.</w:t>
      </w:r>
      <w:r w:rsidRPr="001C5B92">
        <w:rPr>
          <w:rFonts w:ascii="Calibri" w:hAnsi="Calibri"/>
        </w:rPr>
        <w:br w:type="page"/>
      </w:r>
      <w:r w:rsidRPr="001C5B92">
        <w:rPr>
          <w:rFonts w:ascii="Calibri" w:hAnsi="Calibri"/>
        </w:rPr>
        <w:lastRenderedPageBreak/>
        <w:t>PERSONNEL</w:t>
      </w:r>
      <w:r w:rsidRPr="001C5B92">
        <w:rPr>
          <w:rFonts w:ascii="Calibri" w:hAnsi="Calibri"/>
        </w:rPr>
        <w:tab/>
        <w:t>03.18 AP.11</w:t>
      </w:r>
    </w:p>
    <w:p w14:paraId="693F390E" w14:textId="77777777" w:rsidR="00515381" w:rsidRPr="00685A41" w:rsidRDefault="00515381" w:rsidP="00515381">
      <w:pPr>
        <w:pStyle w:val="top"/>
        <w:tabs>
          <w:tab w:val="clear" w:pos="9216"/>
          <w:tab w:val="right" w:pos="9360"/>
        </w:tabs>
        <w:rPr>
          <w:rFonts w:ascii="Calibri" w:hAnsi="Calibri"/>
        </w:rPr>
      </w:pPr>
      <w:r w:rsidRPr="00685A41">
        <w:rPr>
          <w:rFonts w:ascii="Calibri" w:hAnsi="Calibri"/>
        </w:rPr>
        <w:tab/>
        <w:t>(Continued)</w:t>
      </w:r>
    </w:p>
    <w:p w14:paraId="397CC778" w14:textId="77777777" w:rsidR="00515381" w:rsidRPr="00685A41" w:rsidRDefault="00515381" w:rsidP="00515381">
      <w:pPr>
        <w:pStyle w:val="policytitle"/>
        <w:rPr>
          <w:rFonts w:ascii="Calibri" w:hAnsi="Calibri"/>
        </w:rPr>
      </w:pPr>
      <w:r w:rsidRPr="00685A41">
        <w:rPr>
          <w:rFonts w:ascii="Calibri" w:hAnsi="Calibri"/>
        </w:rPr>
        <w:t>Appeals/Hearings</w:t>
      </w:r>
    </w:p>
    <w:p w14:paraId="02FD2A54" w14:textId="77777777" w:rsidR="00515381" w:rsidRPr="00685A41" w:rsidRDefault="00515381" w:rsidP="00515381">
      <w:pPr>
        <w:pStyle w:val="sideheading"/>
        <w:spacing w:after="100"/>
        <w:ind w:left="360" w:hanging="360"/>
        <w:rPr>
          <w:rFonts w:ascii="Calibri" w:hAnsi="Calibri"/>
        </w:rPr>
      </w:pPr>
      <w:r w:rsidRPr="00685A41">
        <w:rPr>
          <w:rFonts w:ascii="Calibri" w:hAnsi="Calibri"/>
        </w:rPr>
        <w:t>Hearings</w:t>
      </w:r>
    </w:p>
    <w:p w14:paraId="454D82ED" w14:textId="77777777" w:rsidR="00515381" w:rsidRPr="00685A41" w:rsidRDefault="00515381" w:rsidP="00515381">
      <w:pPr>
        <w:pStyle w:val="policytext"/>
        <w:spacing w:after="100"/>
        <w:rPr>
          <w:rFonts w:ascii="Calibri" w:hAnsi="Calibri"/>
        </w:rPr>
      </w:pPr>
      <w:r w:rsidRPr="00685A41">
        <w:rPr>
          <w:rFonts w:ascii="Calibri" w:hAnsi="Calibri"/>
        </w:rPr>
        <w:t>The following procedures will be followed during the hearings:</w:t>
      </w:r>
    </w:p>
    <w:p w14:paraId="49A49099" w14:textId="77777777" w:rsidR="00515381" w:rsidRPr="00685A41" w:rsidRDefault="00515381" w:rsidP="00FE2131">
      <w:pPr>
        <w:pStyle w:val="List123"/>
        <w:numPr>
          <w:ilvl w:val="0"/>
          <w:numId w:val="5"/>
        </w:numPr>
        <w:rPr>
          <w:rFonts w:ascii="Calibri" w:hAnsi="Calibri"/>
        </w:rPr>
      </w:pPr>
      <w:r w:rsidRPr="00685A41">
        <w:rPr>
          <w:rFonts w:ascii="Calibri" w:hAnsi="Calibri"/>
        </w:rPr>
        <w:t>The Chairperson of the Appeals Panel will convene the hearing, cover procedures, and clarify the Panel’s responsibilities.</w:t>
      </w:r>
    </w:p>
    <w:p w14:paraId="494C0789" w14:textId="77777777" w:rsidR="00515381" w:rsidRPr="00685A41" w:rsidRDefault="00515381" w:rsidP="00FE2131">
      <w:pPr>
        <w:pStyle w:val="List123"/>
        <w:numPr>
          <w:ilvl w:val="0"/>
          <w:numId w:val="5"/>
        </w:numPr>
        <w:textAlignment w:val="auto"/>
        <w:rPr>
          <w:rFonts w:ascii="Calibri" w:hAnsi="Calibri"/>
        </w:rPr>
      </w:pPr>
      <w:r w:rsidRPr="00685A41">
        <w:rPr>
          <w:rFonts w:ascii="Calibri" w:hAnsi="Calibri"/>
        </w:rPr>
        <w:t xml:space="preserve">Each party will be allowed to make a statement of claim. The evaluatee will begin. </w:t>
      </w:r>
    </w:p>
    <w:p w14:paraId="04C9F754" w14:textId="77777777" w:rsidR="00515381" w:rsidRPr="00685A41" w:rsidRDefault="00515381" w:rsidP="00FE2131">
      <w:pPr>
        <w:pStyle w:val="List123"/>
        <w:numPr>
          <w:ilvl w:val="0"/>
          <w:numId w:val="5"/>
        </w:numPr>
        <w:textAlignment w:val="auto"/>
        <w:rPr>
          <w:rFonts w:ascii="Calibri" w:hAnsi="Calibri"/>
        </w:rPr>
      </w:pPr>
      <w:r w:rsidRPr="00685A41">
        <w:rPr>
          <w:rFonts w:ascii="Calibri" w:hAnsi="Calibri"/>
        </w:rPr>
        <w:t>The evaluatee may present relevant evidence in support of the appeal.</w:t>
      </w:r>
    </w:p>
    <w:p w14:paraId="5321FBD9" w14:textId="77777777" w:rsidR="00515381" w:rsidRPr="00685A41" w:rsidRDefault="00515381" w:rsidP="00FE2131">
      <w:pPr>
        <w:pStyle w:val="List123"/>
        <w:numPr>
          <w:ilvl w:val="0"/>
          <w:numId w:val="5"/>
        </w:numPr>
        <w:textAlignment w:val="auto"/>
        <w:rPr>
          <w:rFonts w:ascii="Calibri" w:hAnsi="Calibri"/>
        </w:rPr>
      </w:pPr>
      <w:r w:rsidRPr="00685A41">
        <w:rPr>
          <w:rFonts w:ascii="Calibri" w:hAnsi="Calibri"/>
        </w:rPr>
        <w:t>The evaluator may present evidence in support of the summative evaluation.</w:t>
      </w:r>
    </w:p>
    <w:p w14:paraId="59C7A5B9" w14:textId="77777777" w:rsidR="00515381" w:rsidRPr="00685A41" w:rsidRDefault="00515381" w:rsidP="00FE2131">
      <w:pPr>
        <w:pStyle w:val="List123"/>
        <w:numPr>
          <w:ilvl w:val="0"/>
          <w:numId w:val="5"/>
        </w:numPr>
        <w:rPr>
          <w:rFonts w:ascii="Calibri" w:hAnsi="Calibri"/>
        </w:rPr>
      </w:pPr>
      <w:r w:rsidRPr="00685A41">
        <w:rPr>
          <w:rFonts w:ascii="Calibri" w:hAnsi="Calibri"/>
        </w:rPr>
        <w:t>The Panel may question the evaluatee and evaluator.</w:t>
      </w:r>
    </w:p>
    <w:p w14:paraId="5B2D87A4" w14:textId="77777777" w:rsidR="00515381" w:rsidRPr="00685A41" w:rsidRDefault="00515381" w:rsidP="00FE2131">
      <w:pPr>
        <w:pStyle w:val="List123"/>
        <w:numPr>
          <w:ilvl w:val="0"/>
          <w:numId w:val="5"/>
        </w:numPr>
        <w:rPr>
          <w:rFonts w:ascii="Calibri" w:hAnsi="Calibri"/>
        </w:rPr>
      </w:pPr>
      <w:r w:rsidRPr="00685A41">
        <w:rPr>
          <w:rFonts w:ascii="Calibri" w:hAnsi="Calibri"/>
        </w:rPr>
        <w:t>Each party (evaluator and evaluatee) will be asked to make closing remarks.</w:t>
      </w:r>
    </w:p>
    <w:p w14:paraId="7CB98BD2" w14:textId="77777777" w:rsidR="00515381" w:rsidRPr="00685A41" w:rsidRDefault="00515381" w:rsidP="00FE2131">
      <w:pPr>
        <w:pStyle w:val="List123"/>
        <w:numPr>
          <w:ilvl w:val="0"/>
          <w:numId w:val="5"/>
        </w:numPr>
        <w:rPr>
          <w:rFonts w:ascii="Calibri" w:hAnsi="Calibri"/>
        </w:rPr>
      </w:pPr>
      <w:r w:rsidRPr="00685A41">
        <w:rPr>
          <w:rFonts w:ascii="Calibri" w:hAnsi="Calibri"/>
        </w:rPr>
        <w:t>The chairperson of the Panel will make closing remarks.</w:t>
      </w:r>
    </w:p>
    <w:p w14:paraId="7535F10B" w14:textId="77777777" w:rsidR="00515381" w:rsidRPr="00685A41" w:rsidRDefault="00515381" w:rsidP="00FE2131">
      <w:pPr>
        <w:pStyle w:val="List123"/>
        <w:numPr>
          <w:ilvl w:val="0"/>
          <w:numId w:val="5"/>
        </w:numPr>
        <w:rPr>
          <w:rFonts w:ascii="Calibri" w:hAnsi="Calibri"/>
        </w:rPr>
      </w:pPr>
      <w:r w:rsidRPr="00685A41">
        <w:rPr>
          <w:rFonts w:ascii="Calibri" w:hAnsi="Calibri"/>
        </w:rPr>
        <w:t>The Panel will deliberate and issue its written findings within fifteen (15) working days of the hearing.</w:t>
      </w:r>
    </w:p>
    <w:p w14:paraId="316D39A5" w14:textId="77777777" w:rsidR="00515381" w:rsidRPr="00685A41" w:rsidRDefault="00515381" w:rsidP="00FE2131">
      <w:pPr>
        <w:pStyle w:val="List123"/>
        <w:numPr>
          <w:ilvl w:val="0"/>
          <w:numId w:val="5"/>
        </w:numPr>
        <w:rPr>
          <w:rFonts w:ascii="Calibri" w:hAnsi="Calibri"/>
        </w:rPr>
      </w:pPr>
      <w:r w:rsidRPr="00685A41">
        <w:rPr>
          <w:rFonts w:ascii="Calibri" w:hAnsi="Calibri"/>
        </w:rPr>
        <w:t>The decision of the Panel may include but not be limited to, the following:</w:t>
      </w:r>
    </w:p>
    <w:p w14:paraId="46493227" w14:textId="77777777" w:rsidR="00515381" w:rsidRPr="00685A41" w:rsidRDefault="00515381" w:rsidP="00FE2131">
      <w:pPr>
        <w:pStyle w:val="Listabc"/>
        <w:numPr>
          <w:ilvl w:val="0"/>
          <w:numId w:val="6"/>
        </w:numPr>
        <w:ind w:left="1350"/>
        <w:rPr>
          <w:rStyle w:val="ksbanormal"/>
          <w:rFonts w:ascii="Calibri" w:hAnsi="Calibri"/>
        </w:rPr>
      </w:pPr>
      <w:r w:rsidRPr="00685A41">
        <w:rPr>
          <w:rStyle w:val="ksbanormal"/>
          <w:rFonts w:ascii="Calibri" w:hAnsi="Calibri"/>
        </w:rPr>
        <w:t>Voiding the appeal.</w:t>
      </w:r>
    </w:p>
    <w:p w14:paraId="0115D963" w14:textId="77777777" w:rsidR="00515381" w:rsidRPr="00685A41" w:rsidRDefault="00515381" w:rsidP="00FE2131">
      <w:pPr>
        <w:pStyle w:val="Listabc"/>
        <w:numPr>
          <w:ilvl w:val="0"/>
          <w:numId w:val="6"/>
        </w:numPr>
        <w:ind w:left="1350"/>
        <w:rPr>
          <w:rFonts w:ascii="Calibri" w:hAnsi="Calibri"/>
        </w:rPr>
      </w:pPr>
      <w:r w:rsidRPr="00685A41">
        <w:rPr>
          <w:rFonts w:ascii="Calibri" w:hAnsi="Calibri"/>
        </w:rPr>
        <w:t>Voiding all parts of the evaluation.</w:t>
      </w:r>
    </w:p>
    <w:p w14:paraId="3E416EED" w14:textId="77777777" w:rsidR="00515381" w:rsidRPr="00685A41" w:rsidRDefault="00515381" w:rsidP="00FE2131">
      <w:pPr>
        <w:pStyle w:val="Listabc"/>
        <w:numPr>
          <w:ilvl w:val="0"/>
          <w:numId w:val="6"/>
        </w:numPr>
        <w:ind w:left="1350"/>
        <w:rPr>
          <w:rFonts w:ascii="Calibri" w:hAnsi="Calibri"/>
        </w:rPr>
      </w:pPr>
      <w:r w:rsidRPr="00685A41">
        <w:rPr>
          <w:rFonts w:ascii="Calibri" w:hAnsi="Calibri"/>
        </w:rPr>
        <w:t>Voiding some parts of the evaluation.</w:t>
      </w:r>
    </w:p>
    <w:p w14:paraId="6F494A45" w14:textId="77777777" w:rsidR="00515381" w:rsidRPr="00685A41" w:rsidRDefault="00515381" w:rsidP="00FE2131">
      <w:pPr>
        <w:pStyle w:val="Listabc"/>
        <w:numPr>
          <w:ilvl w:val="0"/>
          <w:numId w:val="6"/>
        </w:numPr>
        <w:ind w:left="1350"/>
        <w:rPr>
          <w:rFonts w:ascii="Calibri" w:hAnsi="Calibri"/>
        </w:rPr>
      </w:pPr>
      <w:r w:rsidRPr="00685A41">
        <w:rPr>
          <w:rFonts w:ascii="Calibri" w:hAnsi="Calibri"/>
        </w:rPr>
        <w:t xml:space="preserve">Ordering a new evaluation by a second certified employee </w:t>
      </w:r>
      <w:r w:rsidRPr="00685A41">
        <w:rPr>
          <w:rStyle w:val="ksbanormal"/>
          <w:rFonts w:ascii="Calibri" w:hAnsi="Calibri"/>
        </w:rPr>
        <w:t>who shall be a trained evaluator</w:t>
      </w:r>
      <w:r w:rsidRPr="00685A41">
        <w:rPr>
          <w:rFonts w:ascii="Calibri" w:hAnsi="Calibri"/>
        </w:rPr>
        <w:t>.</w:t>
      </w:r>
    </w:p>
    <w:p w14:paraId="69B32C01" w14:textId="77777777" w:rsidR="00515381" w:rsidRPr="00685A41" w:rsidRDefault="00515381" w:rsidP="00FE2131">
      <w:pPr>
        <w:pStyle w:val="List123"/>
        <w:numPr>
          <w:ilvl w:val="0"/>
          <w:numId w:val="5"/>
        </w:numPr>
        <w:ind w:hanging="486"/>
        <w:rPr>
          <w:rFonts w:ascii="Calibri" w:hAnsi="Calibri"/>
        </w:rPr>
      </w:pPr>
      <w:r w:rsidRPr="00685A41">
        <w:rPr>
          <w:rFonts w:ascii="Calibri" w:hAnsi="Calibri"/>
        </w:rPr>
        <w:t>The written findings and decision will be presented to each the evaluatee, the evaluator, and the Superintendent for appropriate action.</w:t>
      </w:r>
    </w:p>
    <w:p w14:paraId="19AC14C8" w14:textId="77777777" w:rsidR="00515381" w:rsidRPr="00685A41" w:rsidRDefault="00515381" w:rsidP="00FE2131">
      <w:pPr>
        <w:pStyle w:val="List123"/>
        <w:numPr>
          <w:ilvl w:val="0"/>
          <w:numId w:val="5"/>
        </w:numPr>
        <w:ind w:hanging="486"/>
        <w:rPr>
          <w:rFonts w:ascii="Calibri" w:hAnsi="Calibri"/>
        </w:rPr>
      </w:pPr>
      <w:r w:rsidRPr="00685A41">
        <w:rPr>
          <w:rFonts w:ascii="Calibri" w:hAnsi="Calibri"/>
        </w:rPr>
        <w:t xml:space="preserve">The </w:t>
      </w:r>
      <w:r w:rsidRPr="00685A41">
        <w:rPr>
          <w:rStyle w:val="ksbanormal"/>
          <w:rFonts w:ascii="Calibri" w:hAnsi="Calibri"/>
        </w:rPr>
        <w:t>Panel’s</w:t>
      </w:r>
      <w:r w:rsidRPr="00685A41">
        <w:rPr>
          <w:rFonts w:ascii="Calibri" w:hAnsi="Calibri"/>
        </w:rPr>
        <w:t xml:space="preserve"> decision and the original summative evaluation form shall be placed in the employee’s evaluation file. In the case of a new evaluation, both evaluations shall be included in the employee’s personnel file.</w:t>
      </w:r>
    </w:p>
    <w:p w14:paraId="79A5FE24" w14:textId="77777777" w:rsidR="00515381" w:rsidRPr="00685A41" w:rsidRDefault="00515381" w:rsidP="00515381">
      <w:pPr>
        <w:pStyle w:val="List123"/>
        <w:ind w:left="0" w:firstLine="0"/>
        <w:rPr>
          <w:rFonts w:ascii="Calibri" w:hAnsi="Calibri"/>
        </w:rPr>
      </w:pPr>
      <w:r w:rsidRPr="00685A41">
        <w:rPr>
          <w:rFonts w:ascii="Calibri" w:hAnsi="Calibri"/>
        </w:rPr>
        <w:t>All employees shall be made aware of their right to appeal procedural issues to Kentucky State Board of Education as per 704KAR3; 345; Section 9.</w:t>
      </w:r>
    </w:p>
    <w:p w14:paraId="7013A1D6" w14:textId="77777777" w:rsidR="00515381" w:rsidRPr="00685A41" w:rsidRDefault="00515381" w:rsidP="00515381">
      <w:pPr>
        <w:pStyle w:val="List123"/>
        <w:ind w:left="0" w:firstLine="0"/>
        <w:jc w:val="right"/>
        <w:rPr>
          <w:rFonts w:ascii="Calibri" w:hAnsi="Calibri"/>
        </w:rPr>
      </w:pPr>
      <w:r w:rsidRPr="00685A41">
        <w:rPr>
          <w:rFonts w:ascii="Calibri" w:hAnsi="Calibri"/>
        </w:rPr>
        <w:t>Review/Revised:8/21/07</w:t>
      </w:r>
    </w:p>
    <w:p w14:paraId="3C348B33" w14:textId="77777777" w:rsidR="00515381" w:rsidRPr="00685A41" w:rsidRDefault="00515381" w:rsidP="00515381">
      <w:pPr>
        <w:rPr>
          <w:rFonts w:ascii="Calibri" w:hAnsi="Calibri"/>
          <w:b/>
        </w:rPr>
      </w:pPr>
    </w:p>
    <w:p w14:paraId="46CCF221" w14:textId="77777777" w:rsidR="00515381" w:rsidRPr="00685A41" w:rsidRDefault="00515381" w:rsidP="00515381">
      <w:pPr>
        <w:jc w:val="center"/>
        <w:rPr>
          <w:rFonts w:ascii="Calibri" w:hAnsi="Calibri"/>
          <w:b/>
        </w:rPr>
      </w:pPr>
    </w:p>
    <w:p w14:paraId="3F71A438" w14:textId="77777777" w:rsidR="00515381" w:rsidRPr="00685A41" w:rsidRDefault="00515381" w:rsidP="00515381">
      <w:pPr>
        <w:jc w:val="center"/>
        <w:rPr>
          <w:rFonts w:ascii="Calibri" w:hAnsi="Calibri"/>
          <w:b/>
        </w:rPr>
      </w:pPr>
    </w:p>
    <w:p w14:paraId="05B5D615" w14:textId="77777777" w:rsidR="00515381" w:rsidRPr="00685A41" w:rsidRDefault="00515381" w:rsidP="00515381">
      <w:pPr>
        <w:jc w:val="center"/>
        <w:rPr>
          <w:rFonts w:ascii="Calibri" w:hAnsi="Calibri"/>
          <w:b/>
        </w:rPr>
      </w:pPr>
    </w:p>
    <w:p w14:paraId="2BE2A006" w14:textId="77777777" w:rsidR="00515381" w:rsidRPr="00685A41" w:rsidRDefault="00515381" w:rsidP="00515381">
      <w:pPr>
        <w:jc w:val="center"/>
        <w:rPr>
          <w:rFonts w:ascii="Calibri" w:hAnsi="Calibri"/>
          <w:b/>
        </w:rPr>
      </w:pPr>
    </w:p>
    <w:p w14:paraId="3021C918" w14:textId="77777777" w:rsidR="00515381" w:rsidRPr="00685A41" w:rsidRDefault="00515381" w:rsidP="00515381">
      <w:pPr>
        <w:jc w:val="center"/>
        <w:rPr>
          <w:rFonts w:ascii="Calibri" w:hAnsi="Calibri"/>
          <w:b/>
        </w:rPr>
      </w:pPr>
    </w:p>
    <w:p w14:paraId="1B2C5911" w14:textId="77777777" w:rsidR="00515381" w:rsidRPr="00685A41" w:rsidRDefault="00515381" w:rsidP="00515381">
      <w:pPr>
        <w:pStyle w:val="Heading1"/>
        <w:jc w:val="left"/>
        <w:rPr>
          <w:rFonts w:ascii="Calibri" w:hAnsi="Calibri"/>
          <w:sz w:val="24"/>
          <w:szCs w:val="24"/>
        </w:rPr>
      </w:pPr>
      <w:r w:rsidRPr="00685A41">
        <w:rPr>
          <w:rFonts w:ascii="Calibri" w:hAnsi="Calibri"/>
          <w:sz w:val="24"/>
          <w:szCs w:val="24"/>
        </w:rPr>
        <w:t>PERSONNEL</w:t>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r>
      <w:r w:rsidRPr="00685A41">
        <w:rPr>
          <w:rFonts w:ascii="Calibri" w:hAnsi="Calibri"/>
          <w:sz w:val="24"/>
          <w:szCs w:val="24"/>
        </w:rPr>
        <w:tab/>
        <w:t>03.18 AP.21</w:t>
      </w:r>
    </w:p>
    <w:p w14:paraId="0F618F43" w14:textId="77777777" w:rsidR="00515381" w:rsidRPr="00685A41" w:rsidRDefault="00515381" w:rsidP="00515381">
      <w:pPr>
        <w:pStyle w:val="certstyle"/>
        <w:rPr>
          <w:rFonts w:ascii="Calibri" w:hAnsi="Calibri"/>
        </w:rPr>
      </w:pPr>
      <w:r w:rsidRPr="00685A41">
        <w:rPr>
          <w:rFonts w:ascii="Calibri" w:hAnsi="Calibri"/>
        </w:rPr>
        <w:t xml:space="preserve">- Certified Personnel </w:t>
      </w:r>
      <w:r w:rsidRPr="00685A41">
        <w:rPr>
          <w:rFonts w:ascii="Calibri" w:hAnsi="Calibri"/>
        </w:rPr>
        <w:noBreakHyphen/>
      </w:r>
    </w:p>
    <w:p w14:paraId="2CC1A5A7" w14:textId="77777777" w:rsidR="00515381" w:rsidRPr="00685A41" w:rsidRDefault="00515381" w:rsidP="00515381">
      <w:pPr>
        <w:pStyle w:val="policytitle"/>
        <w:rPr>
          <w:rFonts w:ascii="Calibri" w:hAnsi="Calibri"/>
        </w:rPr>
      </w:pPr>
      <w:r w:rsidRPr="00685A41">
        <w:rPr>
          <w:rFonts w:ascii="Calibri" w:hAnsi="Calibri"/>
        </w:rPr>
        <w:t>Evaluation Appeal Form</w:t>
      </w:r>
    </w:p>
    <w:p w14:paraId="1BFCC6DF" w14:textId="77777777" w:rsidR="00515381" w:rsidRPr="00685A41" w:rsidRDefault="00515381" w:rsidP="00515381">
      <w:pPr>
        <w:pStyle w:val="policytext"/>
        <w:spacing w:after="0"/>
        <w:rPr>
          <w:rFonts w:ascii="Calibri" w:hAnsi="Calibri"/>
        </w:rPr>
      </w:pPr>
      <w:r w:rsidRPr="00685A41">
        <w:rPr>
          <w:rFonts w:ascii="Calibri" w:hAnsi="Calibri"/>
        </w:rPr>
        <w:t>INSTRUCTIONS</w:t>
      </w:r>
    </w:p>
    <w:p w14:paraId="4B660C43" w14:textId="77777777" w:rsidR="00515381" w:rsidRPr="00685A41" w:rsidRDefault="00515381" w:rsidP="00515381">
      <w:pPr>
        <w:pStyle w:val="policytext"/>
        <w:spacing w:after="240"/>
        <w:rPr>
          <w:rFonts w:ascii="Calibri" w:hAnsi="Calibri"/>
          <w:b/>
          <w:i/>
          <w:sz w:val="22"/>
        </w:rPr>
      </w:pPr>
      <w:r w:rsidRPr="00685A41">
        <w:rPr>
          <w:rFonts w:ascii="Calibri" w:hAnsi="Calibri"/>
          <w:b/>
          <w:i/>
        </w:rPr>
        <w:t>This form is to be used by certified employees who wish to appeal their current evaluation. If you feel that you were not fairly evaluated, you may submit an appeal to the Evaluation Appeals Panel by completing this form and returning it to the Chairperson of the Panel within five (5) working days of the receipt of your Summative evaluation.</w:t>
      </w:r>
    </w:p>
    <w:p w14:paraId="24F14979" w14:textId="77777777" w:rsidR="00515381" w:rsidRPr="00685A41" w:rsidRDefault="00515381" w:rsidP="00515381">
      <w:pPr>
        <w:pStyle w:val="policytext"/>
        <w:tabs>
          <w:tab w:val="left" w:pos="4230"/>
          <w:tab w:val="left" w:pos="7020"/>
        </w:tabs>
        <w:spacing w:after="0"/>
        <w:rPr>
          <w:rFonts w:ascii="Calibri" w:hAnsi="Calibri"/>
        </w:rPr>
      </w:pPr>
      <w:r w:rsidRPr="00685A41">
        <w:rPr>
          <w:rFonts w:ascii="Calibri" w:hAnsi="Calibri"/>
        </w:rPr>
        <w:t>_____________________________   ____________________    ___________________</w:t>
      </w:r>
    </w:p>
    <w:p w14:paraId="579C6658" w14:textId="77777777" w:rsidR="00515381" w:rsidRPr="00685A41" w:rsidRDefault="00515381" w:rsidP="00515381">
      <w:pPr>
        <w:pStyle w:val="policytext"/>
        <w:tabs>
          <w:tab w:val="left" w:pos="4230"/>
          <w:tab w:val="left" w:pos="7020"/>
        </w:tabs>
        <w:spacing w:after="240"/>
        <w:rPr>
          <w:rFonts w:ascii="Calibri" w:hAnsi="Calibri"/>
          <w:b/>
          <w:bCs/>
          <w:i/>
          <w:iCs/>
          <w:sz w:val="22"/>
        </w:rPr>
      </w:pPr>
      <w:r w:rsidRPr="00685A41">
        <w:rPr>
          <w:rFonts w:ascii="Calibri" w:hAnsi="Calibri"/>
          <w:b/>
          <w:bCs/>
          <w:i/>
          <w:iCs/>
          <w:sz w:val="22"/>
        </w:rPr>
        <w:t>Employee’s Name</w:t>
      </w:r>
      <w:r w:rsidRPr="00685A41">
        <w:rPr>
          <w:rFonts w:ascii="Calibri" w:hAnsi="Calibri"/>
          <w:b/>
          <w:bCs/>
          <w:i/>
          <w:iCs/>
          <w:sz w:val="22"/>
        </w:rPr>
        <w:tab/>
        <w:t>Building</w:t>
      </w:r>
      <w:r w:rsidRPr="00685A41">
        <w:rPr>
          <w:rFonts w:ascii="Calibri" w:hAnsi="Calibri"/>
          <w:b/>
          <w:bCs/>
          <w:i/>
          <w:iCs/>
          <w:sz w:val="22"/>
        </w:rPr>
        <w:tab/>
        <w:t>Title</w:t>
      </w:r>
    </w:p>
    <w:p w14:paraId="260F316F" w14:textId="77777777" w:rsidR="00515381" w:rsidRPr="00685A41" w:rsidRDefault="00515381" w:rsidP="00515381">
      <w:pPr>
        <w:pStyle w:val="policytext"/>
        <w:rPr>
          <w:rFonts w:ascii="Calibri" w:hAnsi="Calibri"/>
        </w:rPr>
      </w:pPr>
      <w:r w:rsidRPr="00685A41">
        <w:rPr>
          <w:rFonts w:ascii="Calibri" w:hAnsi="Calibri"/>
        </w:rPr>
        <w:t>What specifically do you object to or why do you feel you were not fairly evaluated?</w:t>
      </w:r>
    </w:p>
    <w:p w14:paraId="2FE845A5" w14:textId="77777777" w:rsidR="00515381" w:rsidRPr="00685A41" w:rsidRDefault="00515381" w:rsidP="00515381">
      <w:pPr>
        <w:pStyle w:val="policytext"/>
        <w:rPr>
          <w:rFonts w:ascii="Calibri" w:hAnsi="Calibri"/>
        </w:rPr>
      </w:pPr>
      <w:r w:rsidRPr="00685A41">
        <w:rPr>
          <w:rFonts w:ascii="Calibri" w:hAnsi="Calibri"/>
        </w:rPr>
        <w:t>____________________________________________________________________________</w:t>
      </w:r>
    </w:p>
    <w:p w14:paraId="7CC48801" w14:textId="77777777" w:rsidR="00515381" w:rsidRPr="00685A41" w:rsidRDefault="00515381" w:rsidP="00515381">
      <w:pPr>
        <w:pStyle w:val="policytext"/>
        <w:rPr>
          <w:rFonts w:ascii="Calibri" w:hAnsi="Calibri"/>
        </w:rPr>
      </w:pPr>
      <w:r w:rsidRPr="00685A41">
        <w:rPr>
          <w:rFonts w:ascii="Calibri" w:hAnsi="Calibri"/>
        </w:rPr>
        <w:t>____________________________________________________________________________</w:t>
      </w:r>
    </w:p>
    <w:p w14:paraId="1AA28FFE" w14:textId="77777777" w:rsidR="00515381" w:rsidRPr="00685A41" w:rsidRDefault="00515381" w:rsidP="00515381">
      <w:pPr>
        <w:pStyle w:val="policytext"/>
        <w:rPr>
          <w:rFonts w:ascii="Calibri" w:hAnsi="Calibri"/>
        </w:rPr>
      </w:pPr>
      <w:r w:rsidRPr="00685A41">
        <w:rPr>
          <w:rFonts w:ascii="Calibri" w:hAnsi="Calibri"/>
        </w:rPr>
        <w:t>____________________________________________________________________________</w:t>
      </w:r>
    </w:p>
    <w:p w14:paraId="697AC00A" w14:textId="77777777" w:rsidR="00515381" w:rsidRPr="00685A41" w:rsidRDefault="00515381" w:rsidP="00515381">
      <w:pPr>
        <w:pStyle w:val="policytext"/>
        <w:rPr>
          <w:rFonts w:ascii="Calibri" w:hAnsi="Calibri"/>
        </w:rPr>
      </w:pPr>
      <w:r w:rsidRPr="00685A41">
        <w:rPr>
          <w:rFonts w:ascii="Calibri" w:hAnsi="Calibri"/>
        </w:rPr>
        <w:t>____________________________________________________________________________</w:t>
      </w:r>
    </w:p>
    <w:p w14:paraId="25262563" w14:textId="77777777" w:rsidR="00515381" w:rsidRPr="00685A41" w:rsidRDefault="00515381" w:rsidP="00515381">
      <w:pPr>
        <w:pStyle w:val="policytext"/>
        <w:spacing w:after="0"/>
        <w:rPr>
          <w:rFonts w:ascii="Calibri" w:hAnsi="Calibri"/>
        </w:rPr>
      </w:pPr>
      <w:r w:rsidRPr="00685A41">
        <w:rPr>
          <w:rFonts w:ascii="Calibri" w:hAnsi="Calibri"/>
        </w:rPr>
        <w:t>____________________________________________________________________________</w:t>
      </w:r>
    </w:p>
    <w:p w14:paraId="43751411" w14:textId="77777777" w:rsidR="00515381" w:rsidRPr="00685A41" w:rsidRDefault="00515381" w:rsidP="00515381">
      <w:pPr>
        <w:pStyle w:val="policytext"/>
        <w:rPr>
          <w:rFonts w:ascii="Calibri" w:hAnsi="Calibri"/>
          <w:b/>
          <w:bCs/>
          <w:i/>
          <w:iCs/>
          <w:sz w:val="20"/>
        </w:rPr>
      </w:pPr>
      <w:r w:rsidRPr="00685A41">
        <w:rPr>
          <w:rFonts w:ascii="Calibri" w:hAnsi="Calibri"/>
          <w:b/>
          <w:bCs/>
          <w:i/>
          <w:iCs/>
          <w:sz w:val="20"/>
        </w:rPr>
        <w:t>If additional space is needed, attach extra sheet.</w:t>
      </w:r>
    </w:p>
    <w:p w14:paraId="7D8FA67D" w14:textId="77777777" w:rsidR="00515381" w:rsidRPr="00685A41" w:rsidRDefault="00515381" w:rsidP="00515381">
      <w:pPr>
        <w:pStyle w:val="policytext"/>
        <w:jc w:val="left"/>
        <w:rPr>
          <w:rFonts w:ascii="Calibri" w:hAnsi="Calibri"/>
        </w:rPr>
      </w:pPr>
      <w:r w:rsidRPr="00685A41">
        <w:rPr>
          <w:rFonts w:ascii="Calibri" w:hAnsi="Calibri"/>
        </w:rPr>
        <w:t>Date you received the Summative evaluation ________________________________________</w:t>
      </w:r>
    </w:p>
    <w:p w14:paraId="0AF31335" w14:textId="77777777" w:rsidR="00515381" w:rsidRPr="00685A41" w:rsidRDefault="00515381" w:rsidP="00515381">
      <w:pPr>
        <w:pStyle w:val="policytext"/>
        <w:spacing w:after="40"/>
        <w:jc w:val="left"/>
        <w:rPr>
          <w:rFonts w:ascii="Calibri" w:hAnsi="Calibri"/>
          <w:bCs/>
        </w:rPr>
      </w:pPr>
      <w:r w:rsidRPr="00685A41">
        <w:rPr>
          <w:rFonts w:ascii="Calibri" w:hAnsi="Calibri"/>
          <w:bCs/>
        </w:rPr>
        <w:t>Name of Evaluator ____________________________________________________________</w:t>
      </w:r>
    </w:p>
    <w:p w14:paraId="2A348D3B" w14:textId="77777777" w:rsidR="00515381" w:rsidRPr="00685A41" w:rsidRDefault="00515381" w:rsidP="00515381">
      <w:pPr>
        <w:pStyle w:val="policytext"/>
        <w:spacing w:before="240"/>
        <w:jc w:val="left"/>
        <w:rPr>
          <w:rFonts w:ascii="Calibri" w:hAnsi="Calibri"/>
          <w:b/>
          <w:i/>
          <w:iCs/>
        </w:rPr>
      </w:pPr>
      <w:r w:rsidRPr="00685A41">
        <w:rPr>
          <w:rFonts w:ascii="Calibri" w:hAnsi="Calibri"/>
          <w:bCs/>
          <w:i/>
          <w:iCs/>
        </w:rPr>
        <w:t>I hereby give my consent for my evaluation records to be presented to the members of the Evaluation Appeal Panel for study and review.</w:t>
      </w:r>
    </w:p>
    <w:p w14:paraId="3D1AD405" w14:textId="77777777" w:rsidR="00515381" w:rsidRPr="00685A41" w:rsidRDefault="00515381" w:rsidP="00515381">
      <w:pPr>
        <w:pStyle w:val="policytext"/>
        <w:tabs>
          <w:tab w:val="left" w:pos="5040"/>
        </w:tabs>
        <w:spacing w:before="120" w:after="0"/>
        <w:jc w:val="left"/>
        <w:rPr>
          <w:rFonts w:ascii="Calibri" w:hAnsi="Calibri"/>
          <w:b/>
        </w:rPr>
      </w:pPr>
      <w:r w:rsidRPr="00685A41">
        <w:rPr>
          <w:rFonts w:ascii="Calibri" w:hAnsi="Calibri"/>
          <w:b/>
        </w:rPr>
        <w:t>__________________________________________</w:t>
      </w:r>
      <w:r w:rsidRPr="00685A41">
        <w:rPr>
          <w:rFonts w:ascii="Calibri" w:hAnsi="Calibri"/>
          <w:b/>
        </w:rPr>
        <w:tab/>
        <w:t>____________________________</w:t>
      </w:r>
    </w:p>
    <w:p w14:paraId="49449783" w14:textId="77777777" w:rsidR="00515381" w:rsidRPr="00685A41" w:rsidRDefault="00515381" w:rsidP="00515381">
      <w:pPr>
        <w:pStyle w:val="policytext"/>
        <w:tabs>
          <w:tab w:val="left" w:pos="5760"/>
        </w:tabs>
        <w:spacing w:after="360"/>
        <w:jc w:val="left"/>
        <w:rPr>
          <w:rFonts w:ascii="Calibri" w:hAnsi="Calibri"/>
          <w:b/>
          <w:i/>
          <w:sz w:val="22"/>
        </w:rPr>
      </w:pPr>
      <w:r w:rsidRPr="00685A41">
        <w:rPr>
          <w:rFonts w:ascii="Calibri" w:hAnsi="Calibri"/>
          <w:b/>
          <w:i/>
          <w:sz w:val="22"/>
        </w:rPr>
        <w:t>Employee's Signature</w:t>
      </w:r>
      <w:r w:rsidRPr="00685A41">
        <w:rPr>
          <w:rFonts w:ascii="Calibri" w:hAnsi="Calibri"/>
          <w:b/>
          <w:i/>
          <w:sz w:val="22"/>
        </w:rPr>
        <w:tab/>
        <w:t>Date</w:t>
      </w:r>
    </w:p>
    <w:p w14:paraId="6775524E" w14:textId="77777777" w:rsidR="00515381" w:rsidRPr="00685A41" w:rsidRDefault="00515381" w:rsidP="00515381">
      <w:pPr>
        <w:pStyle w:val="policytext"/>
        <w:tabs>
          <w:tab w:val="left" w:pos="1980"/>
          <w:tab w:val="left" w:pos="7110"/>
        </w:tabs>
        <w:spacing w:after="0"/>
        <w:jc w:val="left"/>
        <w:rPr>
          <w:rFonts w:ascii="Calibri" w:hAnsi="Calibri"/>
          <w:bCs/>
          <w:iCs/>
        </w:rPr>
      </w:pPr>
      <w:r w:rsidRPr="00685A41">
        <w:rPr>
          <w:rFonts w:ascii="Calibri" w:hAnsi="Calibri"/>
          <w:bCs/>
          <w:iCs/>
        </w:rPr>
        <w:t xml:space="preserve">Reviewed by Panel </w:t>
      </w:r>
      <w:r w:rsidRPr="00685A41">
        <w:rPr>
          <w:rFonts w:ascii="Calibri" w:hAnsi="Calibri"/>
          <w:bCs/>
          <w:iCs/>
        </w:rPr>
        <w:tab/>
        <w:t>___________________________________</w:t>
      </w:r>
      <w:r w:rsidRPr="00685A41">
        <w:rPr>
          <w:rFonts w:ascii="Calibri" w:hAnsi="Calibri"/>
          <w:bCs/>
          <w:iCs/>
        </w:rPr>
        <w:tab/>
        <w:t>_________________</w:t>
      </w:r>
    </w:p>
    <w:p w14:paraId="1AE372C0" w14:textId="77777777" w:rsidR="00515381" w:rsidRPr="00685A41" w:rsidRDefault="00515381" w:rsidP="00515381">
      <w:pPr>
        <w:pStyle w:val="policytext"/>
        <w:pBdr>
          <w:bottom w:val="single" w:sz="12" w:space="1" w:color="auto"/>
        </w:pBdr>
        <w:tabs>
          <w:tab w:val="left" w:pos="1980"/>
          <w:tab w:val="left" w:pos="7110"/>
        </w:tabs>
        <w:spacing w:after="0"/>
        <w:jc w:val="left"/>
        <w:rPr>
          <w:rFonts w:ascii="Calibri" w:hAnsi="Calibri"/>
          <w:b/>
          <w:i/>
          <w:sz w:val="22"/>
        </w:rPr>
      </w:pPr>
      <w:r w:rsidRPr="00685A41">
        <w:rPr>
          <w:rFonts w:ascii="Calibri" w:hAnsi="Calibri"/>
          <w:bCs/>
          <w:iCs/>
        </w:rPr>
        <w:tab/>
      </w:r>
      <w:r w:rsidRPr="00685A41">
        <w:rPr>
          <w:rFonts w:ascii="Calibri" w:hAnsi="Calibri"/>
          <w:b/>
          <w:i/>
          <w:sz w:val="22"/>
        </w:rPr>
        <w:t>Signature</w:t>
      </w:r>
      <w:r w:rsidRPr="00685A41">
        <w:rPr>
          <w:rFonts w:ascii="Calibri" w:hAnsi="Calibri"/>
          <w:b/>
          <w:i/>
          <w:sz w:val="22"/>
        </w:rPr>
        <w:tab/>
        <w:t>Date</w:t>
      </w:r>
    </w:p>
    <w:p w14:paraId="22B5DF42" w14:textId="77777777" w:rsidR="00515381" w:rsidRPr="00685A41" w:rsidRDefault="00515381" w:rsidP="00515381">
      <w:pPr>
        <w:pStyle w:val="policytext"/>
        <w:tabs>
          <w:tab w:val="left" w:pos="1980"/>
          <w:tab w:val="left" w:pos="7110"/>
        </w:tabs>
        <w:spacing w:before="120" w:after="240"/>
        <w:jc w:val="center"/>
        <w:rPr>
          <w:rFonts w:ascii="Calibri" w:hAnsi="Calibri"/>
          <w:b/>
          <w:iCs/>
          <w:smallCaps/>
          <w:sz w:val="20"/>
        </w:rPr>
      </w:pPr>
      <w:r w:rsidRPr="00685A41">
        <w:rPr>
          <w:rFonts w:ascii="Calibri" w:hAnsi="Calibri"/>
          <w:b/>
          <w:iCs/>
          <w:smallCaps/>
          <w:sz w:val="20"/>
        </w:rPr>
        <w:t>To Be Completed by the Appeals Panel Chairperson</w:t>
      </w:r>
    </w:p>
    <w:p w14:paraId="3642A099" w14:textId="77777777" w:rsidR="00515381" w:rsidRPr="00685A41" w:rsidRDefault="00515381" w:rsidP="00515381">
      <w:pPr>
        <w:pStyle w:val="policytext"/>
        <w:tabs>
          <w:tab w:val="left" w:pos="1980"/>
          <w:tab w:val="left" w:pos="7110"/>
        </w:tabs>
        <w:spacing w:after="240"/>
        <w:jc w:val="center"/>
        <w:rPr>
          <w:rFonts w:ascii="Calibri" w:hAnsi="Calibri"/>
          <w:b/>
          <w:iCs/>
        </w:rPr>
      </w:pPr>
      <w:r w:rsidRPr="00685A41">
        <w:rPr>
          <w:rFonts w:ascii="Calibri" w:hAnsi="Calibri"/>
          <w:b/>
          <w:iCs/>
        </w:rPr>
        <w:t>APPEALS PANEL RECOMMENDATION</w:t>
      </w:r>
    </w:p>
    <w:p w14:paraId="3517DB35" w14:textId="77777777" w:rsidR="00515381" w:rsidRPr="00685A41" w:rsidRDefault="00515381" w:rsidP="00515381">
      <w:pPr>
        <w:pStyle w:val="policytext"/>
        <w:tabs>
          <w:tab w:val="left" w:pos="1980"/>
          <w:tab w:val="left" w:pos="7110"/>
        </w:tabs>
        <w:jc w:val="left"/>
        <w:rPr>
          <w:rFonts w:ascii="Calibri" w:hAnsi="Calibri"/>
          <w:bCs/>
          <w:iCs/>
        </w:rPr>
      </w:pPr>
      <w:r w:rsidRPr="00685A41">
        <w:rPr>
          <w:rFonts w:ascii="Calibri" w:hAnsi="Calibri"/>
          <w:bCs/>
          <w:iCs/>
        </w:rPr>
        <w:lastRenderedPageBreak/>
        <w:t>_______ Voiding the appeal</w:t>
      </w:r>
    </w:p>
    <w:p w14:paraId="6F4160FC" w14:textId="77777777" w:rsidR="00515381" w:rsidRPr="00685A41" w:rsidRDefault="00515381" w:rsidP="00515381">
      <w:pPr>
        <w:pStyle w:val="policytext"/>
        <w:tabs>
          <w:tab w:val="left" w:pos="1980"/>
          <w:tab w:val="left" w:pos="7110"/>
        </w:tabs>
        <w:jc w:val="left"/>
        <w:rPr>
          <w:rFonts w:ascii="Calibri" w:hAnsi="Calibri"/>
          <w:bCs/>
          <w:iCs/>
        </w:rPr>
      </w:pPr>
      <w:r w:rsidRPr="00685A41">
        <w:rPr>
          <w:rFonts w:ascii="Calibri" w:hAnsi="Calibri"/>
          <w:bCs/>
          <w:iCs/>
        </w:rPr>
        <w:t>_______ Voiding all parts of the evaluation</w:t>
      </w:r>
    </w:p>
    <w:p w14:paraId="3A32907E" w14:textId="77777777" w:rsidR="00515381" w:rsidRPr="00685A41" w:rsidRDefault="00515381" w:rsidP="00515381">
      <w:pPr>
        <w:pStyle w:val="policytext"/>
        <w:tabs>
          <w:tab w:val="left" w:pos="1980"/>
          <w:tab w:val="left" w:pos="7110"/>
        </w:tabs>
        <w:spacing w:after="240"/>
        <w:jc w:val="left"/>
        <w:rPr>
          <w:rFonts w:ascii="Calibri" w:hAnsi="Calibri"/>
          <w:bCs/>
          <w:iCs/>
        </w:rPr>
      </w:pPr>
      <w:r w:rsidRPr="00685A41">
        <w:rPr>
          <w:rFonts w:ascii="Calibri" w:hAnsi="Calibri"/>
          <w:bCs/>
          <w:iCs/>
        </w:rPr>
        <w:t>_______ Voiding some parts of the evaluation</w:t>
      </w:r>
    </w:p>
    <w:p w14:paraId="40DE0FCF" w14:textId="77777777" w:rsidR="00515381" w:rsidRPr="00685A41" w:rsidRDefault="00515381" w:rsidP="00515381">
      <w:pPr>
        <w:pStyle w:val="policytext"/>
        <w:tabs>
          <w:tab w:val="left" w:pos="1980"/>
          <w:tab w:val="left" w:pos="7110"/>
        </w:tabs>
        <w:spacing w:after="0"/>
        <w:jc w:val="left"/>
        <w:rPr>
          <w:rFonts w:ascii="Calibri" w:hAnsi="Calibri"/>
          <w:bCs/>
          <w:iCs/>
        </w:rPr>
      </w:pPr>
      <w:r w:rsidRPr="00685A41">
        <w:rPr>
          <w:rFonts w:ascii="Calibri" w:hAnsi="Calibri"/>
          <w:bCs/>
          <w:iCs/>
        </w:rPr>
        <w:t>Findings of fact and the opinions on which the decision is based:</w:t>
      </w:r>
    </w:p>
    <w:p w14:paraId="22115078" w14:textId="77777777" w:rsidR="00515381" w:rsidRPr="00685A41" w:rsidRDefault="00515381" w:rsidP="00515381">
      <w:pPr>
        <w:pStyle w:val="policytext"/>
        <w:tabs>
          <w:tab w:val="left" w:pos="1980"/>
          <w:tab w:val="left" w:pos="7110"/>
        </w:tabs>
        <w:spacing w:after="0"/>
        <w:jc w:val="left"/>
        <w:rPr>
          <w:rFonts w:ascii="Calibri" w:hAnsi="Calibri"/>
          <w:b/>
          <w:i/>
          <w:sz w:val="20"/>
        </w:rPr>
      </w:pPr>
      <w:r w:rsidRPr="00685A41">
        <w:rPr>
          <w:rFonts w:ascii="Calibri" w:hAnsi="Calibri"/>
          <w:b/>
          <w:i/>
          <w:sz w:val="20"/>
        </w:rPr>
        <w:t>(Attach additional sheets, if necessary.)</w:t>
      </w:r>
    </w:p>
    <w:p w14:paraId="0D48BE06" w14:textId="77777777" w:rsidR="00515381" w:rsidRPr="00685A41" w:rsidRDefault="00515381" w:rsidP="00515381">
      <w:pPr>
        <w:pStyle w:val="policytext"/>
        <w:tabs>
          <w:tab w:val="left" w:pos="1980"/>
          <w:tab w:val="left" w:pos="7110"/>
        </w:tabs>
        <w:spacing w:before="120" w:after="0"/>
        <w:jc w:val="right"/>
        <w:rPr>
          <w:rFonts w:ascii="Calibri" w:hAnsi="Calibri"/>
          <w:bCs/>
          <w:iCs/>
        </w:rPr>
      </w:pPr>
      <w:r w:rsidRPr="00685A41">
        <w:rPr>
          <w:rFonts w:ascii="Calibri" w:hAnsi="Calibri"/>
          <w:bCs/>
          <w:iCs/>
        </w:rPr>
        <w:t>Review/Revised:3/20/07</w:t>
      </w:r>
    </w:p>
    <w:p w14:paraId="3AAEA906" w14:textId="77777777" w:rsidR="00515381" w:rsidRPr="00685A41" w:rsidRDefault="00515381" w:rsidP="00515381">
      <w:pPr>
        <w:jc w:val="center"/>
        <w:rPr>
          <w:rFonts w:ascii="Calibri" w:hAnsi="Calibri"/>
          <w:b/>
          <w:caps/>
        </w:rPr>
      </w:pPr>
    </w:p>
    <w:p w14:paraId="59971189" w14:textId="77777777" w:rsidR="00515381" w:rsidRPr="00685A41" w:rsidRDefault="00515381" w:rsidP="00515381">
      <w:pPr>
        <w:jc w:val="center"/>
        <w:rPr>
          <w:rFonts w:ascii="Calibri" w:hAnsi="Calibri"/>
          <w:caps/>
        </w:rPr>
      </w:pPr>
      <w:r w:rsidRPr="00685A41">
        <w:rPr>
          <w:rFonts w:ascii="Calibri" w:hAnsi="Calibri"/>
          <w:b/>
          <w:caps/>
        </w:rPr>
        <w:t>Evaluation Appeals Panel</w:t>
      </w:r>
    </w:p>
    <w:p w14:paraId="1388A41E" w14:textId="77777777" w:rsidR="00515381" w:rsidRPr="00685A41" w:rsidRDefault="00515381" w:rsidP="00515381">
      <w:pPr>
        <w:rPr>
          <w:rFonts w:ascii="Calibri" w:hAnsi="Calibri"/>
        </w:rPr>
      </w:pPr>
    </w:p>
    <w:p w14:paraId="7C0CC339" w14:textId="77777777" w:rsidR="00515381" w:rsidRPr="00685A41" w:rsidRDefault="00515381" w:rsidP="00515381">
      <w:pPr>
        <w:rPr>
          <w:rFonts w:ascii="Calibri" w:hAnsi="Calibri"/>
        </w:rPr>
      </w:pPr>
      <w:r w:rsidRPr="00685A41">
        <w:rPr>
          <w:rFonts w:ascii="Calibri" w:hAnsi="Calibri"/>
        </w:rPr>
        <w:t>The local board of education shall establish an evaluation appeals panel for certified personnel who shall consist of two (2) members elected by the certified employees of the district and one (1) member appointed by the board of education who is a certified employee of the board.  Certified employees who feel that they were not fairly evaluated may submit an appeal to the panel for a timely review of their evaluation as noted by KRS 156.101 Section 10.</w:t>
      </w:r>
    </w:p>
    <w:p w14:paraId="10AA67FB" w14:textId="77777777" w:rsidR="00515381" w:rsidRPr="00685A41" w:rsidRDefault="00515381" w:rsidP="00515381">
      <w:pPr>
        <w:rPr>
          <w:rFonts w:ascii="Calibri" w:hAnsi="Calibri"/>
        </w:rPr>
      </w:pPr>
    </w:p>
    <w:p w14:paraId="7463CED7" w14:textId="77777777" w:rsidR="00515381" w:rsidRPr="00685A41" w:rsidRDefault="00515381" w:rsidP="00515381">
      <w:pPr>
        <w:rPr>
          <w:rFonts w:ascii="Calibri" w:hAnsi="Calibri"/>
        </w:rPr>
      </w:pPr>
      <w:r w:rsidRPr="00685A41">
        <w:rPr>
          <w:rFonts w:ascii="Calibri" w:hAnsi="Calibri"/>
        </w:rPr>
        <w:t>The election will be conducted by the district contact person using the following process/procedure:</w:t>
      </w:r>
    </w:p>
    <w:p w14:paraId="3402F2F6" w14:textId="77777777" w:rsidR="00515381" w:rsidRPr="00685A41" w:rsidRDefault="00515381" w:rsidP="00515381">
      <w:pPr>
        <w:pStyle w:val="BodyTextIndent"/>
        <w:ind w:left="0"/>
        <w:rPr>
          <w:rFonts w:ascii="Calibri" w:hAnsi="Calibri"/>
        </w:rPr>
      </w:pPr>
    </w:p>
    <w:p w14:paraId="702F8DB9"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Nominations will be sought for persons whose names will be placed on a ballot unless the    nominee(s), when contacted, indicate(s) otherwise.</w:t>
      </w:r>
    </w:p>
    <w:p w14:paraId="6B5CE18C"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Ballots will be prepared and distributed to each certified staff member.  Elections will be conducted using secret ballot.</w:t>
      </w:r>
    </w:p>
    <w:p w14:paraId="6545B510"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Ballots will be collected and counted by the principal and a certified person at each school.</w:t>
      </w:r>
    </w:p>
    <w:p w14:paraId="3E4014BC"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A tally sheet will be forwarded from each school to the district contact person.  Ballots will be kept on file in the principal’s office of each school for two school years.</w:t>
      </w:r>
    </w:p>
    <w:p w14:paraId="3B6835AE"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The district contact person and a teacher representative will total the votes.  Tally sheets will be kept on file for two school years.</w:t>
      </w:r>
    </w:p>
    <w:p w14:paraId="27E035B2"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The two persons receiving the highest number of votes will serve on the panel for the first year and as an alternate for the second year.  The two people receiving the third and fourth highest number of votes will serve as alternates on the panel for the first year and serve on the panel for the second year.</w:t>
      </w:r>
    </w:p>
    <w:p w14:paraId="5F78AD34"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The board of education will appoint one certified employee for secondary and one certified employee for elementary to serve on the appeals panel and one certified employee to serve as an alternate.</w:t>
      </w:r>
    </w:p>
    <w:p w14:paraId="33997EEE"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lastRenderedPageBreak/>
        <w:t>Elections and appointments will be completed by Fall of even numbered years for the upcoming Evaluation Appeals Panel (i.e. an election will be completed by Fall 2010).</w:t>
      </w:r>
    </w:p>
    <w:p w14:paraId="22A73E8A"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The length of term for an appeals panel member / alternate will be two school years.</w:t>
      </w:r>
    </w:p>
    <w:p w14:paraId="0516F1F4" w14:textId="77777777" w:rsidR="00515381" w:rsidRPr="00685A41" w:rsidRDefault="00515381" w:rsidP="00FE2131">
      <w:pPr>
        <w:numPr>
          <w:ilvl w:val="0"/>
          <w:numId w:val="1"/>
        </w:numPr>
        <w:tabs>
          <w:tab w:val="clear" w:pos="2880"/>
          <w:tab w:val="num" w:pos="540"/>
        </w:tabs>
        <w:spacing w:after="240"/>
        <w:ind w:left="540" w:hanging="540"/>
        <w:rPr>
          <w:rFonts w:ascii="Calibri" w:hAnsi="Calibri"/>
        </w:rPr>
      </w:pPr>
      <w:r w:rsidRPr="00685A41">
        <w:rPr>
          <w:rFonts w:ascii="Calibri" w:hAnsi="Calibri"/>
        </w:rPr>
        <w:t>The chairperson of the panel will be the board-appointed member.</w:t>
      </w:r>
    </w:p>
    <w:p w14:paraId="5C4CCB7F" w14:textId="77777777" w:rsidR="00515381" w:rsidRPr="00685A41" w:rsidRDefault="00515381" w:rsidP="00EB7B72">
      <w:pPr>
        <w:spacing w:before="240"/>
        <w:ind w:left="540" w:right="720"/>
        <w:jc w:val="center"/>
        <w:rPr>
          <w:rFonts w:ascii="Calibri" w:hAnsi="Calibri"/>
          <w:szCs w:val="24"/>
        </w:rPr>
      </w:pPr>
      <w:r w:rsidRPr="00685A41">
        <w:rPr>
          <w:rFonts w:ascii="Calibri" w:hAnsi="Calibri"/>
        </w:rPr>
        <w:br w:type="page"/>
      </w:r>
      <w:commentRangeStart w:id="53"/>
      <w:commentRangeStart w:id="54"/>
      <w:r w:rsidRPr="00685A41">
        <w:rPr>
          <w:rFonts w:ascii="Calibri" w:hAnsi="Calibri"/>
          <w:szCs w:val="24"/>
        </w:rPr>
        <w:lastRenderedPageBreak/>
        <w:t>NELSON COUNTY</w:t>
      </w:r>
    </w:p>
    <w:p w14:paraId="0927A746" w14:textId="77777777" w:rsidR="00515381" w:rsidRPr="00685A41" w:rsidRDefault="00515381" w:rsidP="00515381">
      <w:pPr>
        <w:pStyle w:val="Title"/>
        <w:rPr>
          <w:rFonts w:ascii="Calibri" w:hAnsi="Calibri"/>
          <w:sz w:val="24"/>
          <w:szCs w:val="24"/>
        </w:rPr>
      </w:pPr>
      <w:r w:rsidRPr="00685A41">
        <w:rPr>
          <w:rFonts w:ascii="Calibri" w:hAnsi="Calibri"/>
          <w:sz w:val="24"/>
          <w:szCs w:val="24"/>
        </w:rPr>
        <w:t>DATA COLLECTION SUMMARY</w:t>
      </w:r>
    </w:p>
    <w:p w14:paraId="5148DDA1" w14:textId="77777777" w:rsidR="00515381" w:rsidRPr="00685A41" w:rsidRDefault="00515381" w:rsidP="00515381">
      <w:pPr>
        <w:jc w:val="center"/>
        <w:rPr>
          <w:rFonts w:ascii="Calibri" w:hAnsi="Calibri"/>
        </w:rPr>
      </w:pPr>
      <w:r w:rsidRPr="00685A41">
        <w:rPr>
          <w:rFonts w:ascii="Calibri" w:hAnsi="Calibri"/>
          <w:b/>
        </w:rPr>
        <w:t>Guidance Counselor</w:t>
      </w:r>
      <w:commentRangeEnd w:id="53"/>
      <w:r w:rsidR="00B61156">
        <w:rPr>
          <w:rStyle w:val="CommentReference"/>
        </w:rPr>
        <w:commentReference w:id="53"/>
      </w:r>
      <w:commentRangeEnd w:id="54"/>
      <w:r w:rsidR="00853DDB">
        <w:rPr>
          <w:rStyle w:val="CommentReference"/>
        </w:rPr>
        <w:commentReference w:id="54"/>
      </w:r>
    </w:p>
    <w:p w14:paraId="736B41FA" w14:textId="77777777" w:rsidR="00515381" w:rsidRPr="00685A41" w:rsidRDefault="00515381" w:rsidP="00515381">
      <w:pPr>
        <w:jc w:val="center"/>
        <w:rPr>
          <w:rFonts w:ascii="Calibri" w:hAnsi="Calibri"/>
        </w:rPr>
      </w:pPr>
    </w:p>
    <w:p w14:paraId="74CF0183" w14:textId="6765624C" w:rsidR="00515381" w:rsidRPr="00685A41" w:rsidRDefault="00515381" w:rsidP="00515381">
      <w:pPr>
        <w:rPr>
          <w:rFonts w:ascii="Calibri" w:hAnsi="Calibri"/>
        </w:rPr>
      </w:pPr>
      <w:r w:rsidRPr="00685A41">
        <w:rPr>
          <w:rFonts w:ascii="Calibri" w:hAnsi="Calibri"/>
        </w:rPr>
        <w:t>(Information completed on this form should be gathered from specific products and behaviors such as observations, work samples, extra-curricula</w:t>
      </w:r>
      <w:r w:rsidR="008E5252">
        <w:rPr>
          <w:rFonts w:ascii="Calibri" w:hAnsi="Calibri"/>
        </w:rPr>
        <w:t>r</w:t>
      </w:r>
      <w:r w:rsidRPr="00685A41">
        <w:rPr>
          <w:rFonts w:ascii="Calibri" w:hAnsi="Calibri"/>
        </w:rPr>
        <w:t xml:space="preserve"> activities, professional development activities, etc.)</w:t>
      </w:r>
    </w:p>
    <w:tbl>
      <w:tblPr>
        <w:tblW w:w="0" w:type="auto"/>
        <w:tblLook w:val="0000" w:firstRow="0" w:lastRow="0" w:firstColumn="0" w:lastColumn="0" w:noHBand="0" w:noVBand="0"/>
      </w:tblPr>
      <w:tblGrid>
        <w:gridCol w:w="1183"/>
        <w:gridCol w:w="3499"/>
        <w:gridCol w:w="1074"/>
        <w:gridCol w:w="3604"/>
      </w:tblGrid>
      <w:tr w:rsidR="00515381" w:rsidRPr="00685A41" w14:paraId="5E7BA8DF" w14:textId="77777777">
        <w:tc>
          <w:tcPr>
            <w:tcW w:w="1188" w:type="dxa"/>
          </w:tcPr>
          <w:p w14:paraId="4479FBCC" w14:textId="77777777" w:rsidR="00515381" w:rsidRPr="00685A41" w:rsidRDefault="00515381" w:rsidP="00515381">
            <w:pPr>
              <w:jc w:val="right"/>
              <w:rPr>
                <w:rFonts w:ascii="Calibri" w:hAnsi="Calibri"/>
                <w:sz w:val="20"/>
              </w:rPr>
            </w:pPr>
            <w:r w:rsidRPr="00685A41">
              <w:rPr>
                <w:rFonts w:ascii="Calibri" w:hAnsi="Calibri"/>
                <w:sz w:val="20"/>
              </w:rPr>
              <w:t>Evaluatee</w:t>
            </w:r>
          </w:p>
        </w:tc>
        <w:tc>
          <w:tcPr>
            <w:tcW w:w="3600" w:type="dxa"/>
            <w:tcBorders>
              <w:bottom w:val="single" w:sz="4" w:space="0" w:color="auto"/>
            </w:tcBorders>
          </w:tcPr>
          <w:p w14:paraId="16BD88AB" w14:textId="77777777" w:rsidR="00515381" w:rsidRPr="00685A41" w:rsidRDefault="00515381" w:rsidP="00515381">
            <w:pPr>
              <w:rPr>
                <w:rFonts w:ascii="Calibri" w:hAnsi="Calibri"/>
                <w:sz w:val="20"/>
              </w:rPr>
            </w:pPr>
          </w:p>
        </w:tc>
        <w:tc>
          <w:tcPr>
            <w:tcW w:w="1080" w:type="dxa"/>
          </w:tcPr>
          <w:p w14:paraId="0030CD82" w14:textId="77777777" w:rsidR="00515381" w:rsidRPr="00685A41" w:rsidRDefault="00515381" w:rsidP="00515381">
            <w:pPr>
              <w:jc w:val="right"/>
              <w:rPr>
                <w:rFonts w:ascii="Calibri" w:hAnsi="Calibri"/>
                <w:sz w:val="20"/>
              </w:rPr>
            </w:pPr>
            <w:r w:rsidRPr="00685A41">
              <w:rPr>
                <w:rFonts w:ascii="Calibri" w:hAnsi="Calibri"/>
                <w:sz w:val="20"/>
              </w:rPr>
              <w:t>Position</w:t>
            </w:r>
          </w:p>
        </w:tc>
        <w:tc>
          <w:tcPr>
            <w:tcW w:w="3708" w:type="dxa"/>
            <w:tcBorders>
              <w:bottom w:val="single" w:sz="4" w:space="0" w:color="auto"/>
            </w:tcBorders>
          </w:tcPr>
          <w:p w14:paraId="6B48AF58" w14:textId="77777777" w:rsidR="00515381" w:rsidRPr="00685A41" w:rsidRDefault="00515381" w:rsidP="00515381">
            <w:pPr>
              <w:rPr>
                <w:rFonts w:ascii="Calibri" w:hAnsi="Calibri"/>
                <w:sz w:val="20"/>
              </w:rPr>
            </w:pPr>
          </w:p>
        </w:tc>
      </w:tr>
      <w:tr w:rsidR="00515381" w:rsidRPr="00685A41" w14:paraId="4197BF6D" w14:textId="77777777">
        <w:tc>
          <w:tcPr>
            <w:tcW w:w="1188" w:type="dxa"/>
          </w:tcPr>
          <w:p w14:paraId="490A5C70" w14:textId="77777777" w:rsidR="00515381" w:rsidRPr="00685A41" w:rsidRDefault="00515381" w:rsidP="00515381">
            <w:pPr>
              <w:jc w:val="right"/>
              <w:rPr>
                <w:rFonts w:ascii="Calibri" w:hAnsi="Calibri"/>
                <w:sz w:val="20"/>
              </w:rPr>
            </w:pPr>
            <w:r w:rsidRPr="00685A41">
              <w:rPr>
                <w:rFonts w:ascii="Calibri" w:hAnsi="Calibri"/>
                <w:sz w:val="20"/>
              </w:rPr>
              <w:t>Evaluator</w:t>
            </w:r>
          </w:p>
        </w:tc>
        <w:tc>
          <w:tcPr>
            <w:tcW w:w="3600" w:type="dxa"/>
            <w:tcBorders>
              <w:top w:val="single" w:sz="4" w:space="0" w:color="auto"/>
              <w:bottom w:val="single" w:sz="4" w:space="0" w:color="auto"/>
            </w:tcBorders>
          </w:tcPr>
          <w:p w14:paraId="2D88FDF8" w14:textId="77777777" w:rsidR="00515381" w:rsidRPr="00685A41" w:rsidRDefault="00515381" w:rsidP="00515381">
            <w:pPr>
              <w:rPr>
                <w:rFonts w:ascii="Calibri" w:hAnsi="Calibri"/>
                <w:sz w:val="20"/>
              </w:rPr>
            </w:pPr>
          </w:p>
        </w:tc>
        <w:tc>
          <w:tcPr>
            <w:tcW w:w="1080" w:type="dxa"/>
          </w:tcPr>
          <w:p w14:paraId="7B83DF4B" w14:textId="77777777" w:rsidR="00515381" w:rsidRPr="00685A41" w:rsidRDefault="00515381" w:rsidP="00515381">
            <w:pPr>
              <w:jc w:val="right"/>
              <w:rPr>
                <w:rFonts w:ascii="Calibri" w:hAnsi="Calibri"/>
                <w:sz w:val="20"/>
              </w:rPr>
            </w:pPr>
            <w:r w:rsidRPr="00685A41">
              <w:rPr>
                <w:rFonts w:ascii="Calibri" w:hAnsi="Calibri"/>
                <w:sz w:val="20"/>
              </w:rPr>
              <w:t>Position</w:t>
            </w:r>
          </w:p>
        </w:tc>
        <w:tc>
          <w:tcPr>
            <w:tcW w:w="3708" w:type="dxa"/>
            <w:tcBorders>
              <w:top w:val="single" w:sz="4" w:space="0" w:color="auto"/>
              <w:bottom w:val="single" w:sz="4" w:space="0" w:color="auto"/>
            </w:tcBorders>
          </w:tcPr>
          <w:p w14:paraId="0D1A3609" w14:textId="77777777" w:rsidR="00515381" w:rsidRPr="00685A41" w:rsidRDefault="00515381" w:rsidP="00515381">
            <w:pPr>
              <w:rPr>
                <w:rFonts w:ascii="Calibri" w:hAnsi="Calibri"/>
                <w:sz w:val="20"/>
              </w:rPr>
            </w:pPr>
          </w:p>
        </w:tc>
      </w:tr>
    </w:tbl>
    <w:p w14:paraId="75978F5D" w14:textId="77777777" w:rsidR="00515381" w:rsidRPr="00685A41" w:rsidRDefault="00515381" w:rsidP="00515381">
      <w:pPr>
        <w:rPr>
          <w:rFonts w:ascii="Calibri" w:hAnsi="Calibri"/>
          <w:sz w:val="20"/>
        </w:rPr>
      </w:pPr>
    </w:p>
    <w:p w14:paraId="5263C9A9" w14:textId="77777777" w:rsidR="00515381" w:rsidRPr="00685A41" w:rsidRDefault="00515381" w:rsidP="00515381">
      <w:pPr>
        <w:rPr>
          <w:rFonts w:ascii="Calibri" w:hAnsi="Calibri"/>
          <w:sz w:val="20"/>
          <w:u w:val="single"/>
        </w:rPr>
      </w:pPr>
      <w:r w:rsidRPr="00685A41">
        <w:rPr>
          <w:rFonts w:ascii="Calibri" w:hAnsi="Calibri"/>
          <w:sz w:val="20"/>
        </w:rPr>
        <w:tab/>
      </w:r>
      <w:r w:rsidRPr="00685A41">
        <w:rPr>
          <w:rFonts w:ascii="Calibri" w:hAnsi="Calibri"/>
          <w:sz w:val="20"/>
          <w:u w:val="single"/>
        </w:rPr>
        <w:t>Observation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2273"/>
        <w:gridCol w:w="1949"/>
        <w:gridCol w:w="3597"/>
      </w:tblGrid>
      <w:tr w:rsidR="00515381" w:rsidRPr="00685A41" w14:paraId="58174BAA" w14:textId="77777777">
        <w:tc>
          <w:tcPr>
            <w:tcW w:w="828" w:type="dxa"/>
            <w:tcBorders>
              <w:top w:val="nil"/>
              <w:left w:val="nil"/>
              <w:bottom w:val="nil"/>
              <w:right w:val="nil"/>
            </w:tcBorders>
          </w:tcPr>
          <w:p w14:paraId="593C415E" w14:textId="77777777" w:rsidR="00515381" w:rsidRPr="00685A41" w:rsidRDefault="00515381" w:rsidP="00515381">
            <w:pPr>
              <w:jc w:val="right"/>
              <w:rPr>
                <w:rFonts w:ascii="Calibri" w:hAnsi="Calibri"/>
                <w:sz w:val="20"/>
              </w:rPr>
            </w:pPr>
          </w:p>
          <w:p w14:paraId="77A49F58" w14:textId="77777777" w:rsidR="00515381" w:rsidRPr="00685A41" w:rsidRDefault="00515381" w:rsidP="00515381">
            <w:pPr>
              <w:jc w:val="right"/>
              <w:rPr>
                <w:rFonts w:ascii="Calibri" w:hAnsi="Calibri"/>
                <w:sz w:val="20"/>
              </w:rPr>
            </w:pPr>
            <w:r w:rsidRPr="00685A41">
              <w:rPr>
                <w:rFonts w:ascii="Calibri" w:hAnsi="Calibri"/>
                <w:sz w:val="20"/>
              </w:rPr>
              <w:t>Date</w:t>
            </w:r>
          </w:p>
        </w:tc>
        <w:tc>
          <w:tcPr>
            <w:tcW w:w="2340" w:type="dxa"/>
            <w:tcBorders>
              <w:top w:val="nil"/>
              <w:left w:val="nil"/>
              <w:bottom w:val="single" w:sz="4" w:space="0" w:color="auto"/>
              <w:right w:val="nil"/>
            </w:tcBorders>
          </w:tcPr>
          <w:p w14:paraId="0181D7E7" w14:textId="77777777" w:rsidR="00515381" w:rsidRPr="00685A41" w:rsidRDefault="00515381" w:rsidP="00515381">
            <w:pPr>
              <w:pStyle w:val="Header"/>
              <w:tabs>
                <w:tab w:val="clear" w:pos="4320"/>
                <w:tab w:val="clear" w:pos="8640"/>
              </w:tabs>
              <w:rPr>
                <w:rFonts w:ascii="Calibri" w:hAnsi="Calibri"/>
                <w:sz w:val="20"/>
              </w:rPr>
            </w:pPr>
          </w:p>
          <w:p w14:paraId="6D445FCE" w14:textId="77777777" w:rsidR="00515381" w:rsidRPr="00685A41" w:rsidRDefault="00515381" w:rsidP="00515381">
            <w:pPr>
              <w:pStyle w:val="Header"/>
              <w:tabs>
                <w:tab w:val="clear" w:pos="4320"/>
                <w:tab w:val="clear" w:pos="8640"/>
              </w:tabs>
              <w:rPr>
                <w:rFonts w:ascii="Calibri" w:hAnsi="Calibri"/>
                <w:sz w:val="20"/>
              </w:rPr>
            </w:pPr>
          </w:p>
        </w:tc>
        <w:tc>
          <w:tcPr>
            <w:tcW w:w="1980" w:type="dxa"/>
            <w:tcBorders>
              <w:top w:val="nil"/>
              <w:left w:val="nil"/>
              <w:bottom w:val="nil"/>
              <w:right w:val="nil"/>
            </w:tcBorders>
          </w:tcPr>
          <w:p w14:paraId="731C4617" w14:textId="77777777" w:rsidR="00515381" w:rsidRPr="00685A41" w:rsidRDefault="00515381" w:rsidP="00515381">
            <w:pPr>
              <w:jc w:val="right"/>
              <w:rPr>
                <w:rFonts w:ascii="Calibri" w:hAnsi="Calibri"/>
                <w:sz w:val="20"/>
              </w:rPr>
            </w:pPr>
            <w:r w:rsidRPr="00685A41">
              <w:rPr>
                <w:rFonts w:ascii="Calibri" w:hAnsi="Calibri"/>
                <w:sz w:val="20"/>
              </w:rPr>
              <w:t>Activity Observed</w:t>
            </w:r>
          </w:p>
        </w:tc>
        <w:tc>
          <w:tcPr>
            <w:tcW w:w="3708" w:type="dxa"/>
            <w:tcBorders>
              <w:top w:val="nil"/>
              <w:left w:val="nil"/>
              <w:bottom w:val="single" w:sz="4" w:space="0" w:color="auto"/>
              <w:right w:val="nil"/>
            </w:tcBorders>
          </w:tcPr>
          <w:p w14:paraId="1EB9C716" w14:textId="77777777" w:rsidR="00515381" w:rsidRPr="00685A41" w:rsidRDefault="00515381" w:rsidP="00515381">
            <w:pPr>
              <w:pStyle w:val="Header"/>
              <w:tabs>
                <w:tab w:val="clear" w:pos="4320"/>
                <w:tab w:val="clear" w:pos="8640"/>
              </w:tabs>
              <w:rPr>
                <w:rFonts w:ascii="Calibri" w:hAnsi="Calibri"/>
                <w:sz w:val="20"/>
              </w:rPr>
            </w:pPr>
          </w:p>
        </w:tc>
      </w:tr>
      <w:tr w:rsidR="00515381" w:rsidRPr="00685A41" w14:paraId="1F5BD893" w14:textId="77777777">
        <w:trPr>
          <w:cantSplit/>
        </w:trPr>
        <w:tc>
          <w:tcPr>
            <w:tcW w:w="828" w:type="dxa"/>
            <w:tcBorders>
              <w:top w:val="nil"/>
              <w:left w:val="nil"/>
              <w:bottom w:val="nil"/>
              <w:right w:val="nil"/>
            </w:tcBorders>
          </w:tcPr>
          <w:p w14:paraId="10BEAD33" w14:textId="77777777" w:rsidR="00515381" w:rsidRPr="00685A41" w:rsidRDefault="00515381" w:rsidP="00515381">
            <w:pPr>
              <w:jc w:val="right"/>
              <w:rPr>
                <w:rFonts w:ascii="Calibri" w:hAnsi="Calibri"/>
                <w:sz w:val="20"/>
              </w:rPr>
            </w:pPr>
            <w:r w:rsidRPr="00685A41">
              <w:rPr>
                <w:rFonts w:ascii="Calibri" w:hAnsi="Calibri"/>
                <w:sz w:val="20"/>
              </w:rPr>
              <w:t>Time</w:t>
            </w:r>
          </w:p>
        </w:tc>
        <w:tc>
          <w:tcPr>
            <w:tcW w:w="2340" w:type="dxa"/>
            <w:tcBorders>
              <w:top w:val="single" w:sz="4" w:space="0" w:color="auto"/>
              <w:left w:val="nil"/>
              <w:bottom w:val="single" w:sz="4" w:space="0" w:color="auto"/>
              <w:right w:val="nil"/>
            </w:tcBorders>
          </w:tcPr>
          <w:p w14:paraId="7E073B57" w14:textId="77777777" w:rsidR="00515381" w:rsidRPr="00685A41" w:rsidRDefault="00515381" w:rsidP="00515381">
            <w:pPr>
              <w:rPr>
                <w:rFonts w:ascii="Calibri" w:hAnsi="Calibri"/>
                <w:sz w:val="20"/>
              </w:rPr>
            </w:pPr>
          </w:p>
        </w:tc>
        <w:tc>
          <w:tcPr>
            <w:tcW w:w="5688" w:type="dxa"/>
            <w:gridSpan w:val="2"/>
            <w:tcBorders>
              <w:top w:val="nil"/>
              <w:left w:val="nil"/>
              <w:bottom w:val="nil"/>
              <w:right w:val="nil"/>
            </w:tcBorders>
          </w:tcPr>
          <w:p w14:paraId="767C732F" w14:textId="77777777" w:rsidR="00515381" w:rsidRPr="00685A41" w:rsidRDefault="00515381" w:rsidP="00515381">
            <w:pPr>
              <w:rPr>
                <w:rFonts w:ascii="Calibri" w:hAnsi="Calibri"/>
                <w:sz w:val="20"/>
              </w:rPr>
            </w:pPr>
          </w:p>
        </w:tc>
      </w:tr>
    </w:tbl>
    <w:p w14:paraId="219034AE" w14:textId="77777777" w:rsidR="00515381" w:rsidRPr="00685A41" w:rsidRDefault="00515381" w:rsidP="00515381">
      <w:pPr>
        <w:ind w:left="720"/>
        <w:rPr>
          <w:rFonts w:ascii="Calibri" w:hAnsi="Calibri"/>
          <w:u w:val="single"/>
        </w:rPr>
      </w:pPr>
    </w:p>
    <w:p w14:paraId="3441B04F" w14:textId="77777777" w:rsidR="00515381" w:rsidRPr="00685A41" w:rsidRDefault="00515381" w:rsidP="00515381">
      <w:pPr>
        <w:ind w:left="180"/>
        <w:rPr>
          <w:rFonts w:ascii="Calibri" w:hAnsi="Calibri"/>
        </w:rPr>
      </w:pPr>
      <w:r w:rsidRPr="00685A41">
        <w:rPr>
          <w:rFonts w:ascii="Calibri" w:hAnsi="Calibri"/>
        </w:rPr>
        <w:t>(If more room is needed for recording purposes, use plain paper and attach to this form using a continuation of the page numbering format depicted on each page.)</w:t>
      </w:r>
    </w:p>
    <w:p w14:paraId="571589E9" w14:textId="77777777" w:rsidR="00515381" w:rsidRPr="00685A41" w:rsidRDefault="00515381" w:rsidP="00515381">
      <w:pPr>
        <w:jc w:val="center"/>
        <w:rPr>
          <w:rFonts w:ascii="Calibri" w:hAnsi="Calibri"/>
          <w:b/>
        </w:rPr>
      </w:pPr>
      <w:r w:rsidRPr="00685A41">
        <w:rPr>
          <w:rFonts w:ascii="Calibri" w:hAnsi="Calibri"/>
          <w:b/>
        </w:rPr>
        <w:t>STANDARDS/PERFORMANCE CRITERIA</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0F3A9040" w14:textId="77777777">
        <w:trPr>
          <w:cantSplit/>
        </w:trPr>
        <w:tc>
          <w:tcPr>
            <w:tcW w:w="9576" w:type="dxa"/>
            <w:shd w:val="clear" w:color="auto" w:fill="E0E0E0"/>
          </w:tcPr>
          <w:p w14:paraId="705886DC" w14:textId="77777777" w:rsidR="00515381" w:rsidRPr="00685A41" w:rsidRDefault="00515381" w:rsidP="00515381">
            <w:pPr>
              <w:rPr>
                <w:rFonts w:ascii="Calibri" w:hAnsi="Calibri"/>
                <w:b/>
              </w:rPr>
            </w:pPr>
            <w:r w:rsidRPr="00685A41">
              <w:rPr>
                <w:rFonts w:ascii="Calibri" w:hAnsi="Calibri"/>
                <w:b/>
              </w:rPr>
              <w:t>Standard 1:  Program Management, Research and Evaluation</w:t>
            </w:r>
          </w:p>
        </w:tc>
      </w:tr>
      <w:tr w:rsidR="00515381" w:rsidRPr="00685A41" w14:paraId="4A42A44E" w14:textId="77777777">
        <w:trPr>
          <w:trHeight w:val="2676"/>
        </w:trPr>
        <w:tc>
          <w:tcPr>
            <w:tcW w:w="9576" w:type="dxa"/>
          </w:tcPr>
          <w:p w14:paraId="54BC9122"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1.1</w:t>
            </w:r>
            <w:r w:rsidRPr="00685A41">
              <w:rPr>
                <w:rFonts w:ascii="Calibri" w:hAnsi="Calibri"/>
                <w:sz w:val="20"/>
              </w:rPr>
              <w:tab/>
              <w:t xml:space="preserve">Defines needs and priorities. </w:t>
            </w:r>
          </w:p>
          <w:p w14:paraId="6118B3CB"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1.2</w:t>
            </w:r>
            <w:r w:rsidRPr="00685A41">
              <w:rPr>
                <w:rFonts w:ascii="Calibri" w:hAnsi="Calibri"/>
                <w:sz w:val="20"/>
              </w:rPr>
              <w:tab/>
              <w:t>Determines objectives.</w:t>
            </w:r>
          </w:p>
          <w:p w14:paraId="0BB668E9"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1.3</w:t>
            </w:r>
            <w:r w:rsidRPr="00685A41">
              <w:rPr>
                <w:rFonts w:ascii="Calibri" w:hAnsi="Calibri"/>
                <w:sz w:val="20"/>
              </w:rPr>
              <w:tab/>
              <w:t xml:space="preserve">Communicates with the stakeholders, including school councils, about the design, importance, and effectiveness of the program. </w:t>
            </w:r>
          </w:p>
          <w:p w14:paraId="6FE37747"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1.4</w:t>
            </w:r>
            <w:r w:rsidRPr="00685A41">
              <w:rPr>
                <w:rFonts w:ascii="Calibri" w:hAnsi="Calibri"/>
                <w:sz w:val="20"/>
              </w:rPr>
              <w:tab/>
              <w:t xml:space="preserve">Organizes personnel, physical resources, and activities to accomplish needs, priorities and objectives specified by school plans. </w:t>
            </w:r>
          </w:p>
          <w:p w14:paraId="0463C752"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1.5</w:t>
            </w:r>
            <w:r w:rsidRPr="00685A41">
              <w:rPr>
                <w:rFonts w:ascii="Calibri" w:hAnsi="Calibri"/>
                <w:sz w:val="20"/>
              </w:rPr>
              <w:tab/>
              <w:t xml:space="preserve">Evaluates the program to assure its contribution to the school's mission and goals. </w:t>
            </w:r>
          </w:p>
          <w:p w14:paraId="02E25741" w14:textId="77777777" w:rsidR="00515381" w:rsidRPr="00685A41" w:rsidRDefault="00515381" w:rsidP="00515381">
            <w:pPr>
              <w:rPr>
                <w:rFonts w:ascii="Calibri" w:hAnsi="Calibri"/>
                <w:sz w:val="20"/>
              </w:rPr>
            </w:pPr>
            <w:r w:rsidRPr="00685A41">
              <w:rPr>
                <w:rFonts w:ascii="Calibri" w:hAnsi="Calibri"/>
                <w:sz w:val="20"/>
              </w:rPr>
              <w:t>1.6 Uses information systems and technology.</w:t>
            </w:r>
          </w:p>
          <w:p w14:paraId="403A1083" w14:textId="77777777" w:rsidR="00515381" w:rsidRPr="00685A41" w:rsidRDefault="00515381" w:rsidP="00515381">
            <w:pPr>
              <w:rPr>
                <w:rFonts w:ascii="Calibri" w:hAnsi="Calibri"/>
                <w:sz w:val="20"/>
              </w:rPr>
            </w:pPr>
          </w:p>
          <w:p w14:paraId="0E983867" w14:textId="77777777" w:rsidR="00515381" w:rsidRPr="00685A41" w:rsidRDefault="00515381" w:rsidP="00515381">
            <w:pPr>
              <w:rPr>
                <w:rFonts w:ascii="Calibri" w:hAnsi="Calibri"/>
                <w:sz w:val="20"/>
              </w:rPr>
            </w:pPr>
            <w:r w:rsidRPr="00685A41">
              <w:rPr>
                <w:rFonts w:ascii="Calibri" w:hAnsi="Calibri"/>
                <w:sz w:val="20"/>
              </w:rPr>
              <w:t>Comments:</w:t>
            </w:r>
          </w:p>
          <w:p w14:paraId="41BF644F" w14:textId="77777777" w:rsidR="00515381" w:rsidRPr="00685A41" w:rsidRDefault="00515381" w:rsidP="00515381">
            <w:pPr>
              <w:rPr>
                <w:rFonts w:ascii="Calibri" w:hAnsi="Calibri"/>
                <w:sz w:val="20"/>
              </w:rPr>
            </w:pPr>
          </w:p>
          <w:p w14:paraId="66780DAE" w14:textId="77777777" w:rsidR="00515381" w:rsidRPr="00685A41" w:rsidRDefault="00515381" w:rsidP="00515381">
            <w:pPr>
              <w:rPr>
                <w:rFonts w:ascii="Calibri" w:hAnsi="Calibri"/>
                <w:sz w:val="20"/>
              </w:rPr>
            </w:pPr>
            <w:r w:rsidRPr="00685A41">
              <w:rPr>
                <w:rFonts w:ascii="Calibri" w:hAnsi="Calibri"/>
                <w:sz w:val="20"/>
              </w:rPr>
              <w:t>Standard 1.  (Considerations for professional growth plan.)</w:t>
            </w:r>
          </w:p>
          <w:p w14:paraId="26B1AF7E" w14:textId="77777777" w:rsidR="00515381" w:rsidRPr="00685A41" w:rsidRDefault="00515381" w:rsidP="00515381">
            <w:pPr>
              <w:rPr>
                <w:rFonts w:ascii="Calibri" w:hAnsi="Calibri"/>
              </w:rPr>
            </w:pPr>
          </w:p>
          <w:p w14:paraId="09A6421A" w14:textId="77777777" w:rsidR="00515381" w:rsidRPr="00685A41" w:rsidRDefault="00515381" w:rsidP="00515381">
            <w:pPr>
              <w:rPr>
                <w:rFonts w:ascii="Calibri" w:hAnsi="Calibri"/>
              </w:rPr>
            </w:pPr>
          </w:p>
        </w:tc>
      </w:tr>
    </w:tbl>
    <w:p w14:paraId="79A61B66"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71EF2953" w14:textId="77777777">
        <w:trPr>
          <w:cantSplit/>
          <w:trHeight w:val="65"/>
        </w:trPr>
        <w:tc>
          <w:tcPr>
            <w:tcW w:w="9576" w:type="dxa"/>
            <w:shd w:val="clear" w:color="auto" w:fill="E6E6E6"/>
          </w:tcPr>
          <w:p w14:paraId="74761ACD" w14:textId="77777777" w:rsidR="00515381" w:rsidRPr="00685A41" w:rsidRDefault="00515381" w:rsidP="00515381">
            <w:pPr>
              <w:rPr>
                <w:rFonts w:ascii="Calibri" w:hAnsi="Calibri"/>
                <w:b/>
              </w:rPr>
            </w:pPr>
            <w:r w:rsidRPr="00685A41">
              <w:rPr>
                <w:rFonts w:ascii="Calibri" w:hAnsi="Calibri"/>
                <w:b/>
              </w:rPr>
              <w:t>Standard 2:  Developmental Guidance Curriculum/Services</w:t>
            </w:r>
          </w:p>
        </w:tc>
      </w:tr>
      <w:tr w:rsidR="00515381" w:rsidRPr="00685A41" w14:paraId="5688C036" w14:textId="77777777">
        <w:trPr>
          <w:trHeight w:val="885"/>
        </w:trPr>
        <w:tc>
          <w:tcPr>
            <w:tcW w:w="9576" w:type="dxa"/>
          </w:tcPr>
          <w:p w14:paraId="7F1142EB" w14:textId="77777777" w:rsidR="00515381" w:rsidRPr="00685A41" w:rsidRDefault="00515381" w:rsidP="00515381">
            <w:pPr>
              <w:ind w:left="360" w:hanging="360"/>
              <w:rPr>
                <w:rFonts w:ascii="Calibri" w:hAnsi="Calibri"/>
                <w:sz w:val="20"/>
              </w:rPr>
            </w:pPr>
            <w:r w:rsidRPr="00685A41">
              <w:rPr>
                <w:rFonts w:ascii="Calibri" w:hAnsi="Calibri"/>
                <w:sz w:val="20"/>
              </w:rPr>
              <w:t xml:space="preserve">2.1 Assesses the developmental needs of students. </w:t>
            </w:r>
          </w:p>
          <w:p w14:paraId="5441359E" w14:textId="77777777" w:rsidR="00515381" w:rsidRPr="00685A41" w:rsidRDefault="00515381" w:rsidP="00515381">
            <w:pPr>
              <w:ind w:left="360" w:hanging="360"/>
              <w:rPr>
                <w:rFonts w:ascii="Calibri" w:hAnsi="Calibri"/>
                <w:sz w:val="20"/>
              </w:rPr>
            </w:pPr>
            <w:r w:rsidRPr="00685A41">
              <w:rPr>
                <w:rFonts w:ascii="Calibri" w:hAnsi="Calibri"/>
                <w:sz w:val="20"/>
              </w:rPr>
              <w:t>2.2 Addresses academic expectations and school-to-work initiatives</w:t>
            </w:r>
          </w:p>
          <w:p w14:paraId="64B2DF2A" w14:textId="77777777" w:rsidR="00515381" w:rsidRPr="00685A41" w:rsidRDefault="00515381" w:rsidP="00515381">
            <w:pPr>
              <w:ind w:left="360" w:hanging="360"/>
              <w:rPr>
                <w:rFonts w:ascii="Calibri" w:hAnsi="Calibri"/>
                <w:sz w:val="20"/>
              </w:rPr>
            </w:pPr>
            <w:r w:rsidRPr="00685A41">
              <w:rPr>
                <w:rFonts w:ascii="Calibri" w:hAnsi="Calibri"/>
                <w:sz w:val="20"/>
              </w:rPr>
              <w:t xml:space="preserve">2.3 Prepares students for successful transitions. </w:t>
            </w:r>
          </w:p>
          <w:p w14:paraId="3D283642" w14:textId="77777777" w:rsidR="00515381" w:rsidRPr="00685A41" w:rsidRDefault="00515381" w:rsidP="00515381">
            <w:pPr>
              <w:ind w:left="360" w:hanging="360"/>
              <w:rPr>
                <w:rFonts w:ascii="Calibri" w:hAnsi="Calibri"/>
                <w:sz w:val="20"/>
              </w:rPr>
            </w:pPr>
            <w:r w:rsidRPr="00685A41">
              <w:rPr>
                <w:rFonts w:ascii="Calibri" w:hAnsi="Calibri"/>
                <w:sz w:val="20"/>
              </w:rPr>
              <w:t xml:space="preserve">2.4 Evaluates the results of the curriculum's impact. </w:t>
            </w:r>
          </w:p>
          <w:p w14:paraId="4AB66050" w14:textId="77777777" w:rsidR="00515381" w:rsidRPr="00685A41" w:rsidRDefault="00515381" w:rsidP="00515381">
            <w:pPr>
              <w:ind w:left="360" w:hanging="360"/>
              <w:rPr>
                <w:rFonts w:ascii="Calibri" w:hAnsi="Calibri"/>
                <w:sz w:val="20"/>
              </w:rPr>
            </w:pPr>
            <w:r w:rsidRPr="00685A41">
              <w:rPr>
                <w:rFonts w:ascii="Calibri" w:hAnsi="Calibri"/>
                <w:sz w:val="20"/>
              </w:rPr>
              <w:t xml:space="preserve">2.5 Modifies the curriculum as needed to continually meet the needs of students. </w:t>
            </w:r>
          </w:p>
          <w:p w14:paraId="5199AAD6" w14:textId="77777777" w:rsidR="00515381" w:rsidRPr="00685A41" w:rsidRDefault="00515381" w:rsidP="00515381">
            <w:pPr>
              <w:ind w:left="360" w:hanging="360"/>
              <w:rPr>
                <w:rFonts w:ascii="Calibri" w:hAnsi="Calibri"/>
                <w:sz w:val="20"/>
              </w:rPr>
            </w:pPr>
            <w:r w:rsidRPr="00685A41">
              <w:rPr>
                <w:rFonts w:ascii="Calibri" w:hAnsi="Calibri"/>
                <w:sz w:val="20"/>
              </w:rPr>
              <w:t>2.6 Guides individuals and groups of students through the development of educational and career plans</w:t>
            </w:r>
            <w:r w:rsidRPr="00685A41">
              <w:rPr>
                <w:rFonts w:ascii="Calibri" w:hAnsi="Calibri"/>
              </w:rPr>
              <w:t xml:space="preserve">. </w:t>
            </w:r>
          </w:p>
          <w:p w14:paraId="0F3BC26A" w14:textId="77777777" w:rsidR="00515381" w:rsidRPr="00685A41" w:rsidRDefault="00515381" w:rsidP="00515381">
            <w:pPr>
              <w:pStyle w:val="BodyTextIndent2"/>
              <w:ind w:left="0" w:firstLine="0"/>
              <w:rPr>
                <w:rFonts w:ascii="Calibri" w:hAnsi="Calibri"/>
                <w:sz w:val="20"/>
              </w:rPr>
            </w:pPr>
            <w:r w:rsidRPr="00685A41">
              <w:rPr>
                <w:rFonts w:ascii="Calibri" w:hAnsi="Calibri"/>
                <w:sz w:val="20"/>
              </w:rPr>
              <w:t xml:space="preserve">2.7 Provides guidance for maximizing personal growth and development. </w:t>
            </w:r>
          </w:p>
          <w:p w14:paraId="029E1ADA" w14:textId="77777777" w:rsidR="00515381" w:rsidRPr="00685A41" w:rsidRDefault="00515381" w:rsidP="00515381">
            <w:pPr>
              <w:rPr>
                <w:rFonts w:ascii="Calibri" w:hAnsi="Calibri"/>
                <w:sz w:val="20"/>
              </w:rPr>
            </w:pPr>
            <w:r w:rsidRPr="00685A41">
              <w:rPr>
                <w:rFonts w:ascii="Calibri" w:hAnsi="Calibri"/>
                <w:sz w:val="20"/>
              </w:rPr>
              <w:t xml:space="preserve">2.8 Teaches the school developmental guidance curriculum. </w:t>
            </w:r>
          </w:p>
          <w:p w14:paraId="0678D578" w14:textId="77777777" w:rsidR="00515381" w:rsidRPr="00685A41" w:rsidRDefault="00515381" w:rsidP="00515381">
            <w:pPr>
              <w:rPr>
                <w:rFonts w:ascii="Calibri" w:hAnsi="Calibri"/>
                <w:sz w:val="20"/>
              </w:rPr>
            </w:pPr>
            <w:r w:rsidRPr="00685A41">
              <w:rPr>
                <w:rFonts w:ascii="Calibri" w:hAnsi="Calibri"/>
                <w:sz w:val="20"/>
              </w:rPr>
              <w:t xml:space="preserve">2.9 Assists teachers in the teaching of the guidance curriculum. </w:t>
            </w:r>
          </w:p>
          <w:p w14:paraId="64A21FE1" w14:textId="77777777" w:rsidR="00515381" w:rsidRPr="00685A41" w:rsidRDefault="00515381" w:rsidP="00515381">
            <w:pPr>
              <w:ind w:left="360" w:hanging="360"/>
              <w:rPr>
                <w:rFonts w:ascii="Calibri" w:hAnsi="Calibri"/>
                <w:sz w:val="20"/>
              </w:rPr>
            </w:pPr>
          </w:p>
          <w:p w14:paraId="3AADEFEB" w14:textId="77777777" w:rsidR="00515381" w:rsidRPr="00685A41" w:rsidRDefault="00515381" w:rsidP="00515381">
            <w:pPr>
              <w:ind w:left="360" w:hanging="360"/>
              <w:rPr>
                <w:rFonts w:ascii="Calibri" w:hAnsi="Calibri"/>
                <w:sz w:val="20"/>
              </w:rPr>
            </w:pPr>
            <w:r w:rsidRPr="00685A41">
              <w:rPr>
                <w:rFonts w:ascii="Calibri" w:hAnsi="Calibri"/>
                <w:sz w:val="20"/>
              </w:rPr>
              <w:t>Comments:</w:t>
            </w:r>
          </w:p>
          <w:p w14:paraId="3DD9D839" w14:textId="77777777" w:rsidR="00515381" w:rsidRPr="00685A41" w:rsidRDefault="00515381" w:rsidP="00515381">
            <w:pPr>
              <w:ind w:left="360" w:hanging="360"/>
              <w:rPr>
                <w:rFonts w:ascii="Calibri" w:hAnsi="Calibri"/>
                <w:sz w:val="20"/>
              </w:rPr>
            </w:pPr>
          </w:p>
          <w:p w14:paraId="6948D1FB" w14:textId="77777777" w:rsidR="00515381" w:rsidRPr="00685A41" w:rsidRDefault="00515381" w:rsidP="00515381">
            <w:pPr>
              <w:ind w:left="360" w:hanging="360"/>
              <w:rPr>
                <w:rFonts w:ascii="Calibri" w:hAnsi="Calibri"/>
                <w:sz w:val="20"/>
              </w:rPr>
            </w:pPr>
            <w:r w:rsidRPr="00685A41">
              <w:rPr>
                <w:rFonts w:ascii="Calibri" w:hAnsi="Calibri"/>
                <w:sz w:val="20"/>
              </w:rPr>
              <w:t>Standard 2.  (Consideration for professional growth plan.)</w:t>
            </w:r>
          </w:p>
          <w:p w14:paraId="29AC6AC5" w14:textId="77777777" w:rsidR="00515381" w:rsidRPr="00685A41" w:rsidRDefault="00515381" w:rsidP="00515381">
            <w:pPr>
              <w:ind w:left="360" w:hanging="360"/>
              <w:rPr>
                <w:rFonts w:ascii="Calibri" w:hAnsi="Calibri"/>
              </w:rPr>
            </w:pPr>
          </w:p>
        </w:tc>
      </w:tr>
    </w:tbl>
    <w:p w14:paraId="5742BDBE"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6A9C18CE" w14:textId="77777777">
        <w:trPr>
          <w:cantSplit/>
        </w:trPr>
        <w:tc>
          <w:tcPr>
            <w:tcW w:w="9576" w:type="dxa"/>
            <w:shd w:val="clear" w:color="auto" w:fill="E6E6E6"/>
          </w:tcPr>
          <w:p w14:paraId="367611F8" w14:textId="77777777" w:rsidR="00515381" w:rsidRPr="00685A41" w:rsidRDefault="00515381" w:rsidP="00515381">
            <w:pPr>
              <w:rPr>
                <w:rFonts w:ascii="Calibri" w:hAnsi="Calibri"/>
                <w:b/>
              </w:rPr>
            </w:pPr>
            <w:r w:rsidRPr="00685A41">
              <w:rPr>
                <w:rFonts w:ascii="Calibri" w:hAnsi="Calibri"/>
                <w:b/>
              </w:rPr>
              <w:t>Standard 3:  Individual/Small Group Counseling</w:t>
            </w:r>
          </w:p>
        </w:tc>
      </w:tr>
      <w:tr w:rsidR="00515381" w:rsidRPr="00685A41" w14:paraId="43472671" w14:textId="77777777">
        <w:trPr>
          <w:trHeight w:val="3324"/>
        </w:trPr>
        <w:tc>
          <w:tcPr>
            <w:tcW w:w="9576" w:type="dxa"/>
          </w:tcPr>
          <w:p w14:paraId="01707C25" w14:textId="77777777" w:rsidR="00515381" w:rsidRPr="00685A41" w:rsidRDefault="00515381" w:rsidP="00515381">
            <w:pPr>
              <w:pStyle w:val="BodyTextIndent3"/>
              <w:rPr>
                <w:rFonts w:ascii="Calibri" w:hAnsi="Calibri"/>
              </w:rPr>
            </w:pPr>
            <w:r w:rsidRPr="00685A41">
              <w:rPr>
                <w:rFonts w:ascii="Calibri" w:hAnsi="Calibri"/>
              </w:rPr>
              <w:lastRenderedPageBreak/>
              <w:t xml:space="preserve">3.1 Provides a safe confidential setting in which students present their needs and concerns. </w:t>
            </w:r>
          </w:p>
          <w:p w14:paraId="53573ABB" w14:textId="77777777" w:rsidR="00515381" w:rsidRPr="00685A41" w:rsidRDefault="00515381" w:rsidP="00515381">
            <w:pPr>
              <w:ind w:left="360" w:hanging="360"/>
              <w:rPr>
                <w:rFonts w:ascii="Calibri" w:hAnsi="Calibri"/>
                <w:sz w:val="20"/>
              </w:rPr>
            </w:pPr>
            <w:r w:rsidRPr="00685A41">
              <w:rPr>
                <w:rFonts w:ascii="Calibri" w:hAnsi="Calibri"/>
                <w:sz w:val="20"/>
              </w:rPr>
              <w:t xml:space="preserve">3.2 Promotes wellness. </w:t>
            </w:r>
          </w:p>
          <w:p w14:paraId="547506FA" w14:textId="77777777" w:rsidR="00515381" w:rsidRPr="00685A41" w:rsidRDefault="00515381" w:rsidP="00515381">
            <w:pPr>
              <w:ind w:left="360" w:hanging="360"/>
              <w:rPr>
                <w:rFonts w:ascii="Calibri" w:hAnsi="Calibri"/>
                <w:sz w:val="20"/>
              </w:rPr>
            </w:pPr>
            <w:r w:rsidRPr="00685A41">
              <w:rPr>
                <w:rFonts w:ascii="Calibri" w:hAnsi="Calibri"/>
                <w:sz w:val="20"/>
              </w:rPr>
              <w:t xml:space="preserve">3.3 Responds to crises. </w:t>
            </w:r>
          </w:p>
          <w:p w14:paraId="28999178" w14:textId="77777777" w:rsidR="00515381" w:rsidRPr="00685A41" w:rsidRDefault="00515381" w:rsidP="00515381">
            <w:pPr>
              <w:ind w:left="360" w:hanging="360"/>
              <w:rPr>
                <w:rFonts w:ascii="Calibri" w:hAnsi="Calibri"/>
                <w:sz w:val="20"/>
              </w:rPr>
            </w:pPr>
            <w:r w:rsidRPr="00685A41">
              <w:rPr>
                <w:rFonts w:ascii="Calibri" w:hAnsi="Calibri"/>
                <w:sz w:val="20"/>
              </w:rPr>
              <w:t xml:space="preserve">3.4 Communicates empathy and understanding. </w:t>
            </w:r>
          </w:p>
          <w:p w14:paraId="266E6A9C" w14:textId="77777777" w:rsidR="00515381" w:rsidRPr="00685A41" w:rsidRDefault="00515381" w:rsidP="00515381">
            <w:pPr>
              <w:pStyle w:val="BodyTextIndent3"/>
              <w:rPr>
                <w:rFonts w:ascii="Calibri" w:hAnsi="Calibri"/>
              </w:rPr>
            </w:pPr>
            <w:r w:rsidRPr="00685A41">
              <w:rPr>
                <w:rFonts w:ascii="Calibri" w:hAnsi="Calibri"/>
              </w:rPr>
              <w:t xml:space="preserve">3.5 Utilizes a broad range of techniques and accepted theories appropriate to school counseling. </w:t>
            </w:r>
          </w:p>
          <w:p w14:paraId="74FC971E" w14:textId="77777777" w:rsidR="00515381" w:rsidRPr="00685A41" w:rsidRDefault="00515381" w:rsidP="00515381">
            <w:pPr>
              <w:rPr>
                <w:rFonts w:ascii="Calibri" w:hAnsi="Calibri"/>
                <w:sz w:val="20"/>
              </w:rPr>
            </w:pPr>
            <w:r w:rsidRPr="00685A41">
              <w:rPr>
                <w:rFonts w:ascii="Calibri" w:hAnsi="Calibri"/>
                <w:sz w:val="20"/>
              </w:rPr>
              <w:t xml:space="preserve">3.6 Utilizes assessment tools, individual planning skills, and counseling to facilitate informed choices (aptitude, interest, learning styles, academic, and careers). </w:t>
            </w:r>
          </w:p>
          <w:p w14:paraId="193E5FCC" w14:textId="77777777" w:rsidR="00515381" w:rsidRPr="00685A41" w:rsidRDefault="00515381" w:rsidP="00515381">
            <w:pPr>
              <w:pStyle w:val="BodyTextIndent2"/>
              <w:ind w:left="0" w:firstLine="0"/>
              <w:rPr>
                <w:rFonts w:ascii="Calibri" w:hAnsi="Calibri"/>
                <w:sz w:val="20"/>
              </w:rPr>
            </w:pPr>
            <w:r w:rsidRPr="00685A41">
              <w:rPr>
                <w:rFonts w:ascii="Calibri" w:hAnsi="Calibri"/>
                <w:sz w:val="20"/>
              </w:rPr>
              <w:t>3.7 Intervenes in problem/conflict situations and conducts follow-up sessions.</w:t>
            </w:r>
          </w:p>
          <w:p w14:paraId="08EDDF5E" w14:textId="77777777" w:rsidR="00515381" w:rsidRPr="00685A41" w:rsidRDefault="00515381" w:rsidP="00515381">
            <w:pPr>
              <w:rPr>
                <w:rFonts w:ascii="Calibri" w:hAnsi="Calibri"/>
                <w:sz w:val="20"/>
              </w:rPr>
            </w:pPr>
            <w:r w:rsidRPr="00685A41">
              <w:rPr>
                <w:rFonts w:ascii="Calibri" w:hAnsi="Calibri"/>
                <w:sz w:val="20"/>
              </w:rPr>
              <w:t xml:space="preserve">3.8 Respects and nurtures the uniqueness of each individual. </w:t>
            </w:r>
          </w:p>
          <w:p w14:paraId="289ECCDA" w14:textId="77777777" w:rsidR="00515381" w:rsidRPr="00685A41" w:rsidRDefault="00515381" w:rsidP="00515381">
            <w:pPr>
              <w:rPr>
                <w:rFonts w:ascii="Calibri" w:hAnsi="Calibri"/>
                <w:sz w:val="20"/>
              </w:rPr>
            </w:pPr>
            <w:r w:rsidRPr="00685A41">
              <w:rPr>
                <w:rFonts w:ascii="Calibri" w:hAnsi="Calibri"/>
                <w:sz w:val="20"/>
              </w:rPr>
              <w:t xml:space="preserve">3.9 Mediates classroom and student conflict. </w:t>
            </w:r>
          </w:p>
          <w:p w14:paraId="6F258768" w14:textId="77777777" w:rsidR="00515381" w:rsidRPr="00685A41" w:rsidRDefault="00515381" w:rsidP="00515381">
            <w:pPr>
              <w:pStyle w:val="BodyTextIndent2"/>
              <w:ind w:left="0" w:firstLine="0"/>
              <w:rPr>
                <w:rFonts w:ascii="Calibri" w:hAnsi="Calibri"/>
                <w:sz w:val="20"/>
              </w:rPr>
            </w:pPr>
            <w:r w:rsidRPr="00685A41">
              <w:rPr>
                <w:rFonts w:ascii="Calibri" w:hAnsi="Calibri"/>
                <w:sz w:val="20"/>
              </w:rPr>
              <w:t xml:space="preserve">3.10 Empowers students to develop and use their   resources. </w:t>
            </w:r>
          </w:p>
          <w:p w14:paraId="0DC8942D" w14:textId="77777777" w:rsidR="00515381" w:rsidRPr="00685A41" w:rsidRDefault="00515381" w:rsidP="00515381">
            <w:pPr>
              <w:rPr>
                <w:rFonts w:ascii="Calibri" w:hAnsi="Calibri"/>
                <w:sz w:val="20"/>
              </w:rPr>
            </w:pPr>
          </w:p>
          <w:p w14:paraId="62E92B55" w14:textId="77777777" w:rsidR="00515381" w:rsidRPr="00685A41" w:rsidRDefault="00515381" w:rsidP="00515381">
            <w:pPr>
              <w:rPr>
                <w:rFonts w:ascii="Calibri" w:hAnsi="Calibri"/>
                <w:sz w:val="20"/>
              </w:rPr>
            </w:pPr>
            <w:r w:rsidRPr="00685A41">
              <w:rPr>
                <w:rFonts w:ascii="Calibri" w:hAnsi="Calibri"/>
                <w:sz w:val="20"/>
              </w:rPr>
              <w:t>Comments:</w:t>
            </w:r>
          </w:p>
          <w:p w14:paraId="2630436F" w14:textId="77777777" w:rsidR="00515381" w:rsidRPr="00685A41" w:rsidRDefault="00515381" w:rsidP="00515381">
            <w:pPr>
              <w:rPr>
                <w:rFonts w:ascii="Calibri" w:hAnsi="Calibri"/>
                <w:sz w:val="20"/>
              </w:rPr>
            </w:pPr>
          </w:p>
          <w:p w14:paraId="2497ADDA" w14:textId="77777777" w:rsidR="00515381" w:rsidRPr="00685A41" w:rsidRDefault="00515381" w:rsidP="00515381">
            <w:pPr>
              <w:rPr>
                <w:rFonts w:ascii="Calibri" w:hAnsi="Calibri"/>
                <w:sz w:val="20"/>
              </w:rPr>
            </w:pPr>
            <w:r w:rsidRPr="00685A41">
              <w:rPr>
                <w:rFonts w:ascii="Calibri" w:hAnsi="Calibri"/>
                <w:sz w:val="20"/>
              </w:rPr>
              <w:t>Standard 3.  (Considerations for professional growth plan.)</w:t>
            </w:r>
          </w:p>
          <w:p w14:paraId="69F54455" w14:textId="77777777" w:rsidR="00515381" w:rsidRPr="00685A41" w:rsidRDefault="00515381" w:rsidP="00515381">
            <w:pPr>
              <w:rPr>
                <w:rFonts w:ascii="Calibri" w:hAnsi="Calibri"/>
                <w:sz w:val="20"/>
              </w:rPr>
            </w:pPr>
          </w:p>
          <w:p w14:paraId="014B5D4E" w14:textId="77777777" w:rsidR="00515381" w:rsidRPr="00685A41" w:rsidRDefault="00515381" w:rsidP="00515381">
            <w:pPr>
              <w:rPr>
                <w:rFonts w:ascii="Calibri" w:hAnsi="Calibri"/>
              </w:rPr>
            </w:pPr>
          </w:p>
        </w:tc>
      </w:tr>
    </w:tbl>
    <w:p w14:paraId="1B9AA43B" w14:textId="77777777" w:rsidR="00515381" w:rsidRPr="00685A41" w:rsidRDefault="00515381">
      <w:pPr>
        <w:rPr>
          <w:rFonts w:ascii="Calibri" w:hAnsi="Calibri"/>
        </w:rPr>
      </w:pPr>
    </w:p>
    <w:p w14:paraId="169B2EF2"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67255B6A" w14:textId="77777777">
        <w:trPr>
          <w:cantSplit/>
        </w:trPr>
        <w:tc>
          <w:tcPr>
            <w:tcW w:w="9576" w:type="dxa"/>
            <w:shd w:val="clear" w:color="auto" w:fill="E6E6E6"/>
          </w:tcPr>
          <w:p w14:paraId="5A64C6A4" w14:textId="77777777" w:rsidR="00515381" w:rsidRPr="00685A41" w:rsidRDefault="00515381" w:rsidP="00515381">
            <w:pPr>
              <w:rPr>
                <w:rFonts w:ascii="Calibri" w:hAnsi="Calibri"/>
                <w:b/>
              </w:rPr>
            </w:pPr>
            <w:r w:rsidRPr="00685A41">
              <w:rPr>
                <w:rFonts w:ascii="Calibri" w:hAnsi="Calibri"/>
                <w:b/>
              </w:rPr>
              <w:t>Standard 4:  Consultation/Collaboration</w:t>
            </w:r>
          </w:p>
        </w:tc>
      </w:tr>
      <w:tr w:rsidR="00515381" w:rsidRPr="00685A41" w14:paraId="419FD0E9" w14:textId="77777777">
        <w:trPr>
          <w:trHeight w:val="2901"/>
        </w:trPr>
        <w:tc>
          <w:tcPr>
            <w:tcW w:w="9576" w:type="dxa"/>
          </w:tcPr>
          <w:p w14:paraId="1F30E98C" w14:textId="77777777" w:rsidR="00515381" w:rsidRPr="00685A41" w:rsidRDefault="00515381" w:rsidP="00515381">
            <w:pPr>
              <w:ind w:left="360" w:hanging="360"/>
              <w:rPr>
                <w:rFonts w:ascii="Calibri" w:hAnsi="Calibri"/>
                <w:sz w:val="20"/>
              </w:rPr>
            </w:pPr>
            <w:r w:rsidRPr="00685A41">
              <w:rPr>
                <w:rFonts w:ascii="Calibri" w:hAnsi="Calibri"/>
                <w:sz w:val="20"/>
              </w:rPr>
              <w:t xml:space="preserve">4.1 Consults with parents, faculty, staff, administrators, and others to enhance their work with students. </w:t>
            </w:r>
          </w:p>
          <w:p w14:paraId="327C52E3" w14:textId="77777777" w:rsidR="00515381" w:rsidRPr="00685A41" w:rsidRDefault="00515381" w:rsidP="00515381">
            <w:pPr>
              <w:ind w:left="360" w:hanging="360"/>
              <w:rPr>
                <w:rFonts w:ascii="Calibri" w:hAnsi="Calibri"/>
                <w:sz w:val="20"/>
              </w:rPr>
            </w:pPr>
            <w:r w:rsidRPr="00685A41">
              <w:rPr>
                <w:rFonts w:ascii="Calibri" w:hAnsi="Calibri"/>
                <w:sz w:val="20"/>
              </w:rPr>
              <w:t xml:space="preserve">4.2 Interprets relevant information concerning the developmental needs of students. </w:t>
            </w:r>
          </w:p>
          <w:p w14:paraId="66849CB0" w14:textId="77777777" w:rsidR="00515381" w:rsidRPr="00685A41" w:rsidRDefault="00515381" w:rsidP="00515381">
            <w:pPr>
              <w:ind w:left="360" w:hanging="360"/>
              <w:rPr>
                <w:rFonts w:ascii="Calibri" w:hAnsi="Calibri"/>
                <w:sz w:val="20"/>
              </w:rPr>
            </w:pPr>
            <w:r w:rsidRPr="00685A41">
              <w:rPr>
                <w:rFonts w:ascii="Calibri" w:hAnsi="Calibri"/>
                <w:sz w:val="20"/>
              </w:rPr>
              <w:t xml:space="preserve">4.3 Reduces barriers to student learning through referral services. </w:t>
            </w:r>
          </w:p>
          <w:p w14:paraId="087BFE0F" w14:textId="77777777" w:rsidR="00515381" w:rsidRPr="00685A41" w:rsidRDefault="00515381" w:rsidP="00515381">
            <w:pPr>
              <w:pStyle w:val="BodyTextIndent3"/>
              <w:rPr>
                <w:rFonts w:ascii="Calibri" w:hAnsi="Calibri"/>
              </w:rPr>
            </w:pPr>
            <w:r w:rsidRPr="00685A41">
              <w:rPr>
                <w:rFonts w:ascii="Calibri" w:hAnsi="Calibri"/>
              </w:rPr>
              <w:t xml:space="preserve">4.4 Facilitates new student integration into the school environment. </w:t>
            </w:r>
          </w:p>
          <w:p w14:paraId="17CE2B11" w14:textId="77777777" w:rsidR="00515381" w:rsidRPr="00685A41" w:rsidRDefault="00515381" w:rsidP="00515381">
            <w:pPr>
              <w:pStyle w:val="BodyTextIndent2"/>
              <w:ind w:left="0" w:firstLine="0"/>
              <w:rPr>
                <w:rFonts w:ascii="Calibri" w:hAnsi="Calibri"/>
                <w:sz w:val="20"/>
              </w:rPr>
            </w:pPr>
            <w:r w:rsidRPr="00685A41">
              <w:rPr>
                <w:rFonts w:ascii="Calibri" w:hAnsi="Calibri"/>
                <w:sz w:val="20"/>
              </w:rPr>
              <w:t xml:space="preserve">4.5 Works with teachers to provide support for students in a crisis situation. </w:t>
            </w:r>
          </w:p>
          <w:p w14:paraId="5B56E5B2" w14:textId="77777777" w:rsidR="00515381" w:rsidRPr="00685A41" w:rsidRDefault="00515381" w:rsidP="00515381">
            <w:pPr>
              <w:rPr>
                <w:rFonts w:ascii="Calibri" w:hAnsi="Calibri"/>
                <w:sz w:val="20"/>
              </w:rPr>
            </w:pPr>
            <w:r w:rsidRPr="00685A41">
              <w:rPr>
                <w:rFonts w:ascii="Calibri" w:hAnsi="Calibri"/>
                <w:sz w:val="20"/>
              </w:rPr>
              <w:t xml:space="preserve">4.6 Interacts with school councils, school boards, Family Resource Youth Services Center advisory councils, and/or school committees. </w:t>
            </w:r>
          </w:p>
          <w:p w14:paraId="2FB6B22F" w14:textId="77777777" w:rsidR="00515381" w:rsidRPr="00685A41" w:rsidRDefault="00515381" w:rsidP="00515381">
            <w:pPr>
              <w:rPr>
                <w:rFonts w:ascii="Calibri" w:hAnsi="Calibri"/>
                <w:sz w:val="20"/>
              </w:rPr>
            </w:pPr>
            <w:r w:rsidRPr="00685A41">
              <w:rPr>
                <w:rFonts w:ascii="Calibri" w:hAnsi="Calibri"/>
                <w:sz w:val="20"/>
              </w:rPr>
              <w:t xml:space="preserve">4.7 Facilitates successful communication between and among teachers, parents, and students. </w:t>
            </w:r>
          </w:p>
          <w:p w14:paraId="0EDE8AB8" w14:textId="77777777" w:rsidR="00515381" w:rsidRPr="00685A41" w:rsidRDefault="00515381" w:rsidP="00515381">
            <w:pPr>
              <w:rPr>
                <w:rFonts w:ascii="Calibri" w:hAnsi="Calibri"/>
                <w:sz w:val="20"/>
              </w:rPr>
            </w:pPr>
            <w:r w:rsidRPr="00685A41">
              <w:rPr>
                <w:rFonts w:ascii="Calibri" w:hAnsi="Calibri"/>
                <w:sz w:val="20"/>
              </w:rPr>
              <w:t xml:space="preserve">4.8 Works with teachers and administrators relevant to behavior. </w:t>
            </w:r>
          </w:p>
          <w:p w14:paraId="0A7C7FED" w14:textId="77777777" w:rsidR="00515381" w:rsidRPr="00685A41" w:rsidRDefault="00515381" w:rsidP="00515381">
            <w:pPr>
              <w:ind w:left="432" w:hanging="360"/>
              <w:rPr>
                <w:rFonts w:ascii="Calibri" w:hAnsi="Calibri"/>
                <w:sz w:val="20"/>
              </w:rPr>
            </w:pPr>
          </w:p>
          <w:p w14:paraId="65445AB9" w14:textId="77777777" w:rsidR="00515381" w:rsidRPr="00685A41" w:rsidRDefault="00515381" w:rsidP="00515381">
            <w:pPr>
              <w:ind w:left="432" w:hanging="360"/>
              <w:rPr>
                <w:rFonts w:ascii="Calibri" w:hAnsi="Calibri"/>
                <w:sz w:val="20"/>
              </w:rPr>
            </w:pPr>
            <w:r w:rsidRPr="00685A41">
              <w:rPr>
                <w:rFonts w:ascii="Calibri" w:hAnsi="Calibri"/>
                <w:sz w:val="20"/>
              </w:rPr>
              <w:t>Comments:</w:t>
            </w:r>
          </w:p>
          <w:p w14:paraId="0A594AD2" w14:textId="77777777" w:rsidR="00515381" w:rsidRPr="00685A41" w:rsidRDefault="00515381" w:rsidP="00515381">
            <w:pPr>
              <w:ind w:left="432" w:hanging="360"/>
              <w:rPr>
                <w:rFonts w:ascii="Calibri" w:hAnsi="Calibri"/>
                <w:sz w:val="20"/>
              </w:rPr>
            </w:pPr>
          </w:p>
          <w:p w14:paraId="1E980513" w14:textId="77777777" w:rsidR="00515381" w:rsidRPr="00685A41" w:rsidRDefault="00515381" w:rsidP="00515381">
            <w:pPr>
              <w:ind w:left="432" w:hanging="360"/>
              <w:rPr>
                <w:rFonts w:ascii="Calibri" w:hAnsi="Calibri"/>
                <w:sz w:val="20"/>
              </w:rPr>
            </w:pPr>
          </w:p>
          <w:p w14:paraId="490778E0" w14:textId="77777777" w:rsidR="00515381" w:rsidRPr="00685A41" w:rsidRDefault="00515381" w:rsidP="00515381">
            <w:pPr>
              <w:ind w:left="432" w:hanging="360"/>
              <w:rPr>
                <w:rFonts w:ascii="Calibri" w:hAnsi="Calibri"/>
                <w:sz w:val="20"/>
              </w:rPr>
            </w:pPr>
            <w:r w:rsidRPr="00685A41">
              <w:rPr>
                <w:rFonts w:ascii="Calibri" w:hAnsi="Calibri"/>
                <w:sz w:val="20"/>
              </w:rPr>
              <w:t>Standard 4.  (Considerations for professional growth plan.).</w:t>
            </w:r>
          </w:p>
          <w:p w14:paraId="3EB51473" w14:textId="77777777" w:rsidR="00515381" w:rsidRPr="00685A41" w:rsidRDefault="00515381" w:rsidP="00515381">
            <w:pPr>
              <w:rPr>
                <w:rFonts w:ascii="Calibri" w:hAnsi="Calibri"/>
              </w:rPr>
            </w:pPr>
          </w:p>
          <w:p w14:paraId="43DE48E8" w14:textId="77777777" w:rsidR="00515381" w:rsidRPr="00685A41" w:rsidRDefault="00515381" w:rsidP="00515381">
            <w:pPr>
              <w:rPr>
                <w:rFonts w:ascii="Calibri" w:hAnsi="Calibri"/>
              </w:rPr>
            </w:pPr>
          </w:p>
        </w:tc>
      </w:tr>
    </w:tbl>
    <w:p w14:paraId="2B1E5250"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0B8E6F68" w14:textId="77777777">
        <w:trPr>
          <w:cantSplit/>
        </w:trPr>
        <w:tc>
          <w:tcPr>
            <w:tcW w:w="9576" w:type="dxa"/>
            <w:shd w:val="clear" w:color="auto" w:fill="E6E6E6"/>
          </w:tcPr>
          <w:p w14:paraId="45488E78" w14:textId="77777777" w:rsidR="00515381" w:rsidRPr="00685A41" w:rsidRDefault="00515381" w:rsidP="00515381">
            <w:pPr>
              <w:rPr>
                <w:rFonts w:ascii="Calibri" w:hAnsi="Calibri"/>
                <w:b/>
              </w:rPr>
            </w:pPr>
            <w:r w:rsidRPr="00685A41">
              <w:rPr>
                <w:rFonts w:ascii="Calibri" w:hAnsi="Calibri"/>
                <w:b/>
              </w:rPr>
              <w:t>Standard 5:  Coordination</w:t>
            </w:r>
          </w:p>
        </w:tc>
      </w:tr>
      <w:tr w:rsidR="00515381" w:rsidRPr="00685A41" w14:paraId="24A21F1A" w14:textId="77777777">
        <w:trPr>
          <w:trHeight w:val="2181"/>
        </w:trPr>
        <w:tc>
          <w:tcPr>
            <w:tcW w:w="9576" w:type="dxa"/>
          </w:tcPr>
          <w:p w14:paraId="7254AC24" w14:textId="77777777" w:rsidR="00515381" w:rsidRPr="00685A41" w:rsidRDefault="00515381" w:rsidP="00515381">
            <w:pPr>
              <w:pStyle w:val="BodyTextIndent3"/>
              <w:rPr>
                <w:rFonts w:ascii="Calibri" w:hAnsi="Calibri"/>
              </w:rPr>
            </w:pPr>
            <w:r w:rsidRPr="00685A41">
              <w:rPr>
                <w:rFonts w:ascii="Calibri" w:hAnsi="Calibri"/>
              </w:rPr>
              <w:t xml:space="preserve">5.1 Coordinates with school and community personnel, including school councils, to provide resources for students. </w:t>
            </w:r>
          </w:p>
          <w:p w14:paraId="355CC63B" w14:textId="77777777" w:rsidR="00515381" w:rsidRPr="00685A41" w:rsidRDefault="00515381" w:rsidP="00515381">
            <w:pPr>
              <w:ind w:left="360" w:hanging="360"/>
              <w:rPr>
                <w:rFonts w:ascii="Calibri" w:hAnsi="Calibri"/>
                <w:sz w:val="20"/>
              </w:rPr>
            </w:pPr>
            <w:r w:rsidRPr="00685A41">
              <w:rPr>
                <w:rFonts w:ascii="Calibri" w:hAnsi="Calibri"/>
                <w:sz w:val="20"/>
              </w:rPr>
              <w:t xml:space="preserve">5.2 Uses an effective referral process for assisting students and others to use special programs and services. </w:t>
            </w:r>
          </w:p>
          <w:p w14:paraId="432DA7AA" w14:textId="77777777" w:rsidR="00515381" w:rsidRPr="00685A41" w:rsidRDefault="00515381" w:rsidP="00515381">
            <w:pPr>
              <w:ind w:left="360" w:hanging="360"/>
              <w:rPr>
                <w:rFonts w:ascii="Calibri" w:hAnsi="Calibri"/>
                <w:sz w:val="20"/>
              </w:rPr>
            </w:pPr>
            <w:r w:rsidRPr="00685A41">
              <w:rPr>
                <w:rFonts w:ascii="Calibri" w:hAnsi="Calibri"/>
                <w:sz w:val="20"/>
              </w:rPr>
              <w:t xml:space="preserve">5.3 Identifies community agencies for referral of students. </w:t>
            </w:r>
          </w:p>
          <w:p w14:paraId="4986039E" w14:textId="77777777" w:rsidR="00515381" w:rsidRPr="00685A41" w:rsidRDefault="00515381" w:rsidP="00515381">
            <w:pPr>
              <w:ind w:left="360" w:hanging="360"/>
              <w:rPr>
                <w:rFonts w:ascii="Calibri" w:hAnsi="Calibri"/>
                <w:sz w:val="20"/>
              </w:rPr>
            </w:pPr>
            <w:r w:rsidRPr="00685A41">
              <w:rPr>
                <w:rFonts w:ascii="Calibri" w:hAnsi="Calibri"/>
                <w:sz w:val="20"/>
              </w:rPr>
              <w:t xml:space="preserve">5.4 Maintains cooperative working relationships with community resources. </w:t>
            </w:r>
          </w:p>
          <w:p w14:paraId="35459C97" w14:textId="77777777" w:rsidR="00515381" w:rsidRPr="00685A41" w:rsidRDefault="00515381" w:rsidP="00515381">
            <w:pPr>
              <w:ind w:left="360" w:hanging="360"/>
              <w:rPr>
                <w:rFonts w:ascii="Calibri" w:hAnsi="Calibri"/>
                <w:sz w:val="20"/>
              </w:rPr>
            </w:pPr>
            <w:r w:rsidRPr="00685A41">
              <w:rPr>
                <w:rFonts w:ascii="Calibri" w:hAnsi="Calibri"/>
                <w:sz w:val="20"/>
              </w:rPr>
              <w:t xml:space="preserve">5.5 Facilitates successful transition from one level of education to the next (e.g., elementary to middle). </w:t>
            </w:r>
          </w:p>
          <w:p w14:paraId="4A951EAD" w14:textId="77777777" w:rsidR="00515381" w:rsidRPr="00685A41" w:rsidRDefault="00515381" w:rsidP="00515381">
            <w:pPr>
              <w:ind w:left="360" w:hanging="360"/>
              <w:rPr>
                <w:rFonts w:ascii="Calibri" w:hAnsi="Calibri"/>
                <w:sz w:val="20"/>
              </w:rPr>
            </w:pPr>
            <w:r w:rsidRPr="00685A41">
              <w:rPr>
                <w:rFonts w:ascii="Calibri" w:hAnsi="Calibri"/>
                <w:sz w:val="20"/>
              </w:rPr>
              <w:t>5.6 Demonstrates the use of resources, including technology.</w:t>
            </w:r>
          </w:p>
          <w:p w14:paraId="55C6BA2C" w14:textId="77777777" w:rsidR="00515381" w:rsidRPr="00685A41" w:rsidRDefault="00515381" w:rsidP="00515381">
            <w:pPr>
              <w:ind w:left="360" w:hanging="360"/>
              <w:rPr>
                <w:rFonts w:ascii="Calibri" w:hAnsi="Calibri"/>
                <w:sz w:val="20"/>
              </w:rPr>
            </w:pPr>
            <w:r w:rsidRPr="00685A41">
              <w:rPr>
                <w:rFonts w:ascii="Calibri" w:hAnsi="Calibri"/>
                <w:sz w:val="20"/>
              </w:rPr>
              <w:t>Comments:</w:t>
            </w:r>
          </w:p>
          <w:p w14:paraId="43E11655" w14:textId="77777777" w:rsidR="00515381" w:rsidRPr="00685A41" w:rsidRDefault="00515381" w:rsidP="00515381">
            <w:pPr>
              <w:ind w:left="360" w:hanging="360"/>
              <w:rPr>
                <w:rFonts w:ascii="Calibri" w:hAnsi="Calibri"/>
                <w:sz w:val="20"/>
              </w:rPr>
            </w:pPr>
          </w:p>
          <w:p w14:paraId="2D228762" w14:textId="77777777" w:rsidR="00515381" w:rsidRPr="00685A41" w:rsidRDefault="00515381" w:rsidP="00515381">
            <w:pPr>
              <w:ind w:left="360" w:hanging="360"/>
              <w:rPr>
                <w:rFonts w:ascii="Calibri" w:hAnsi="Calibri"/>
                <w:sz w:val="20"/>
              </w:rPr>
            </w:pPr>
            <w:r w:rsidRPr="00685A41">
              <w:rPr>
                <w:rFonts w:ascii="Calibri" w:hAnsi="Calibri"/>
                <w:sz w:val="20"/>
              </w:rPr>
              <w:t>Standard 5.  (Considerations for professional growth plan.)</w:t>
            </w:r>
          </w:p>
          <w:p w14:paraId="20B07F8A" w14:textId="77777777" w:rsidR="00515381" w:rsidRPr="00685A41" w:rsidRDefault="00515381" w:rsidP="00515381">
            <w:pPr>
              <w:rPr>
                <w:rFonts w:ascii="Calibri" w:hAnsi="Calibri"/>
              </w:rPr>
            </w:pPr>
          </w:p>
          <w:p w14:paraId="2E1988CE" w14:textId="77777777" w:rsidR="00515381" w:rsidRPr="00685A41" w:rsidRDefault="00515381" w:rsidP="00515381">
            <w:pPr>
              <w:rPr>
                <w:rFonts w:ascii="Calibri" w:hAnsi="Calibri"/>
              </w:rPr>
            </w:pPr>
          </w:p>
        </w:tc>
      </w:tr>
    </w:tbl>
    <w:p w14:paraId="7A90013B" w14:textId="77777777" w:rsidR="00515381" w:rsidRPr="00685A41" w:rsidRDefault="00515381">
      <w:pPr>
        <w:rPr>
          <w:rFonts w:ascii="Calibri" w:hAnsi="Calibri"/>
        </w:rPr>
      </w:pPr>
    </w:p>
    <w:p w14:paraId="018C3E02"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5CC4EC30" w14:textId="77777777">
        <w:trPr>
          <w:cantSplit/>
        </w:trPr>
        <w:tc>
          <w:tcPr>
            <w:tcW w:w="9576" w:type="dxa"/>
            <w:shd w:val="clear" w:color="auto" w:fill="E6E6E6"/>
          </w:tcPr>
          <w:p w14:paraId="7C3372B8" w14:textId="77777777" w:rsidR="00515381" w:rsidRPr="00685A41" w:rsidRDefault="00515381" w:rsidP="00515381">
            <w:pPr>
              <w:rPr>
                <w:rFonts w:ascii="Calibri" w:hAnsi="Calibri"/>
                <w:b/>
              </w:rPr>
            </w:pPr>
            <w:r w:rsidRPr="00685A41">
              <w:rPr>
                <w:rFonts w:ascii="Calibri" w:hAnsi="Calibri"/>
              </w:rPr>
              <w:br w:type="page"/>
            </w:r>
            <w:r w:rsidRPr="00685A41">
              <w:rPr>
                <w:rFonts w:ascii="Calibri" w:hAnsi="Calibri"/>
                <w:b/>
              </w:rPr>
              <w:t>Standard 6:  Assessment</w:t>
            </w:r>
          </w:p>
        </w:tc>
      </w:tr>
      <w:tr w:rsidR="00515381" w:rsidRPr="00685A41" w14:paraId="5480A3DA" w14:textId="77777777">
        <w:trPr>
          <w:trHeight w:val="1245"/>
        </w:trPr>
        <w:tc>
          <w:tcPr>
            <w:tcW w:w="9576" w:type="dxa"/>
          </w:tcPr>
          <w:p w14:paraId="09A5CFAC" w14:textId="77777777" w:rsidR="00515381" w:rsidRPr="00685A41" w:rsidRDefault="00515381" w:rsidP="00515381">
            <w:pPr>
              <w:pStyle w:val="BodyTextIndent3"/>
              <w:rPr>
                <w:rFonts w:ascii="Calibri" w:hAnsi="Calibri"/>
              </w:rPr>
            </w:pPr>
            <w:r w:rsidRPr="00685A41">
              <w:rPr>
                <w:rFonts w:ascii="Calibri" w:hAnsi="Calibri"/>
              </w:rPr>
              <w:lastRenderedPageBreak/>
              <w:t xml:space="preserve">6.1 Participates in the planning and evaluation of the district/school testing program. </w:t>
            </w:r>
          </w:p>
          <w:p w14:paraId="391CB1FB" w14:textId="77777777" w:rsidR="00515381" w:rsidRPr="00685A41" w:rsidRDefault="00515381" w:rsidP="00515381">
            <w:pPr>
              <w:ind w:left="360" w:hanging="360"/>
              <w:rPr>
                <w:rFonts w:ascii="Calibri" w:hAnsi="Calibri"/>
                <w:sz w:val="20"/>
              </w:rPr>
            </w:pPr>
            <w:r w:rsidRPr="00685A41">
              <w:rPr>
                <w:rFonts w:ascii="Calibri" w:hAnsi="Calibri"/>
                <w:sz w:val="20"/>
              </w:rPr>
              <w:t xml:space="preserve">6.2 Assesses, interprets, and communicates learning results to students, faculty, parents, and community with respect to aptitude. </w:t>
            </w:r>
          </w:p>
          <w:p w14:paraId="1CE4C260" w14:textId="77777777" w:rsidR="00515381" w:rsidRPr="00685A41" w:rsidRDefault="00515381" w:rsidP="00515381">
            <w:pPr>
              <w:ind w:left="360" w:hanging="360"/>
              <w:rPr>
                <w:rFonts w:ascii="Calibri" w:hAnsi="Calibri"/>
                <w:sz w:val="20"/>
              </w:rPr>
            </w:pPr>
            <w:r w:rsidRPr="00685A41">
              <w:rPr>
                <w:rFonts w:ascii="Calibri" w:hAnsi="Calibri"/>
                <w:sz w:val="20"/>
              </w:rPr>
              <w:t>6.3 Collaborates with staff concerning assessment of special needs students.</w:t>
            </w:r>
          </w:p>
          <w:p w14:paraId="0F01AEB3" w14:textId="77777777" w:rsidR="00515381" w:rsidRPr="00685A41" w:rsidRDefault="00515381" w:rsidP="00FE2131">
            <w:pPr>
              <w:numPr>
                <w:ilvl w:val="1"/>
                <w:numId w:val="2"/>
              </w:numPr>
              <w:rPr>
                <w:rFonts w:ascii="Calibri" w:hAnsi="Calibri"/>
                <w:sz w:val="20"/>
              </w:rPr>
            </w:pPr>
            <w:r w:rsidRPr="00685A41">
              <w:rPr>
                <w:rFonts w:ascii="Calibri" w:hAnsi="Calibri"/>
                <w:sz w:val="20"/>
              </w:rPr>
              <w:t xml:space="preserve">Uses assessment results and other sources of student data in formulating student career/graduation plans. </w:t>
            </w:r>
          </w:p>
          <w:p w14:paraId="4E97C9FD" w14:textId="77777777" w:rsidR="00515381" w:rsidRPr="00685A41" w:rsidRDefault="00515381" w:rsidP="00515381">
            <w:pPr>
              <w:ind w:left="360" w:hanging="360"/>
              <w:rPr>
                <w:rFonts w:ascii="Calibri" w:hAnsi="Calibri"/>
                <w:sz w:val="20"/>
              </w:rPr>
            </w:pPr>
            <w:r w:rsidRPr="00685A41">
              <w:rPr>
                <w:rFonts w:ascii="Calibri" w:hAnsi="Calibri"/>
                <w:sz w:val="20"/>
              </w:rPr>
              <w:t>6.5 Coordinates student records to ensure the confidentiality of assessment data.</w:t>
            </w:r>
          </w:p>
          <w:p w14:paraId="302CDB42" w14:textId="77777777" w:rsidR="00515381" w:rsidRPr="00685A41" w:rsidRDefault="00515381" w:rsidP="00515381">
            <w:pPr>
              <w:ind w:left="360" w:hanging="360"/>
              <w:rPr>
                <w:rFonts w:ascii="Calibri" w:hAnsi="Calibri"/>
                <w:sz w:val="20"/>
              </w:rPr>
            </w:pPr>
            <w:r w:rsidRPr="00685A41">
              <w:rPr>
                <w:rFonts w:ascii="Calibri" w:hAnsi="Calibri"/>
                <w:sz w:val="20"/>
              </w:rPr>
              <w:t xml:space="preserve">6.6 Provides orientation sessions for faculty, students, and parents regarding the assessment program. </w:t>
            </w:r>
          </w:p>
          <w:p w14:paraId="43E43F7A" w14:textId="77777777" w:rsidR="00515381" w:rsidRPr="00685A41" w:rsidRDefault="00515381" w:rsidP="00515381">
            <w:pPr>
              <w:ind w:left="360" w:hanging="360"/>
              <w:rPr>
                <w:rFonts w:ascii="Calibri" w:hAnsi="Calibri"/>
                <w:sz w:val="20"/>
              </w:rPr>
            </w:pPr>
          </w:p>
          <w:p w14:paraId="2664169F" w14:textId="77777777" w:rsidR="00515381" w:rsidRPr="00685A41" w:rsidRDefault="00515381" w:rsidP="00515381">
            <w:pPr>
              <w:ind w:left="360" w:hanging="360"/>
              <w:rPr>
                <w:rFonts w:ascii="Calibri" w:hAnsi="Calibri"/>
                <w:sz w:val="20"/>
              </w:rPr>
            </w:pPr>
          </w:p>
          <w:p w14:paraId="68C4896E" w14:textId="77777777" w:rsidR="00515381" w:rsidRPr="00685A41" w:rsidRDefault="00515381" w:rsidP="00515381">
            <w:pPr>
              <w:ind w:left="360" w:hanging="360"/>
              <w:rPr>
                <w:rFonts w:ascii="Calibri" w:hAnsi="Calibri"/>
                <w:sz w:val="20"/>
              </w:rPr>
            </w:pPr>
            <w:r w:rsidRPr="00685A41">
              <w:rPr>
                <w:rFonts w:ascii="Calibri" w:hAnsi="Calibri"/>
                <w:sz w:val="20"/>
              </w:rPr>
              <w:t>Comments:</w:t>
            </w:r>
          </w:p>
          <w:p w14:paraId="56D93F97" w14:textId="77777777" w:rsidR="00515381" w:rsidRPr="00685A41" w:rsidRDefault="00515381" w:rsidP="00515381">
            <w:pPr>
              <w:ind w:left="360" w:hanging="360"/>
              <w:rPr>
                <w:rFonts w:ascii="Calibri" w:hAnsi="Calibri"/>
                <w:sz w:val="20"/>
              </w:rPr>
            </w:pPr>
          </w:p>
          <w:p w14:paraId="67695CA5" w14:textId="77777777" w:rsidR="00515381" w:rsidRPr="00685A41" w:rsidRDefault="00515381" w:rsidP="00515381">
            <w:pPr>
              <w:ind w:left="360" w:hanging="360"/>
              <w:rPr>
                <w:rFonts w:ascii="Calibri" w:hAnsi="Calibri"/>
                <w:sz w:val="20"/>
              </w:rPr>
            </w:pPr>
          </w:p>
          <w:p w14:paraId="50140925" w14:textId="77777777" w:rsidR="00515381" w:rsidRPr="00685A41" w:rsidRDefault="00515381" w:rsidP="00515381">
            <w:pPr>
              <w:ind w:left="360" w:hanging="360"/>
              <w:rPr>
                <w:rFonts w:ascii="Calibri" w:hAnsi="Calibri"/>
                <w:sz w:val="20"/>
              </w:rPr>
            </w:pPr>
            <w:r w:rsidRPr="00685A41">
              <w:rPr>
                <w:rFonts w:ascii="Calibri" w:hAnsi="Calibri"/>
                <w:sz w:val="20"/>
              </w:rPr>
              <w:t>Standard 6.  (Considerations for professional growth plan.)</w:t>
            </w:r>
          </w:p>
          <w:p w14:paraId="2BAFBD2A" w14:textId="77777777" w:rsidR="00515381" w:rsidRPr="00685A41" w:rsidRDefault="00515381" w:rsidP="00515381">
            <w:pPr>
              <w:ind w:left="360" w:hanging="360"/>
              <w:rPr>
                <w:rFonts w:ascii="Calibri" w:hAnsi="Calibri"/>
                <w:sz w:val="20"/>
              </w:rPr>
            </w:pPr>
          </w:p>
          <w:p w14:paraId="0FF8BD3E" w14:textId="77777777" w:rsidR="00515381" w:rsidRPr="00685A41" w:rsidRDefault="00515381" w:rsidP="00515381">
            <w:pPr>
              <w:ind w:left="360" w:hanging="360"/>
              <w:rPr>
                <w:rFonts w:ascii="Calibri" w:hAnsi="Calibri"/>
                <w:sz w:val="20"/>
              </w:rPr>
            </w:pPr>
          </w:p>
        </w:tc>
      </w:tr>
    </w:tbl>
    <w:p w14:paraId="661AC21A"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19A35616" w14:textId="77777777">
        <w:trPr>
          <w:cantSplit/>
        </w:trPr>
        <w:tc>
          <w:tcPr>
            <w:tcW w:w="9576" w:type="dxa"/>
            <w:shd w:val="clear" w:color="auto" w:fill="E6E6E6"/>
          </w:tcPr>
          <w:p w14:paraId="2B954C78" w14:textId="77777777" w:rsidR="00515381" w:rsidRPr="00685A41" w:rsidRDefault="00515381" w:rsidP="00515381">
            <w:pPr>
              <w:rPr>
                <w:rFonts w:ascii="Calibri" w:hAnsi="Calibri"/>
                <w:b/>
              </w:rPr>
            </w:pPr>
            <w:r w:rsidRPr="00685A41">
              <w:rPr>
                <w:rFonts w:ascii="Calibri" w:hAnsi="Calibri"/>
                <w:b/>
              </w:rPr>
              <w:t>Standard 7:  Adheres to Professional Standards</w:t>
            </w:r>
          </w:p>
        </w:tc>
      </w:tr>
      <w:tr w:rsidR="00515381" w:rsidRPr="00685A41" w14:paraId="57C0DA7E" w14:textId="77777777">
        <w:trPr>
          <w:trHeight w:val="2064"/>
        </w:trPr>
        <w:tc>
          <w:tcPr>
            <w:tcW w:w="9576" w:type="dxa"/>
          </w:tcPr>
          <w:p w14:paraId="2A2A5034" w14:textId="77777777" w:rsidR="00515381" w:rsidRPr="00685A41" w:rsidRDefault="00515381" w:rsidP="00515381">
            <w:pPr>
              <w:pStyle w:val="BodyTextIndent3"/>
              <w:rPr>
                <w:rFonts w:ascii="Calibri" w:hAnsi="Calibri"/>
              </w:rPr>
            </w:pPr>
            <w:r w:rsidRPr="00685A41">
              <w:rPr>
                <w:rFonts w:ascii="Calibri" w:hAnsi="Calibri"/>
              </w:rPr>
              <w:t xml:space="preserve">7.1 Adheres to professional codes of ethics of the American Counseling Association, American School Counseling Association, and the code of ethics developed by the Kentucky Education Professional Standards Board. </w:t>
            </w:r>
          </w:p>
          <w:p w14:paraId="345395EF" w14:textId="77777777" w:rsidR="00515381" w:rsidRPr="00685A41" w:rsidRDefault="00515381" w:rsidP="00515381">
            <w:pPr>
              <w:ind w:left="360" w:hanging="360"/>
              <w:rPr>
                <w:rFonts w:ascii="Calibri" w:hAnsi="Calibri"/>
                <w:sz w:val="20"/>
              </w:rPr>
            </w:pPr>
            <w:r w:rsidRPr="00685A41">
              <w:rPr>
                <w:rFonts w:ascii="Calibri" w:hAnsi="Calibri"/>
                <w:sz w:val="20"/>
              </w:rPr>
              <w:t>7.2 Adheres to federal/state laws and regulations related to education and child protection.</w:t>
            </w:r>
          </w:p>
          <w:p w14:paraId="05ABD0C3" w14:textId="77777777" w:rsidR="00515381" w:rsidRPr="00685A41" w:rsidRDefault="00515381" w:rsidP="00515381">
            <w:pPr>
              <w:ind w:left="360" w:hanging="360"/>
              <w:rPr>
                <w:rFonts w:ascii="Calibri" w:hAnsi="Calibri"/>
                <w:sz w:val="20"/>
              </w:rPr>
            </w:pPr>
            <w:r w:rsidRPr="00685A41">
              <w:rPr>
                <w:rFonts w:ascii="Calibri" w:hAnsi="Calibri"/>
                <w:sz w:val="20"/>
              </w:rPr>
              <w:t xml:space="preserve">7.3 Participates in on-going professional development. </w:t>
            </w:r>
          </w:p>
          <w:p w14:paraId="2B7481A3" w14:textId="77777777" w:rsidR="00515381" w:rsidRPr="00685A41" w:rsidRDefault="00515381" w:rsidP="00515381">
            <w:pPr>
              <w:ind w:left="360" w:hanging="360"/>
              <w:rPr>
                <w:rFonts w:ascii="Calibri" w:hAnsi="Calibri"/>
                <w:sz w:val="20"/>
              </w:rPr>
            </w:pPr>
            <w:r w:rsidRPr="00685A41">
              <w:rPr>
                <w:rFonts w:ascii="Calibri" w:hAnsi="Calibri"/>
                <w:sz w:val="20"/>
              </w:rPr>
              <w:t>7.4 Acts in a role that clearly distinguishes him or her from any professional who administers disciplinary action.</w:t>
            </w:r>
          </w:p>
          <w:p w14:paraId="2F9E17EB" w14:textId="77777777" w:rsidR="00515381" w:rsidRPr="00685A41" w:rsidRDefault="00515381" w:rsidP="00515381">
            <w:pPr>
              <w:ind w:left="360" w:hanging="360"/>
              <w:rPr>
                <w:rFonts w:ascii="Calibri" w:hAnsi="Calibri"/>
                <w:sz w:val="20"/>
              </w:rPr>
            </w:pPr>
            <w:r w:rsidRPr="00685A41">
              <w:rPr>
                <w:rFonts w:ascii="Calibri" w:hAnsi="Calibri"/>
                <w:sz w:val="20"/>
              </w:rPr>
              <w:t xml:space="preserve">7.5 Knows the position statements of the American School Counselor Association. </w:t>
            </w:r>
          </w:p>
          <w:p w14:paraId="5F0853B5" w14:textId="77777777" w:rsidR="00515381" w:rsidRPr="00685A41" w:rsidRDefault="00515381" w:rsidP="00515381">
            <w:pPr>
              <w:ind w:left="360" w:hanging="360"/>
              <w:rPr>
                <w:rFonts w:ascii="Calibri" w:hAnsi="Calibri"/>
                <w:sz w:val="20"/>
              </w:rPr>
            </w:pPr>
            <w:r w:rsidRPr="00685A41">
              <w:rPr>
                <w:rFonts w:ascii="Calibri" w:hAnsi="Calibri"/>
                <w:sz w:val="20"/>
              </w:rPr>
              <w:t>7.6 Identifies activities that would be in conflict with the primary role of the school counselor and advocates for the best practices of the profession.</w:t>
            </w:r>
          </w:p>
          <w:p w14:paraId="5D802F94" w14:textId="77777777" w:rsidR="00515381" w:rsidRPr="00685A41" w:rsidRDefault="00515381" w:rsidP="00515381">
            <w:pPr>
              <w:ind w:left="360" w:hanging="360"/>
              <w:rPr>
                <w:rFonts w:ascii="Calibri" w:hAnsi="Calibri"/>
                <w:sz w:val="20"/>
              </w:rPr>
            </w:pPr>
            <w:r w:rsidRPr="00685A41">
              <w:rPr>
                <w:rFonts w:ascii="Calibri" w:hAnsi="Calibri"/>
                <w:sz w:val="20"/>
              </w:rPr>
              <w:t>7.7 Follows school/district policies and procedures including attendance, punctuality, timelines in performing professional expectations and responsibilities (follows proper channels to address issues and problems.)</w:t>
            </w:r>
          </w:p>
          <w:p w14:paraId="19AE1F07" w14:textId="77777777" w:rsidR="00515381" w:rsidRPr="00685A41" w:rsidRDefault="00515381" w:rsidP="00515381">
            <w:pPr>
              <w:ind w:left="360" w:hanging="360"/>
              <w:rPr>
                <w:rFonts w:ascii="Calibri" w:hAnsi="Calibri"/>
                <w:sz w:val="20"/>
              </w:rPr>
            </w:pPr>
          </w:p>
          <w:p w14:paraId="47E9165A" w14:textId="77777777" w:rsidR="00515381" w:rsidRPr="00685A41" w:rsidRDefault="00515381" w:rsidP="00515381">
            <w:pPr>
              <w:ind w:left="360" w:hanging="360"/>
              <w:rPr>
                <w:rFonts w:ascii="Calibri" w:hAnsi="Calibri"/>
                <w:sz w:val="20"/>
              </w:rPr>
            </w:pPr>
            <w:r w:rsidRPr="00685A41">
              <w:rPr>
                <w:rFonts w:ascii="Calibri" w:hAnsi="Calibri"/>
                <w:sz w:val="20"/>
              </w:rPr>
              <w:t>Comments:</w:t>
            </w:r>
          </w:p>
          <w:p w14:paraId="540B471F" w14:textId="77777777" w:rsidR="00515381" w:rsidRPr="00685A41" w:rsidRDefault="00515381" w:rsidP="00515381">
            <w:pPr>
              <w:ind w:left="360" w:hanging="360"/>
              <w:rPr>
                <w:rFonts w:ascii="Calibri" w:hAnsi="Calibri"/>
                <w:sz w:val="20"/>
              </w:rPr>
            </w:pPr>
          </w:p>
          <w:p w14:paraId="4FB45497" w14:textId="77777777" w:rsidR="00515381" w:rsidRPr="00685A41" w:rsidRDefault="00515381" w:rsidP="00515381">
            <w:pPr>
              <w:ind w:left="360" w:hanging="360"/>
              <w:rPr>
                <w:rFonts w:ascii="Calibri" w:hAnsi="Calibri"/>
                <w:sz w:val="20"/>
              </w:rPr>
            </w:pPr>
            <w:r w:rsidRPr="00685A41">
              <w:rPr>
                <w:rFonts w:ascii="Calibri" w:hAnsi="Calibri"/>
                <w:sz w:val="20"/>
              </w:rPr>
              <w:t>Standard 7 (Considerations for professional growth plan.)</w:t>
            </w:r>
          </w:p>
          <w:p w14:paraId="541E0703" w14:textId="77777777" w:rsidR="00515381" w:rsidRPr="00685A41" w:rsidRDefault="00515381" w:rsidP="00515381">
            <w:pPr>
              <w:ind w:left="360" w:hanging="360"/>
              <w:rPr>
                <w:rFonts w:ascii="Calibri" w:hAnsi="Calibri"/>
              </w:rPr>
            </w:pPr>
          </w:p>
          <w:p w14:paraId="1EFFD5FC" w14:textId="77777777" w:rsidR="00515381" w:rsidRPr="00685A41" w:rsidRDefault="00515381" w:rsidP="00515381">
            <w:pPr>
              <w:ind w:left="360" w:hanging="360"/>
              <w:rPr>
                <w:rFonts w:ascii="Calibri" w:hAnsi="Calibri"/>
              </w:rPr>
            </w:pPr>
          </w:p>
        </w:tc>
      </w:tr>
    </w:tbl>
    <w:p w14:paraId="1C8B0B96"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777E7A68" w14:textId="77777777">
        <w:trPr>
          <w:cantSplit/>
        </w:trPr>
        <w:tc>
          <w:tcPr>
            <w:tcW w:w="9576" w:type="dxa"/>
            <w:shd w:val="clear" w:color="auto" w:fill="E6E6E6"/>
          </w:tcPr>
          <w:p w14:paraId="1D483DFB" w14:textId="77777777" w:rsidR="00515381" w:rsidRPr="00685A41" w:rsidRDefault="00515381" w:rsidP="00515381">
            <w:pPr>
              <w:rPr>
                <w:rFonts w:ascii="Calibri" w:hAnsi="Calibri"/>
                <w:b/>
              </w:rPr>
            </w:pPr>
            <w:r w:rsidRPr="00685A41">
              <w:rPr>
                <w:rFonts w:ascii="Calibri" w:hAnsi="Calibri"/>
                <w:b/>
              </w:rPr>
              <w:t>Standard 8:  Demonstrates Professional Leadership</w:t>
            </w:r>
          </w:p>
        </w:tc>
      </w:tr>
      <w:tr w:rsidR="00515381" w:rsidRPr="00685A41" w14:paraId="0365993E" w14:textId="77777777">
        <w:trPr>
          <w:trHeight w:val="1065"/>
        </w:trPr>
        <w:tc>
          <w:tcPr>
            <w:tcW w:w="9576" w:type="dxa"/>
          </w:tcPr>
          <w:p w14:paraId="4A2AD8C6" w14:textId="77777777" w:rsidR="00515381" w:rsidRPr="00685A41" w:rsidRDefault="00515381" w:rsidP="00515381">
            <w:pPr>
              <w:ind w:left="360" w:hanging="360"/>
              <w:rPr>
                <w:rFonts w:ascii="Calibri" w:hAnsi="Calibri"/>
                <w:sz w:val="20"/>
              </w:rPr>
            </w:pPr>
            <w:r w:rsidRPr="00685A41">
              <w:rPr>
                <w:rFonts w:ascii="Calibri" w:hAnsi="Calibri"/>
                <w:sz w:val="20"/>
              </w:rPr>
              <w:t xml:space="preserve">8.1 Builds positive relationships within and between school and community. </w:t>
            </w:r>
          </w:p>
          <w:p w14:paraId="68CAFA78" w14:textId="77777777" w:rsidR="00515381" w:rsidRPr="00685A41" w:rsidRDefault="00515381" w:rsidP="00515381">
            <w:pPr>
              <w:ind w:left="360" w:hanging="360"/>
              <w:rPr>
                <w:rFonts w:ascii="Calibri" w:hAnsi="Calibri"/>
                <w:sz w:val="20"/>
              </w:rPr>
            </w:pPr>
            <w:r w:rsidRPr="00685A41">
              <w:rPr>
                <w:rFonts w:ascii="Calibri" w:hAnsi="Calibri"/>
                <w:sz w:val="20"/>
              </w:rPr>
              <w:t>8.2 Promotes leadership potential in colleagues.</w:t>
            </w:r>
          </w:p>
          <w:p w14:paraId="4DF7C5EE" w14:textId="77777777" w:rsidR="00515381" w:rsidRPr="00685A41" w:rsidRDefault="00515381" w:rsidP="00515381">
            <w:pPr>
              <w:pStyle w:val="BodyTextIndent3"/>
              <w:rPr>
                <w:rFonts w:ascii="Calibri" w:hAnsi="Calibri"/>
              </w:rPr>
            </w:pPr>
            <w:r w:rsidRPr="00685A41">
              <w:rPr>
                <w:rFonts w:ascii="Calibri" w:hAnsi="Calibri"/>
              </w:rPr>
              <w:t xml:space="preserve">8.3 Participates in professional organizations and activities. </w:t>
            </w:r>
          </w:p>
          <w:p w14:paraId="35710A5D" w14:textId="77777777" w:rsidR="00515381" w:rsidRPr="00685A41" w:rsidRDefault="00515381" w:rsidP="00515381">
            <w:pPr>
              <w:ind w:left="360" w:hanging="360"/>
              <w:rPr>
                <w:rFonts w:ascii="Calibri" w:hAnsi="Calibri"/>
                <w:sz w:val="20"/>
              </w:rPr>
            </w:pPr>
            <w:r w:rsidRPr="00685A41">
              <w:rPr>
                <w:rFonts w:ascii="Calibri" w:hAnsi="Calibri"/>
                <w:sz w:val="20"/>
              </w:rPr>
              <w:t xml:space="preserve">8.4 Writes and speaks effectively. </w:t>
            </w:r>
          </w:p>
          <w:p w14:paraId="4CA74F87" w14:textId="77777777" w:rsidR="00515381" w:rsidRPr="00685A41" w:rsidRDefault="00515381" w:rsidP="00515381">
            <w:pPr>
              <w:ind w:left="360" w:hanging="360"/>
              <w:rPr>
                <w:rFonts w:ascii="Calibri" w:hAnsi="Calibri"/>
                <w:sz w:val="20"/>
              </w:rPr>
            </w:pPr>
            <w:r w:rsidRPr="00685A41">
              <w:rPr>
                <w:rFonts w:ascii="Calibri" w:hAnsi="Calibri"/>
                <w:sz w:val="20"/>
              </w:rPr>
              <w:t xml:space="preserve">8.5 Participates in the development of curriculum and instructional materials. </w:t>
            </w:r>
          </w:p>
          <w:p w14:paraId="49A2BB4B" w14:textId="77777777" w:rsidR="00515381" w:rsidRPr="00685A41" w:rsidRDefault="00515381" w:rsidP="00515381">
            <w:pPr>
              <w:ind w:left="360" w:hanging="360"/>
              <w:rPr>
                <w:rFonts w:ascii="Calibri" w:hAnsi="Calibri"/>
                <w:sz w:val="20"/>
              </w:rPr>
            </w:pPr>
            <w:r w:rsidRPr="00685A41">
              <w:rPr>
                <w:rFonts w:ascii="Calibri" w:hAnsi="Calibri"/>
                <w:sz w:val="20"/>
              </w:rPr>
              <w:t xml:space="preserve">8.6 Participates in policy design and development at the local school, within professional organizations, and/or within community organizations with educationally related activities. </w:t>
            </w:r>
          </w:p>
          <w:p w14:paraId="02F81081" w14:textId="77777777" w:rsidR="00515381" w:rsidRPr="00685A41" w:rsidRDefault="00515381" w:rsidP="00515381">
            <w:pPr>
              <w:ind w:left="360" w:hanging="360"/>
              <w:rPr>
                <w:rFonts w:ascii="Calibri" w:hAnsi="Calibri"/>
                <w:sz w:val="20"/>
              </w:rPr>
            </w:pPr>
            <w:r w:rsidRPr="00685A41">
              <w:rPr>
                <w:rFonts w:ascii="Calibri" w:hAnsi="Calibri"/>
                <w:sz w:val="20"/>
              </w:rPr>
              <w:t xml:space="preserve">8.7 Initiates and develops educational projects and programs. </w:t>
            </w:r>
          </w:p>
          <w:p w14:paraId="019DD9B1" w14:textId="77777777" w:rsidR="00515381" w:rsidRPr="00685A41" w:rsidRDefault="00515381" w:rsidP="00515381">
            <w:pPr>
              <w:ind w:left="360" w:hanging="360"/>
              <w:rPr>
                <w:rFonts w:ascii="Calibri" w:hAnsi="Calibri"/>
                <w:sz w:val="20"/>
              </w:rPr>
            </w:pPr>
            <w:r w:rsidRPr="00685A41">
              <w:rPr>
                <w:rFonts w:ascii="Calibri" w:hAnsi="Calibri"/>
                <w:sz w:val="20"/>
              </w:rPr>
              <w:t xml:space="preserve">8.8 Practices effective listening, conflict resolution and group-facilitation skills as a team member. </w:t>
            </w:r>
          </w:p>
          <w:p w14:paraId="1FB510F4" w14:textId="77777777" w:rsidR="00515381" w:rsidRPr="00685A41" w:rsidRDefault="00515381" w:rsidP="00515381">
            <w:pPr>
              <w:ind w:left="360" w:hanging="360"/>
              <w:rPr>
                <w:rFonts w:ascii="Calibri" w:hAnsi="Calibri"/>
                <w:sz w:val="20"/>
              </w:rPr>
            </w:pPr>
            <w:r w:rsidRPr="00685A41">
              <w:rPr>
                <w:rFonts w:ascii="Calibri" w:hAnsi="Calibri"/>
                <w:sz w:val="20"/>
              </w:rPr>
              <w:t xml:space="preserve">8.9 Presents programs in a manner that reflects sensitivity to a multicultural and global perspective. </w:t>
            </w:r>
          </w:p>
          <w:p w14:paraId="00582D37" w14:textId="77777777" w:rsidR="00515381" w:rsidRPr="00685A41" w:rsidRDefault="00515381" w:rsidP="00515381">
            <w:pPr>
              <w:ind w:left="432" w:hanging="432"/>
              <w:rPr>
                <w:rFonts w:ascii="Calibri" w:hAnsi="Calibri"/>
                <w:sz w:val="20"/>
              </w:rPr>
            </w:pPr>
            <w:r w:rsidRPr="00685A41">
              <w:rPr>
                <w:rFonts w:ascii="Calibri" w:hAnsi="Calibri"/>
                <w:sz w:val="20"/>
              </w:rPr>
              <w:t xml:space="preserve">8.10 Writes for publication, presents at conferences, or provides professional development. </w:t>
            </w:r>
          </w:p>
          <w:p w14:paraId="51CB4FBD" w14:textId="77777777" w:rsidR="00515381" w:rsidRPr="00685A41" w:rsidRDefault="00515381" w:rsidP="00515381">
            <w:pPr>
              <w:ind w:left="432" w:hanging="432"/>
              <w:rPr>
                <w:rFonts w:ascii="Calibri" w:hAnsi="Calibri"/>
                <w:sz w:val="20"/>
              </w:rPr>
            </w:pPr>
            <w:r w:rsidRPr="00685A41">
              <w:rPr>
                <w:rFonts w:ascii="Calibri" w:hAnsi="Calibri"/>
                <w:sz w:val="20"/>
              </w:rPr>
              <w:t xml:space="preserve">8.11 Works with colleagues to administer an effective learning climate within the school. </w:t>
            </w:r>
          </w:p>
          <w:p w14:paraId="7FBEE30E" w14:textId="77777777" w:rsidR="00515381" w:rsidRPr="00685A41" w:rsidRDefault="00515381" w:rsidP="00515381">
            <w:pPr>
              <w:ind w:left="432" w:hanging="432"/>
              <w:rPr>
                <w:rFonts w:ascii="Calibri" w:hAnsi="Calibri"/>
                <w:sz w:val="20"/>
              </w:rPr>
            </w:pPr>
            <w:r w:rsidRPr="00685A41">
              <w:rPr>
                <w:rFonts w:ascii="Calibri" w:hAnsi="Calibri"/>
                <w:sz w:val="20"/>
              </w:rPr>
              <w:t xml:space="preserve">8.12 Adheres to safe work practices to lower the risk of potential injuries to self and others. </w:t>
            </w:r>
          </w:p>
          <w:p w14:paraId="59199B60" w14:textId="77777777" w:rsidR="00515381" w:rsidRPr="00685A41" w:rsidRDefault="00515381" w:rsidP="00515381">
            <w:pPr>
              <w:ind w:left="432" w:hanging="432"/>
              <w:rPr>
                <w:rFonts w:ascii="Calibri" w:hAnsi="Calibri"/>
                <w:sz w:val="20"/>
              </w:rPr>
            </w:pPr>
          </w:p>
          <w:p w14:paraId="466AA57D" w14:textId="77777777" w:rsidR="00515381" w:rsidRPr="00685A41" w:rsidRDefault="00515381" w:rsidP="00515381">
            <w:pPr>
              <w:ind w:left="432" w:hanging="432"/>
              <w:rPr>
                <w:rFonts w:ascii="Calibri" w:hAnsi="Calibri"/>
                <w:sz w:val="20"/>
              </w:rPr>
            </w:pPr>
            <w:r w:rsidRPr="00685A41">
              <w:rPr>
                <w:rFonts w:ascii="Calibri" w:hAnsi="Calibri"/>
                <w:sz w:val="20"/>
              </w:rPr>
              <w:t>Comments:</w:t>
            </w:r>
          </w:p>
          <w:p w14:paraId="045B90AB" w14:textId="77777777" w:rsidR="00515381" w:rsidRPr="00685A41" w:rsidRDefault="00515381" w:rsidP="00515381">
            <w:pPr>
              <w:ind w:left="432" w:hanging="432"/>
              <w:rPr>
                <w:rFonts w:ascii="Calibri" w:hAnsi="Calibri"/>
                <w:sz w:val="20"/>
              </w:rPr>
            </w:pPr>
          </w:p>
          <w:p w14:paraId="47C9A4F2" w14:textId="77777777" w:rsidR="00515381" w:rsidRPr="00685A41" w:rsidRDefault="00515381" w:rsidP="00515381">
            <w:pPr>
              <w:ind w:left="432" w:hanging="432"/>
              <w:rPr>
                <w:rFonts w:ascii="Calibri" w:hAnsi="Calibri"/>
                <w:sz w:val="20"/>
              </w:rPr>
            </w:pPr>
            <w:r w:rsidRPr="00685A41">
              <w:rPr>
                <w:rFonts w:ascii="Calibri" w:hAnsi="Calibri"/>
                <w:sz w:val="20"/>
              </w:rPr>
              <w:t>Standard 8 (Considerations for professional growth plan.)</w:t>
            </w:r>
          </w:p>
          <w:p w14:paraId="1DC9B3EE" w14:textId="77777777" w:rsidR="00515381" w:rsidRPr="00685A41" w:rsidRDefault="00515381" w:rsidP="00515381">
            <w:pPr>
              <w:ind w:left="432" w:hanging="432"/>
              <w:rPr>
                <w:rFonts w:ascii="Calibri" w:hAnsi="Calibri"/>
              </w:rPr>
            </w:pPr>
          </w:p>
          <w:p w14:paraId="5E086708" w14:textId="77777777" w:rsidR="00515381" w:rsidRPr="00685A41" w:rsidRDefault="00515381" w:rsidP="00515381">
            <w:pPr>
              <w:ind w:left="432" w:hanging="432"/>
              <w:rPr>
                <w:rFonts w:ascii="Calibri" w:hAnsi="Calibri"/>
              </w:rPr>
            </w:pPr>
          </w:p>
        </w:tc>
      </w:tr>
    </w:tbl>
    <w:p w14:paraId="6BB4923F" w14:textId="77777777" w:rsidR="00515381" w:rsidRPr="00685A41" w:rsidRDefault="00515381">
      <w:pPr>
        <w:rPr>
          <w:rFonts w:ascii="Calibri" w:hAnsi="Calibri"/>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515381" w:rsidRPr="00685A41" w14:paraId="1562D4F8" w14:textId="77777777">
        <w:trPr>
          <w:cantSplit/>
        </w:trPr>
        <w:tc>
          <w:tcPr>
            <w:tcW w:w="9576" w:type="dxa"/>
            <w:shd w:val="clear" w:color="auto" w:fill="E6E6E6"/>
          </w:tcPr>
          <w:p w14:paraId="095B79F8" w14:textId="77777777" w:rsidR="00515381" w:rsidRPr="00685A41" w:rsidRDefault="00515381" w:rsidP="00515381">
            <w:pPr>
              <w:rPr>
                <w:rFonts w:ascii="Calibri" w:hAnsi="Calibri"/>
                <w:b/>
              </w:rPr>
            </w:pPr>
            <w:r w:rsidRPr="00685A41">
              <w:rPr>
                <w:rFonts w:ascii="Calibri" w:hAnsi="Calibri"/>
                <w:b/>
              </w:rPr>
              <w:t>Standard 9:  Engages in Professional Development</w:t>
            </w:r>
          </w:p>
        </w:tc>
      </w:tr>
      <w:tr w:rsidR="00515381" w:rsidRPr="00685A41" w14:paraId="7DD92B11" w14:textId="77777777">
        <w:trPr>
          <w:trHeight w:val="1704"/>
        </w:trPr>
        <w:tc>
          <w:tcPr>
            <w:tcW w:w="9576" w:type="dxa"/>
          </w:tcPr>
          <w:p w14:paraId="0B90F893" w14:textId="77777777" w:rsidR="00515381" w:rsidRPr="00685A41" w:rsidRDefault="00515381" w:rsidP="00515381">
            <w:pPr>
              <w:ind w:left="360" w:hanging="360"/>
              <w:rPr>
                <w:rFonts w:ascii="Calibri" w:hAnsi="Calibri"/>
                <w:sz w:val="20"/>
              </w:rPr>
            </w:pPr>
            <w:r w:rsidRPr="00685A41">
              <w:rPr>
                <w:rFonts w:ascii="Calibri" w:hAnsi="Calibri"/>
                <w:sz w:val="20"/>
              </w:rPr>
              <w:lastRenderedPageBreak/>
              <w:t xml:space="preserve">9.1 Establishes priorities for professional growth. </w:t>
            </w:r>
          </w:p>
          <w:p w14:paraId="539CE802" w14:textId="77777777" w:rsidR="00515381" w:rsidRPr="00685A41" w:rsidRDefault="00515381" w:rsidP="00515381">
            <w:pPr>
              <w:pStyle w:val="BodyTextIndent3"/>
              <w:rPr>
                <w:rFonts w:ascii="Calibri" w:hAnsi="Calibri"/>
              </w:rPr>
            </w:pPr>
            <w:r w:rsidRPr="00685A41">
              <w:rPr>
                <w:rFonts w:ascii="Calibri" w:hAnsi="Calibri"/>
              </w:rPr>
              <w:t xml:space="preserve">9.2 Analyzes student performance to help identify professional development needs. </w:t>
            </w:r>
          </w:p>
          <w:p w14:paraId="457D6EF1" w14:textId="77777777" w:rsidR="00515381" w:rsidRPr="00685A41" w:rsidRDefault="00515381" w:rsidP="00515381">
            <w:pPr>
              <w:rPr>
                <w:rFonts w:ascii="Calibri" w:hAnsi="Calibri"/>
                <w:sz w:val="20"/>
              </w:rPr>
            </w:pPr>
            <w:r w:rsidRPr="00685A41">
              <w:rPr>
                <w:rFonts w:ascii="Calibri" w:hAnsi="Calibri"/>
                <w:sz w:val="20"/>
              </w:rPr>
              <w:t>9.3 Solicits input from others in the creation of individual professional development needs.</w:t>
            </w:r>
          </w:p>
          <w:p w14:paraId="7815E1B3" w14:textId="77777777" w:rsidR="00515381" w:rsidRPr="00685A41" w:rsidRDefault="00515381" w:rsidP="00515381">
            <w:pPr>
              <w:pStyle w:val="BodyTextIndent3"/>
              <w:rPr>
                <w:rFonts w:ascii="Calibri" w:hAnsi="Calibri"/>
              </w:rPr>
            </w:pPr>
            <w:r w:rsidRPr="00685A41">
              <w:rPr>
                <w:rFonts w:ascii="Calibri" w:hAnsi="Calibri"/>
              </w:rPr>
              <w:t xml:space="preserve">9.4 Implements knowledge and skills acquired through on-going professional development. </w:t>
            </w:r>
          </w:p>
          <w:p w14:paraId="7A807B2C" w14:textId="77777777" w:rsidR="00515381" w:rsidRPr="00685A41" w:rsidRDefault="00515381" w:rsidP="00515381">
            <w:pPr>
              <w:pStyle w:val="BodyTextIndent3"/>
              <w:rPr>
                <w:rFonts w:ascii="Calibri" w:hAnsi="Calibri"/>
              </w:rPr>
            </w:pPr>
            <w:r w:rsidRPr="00685A41">
              <w:rPr>
                <w:rFonts w:ascii="Calibri" w:hAnsi="Calibri"/>
              </w:rPr>
              <w:t xml:space="preserve">9.5 Modifies own professional development plan to improve performance and to promote student learning. </w:t>
            </w:r>
          </w:p>
          <w:p w14:paraId="2E023D99" w14:textId="77777777" w:rsidR="00515381" w:rsidRPr="00685A41" w:rsidRDefault="00515381" w:rsidP="00515381">
            <w:pPr>
              <w:rPr>
                <w:rFonts w:ascii="Calibri" w:hAnsi="Calibri"/>
                <w:sz w:val="20"/>
              </w:rPr>
            </w:pPr>
          </w:p>
          <w:p w14:paraId="2701DEBD" w14:textId="77777777" w:rsidR="00515381" w:rsidRPr="00685A41" w:rsidRDefault="00515381" w:rsidP="00515381">
            <w:pPr>
              <w:rPr>
                <w:rFonts w:ascii="Calibri" w:hAnsi="Calibri"/>
                <w:sz w:val="20"/>
              </w:rPr>
            </w:pPr>
            <w:r w:rsidRPr="00685A41">
              <w:rPr>
                <w:rFonts w:ascii="Calibri" w:hAnsi="Calibri"/>
                <w:sz w:val="20"/>
              </w:rPr>
              <w:t>Comments:</w:t>
            </w:r>
          </w:p>
          <w:p w14:paraId="0DCACF6E" w14:textId="77777777" w:rsidR="00515381" w:rsidRPr="00685A41" w:rsidRDefault="00515381" w:rsidP="00515381">
            <w:pPr>
              <w:rPr>
                <w:rFonts w:ascii="Calibri" w:hAnsi="Calibri"/>
                <w:sz w:val="20"/>
              </w:rPr>
            </w:pPr>
          </w:p>
          <w:p w14:paraId="38846F7A" w14:textId="77777777" w:rsidR="00515381" w:rsidRPr="00685A41" w:rsidRDefault="00515381" w:rsidP="00515381">
            <w:pPr>
              <w:rPr>
                <w:rFonts w:ascii="Calibri" w:hAnsi="Calibri"/>
                <w:sz w:val="20"/>
              </w:rPr>
            </w:pPr>
            <w:r w:rsidRPr="00685A41">
              <w:rPr>
                <w:rFonts w:ascii="Calibri" w:hAnsi="Calibri"/>
                <w:sz w:val="20"/>
              </w:rPr>
              <w:t>Standard 9 (Consideration for professional growth plans.)</w:t>
            </w:r>
          </w:p>
          <w:p w14:paraId="4BB55DDB" w14:textId="77777777" w:rsidR="00515381" w:rsidRPr="00685A41" w:rsidRDefault="00515381" w:rsidP="00515381">
            <w:pPr>
              <w:rPr>
                <w:rFonts w:ascii="Calibri" w:hAnsi="Calibri"/>
                <w:sz w:val="20"/>
              </w:rPr>
            </w:pPr>
          </w:p>
          <w:p w14:paraId="07DE7FCA" w14:textId="77777777" w:rsidR="00515381" w:rsidRPr="00685A41" w:rsidRDefault="00515381" w:rsidP="00515381">
            <w:pPr>
              <w:rPr>
                <w:rFonts w:ascii="Calibri" w:hAnsi="Calibri"/>
                <w:sz w:val="20"/>
              </w:rPr>
            </w:pPr>
          </w:p>
        </w:tc>
      </w:tr>
    </w:tbl>
    <w:p w14:paraId="0F561E58" w14:textId="77777777" w:rsidR="00515381" w:rsidRPr="00685A41" w:rsidRDefault="00515381" w:rsidP="00515381">
      <w:pPr>
        <w:pStyle w:val="Heading2"/>
        <w:rPr>
          <w:rFonts w:ascii="Calibri" w:hAnsi="Calibri"/>
          <w:b w:val="0"/>
          <w:i w:val="0"/>
          <w:sz w:val="24"/>
          <w:szCs w:val="24"/>
        </w:rPr>
      </w:pPr>
    </w:p>
    <w:p w14:paraId="75D6D07C" w14:textId="77777777" w:rsidR="00515381" w:rsidRPr="00685A41" w:rsidRDefault="00515381" w:rsidP="00515381">
      <w:pPr>
        <w:rPr>
          <w:rFonts w:ascii="Calibri" w:hAnsi="Calibri"/>
        </w:rPr>
      </w:pPr>
    </w:p>
    <w:p w14:paraId="4D091FEE" w14:textId="77777777" w:rsidR="00515381" w:rsidRPr="00685A41" w:rsidRDefault="00515381" w:rsidP="00515381">
      <w:pPr>
        <w:rPr>
          <w:rFonts w:ascii="Calibri" w:hAnsi="Calibri"/>
        </w:rPr>
      </w:pPr>
    </w:p>
    <w:p w14:paraId="721AC31A" w14:textId="77777777" w:rsidR="00515381" w:rsidRPr="00685A41" w:rsidRDefault="00515381" w:rsidP="00515381">
      <w:pPr>
        <w:rPr>
          <w:rFonts w:ascii="Calibri" w:hAnsi="Calibri"/>
        </w:rPr>
      </w:pPr>
    </w:p>
    <w:p w14:paraId="07BBADE4" w14:textId="77777777" w:rsidR="00515381" w:rsidRPr="00685A41" w:rsidRDefault="00515381" w:rsidP="00515381">
      <w:pPr>
        <w:rPr>
          <w:rFonts w:ascii="Calibri" w:hAnsi="Calibri"/>
        </w:rPr>
      </w:pPr>
    </w:p>
    <w:p w14:paraId="460AB79B" w14:textId="77777777" w:rsidR="00515381" w:rsidRPr="00685A41" w:rsidRDefault="00515381" w:rsidP="00515381">
      <w:pPr>
        <w:rPr>
          <w:rFonts w:ascii="Calibri" w:hAnsi="Calibri"/>
        </w:rPr>
      </w:pPr>
    </w:p>
    <w:p w14:paraId="24327C7E" w14:textId="77777777" w:rsidR="00515381" w:rsidRPr="00685A41" w:rsidRDefault="00515381" w:rsidP="00515381">
      <w:pPr>
        <w:rPr>
          <w:rFonts w:ascii="Calibri" w:hAnsi="Calibri"/>
        </w:rPr>
      </w:pPr>
    </w:p>
    <w:p w14:paraId="3FDEB6AE" w14:textId="77777777" w:rsidR="00515381" w:rsidRPr="00685A41" w:rsidRDefault="00515381" w:rsidP="00515381">
      <w:pPr>
        <w:rPr>
          <w:rFonts w:ascii="Calibri" w:hAnsi="Calibri"/>
        </w:rPr>
      </w:pPr>
    </w:p>
    <w:p w14:paraId="5E1300EF" w14:textId="77777777" w:rsidR="00515381" w:rsidRPr="00685A41" w:rsidRDefault="00515381" w:rsidP="00515381">
      <w:pPr>
        <w:rPr>
          <w:rFonts w:ascii="Calibri" w:hAnsi="Calibri"/>
        </w:rPr>
      </w:pPr>
    </w:p>
    <w:p w14:paraId="1A17B4DB" w14:textId="77777777" w:rsidR="00515381" w:rsidRPr="00685A41" w:rsidRDefault="00515381" w:rsidP="00515381">
      <w:pPr>
        <w:rPr>
          <w:rFonts w:ascii="Calibri" w:hAnsi="Calibri"/>
        </w:rPr>
      </w:pPr>
    </w:p>
    <w:p w14:paraId="1A81FBD8" w14:textId="77777777" w:rsidR="00515381" w:rsidRPr="00685A41" w:rsidRDefault="00515381" w:rsidP="00515381">
      <w:pPr>
        <w:rPr>
          <w:rFonts w:ascii="Calibri" w:hAnsi="Calibri"/>
        </w:rPr>
      </w:pPr>
    </w:p>
    <w:p w14:paraId="07A74F7C" w14:textId="77777777" w:rsidR="00515381" w:rsidRPr="00685A41" w:rsidRDefault="00515381" w:rsidP="00515381">
      <w:pPr>
        <w:rPr>
          <w:rFonts w:ascii="Calibri" w:hAnsi="Calibri"/>
        </w:rPr>
      </w:pPr>
    </w:p>
    <w:p w14:paraId="38A0FC7F" w14:textId="77777777" w:rsidR="00515381" w:rsidRPr="00685A41" w:rsidRDefault="00515381" w:rsidP="00515381">
      <w:pPr>
        <w:rPr>
          <w:rFonts w:ascii="Calibri" w:hAnsi="Calibri"/>
        </w:rPr>
      </w:pPr>
    </w:p>
    <w:p w14:paraId="130373AC" w14:textId="77777777" w:rsidR="00515381" w:rsidRPr="00685A41" w:rsidRDefault="00515381" w:rsidP="00515381">
      <w:pPr>
        <w:rPr>
          <w:rFonts w:ascii="Calibri" w:hAnsi="Calibri"/>
        </w:rPr>
      </w:pPr>
    </w:p>
    <w:p w14:paraId="067957AB" w14:textId="77777777" w:rsidR="00515381" w:rsidRPr="00685A41" w:rsidRDefault="00515381" w:rsidP="00515381">
      <w:pPr>
        <w:rPr>
          <w:rFonts w:ascii="Calibri" w:hAnsi="Calibri"/>
        </w:rPr>
      </w:pPr>
    </w:p>
    <w:p w14:paraId="3ADF80E5" w14:textId="77777777" w:rsidR="00515381" w:rsidRPr="00685A41" w:rsidRDefault="00515381" w:rsidP="00515381">
      <w:pPr>
        <w:pStyle w:val="Heading2"/>
        <w:jc w:val="center"/>
        <w:rPr>
          <w:rFonts w:ascii="Calibri" w:hAnsi="Calibri"/>
          <w:b w:val="0"/>
        </w:rPr>
      </w:pPr>
      <w:r w:rsidRPr="00685A41">
        <w:rPr>
          <w:rFonts w:ascii="Calibri" w:hAnsi="Calibri"/>
        </w:rPr>
        <w:t>NELSON COUNTY FORMATIVE CONFERENCING FORM</w:t>
      </w:r>
    </w:p>
    <w:p w14:paraId="2B609DD8" w14:textId="77777777" w:rsidR="00515381" w:rsidRPr="00685A41" w:rsidRDefault="00515381" w:rsidP="00515381">
      <w:pPr>
        <w:pStyle w:val="Heading3"/>
        <w:rPr>
          <w:rFonts w:ascii="Calibri" w:hAnsi="Calibri"/>
        </w:rPr>
      </w:pPr>
      <w:r w:rsidRPr="00685A41">
        <w:rPr>
          <w:rFonts w:ascii="Calibri" w:hAnsi="Calibri"/>
        </w:rPr>
        <w:t>Guidance Counselor</w:t>
      </w:r>
    </w:p>
    <w:p w14:paraId="34943A57" w14:textId="77777777" w:rsidR="00515381" w:rsidRPr="00685A41" w:rsidRDefault="00515381" w:rsidP="00515381">
      <w:pPr>
        <w:pStyle w:val="Heading3"/>
        <w:rPr>
          <w:rFonts w:ascii="Calibri" w:hAnsi="Calibri"/>
          <w:sz w:val="20"/>
        </w:rPr>
      </w:pPr>
      <w:r w:rsidRPr="00685A41">
        <w:rPr>
          <w:rFonts w:ascii="Calibri" w:hAnsi="Calibri"/>
          <w:sz w:val="20"/>
        </w:rPr>
        <w:t>Analyses of Performance and Links to Individual Professional Growth Plan</w:t>
      </w:r>
    </w:p>
    <w:p w14:paraId="358EF166" w14:textId="77777777" w:rsidR="00515381" w:rsidRPr="00685A41" w:rsidRDefault="00515381" w:rsidP="00515381">
      <w:pPr>
        <w:rPr>
          <w:rFonts w:ascii="Calibri" w:hAnsi="Calibri"/>
        </w:rPr>
      </w:pPr>
    </w:p>
    <w:tbl>
      <w:tblPr>
        <w:tblW w:w="0" w:type="auto"/>
        <w:tblInd w:w="-25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286"/>
        <w:gridCol w:w="1922"/>
        <w:gridCol w:w="1587"/>
        <w:gridCol w:w="1537"/>
        <w:gridCol w:w="1114"/>
        <w:gridCol w:w="1166"/>
      </w:tblGrid>
      <w:tr w:rsidR="00515381" w:rsidRPr="00685A41" w14:paraId="40C4425C" w14:textId="77777777">
        <w:tc>
          <w:tcPr>
            <w:tcW w:w="2340" w:type="dxa"/>
            <w:tcBorders>
              <w:top w:val="nil"/>
              <w:bottom w:val="nil"/>
              <w:right w:val="nil"/>
            </w:tcBorders>
            <w:vAlign w:val="bottom"/>
          </w:tcPr>
          <w:p w14:paraId="47CFAF12" w14:textId="77777777" w:rsidR="00515381" w:rsidRPr="00685A41" w:rsidRDefault="00515381" w:rsidP="00515381">
            <w:pPr>
              <w:pStyle w:val="Heading5"/>
              <w:rPr>
                <w:rFonts w:ascii="Calibri" w:hAnsi="Calibri"/>
                <w:sz w:val="20"/>
              </w:rPr>
            </w:pPr>
          </w:p>
          <w:p w14:paraId="057C174A" w14:textId="77777777" w:rsidR="00515381" w:rsidRPr="00685A41" w:rsidRDefault="00515381" w:rsidP="00515381">
            <w:pPr>
              <w:pStyle w:val="Heading5"/>
              <w:rPr>
                <w:rFonts w:ascii="Calibri" w:hAnsi="Calibri"/>
                <w:sz w:val="20"/>
              </w:rPr>
            </w:pPr>
            <w:r w:rsidRPr="00685A41">
              <w:rPr>
                <w:rFonts w:ascii="Calibri" w:hAnsi="Calibri"/>
                <w:sz w:val="20"/>
              </w:rPr>
              <w:t>Evaluatee</w:t>
            </w:r>
          </w:p>
        </w:tc>
        <w:tc>
          <w:tcPr>
            <w:tcW w:w="1980" w:type="dxa"/>
            <w:tcBorders>
              <w:top w:val="nil"/>
              <w:left w:val="nil"/>
              <w:bottom w:val="single" w:sz="4" w:space="0" w:color="auto"/>
              <w:right w:val="nil"/>
            </w:tcBorders>
          </w:tcPr>
          <w:p w14:paraId="04962BE2" w14:textId="77777777" w:rsidR="00515381" w:rsidRPr="00685A41" w:rsidRDefault="00515381" w:rsidP="00515381">
            <w:pPr>
              <w:rPr>
                <w:rFonts w:ascii="Calibri" w:hAnsi="Calibri"/>
                <w:sz w:val="20"/>
              </w:rPr>
            </w:pPr>
          </w:p>
          <w:p w14:paraId="101E20D8"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0"/>
                  <w:enabled/>
                  <w:calcOnExit w:val="0"/>
                  <w:textInput/>
                </w:ffData>
              </w:fldChar>
            </w:r>
            <w:bookmarkStart w:id="55" w:name="Text230"/>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55"/>
          </w:p>
        </w:tc>
        <w:tc>
          <w:tcPr>
            <w:tcW w:w="1620" w:type="dxa"/>
            <w:tcBorders>
              <w:top w:val="nil"/>
              <w:left w:val="nil"/>
              <w:bottom w:val="nil"/>
              <w:right w:val="nil"/>
            </w:tcBorders>
          </w:tcPr>
          <w:p w14:paraId="6EDECA98" w14:textId="77777777" w:rsidR="00515381" w:rsidRPr="00685A41" w:rsidRDefault="00515381" w:rsidP="00515381">
            <w:pPr>
              <w:jc w:val="right"/>
              <w:rPr>
                <w:rFonts w:ascii="Calibri" w:hAnsi="Calibri"/>
                <w:b/>
                <w:sz w:val="20"/>
              </w:rPr>
            </w:pPr>
          </w:p>
          <w:p w14:paraId="740F1809" w14:textId="77777777" w:rsidR="00515381" w:rsidRPr="00685A41" w:rsidRDefault="00515381" w:rsidP="00515381">
            <w:pPr>
              <w:jc w:val="right"/>
              <w:rPr>
                <w:rFonts w:ascii="Calibri" w:hAnsi="Calibri"/>
                <w:b/>
                <w:sz w:val="20"/>
              </w:rPr>
            </w:pPr>
            <w:r w:rsidRPr="00685A41">
              <w:rPr>
                <w:rFonts w:ascii="Calibri" w:hAnsi="Calibri"/>
                <w:b/>
                <w:sz w:val="20"/>
              </w:rPr>
              <w:t>Content Area</w:t>
            </w:r>
          </w:p>
        </w:tc>
        <w:tc>
          <w:tcPr>
            <w:tcW w:w="1577" w:type="dxa"/>
            <w:tcBorders>
              <w:top w:val="nil"/>
              <w:left w:val="nil"/>
              <w:bottom w:val="single" w:sz="4" w:space="0" w:color="auto"/>
              <w:right w:val="nil"/>
            </w:tcBorders>
          </w:tcPr>
          <w:p w14:paraId="021A03FD" w14:textId="77777777" w:rsidR="00515381" w:rsidRPr="00685A41" w:rsidRDefault="00515381" w:rsidP="00515381">
            <w:pPr>
              <w:rPr>
                <w:rFonts w:ascii="Calibri" w:hAnsi="Calibri"/>
                <w:b/>
                <w:sz w:val="20"/>
              </w:rPr>
            </w:pPr>
          </w:p>
          <w:p w14:paraId="3B17B7FC"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1"/>
                  <w:enabled/>
                  <w:calcOnExit w:val="0"/>
                  <w:textInput/>
                </w:ffData>
              </w:fldChar>
            </w:r>
            <w:bookmarkStart w:id="56" w:name="Text231"/>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56"/>
          </w:p>
        </w:tc>
        <w:tc>
          <w:tcPr>
            <w:tcW w:w="1123" w:type="dxa"/>
            <w:tcBorders>
              <w:top w:val="nil"/>
              <w:left w:val="nil"/>
              <w:bottom w:val="nil"/>
              <w:right w:val="nil"/>
            </w:tcBorders>
          </w:tcPr>
          <w:p w14:paraId="17FA056F" w14:textId="77777777" w:rsidR="00515381" w:rsidRPr="00685A41" w:rsidRDefault="00515381" w:rsidP="00515381">
            <w:pPr>
              <w:rPr>
                <w:rFonts w:ascii="Calibri" w:hAnsi="Calibri"/>
                <w:b/>
                <w:sz w:val="20"/>
              </w:rPr>
            </w:pPr>
          </w:p>
          <w:p w14:paraId="6DAF375B" w14:textId="77777777" w:rsidR="00515381" w:rsidRPr="00685A41" w:rsidRDefault="00515381" w:rsidP="00515381">
            <w:pPr>
              <w:rPr>
                <w:rFonts w:ascii="Calibri" w:hAnsi="Calibri"/>
                <w:b/>
                <w:sz w:val="20"/>
              </w:rPr>
            </w:pPr>
            <w:r w:rsidRPr="00685A41">
              <w:rPr>
                <w:rFonts w:ascii="Calibri" w:hAnsi="Calibri"/>
                <w:b/>
                <w:sz w:val="20"/>
              </w:rPr>
              <w:t>Grade(s)</w:t>
            </w:r>
          </w:p>
        </w:tc>
        <w:tc>
          <w:tcPr>
            <w:tcW w:w="1188" w:type="dxa"/>
            <w:tcBorders>
              <w:top w:val="nil"/>
              <w:left w:val="nil"/>
              <w:bottom w:val="single" w:sz="4" w:space="0" w:color="auto"/>
            </w:tcBorders>
          </w:tcPr>
          <w:p w14:paraId="75EB9B8F" w14:textId="77777777" w:rsidR="00515381" w:rsidRPr="00685A41" w:rsidRDefault="00515381" w:rsidP="00515381">
            <w:pPr>
              <w:rPr>
                <w:rFonts w:ascii="Calibri" w:hAnsi="Calibri"/>
                <w:b/>
                <w:sz w:val="20"/>
              </w:rPr>
            </w:pPr>
          </w:p>
          <w:p w14:paraId="6ABBC6BD"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29"/>
                  <w:enabled/>
                  <w:calcOnExit w:val="0"/>
                  <w:textInput/>
                </w:ffData>
              </w:fldChar>
            </w:r>
            <w:bookmarkStart w:id="57" w:name="Text229"/>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57"/>
          </w:p>
        </w:tc>
      </w:tr>
      <w:tr w:rsidR="00515381" w:rsidRPr="00685A41" w14:paraId="5F5E44A4" w14:textId="77777777">
        <w:trPr>
          <w:cantSplit/>
        </w:trPr>
        <w:tc>
          <w:tcPr>
            <w:tcW w:w="2340" w:type="dxa"/>
            <w:tcBorders>
              <w:top w:val="nil"/>
              <w:bottom w:val="nil"/>
              <w:right w:val="nil"/>
            </w:tcBorders>
            <w:vAlign w:val="bottom"/>
          </w:tcPr>
          <w:p w14:paraId="4432AD5F" w14:textId="77777777" w:rsidR="00515381" w:rsidRPr="00685A41" w:rsidRDefault="00515381" w:rsidP="00515381">
            <w:pPr>
              <w:rPr>
                <w:rFonts w:ascii="Calibri" w:hAnsi="Calibri"/>
                <w:b/>
                <w:sz w:val="20"/>
              </w:rPr>
            </w:pPr>
            <w:r w:rsidRPr="00685A41">
              <w:rPr>
                <w:rFonts w:ascii="Calibri" w:hAnsi="Calibri"/>
                <w:b/>
                <w:sz w:val="20"/>
              </w:rPr>
              <w:t>Evaluator</w:t>
            </w:r>
          </w:p>
        </w:tc>
        <w:tc>
          <w:tcPr>
            <w:tcW w:w="1980" w:type="dxa"/>
            <w:tcBorders>
              <w:top w:val="single" w:sz="4" w:space="0" w:color="auto"/>
              <w:left w:val="nil"/>
              <w:bottom w:val="single" w:sz="4" w:space="0" w:color="auto"/>
              <w:right w:val="nil"/>
            </w:tcBorders>
          </w:tcPr>
          <w:p w14:paraId="6731E934" w14:textId="77777777" w:rsidR="00515381" w:rsidRPr="00685A41" w:rsidRDefault="00515381" w:rsidP="00515381">
            <w:pPr>
              <w:rPr>
                <w:rFonts w:ascii="Calibri" w:hAnsi="Calibri"/>
                <w:sz w:val="20"/>
              </w:rPr>
            </w:pPr>
          </w:p>
          <w:p w14:paraId="00CC6BFA"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2"/>
                  <w:enabled/>
                  <w:calcOnExit w:val="0"/>
                  <w:textInput/>
                </w:ffData>
              </w:fldChar>
            </w:r>
            <w:bookmarkStart w:id="58" w:name="Text232"/>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58"/>
          </w:p>
        </w:tc>
        <w:tc>
          <w:tcPr>
            <w:tcW w:w="1620" w:type="dxa"/>
            <w:tcBorders>
              <w:top w:val="nil"/>
              <w:left w:val="nil"/>
              <w:bottom w:val="nil"/>
              <w:right w:val="nil"/>
            </w:tcBorders>
          </w:tcPr>
          <w:p w14:paraId="3D570181" w14:textId="77777777" w:rsidR="00515381" w:rsidRPr="00685A41" w:rsidRDefault="00515381" w:rsidP="00515381">
            <w:pPr>
              <w:jc w:val="right"/>
              <w:rPr>
                <w:rFonts w:ascii="Calibri" w:hAnsi="Calibri"/>
                <w:b/>
                <w:sz w:val="20"/>
              </w:rPr>
            </w:pPr>
          </w:p>
          <w:p w14:paraId="4DE187BB" w14:textId="77777777" w:rsidR="00515381" w:rsidRPr="00685A41" w:rsidRDefault="00515381" w:rsidP="00515381">
            <w:pPr>
              <w:jc w:val="right"/>
              <w:rPr>
                <w:rFonts w:ascii="Calibri" w:hAnsi="Calibri"/>
                <w:b/>
                <w:sz w:val="20"/>
              </w:rPr>
            </w:pPr>
            <w:r w:rsidRPr="00685A41">
              <w:rPr>
                <w:rFonts w:ascii="Calibri" w:hAnsi="Calibri"/>
                <w:b/>
                <w:sz w:val="20"/>
              </w:rPr>
              <w:t>Position</w:t>
            </w:r>
          </w:p>
        </w:tc>
        <w:tc>
          <w:tcPr>
            <w:tcW w:w="3888" w:type="dxa"/>
            <w:gridSpan w:val="3"/>
            <w:tcBorders>
              <w:top w:val="nil"/>
              <w:left w:val="nil"/>
              <w:bottom w:val="single" w:sz="4" w:space="0" w:color="auto"/>
            </w:tcBorders>
          </w:tcPr>
          <w:p w14:paraId="6020FC61" w14:textId="77777777" w:rsidR="00515381" w:rsidRPr="00685A41" w:rsidRDefault="00515381" w:rsidP="00515381">
            <w:pPr>
              <w:rPr>
                <w:rFonts w:ascii="Calibri" w:hAnsi="Calibri"/>
                <w:sz w:val="20"/>
              </w:rPr>
            </w:pPr>
          </w:p>
          <w:p w14:paraId="6C7F0135"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3"/>
                  <w:enabled/>
                  <w:calcOnExit w:val="0"/>
                  <w:textInput/>
                </w:ffData>
              </w:fldChar>
            </w:r>
            <w:bookmarkStart w:id="59" w:name="Text233"/>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59"/>
          </w:p>
        </w:tc>
      </w:tr>
      <w:tr w:rsidR="00515381" w:rsidRPr="00685A41" w14:paraId="280D7987" w14:textId="77777777">
        <w:trPr>
          <w:cantSplit/>
        </w:trPr>
        <w:tc>
          <w:tcPr>
            <w:tcW w:w="2340" w:type="dxa"/>
            <w:tcBorders>
              <w:top w:val="nil"/>
              <w:bottom w:val="nil"/>
              <w:right w:val="nil"/>
            </w:tcBorders>
            <w:vAlign w:val="bottom"/>
          </w:tcPr>
          <w:p w14:paraId="3E7C211E" w14:textId="77777777" w:rsidR="00515381" w:rsidRPr="00685A41" w:rsidRDefault="00515381" w:rsidP="00515381">
            <w:pPr>
              <w:jc w:val="right"/>
              <w:rPr>
                <w:rFonts w:ascii="Calibri" w:hAnsi="Calibri"/>
                <w:b/>
                <w:sz w:val="20"/>
              </w:rPr>
            </w:pPr>
          </w:p>
          <w:p w14:paraId="3B0F5810" w14:textId="77777777" w:rsidR="00515381" w:rsidRPr="00685A41" w:rsidRDefault="00515381" w:rsidP="00515381">
            <w:pPr>
              <w:rPr>
                <w:rFonts w:ascii="Calibri" w:hAnsi="Calibri"/>
                <w:b/>
                <w:sz w:val="20"/>
              </w:rPr>
            </w:pPr>
            <w:r w:rsidRPr="00685A41">
              <w:rPr>
                <w:rFonts w:ascii="Calibri" w:hAnsi="Calibri"/>
                <w:b/>
                <w:sz w:val="20"/>
              </w:rPr>
              <w:t>Date of Conference</w:t>
            </w:r>
          </w:p>
        </w:tc>
        <w:tc>
          <w:tcPr>
            <w:tcW w:w="1980" w:type="dxa"/>
            <w:tcBorders>
              <w:top w:val="single" w:sz="4" w:space="0" w:color="auto"/>
              <w:left w:val="nil"/>
              <w:bottom w:val="single" w:sz="4" w:space="0" w:color="auto"/>
              <w:right w:val="nil"/>
            </w:tcBorders>
          </w:tcPr>
          <w:p w14:paraId="56B22152" w14:textId="77777777" w:rsidR="00515381" w:rsidRPr="00685A41" w:rsidRDefault="00515381" w:rsidP="00515381">
            <w:pPr>
              <w:rPr>
                <w:rFonts w:ascii="Calibri" w:hAnsi="Calibri"/>
                <w:sz w:val="20"/>
              </w:rPr>
            </w:pPr>
          </w:p>
          <w:p w14:paraId="0AB539E2"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4"/>
                  <w:enabled/>
                  <w:calcOnExit w:val="0"/>
                  <w:textInput/>
                </w:ffData>
              </w:fldChar>
            </w:r>
            <w:bookmarkStart w:id="60" w:name="Text234"/>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60"/>
          </w:p>
        </w:tc>
        <w:tc>
          <w:tcPr>
            <w:tcW w:w="1620" w:type="dxa"/>
            <w:tcBorders>
              <w:top w:val="nil"/>
              <w:left w:val="nil"/>
              <w:bottom w:val="nil"/>
              <w:right w:val="nil"/>
            </w:tcBorders>
          </w:tcPr>
          <w:p w14:paraId="657A4693" w14:textId="77777777" w:rsidR="00515381" w:rsidRPr="00685A41" w:rsidRDefault="00515381" w:rsidP="00515381">
            <w:pPr>
              <w:jc w:val="right"/>
              <w:rPr>
                <w:rFonts w:ascii="Calibri" w:hAnsi="Calibri"/>
                <w:b/>
                <w:sz w:val="20"/>
              </w:rPr>
            </w:pPr>
          </w:p>
          <w:p w14:paraId="1EF26D71" w14:textId="77777777" w:rsidR="00515381" w:rsidRPr="00685A41" w:rsidRDefault="00515381" w:rsidP="00515381">
            <w:pPr>
              <w:jc w:val="right"/>
              <w:rPr>
                <w:rFonts w:ascii="Calibri" w:hAnsi="Calibri"/>
                <w:b/>
                <w:sz w:val="20"/>
              </w:rPr>
            </w:pPr>
            <w:r w:rsidRPr="00685A41">
              <w:rPr>
                <w:rFonts w:ascii="Calibri" w:hAnsi="Calibri"/>
                <w:b/>
                <w:sz w:val="20"/>
              </w:rPr>
              <w:t>School</w:t>
            </w:r>
          </w:p>
        </w:tc>
        <w:tc>
          <w:tcPr>
            <w:tcW w:w="3888" w:type="dxa"/>
            <w:gridSpan w:val="3"/>
            <w:tcBorders>
              <w:top w:val="single" w:sz="4" w:space="0" w:color="auto"/>
              <w:left w:val="nil"/>
              <w:bottom w:val="single" w:sz="4" w:space="0" w:color="auto"/>
            </w:tcBorders>
          </w:tcPr>
          <w:p w14:paraId="555D3B13" w14:textId="77777777" w:rsidR="00515381" w:rsidRPr="00685A41" w:rsidRDefault="00515381" w:rsidP="00515381">
            <w:pPr>
              <w:rPr>
                <w:rFonts w:ascii="Calibri" w:hAnsi="Calibri"/>
                <w:sz w:val="20"/>
              </w:rPr>
            </w:pPr>
          </w:p>
          <w:p w14:paraId="74B03C7D"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5"/>
                  <w:enabled/>
                  <w:calcOnExit w:val="0"/>
                  <w:textInput/>
                </w:ffData>
              </w:fldChar>
            </w:r>
            <w:bookmarkStart w:id="61" w:name="Text235"/>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61"/>
          </w:p>
        </w:tc>
      </w:tr>
    </w:tbl>
    <w:p w14:paraId="27FBFC19" w14:textId="77777777" w:rsidR="00515381" w:rsidRPr="00685A41" w:rsidRDefault="00515381" w:rsidP="00515381">
      <w:pPr>
        <w:rPr>
          <w:rFonts w:ascii="Calibri" w:hAnsi="Calibri"/>
          <w:b/>
          <w:sz w:val="20"/>
        </w:rPr>
      </w:pPr>
    </w:p>
    <w:tbl>
      <w:tblPr>
        <w:tblW w:w="94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454"/>
        <w:gridCol w:w="1134"/>
        <w:gridCol w:w="1404"/>
        <w:gridCol w:w="1476"/>
      </w:tblGrid>
      <w:tr w:rsidR="00515381" w:rsidRPr="00685A41" w14:paraId="090EFC73" w14:textId="77777777">
        <w:trPr>
          <w:jc w:val="center"/>
        </w:trPr>
        <w:tc>
          <w:tcPr>
            <w:tcW w:w="5454" w:type="dxa"/>
          </w:tcPr>
          <w:p w14:paraId="09030C93" w14:textId="77777777" w:rsidR="00515381" w:rsidRPr="00685A41" w:rsidRDefault="00515381" w:rsidP="00515381">
            <w:pPr>
              <w:pStyle w:val="Heading3"/>
              <w:rPr>
                <w:rFonts w:ascii="Calibri" w:hAnsi="Calibri"/>
                <w:sz w:val="20"/>
              </w:rPr>
            </w:pPr>
            <w:r w:rsidRPr="00685A41">
              <w:rPr>
                <w:rFonts w:ascii="Calibri" w:hAnsi="Calibri"/>
                <w:sz w:val="20"/>
              </w:rPr>
              <w:t>Standards/Performance Criteria</w:t>
            </w:r>
          </w:p>
          <w:p w14:paraId="55060D70" w14:textId="77777777" w:rsidR="00515381" w:rsidRPr="00685A41" w:rsidRDefault="00515381" w:rsidP="00515381">
            <w:pPr>
              <w:jc w:val="center"/>
              <w:rPr>
                <w:rFonts w:ascii="Calibri" w:hAnsi="Calibri"/>
                <w:b/>
                <w:sz w:val="20"/>
              </w:rPr>
            </w:pPr>
          </w:p>
        </w:tc>
        <w:tc>
          <w:tcPr>
            <w:tcW w:w="4014" w:type="dxa"/>
            <w:gridSpan w:val="3"/>
          </w:tcPr>
          <w:p w14:paraId="643E57B4" w14:textId="77777777" w:rsidR="00515381" w:rsidRPr="00685A41" w:rsidRDefault="00515381" w:rsidP="00515381">
            <w:pPr>
              <w:pStyle w:val="Heading3"/>
              <w:rPr>
                <w:rFonts w:ascii="Calibri" w:hAnsi="Calibri"/>
                <w:sz w:val="20"/>
              </w:rPr>
            </w:pPr>
            <w:r w:rsidRPr="00685A41">
              <w:rPr>
                <w:rFonts w:ascii="Calibri" w:hAnsi="Calibri"/>
                <w:sz w:val="20"/>
              </w:rPr>
              <w:t>Performance/Products Ratings</w:t>
            </w:r>
          </w:p>
          <w:p w14:paraId="46B7824F" w14:textId="77777777" w:rsidR="00515381" w:rsidRPr="00685A41" w:rsidRDefault="00515381" w:rsidP="00515381">
            <w:pPr>
              <w:jc w:val="center"/>
              <w:rPr>
                <w:rFonts w:ascii="Calibri" w:hAnsi="Calibri"/>
                <w:sz w:val="20"/>
              </w:rPr>
            </w:pPr>
            <w:r w:rsidRPr="00685A41">
              <w:rPr>
                <w:rFonts w:ascii="Calibri" w:hAnsi="Calibri"/>
                <w:sz w:val="20"/>
              </w:rPr>
              <w:t>*More than (1) rating can be checked</w:t>
            </w:r>
          </w:p>
        </w:tc>
      </w:tr>
      <w:tr w:rsidR="00515381" w:rsidRPr="00685A41" w14:paraId="3FACE567" w14:textId="77777777">
        <w:trPr>
          <w:jc w:val="center"/>
        </w:trPr>
        <w:tc>
          <w:tcPr>
            <w:tcW w:w="5454" w:type="dxa"/>
          </w:tcPr>
          <w:p w14:paraId="1EF782E6" w14:textId="77777777" w:rsidR="00515381" w:rsidRPr="00685A41" w:rsidRDefault="00515381" w:rsidP="00515381">
            <w:pPr>
              <w:jc w:val="center"/>
              <w:rPr>
                <w:rFonts w:ascii="Calibri" w:hAnsi="Calibri"/>
                <w:b/>
                <w:sz w:val="20"/>
              </w:rPr>
            </w:pPr>
            <w:r w:rsidRPr="00685A41">
              <w:rPr>
                <w:rFonts w:ascii="Calibri" w:hAnsi="Calibri"/>
                <w:b/>
                <w:sz w:val="20"/>
              </w:rPr>
              <w:t>Counselor Standards</w:t>
            </w:r>
          </w:p>
        </w:tc>
        <w:tc>
          <w:tcPr>
            <w:tcW w:w="1134" w:type="dxa"/>
          </w:tcPr>
          <w:p w14:paraId="18657119" w14:textId="77777777" w:rsidR="00515381" w:rsidRPr="00685A41" w:rsidRDefault="00515381" w:rsidP="00515381">
            <w:pPr>
              <w:pStyle w:val="Heading4"/>
              <w:rPr>
                <w:rFonts w:ascii="Calibri" w:hAnsi="Calibri"/>
                <w:sz w:val="20"/>
              </w:rPr>
            </w:pPr>
            <w:r w:rsidRPr="00685A41">
              <w:rPr>
                <w:rFonts w:ascii="Calibri" w:hAnsi="Calibri"/>
                <w:sz w:val="20"/>
              </w:rPr>
              <w:t>Meets</w:t>
            </w:r>
          </w:p>
        </w:tc>
        <w:tc>
          <w:tcPr>
            <w:tcW w:w="1404" w:type="dxa"/>
          </w:tcPr>
          <w:p w14:paraId="06B080C3" w14:textId="77777777" w:rsidR="00515381" w:rsidRPr="00685A41" w:rsidRDefault="00515381" w:rsidP="00515381">
            <w:pPr>
              <w:jc w:val="center"/>
              <w:rPr>
                <w:rFonts w:ascii="Calibri" w:hAnsi="Calibri"/>
                <w:b/>
                <w:sz w:val="20"/>
              </w:rPr>
            </w:pPr>
            <w:r w:rsidRPr="00685A41">
              <w:rPr>
                <w:rFonts w:ascii="Calibri" w:hAnsi="Calibri"/>
                <w:b/>
                <w:sz w:val="20"/>
              </w:rPr>
              <w:t>Growth Needed</w:t>
            </w:r>
          </w:p>
        </w:tc>
        <w:tc>
          <w:tcPr>
            <w:tcW w:w="1476" w:type="dxa"/>
          </w:tcPr>
          <w:p w14:paraId="3C48608D" w14:textId="77777777" w:rsidR="00515381" w:rsidRPr="00685A41" w:rsidRDefault="00515381" w:rsidP="00515381">
            <w:pPr>
              <w:pStyle w:val="Heading4"/>
              <w:rPr>
                <w:rFonts w:ascii="Calibri" w:hAnsi="Calibri"/>
                <w:sz w:val="20"/>
              </w:rPr>
            </w:pPr>
            <w:r w:rsidRPr="00685A41">
              <w:rPr>
                <w:rFonts w:ascii="Calibri" w:hAnsi="Calibri"/>
                <w:sz w:val="20"/>
              </w:rPr>
              <w:t>Does Not Meet</w:t>
            </w:r>
          </w:p>
        </w:tc>
      </w:tr>
      <w:tr w:rsidR="00515381" w:rsidRPr="00685A41" w14:paraId="3D4293E8" w14:textId="77777777">
        <w:trPr>
          <w:jc w:val="center"/>
        </w:trPr>
        <w:tc>
          <w:tcPr>
            <w:tcW w:w="5454" w:type="dxa"/>
          </w:tcPr>
          <w:p w14:paraId="66E974A3" w14:textId="77777777" w:rsidR="00515381" w:rsidRPr="00685A41" w:rsidRDefault="00515381" w:rsidP="00515381">
            <w:pPr>
              <w:rPr>
                <w:rFonts w:ascii="Calibri" w:hAnsi="Calibri"/>
                <w:b/>
                <w:sz w:val="20"/>
              </w:rPr>
            </w:pPr>
            <w:r w:rsidRPr="00685A41">
              <w:rPr>
                <w:rFonts w:ascii="Calibri" w:hAnsi="Calibri"/>
                <w:b/>
                <w:sz w:val="20"/>
              </w:rPr>
              <w:t>Standard 1:  Program Management, Research &amp; Evaluation</w:t>
            </w:r>
          </w:p>
        </w:tc>
        <w:tc>
          <w:tcPr>
            <w:tcW w:w="1134" w:type="dxa"/>
          </w:tcPr>
          <w:p w14:paraId="252C715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5"/>
                  <w:enabled/>
                  <w:calcOnExit w:val="0"/>
                  <w:checkBox>
                    <w:sizeAuto/>
                    <w:default w:val="0"/>
                  </w:checkBox>
                </w:ffData>
              </w:fldChar>
            </w:r>
            <w:bookmarkStart w:id="62" w:name="Check15"/>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bookmarkEnd w:id="62"/>
          </w:p>
        </w:tc>
        <w:tc>
          <w:tcPr>
            <w:tcW w:w="1404" w:type="dxa"/>
          </w:tcPr>
          <w:p w14:paraId="35053EE5"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5"/>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254AAFAF"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5"/>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31AA2F1E" w14:textId="77777777">
        <w:trPr>
          <w:jc w:val="center"/>
        </w:trPr>
        <w:tc>
          <w:tcPr>
            <w:tcW w:w="5454" w:type="dxa"/>
          </w:tcPr>
          <w:p w14:paraId="3E310220"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2:  Developmental Guidance Curriculum/Services</w:t>
            </w:r>
          </w:p>
        </w:tc>
        <w:tc>
          <w:tcPr>
            <w:tcW w:w="1134" w:type="dxa"/>
          </w:tcPr>
          <w:p w14:paraId="792B4D1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6"/>
                  <w:enabled/>
                  <w:calcOnExit w:val="0"/>
                  <w:checkBox>
                    <w:sizeAuto/>
                    <w:default w:val="0"/>
                  </w:checkBox>
                </w:ffData>
              </w:fldChar>
            </w:r>
            <w:bookmarkStart w:id="63" w:name="Check16"/>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bookmarkEnd w:id="63"/>
          </w:p>
        </w:tc>
        <w:tc>
          <w:tcPr>
            <w:tcW w:w="1404" w:type="dxa"/>
          </w:tcPr>
          <w:p w14:paraId="0D39E997"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6"/>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01C3052D"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6"/>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72EE3832" w14:textId="77777777">
        <w:trPr>
          <w:jc w:val="center"/>
        </w:trPr>
        <w:tc>
          <w:tcPr>
            <w:tcW w:w="5454" w:type="dxa"/>
          </w:tcPr>
          <w:p w14:paraId="68DE6C56"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w:t>
            </w:r>
            <w:bookmarkStart w:id="64" w:name="Text242"/>
            <w:r w:rsidRPr="00685A41">
              <w:rPr>
                <w:rFonts w:ascii="Calibri" w:hAnsi="Calibri"/>
                <w:b/>
                <w:sz w:val="20"/>
              </w:rPr>
              <w:t>tandard 3:  Individual/Small Group Counseling</w:t>
            </w:r>
          </w:p>
        </w:tc>
        <w:bookmarkEnd w:id="64"/>
        <w:tc>
          <w:tcPr>
            <w:tcW w:w="1134" w:type="dxa"/>
          </w:tcPr>
          <w:p w14:paraId="37EF194D"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6AAA74B0"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284B7C59"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50226FE6" w14:textId="77777777">
        <w:trPr>
          <w:jc w:val="center"/>
        </w:trPr>
        <w:tc>
          <w:tcPr>
            <w:tcW w:w="5454" w:type="dxa"/>
          </w:tcPr>
          <w:p w14:paraId="37EEDC83"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4:  Consultation/Collaboration</w:t>
            </w:r>
          </w:p>
        </w:tc>
        <w:tc>
          <w:tcPr>
            <w:tcW w:w="1134" w:type="dxa"/>
          </w:tcPr>
          <w:p w14:paraId="618E5B4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2D510D96"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1982F5F5"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4C53355B" w14:textId="77777777">
        <w:trPr>
          <w:jc w:val="center"/>
        </w:trPr>
        <w:tc>
          <w:tcPr>
            <w:tcW w:w="5454" w:type="dxa"/>
          </w:tcPr>
          <w:p w14:paraId="542BB7B9"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lastRenderedPageBreak/>
              <w:t>Standard 5:  Coordination</w:t>
            </w:r>
          </w:p>
        </w:tc>
        <w:tc>
          <w:tcPr>
            <w:tcW w:w="1134" w:type="dxa"/>
          </w:tcPr>
          <w:p w14:paraId="2C342700"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67C8E8F7"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219E2DE4"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2DA4A4A6" w14:textId="77777777">
        <w:trPr>
          <w:jc w:val="center"/>
        </w:trPr>
        <w:tc>
          <w:tcPr>
            <w:tcW w:w="5454" w:type="dxa"/>
          </w:tcPr>
          <w:p w14:paraId="2F32C05F"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6:  Assessment</w:t>
            </w:r>
          </w:p>
        </w:tc>
        <w:tc>
          <w:tcPr>
            <w:tcW w:w="1134" w:type="dxa"/>
          </w:tcPr>
          <w:p w14:paraId="490ACDF5"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3E8C1AD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1FEEF7C9"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455CF9AB" w14:textId="77777777">
        <w:trPr>
          <w:jc w:val="center"/>
        </w:trPr>
        <w:tc>
          <w:tcPr>
            <w:tcW w:w="5454" w:type="dxa"/>
          </w:tcPr>
          <w:p w14:paraId="204D4AD9"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7:  Adheres to Professional Standards</w:t>
            </w:r>
          </w:p>
        </w:tc>
        <w:tc>
          <w:tcPr>
            <w:tcW w:w="1134" w:type="dxa"/>
          </w:tcPr>
          <w:p w14:paraId="503D38CE"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57B905BC"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701DE166"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6B742731" w14:textId="77777777">
        <w:trPr>
          <w:jc w:val="center"/>
        </w:trPr>
        <w:tc>
          <w:tcPr>
            <w:tcW w:w="5454" w:type="dxa"/>
          </w:tcPr>
          <w:p w14:paraId="1AE2F974"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8:  Demonstrates Professional Leadership</w:t>
            </w:r>
          </w:p>
        </w:tc>
        <w:tc>
          <w:tcPr>
            <w:tcW w:w="1134" w:type="dxa"/>
          </w:tcPr>
          <w:p w14:paraId="108892F0"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2"/>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6279B2B7"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2"/>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71C9F2C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2"/>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76020CFF" w14:textId="77777777">
        <w:trPr>
          <w:jc w:val="center"/>
        </w:trPr>
        <w:tc>
          <w:tcPr>
            <w:tcW w:w="5454" w:type="dxa"/>
          </w:tcPr>
          <w:p w14:paraId="62106DB9"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9:  Engages in Professional Development</w:t>
            </w:r>
          </w:p>
        </w:tc>
        <w:tc>
          <w:tcPr>
            <w:tcW w:w="1134" w:type="dxa"/>
          </w:tcPr>
          <w:p w14:paraId="2B4E33D7"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3"/>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72278C94"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3"/>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724902EC"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3"/>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1B9B5D6D" w14:textId="77777777">
        <w:trPr>
          <w:cantSplit/>
          <w:jc w:val="center"/>
        </w:trPr>
        <w:tc>
          <w:tcPr>
            <w:tcW w:w="5454" w:type="dxa"/>
          </w:tcPr>
          <w:p w14:paraId="47B976D1" w14:textId="77777777" w:rsidR="00515381" w:rsidRPr="00685A41" w:rsidRDefault="00515381" w:rsidP="00515381">
            <w:pPr>
              <w:pStyle w:val="Header"/>
              <w:tabs>
                <w:tab w:val="clear" w:pos="4320"/>
                <w:tab w:val="clear" w:pos="8640"/>
              </w:tabs>
              <w:jc w:val="right"/>
              <w:rPr>
                <w:rFonts w:ascii="Calibri" w:hAnsi="Calibri"/>
                <w:b/>
                <w:sz w:val="20"/>
              </w:rPr>
            </w:pPr>
            <w:r w:rsidRPr="00685A41">
              <w:rPr>
                <w:rFonts w:ascii="Calibri" w:hAnsi="Calibri"/>
                <w:b/>
                <w:sz w:val="20"/>
              </w:rPr>
              <w:t xml:space="preserve">  Overall rating for Formative Evaluation</w:t>
            </w:r>
          </w:p>
        </w:tc>
        <w:tc>
          <w:tcPr>
            <w:tcW w:w="1134" w:type="dxa"/>
          </w:tcPr>
          <w:p w14:paraId="31100439"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4"/>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4E7EBF72"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4"/>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6F834FD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4"/>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bl>
    <w:p w14:paraId="325BE28F" w14:textId="77777777" w:rsidR="00515381" w:rsidRPr="00685A41" w:rsidRDefault="00515381" w:rsidP="00515381">
      <w:pPr>
        <w:rPr>
          <w:rFonts w:ascii="Calibri" w:hAnsi="Calibri"/>
          <w:b/>
        </w:rPr>
      </w:pP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p>
    <w:p w14:paraId="0A0F5820" w14:textId="77777777" w:rsidR="00515381" w:rsidRPr="00685A41" w:rsidRDefault="00515381" w:rsidP="00515381">
      <w:pPr>
        <w:ind w:left="-720" w:right="-1080"/>
        <w:jc w:val="center"/>
        <w:rPr>
          <w:rFonts w:ascii="Calibri" w:hAnsi="Calibri"/>
          <w:b/>
        </w:rPr>
      </w:pPr>
      <w:r w:rsidRPr="00685A41">
        <w:rPr>
          <w:rFonts w:ascii="Calibri" w:hAnsi="Calibri"/>
          <w:b/>
        </w:rPr>
        <w:t>Data Collection:</w:t>
      </w:r>
    </w:p>
    <w:p w14:paraId="09B484BE" w14:textId="77777777" w:rsidR="00515381" w:rsidRPr="00685A41" w:rsidRDefault="00515381" w:rsidP="00515381">
      <w:pPr>
        <w:ind w:left="-720" w:right="-1080"/>
        <w:jc w:val="center"/>
        <w:rPr>
          <w:rFonts w:ascii="Calibri" w:hAnsi="Calibri"/>
          <w:b/>
        </w:rPr>
      </w:pPr>
      <w:r w:rsidRPr="00685A41">
        <w:rPr>
          <w:rFonts w:ascii="Calibri" w:hAnsi="Calibri"/>
          <w:b/>
        </w:rPr>
        <w:t>(Areas of Strength, Enrichment and/or Improvement)</w:t>
      </w:r>
    </w:p>
    <w:p w14:paraId="6D551A94" w14:textId="77777777" w:rsidR="00515381" w:rsidRPr="00685A41" w:rsidRDefault="00515381" w:rsidP="00515381">
      <w:pPr>
        <w:ind w:right="-1080"/>
        <w:rPr>
          <w:rFonts w:ascii="Calibri" w:hAnsi="Calibri"/>
        </w:rPr>
      </w:pPr>
      <w:r w:rsidRPr="00685A41">
        <w:rPr>
          <w:rFonts w:ascii="Calibri" w:hAnsi="Calibri"/>
        </w:rPr>
        <w:fldChar w:fldCharType="begin">
          <w:ffData>
            <w:name w:val="Text266"/>
            <w:enabled/>
            <w:calcOnExit w:val="0"/>
            <w:textInput/>
          </w:ffData>
        </w:fldChar>
      </w:r>
      <w:bookmarkStart w:id="65" w:name="Text266"/>
      <w:r w:rsidRPr="00685A41">
        <w:rPr>
          <w:rFonts w:ascii="Calibri" w:hAnsi="Calibri"/>
        </w:rPr>
        <w:instrText xml:space="preserve"> FORMTEXT </w:instrText>
      </w:r>
      <w:r w:rsidRPr="00685A41">
        <w:rPr>
          <w:rFonts w:ascii="Calibri" w:hAnsi="Calibri"/>
        </w:rPr>
      </w:r>
      <w:r w:rsidRPr="00685A41">
        <w:rPr>
          <w:rFonts w:ascii="Calibri" w:hAnsi="Calibri"/>
        </w:rPr>
        <w:fldChar w:fldCharType="separate"/>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rPr>
        <w:fldChar w:fldCharType="end"/>
      </w:r>
      <w:bookmarkEnd w:id="65"/>
    </w:p>
    <w:p w14:paraId="74E98A63" w14:textId="77777777" w:rsidR="00515381" w:rsidRPr="00685A41" w:rsidRDefault="00515381" w:rsidP="00515381">
      <w:pPr>
        <w:ind w:right="-1080"/>
        <w:rPr>
          <w:rFonts w:ascii="Calibri" w:hAnsi="Calibri"/>
          <w:b/>
        </w:rPr>
      </w:pPr>
    </w:p>
    <w:p w14:paraId="3E6EE416" w14:textId="77777777" w:rsidR="00515381" w:rsidRPr="00685A41" w:rsidRDefault="00515381" w:rsidP="00515381">
      <w:pPr>
        <w:ind w:right="-1080"/>
        <w:rPr>
          <w:rFonts w:ascii="Calibri" w:hAnsi="Calibri"/>
        </w:rPr>
      </w:pPr>
    </w:p>
    <w:p w14:paraId="3F30FE07" w14:textId="77777777" w:rsidR="00515381" w:rsidRPr="00685A41" w:rsidRDefault="00515381" w:rsidP="00515381">
      <w:pPr>
        <w:ind w:right="-1080"/>
        <w:rPr>
          <w:rFonts w:ascii="Calibri" w:hAnsi="Calibri"/>
        </w:rPr>
      </w:pPr>
    </w:p>
    <w:p w14:paraId="558E2ACF" w14:textId="77777777" w:rsidR="00515381" w:rsidRPr="00685A41" w:rsidRDefault="00515381" w:rsidP="00515381">
      <w:pPr>
        <w:ind w:right="-1080"/>
        <w:rPr>
          <w:rFonts w:ascii="Calibri" w:hAnsi="Calibri"/>
        </w:rPr>
      </w:pPr>
    </w:p>
    <w:p w14:paraId="4A0D1FFD" w14:textId="77777777" w:rsidR="00515381" w:rsidRPr="00685A41" w:rsidRDefault="00515381" w:rsidP="00515381">
      <w:pPr>
        <w:ind w:right="-1080"/>
        <w:rPr>
          <w:rFonts w:ascii="Calibri" w:hAnsi="Calibri"/>
        </w:rPr>
      </w:pPr>
    </w:p>
    <w:p w14:paraId="7491101D" w14:textId="77777777" w:rsidR="00515381" w:rsidRPr="00685A41" w:rsidRDefault="00515381" w:rsidP="00515381">
      <w:pPr>
        <w:ind w:right="-1080"/>
        <w:rPr>
          <w:rFonts w:ascii="Calibri" w:hAnsi="Calibri"/>
        </w:rPr>
      </w:pPr>
    </w:p>
    <w:p w14:paraId="7C241541" w14:textId="77777777" w:rsidR="00515381" w:rsidRPr="00685A41" w:rsidRDefault="00515381" w:rsidP="00515381">
      <w:pPr>
        <w:ind w:right="-1080"/>
        <w:rPr>
          <w:rFonts w:ascii="Calibri" w:hAnsi="Calibri"/>
        </w:rPr>
      </w:pPr>
    </w:p>
    <w:p w14:paraId="0F504E09" w14:textId="77777777" w:rsidR="00515381" w:rsidRPr="00685A41" w:rsidRDefault="00515381" w:rsidP="00515381">
      <w:pPr>
        <w:ind w:right="-1080"/>
        <w:rPr>
          <w:rFonts w:ascii="Calibri" w:hAnsi="Calibri"/>
        </w:rPr>
      </w:pPr>
    </w:p>
    <w:p w14:paraId="16CE66A5" w14:textId="77777777" w:rsidR="00515381" w:rsidRPr="00685A41" w:rsidRDefault="00515381" w:rsidP="00515381">
      <w:pPr>
        <w:ind w:right="-1080"/>
        <w:rPr>
          <w:rFonts w:ascii="Calibri" w:hAnsi="Calibri"/>
        </w:rPr>
      </w:pPr>
    </w:p>
    <w:p w14:paraId="07448456" w14:textId="77777777" w:rsidR="00515381" w:rsidRPr="00685A41" w:rsidRDefault="00515381" w:rsidP="00515381">
      <w:pPr>
        <w:ind w:left="-720" w:right="-1080"/>
        <w:rPr>
          <w:rFonts w:ascii="Calibri" w:hAnsi="Calibri"/>
        </w:rPr>
      </w:pPr>
    </w:p>
    <w:p w14:paraId="6A959A27" w14:textId="77777777" w:rsidR="00515381" w:rsidRPr="00685A41" w:rsidRDefault="00515381" w:rsidP="00515381">
      <w:pPr>
        <w:ind w:left="-720" w:right="-1080" w:firstLine="720"/>
        <w:rPr>
          <w:rFonts w:ascii="Calibri" w:hAnsi="Calibri"/>
          <w:sz w:val="20"/>
        </w:rPr>
      </w:pPr>
      <w:r w:rsidRPr="00685A41">
        <w:rPr>
          <w:rFonts w:ascii="Calibri" w:hAnsi="Calibri"/>
          <w:sz w:val="20"/>
        </w:rPr>
        <w:t>Evaluatee:</w:t>
      </w:r>
      <w:r w:rsidRPr="00685A41">
        <w:rPr>
          <w:rFonts w:ascii="Calibri" w:hAnsi="Calibri"/>
          <w:sz w:val="20"/>
        </w:rPr>
        <w:tab/>
        <w:t>_____ Agree with this formative evaluation             _____ Disagree with this formative evaluation</w:t>
      </w:r>
    </w:p>
    <w:p w14:paraId="0847ABE1" w14:textId="77777777" w:rsidR="00515381" w:rsidRPr="00685A41" w:rsidRDefault="00515381" w:rsidP="00515381">
      <w:pPr>
        <w:ind w:left="-720" w:right="-1080"/>
        <w:rPr>
          <w:rFonts w:ascii="Calibri" w:hAnsi="Calibri"/>
          <w:sz w:val="20"/>
        </w:rPr>
      </w:pPr>
    </w:p>
    <w:p w14:paraId="409984D2" w14:textId="77777777" w:rsidR="00515381" w:rsidRPr="00685A41" w:rsidRDefault="00515381" w:rsidP="00515381">
      <w:pPr>
        <w:ind w:left="-720" w:right="-1080"/>
        <w:rPr>
          <w:rFonts w:ascii="Calibri" w:hAnsi="Calibri"/>
          <w:sz w:val="20"/>
        </w:rPr>
      </w:pPr>
    </w:p>
    <w:p w14:paraId="5C893AF6" w14:textId="77777777" w:rsidR="00515381" w:rsidRPr="00685A41" w:rsidRDefault="00515381" w:rsidP="00515381">
      <w:pPr>
        <w:ind w:left="-720" w:right="-1080" w:firstLine="720"/>
        <w:rPr>
          <w:rFonts w:ascii="Calibri" w:hAnsi="Calibri"/>
          <w:sz w:val="20"/>
        </w:rPr>
      </w:pPr>
      <w:r w:rsidRPr="00685A41">
        <w:rPr>
          <w:rFonts w:ascii="Calibri" w:hAnsi="Calibri"/>
          <w:sz w:val="20"/>
        </w:rPr>
        <w:t>_________________________        ______________           __________________________        ______________</w:t>
      </w:r>
    </w:p>
    <w:p w14:paraId="17A7E4EF" w14:textId="77777777" w:rsidR="00515381" w:rsidRPr="00685A41" w:rsidRDefault="00515381" w:rsidP="00515381">
      <w:pPr>
        <w:ind w:left="-720" w:right="-1080"/>
        <w:rPr>
          <w:rFonts w:ascii="Calibri" w:hAnsi="Calibri"/>
          <w:sz w:val="20"/>
        </w:rPr>
      </w:pPr>
      <w:r w:rsidRPr="00685A41">
        <w:rPr>
          <w:rFonts w:ascii="Calibri" w:hAnsi="Calibri"/>
          <w:sz w:val="20"/>
        </w:rPr>
        <w:t xml:space="preserve">         </w:t>
      </w:r>
      <w:r w:rsidRPr="00685A41">
        <w:rPr>
          <w:rFonts w:ascii="Calibri" w:hAnsi="Calibri"/>
          <w:sz w:val="20"/>
        </w:rPr>
        <w:tab/>
      </w:r>
      <w:r w:rsidRPr="00685A41">
        <w:rPr>
          <w:rFonts w:ascii="Calibri" w:hAnsi="Calibri"/>
          <w:sz w:val="20"/>
        </w:rPr>
        <w:tab/>
        <w:t xml:space="preserve">Evaluatee's Signature   </w:t>
      </w:r>
      <w:r w:rsidRPr="00685A41">
        <w:rPr>
          <w:rFonts w:ascii="Calibri" w:hAnsi="Calibri"/>
          <w:sz w:val="20"/>
        </w:rPr>
        <w:tab/>
        <w:t xml:space="preserve">    Date</w:t>
      </w:r>
      <w:r w:rsidRPr="00685A41">
        <w:rPr>
          <w:rFonts w:ascii="Calibri" w:hAnsi="Calibri"/>
          <w:sz w:val="20"/>
        </w:rPr>
        <w:tab/>
      </w:r>
      <w:r w:rsidRPr="00685A41">
        <w:rPr>
          <w:rFonts w:ascii="Calibri" w:hAnsi="Calibri"/>
          <w:sz w:val="20"/>
        </w:rPr>
        <w:tab/>
      </w:r>
      <w:r w:rsidRPr="00685A41">
        <w:rPr>
          <w:rFonts w:ascii="Calibri" w:hAnsi="Calibri"/>
          <w:sz w:val="20"/>
        </w:rPr>
        <w:tab/>
        <w:t>Evaluator’s Signature</w:t>
      </w:r>
      <w:r w:rsidRPr="00685A41">
        <w:rPr>
          <w:rFonts w:ascii="Calibri" w:hAnsi="Calibri"/>
          <w:sz w:val="20"/>
        </w:rPr>
        <w:tab/>
      </w:r>
      <w:r w:rsidRPr="00685A41">
        <w:rPr>
          <w:rFonts w:ascii="Calibri" w:hAnsi="Calibri"/>
          <w:sz w:val="20"/>
        </w:rPr>
        <w:tab/>
        <w:t xml:space="preserve">    Date</w:t>
      </w:r>
    </w:p>
    <w:p w14:paraId="1F065814" w14:textId="77777777" w:rsidR="00515381" w:rsidRPr="00685A41" w:rsidRDefault="00515381" w:rsidP="00515381">
      <w:pPr>
        <w:ind w:left="360" w:hanging="360"/>
        <w:jc w:val="center"/>
        <w:rPr>
          <w:rFonts w:ascii="Calibri" w:hAnsi="Calibri"/>
          <w:b/>
        </w:rPr>
      </w:pPr>
    </w:p>
    <w:p w14:paraId="28B5C896" w14:textId="77777777" w:rsidR="006432A2" w:rsidRDefault="006432A2" w:rsidP="00515381">
      <w:pPr>
        <w:ind w:left="360" w:hanging="360"/>
        <w:jc w:val="center"/>
        <w:rPr>
          <w:rFonts w:ascii="Calibri" w:hAnsi="Calibri"/>
          <w:b/>
        </w:rPr>
      </w:pPr>
    </w:p>
    <w:p w14:paraId="39A1715A" w14:textId="77777777" w:rsidR="006432A2" w:rsidRDefault="006432A2" w:rsidP="00515381">
      <w:pPr>
        <w:ind w:left="360" w:hanging="360"/>
        <w:jc w:val="center"/>
        <w:rPr>
          <w:rFonts w:ascii="Calibri" w:hAnsi="Calibri"/>
          <w:b/>
        </w:rPr>
      </w:pPr>
    </w:p>
    <w:p w14:paraId="78A07CA8" w14:textId="77777777" w:rsidR="00515381" w:rsidRPr="00685A41" w:rsidRDefault="00515381" w:rsidP="00515381">
      <w:pPr>
        <w:ind w:left="360" w:hanging="360"/>
        <w:jc w:val="center"/>
        <w:rPr>
          <w:rFonts w:ascii="Calibri" w:hAnsi="Calibri"/>
          <w:b/>
        </w:rPr>
      </w:pPr>
      <w:r w:rsidRPr="00685A41">
        <w:rPr>
          <w:rFonts w:ascii="Calibri" w:hAnsi="Calibri"/>
          <w:b/>
        </w:rPr>
        <w:t>NELSON COUNTY SCHOOLS</w:t>
      </w:r>
    </w:p>
    <w:tbl>
      <w:tblPr>
        <w:tblW w:w="0" w:type="auto"/>
        <w:tblInd w:w="18" w:type="dxa"/>
        <w:tblLayout w:type="fixed"/>
        <w:tblLook w:val="0000" w:firstRow="0" w:lastRow="0" w:firstColumn="0" w:lastColumn="0" w:noHBand="0" w:noVBand="0"/>
      </w:tblPr>
      <w:tblGrid>
        <w:gridCol w:w="900"/>
        <w:gridCol w:w="360"/>
        <w:gridCol w:w="1260"/>
        <w:gridCol w:w="540"/>
      </w:tblGrid>
      <w:tr w:rsidR="00515381" w:rsidRPr="00685A41" w14:paraId="7852783A" w14:textId="77777777">
        <w:tc>
          <w:tcPr>
            <w:tcW w:w="900" w:type="dxa"/>
          </w:tcPr>
          <w:p w14:paraId="3FDB2C7F" w14:textId="77777777" w:rsidR="00515381" w:rsidRPr="00685A41" w:rsidRDefault="00515381" w:rsidP="00515381">
            <w:pPr>
              <w:ind w:left="-108" w:right="-90"/>
              <w:jc w:val="right"/>
              <w:rPr>
                <w:rFonts w:ascii="Calibri" w:hAnsi="Calibri"/>
                <w:sz w:val="20"/>
              </w:rPr>
            </w:pPr>
            <w:r w:rsidRPr="00685A41">
              <w:rPr>
                <w:rFonts w:ascii="Calibri" w:hAnsi="Calibri"/>
                <w:sz w:val="20"/>
              </w:rPr>
              <w:t>Tenured:</w:t>
            </w:r>
          </w:p>
        </w:tc>
        <w:tc>
          <w:tcPr>
            <w:tcW w:w="360" w:type="dxa"/>
          </w:tcPr>
          <w:p w14:paraId="5646DA87" w14:textId="77777777" w:rsidR="00515381" w:rsidRPr="00685A41" w:rsidRDefault="00515381" w:rsidP="00515381">
            <w:pPr>
              <w:ind w:left="-236"/>
              <w:jc w:val="right"/>
              <w:rPr>
                <w:rFonts w:ascii="Calibri" w:hAnsi="Calibri"/>
                <w:sz w:val="20"/>
              </w:rPr>
            </w:pPr>
            <w:r w:rsidRPr="00685A41">
              <w:rPr>
                <w:rFonts w:ascii="Calibri" w:hAnsi="Calibri"/>
                <w:sz w:val="20"/>
              </w:rPr>
              <w:fldChar w:fldCharType="begin">
                <w:ffData>
                  <w:name w:val="Check1"/>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260" w:type="dxa"/>
          </w:tcPr>
          <w:p w14:paraId="773A5770" w14:textId="77777777" w:rsidR="00515381" w:rsidRPr="00685A41" w:rsidRDefault="00515381" w:rsidP="00515381">
            <w:pPr>
              <w:ind w:left="-108" w:right="-90"/>
              <w:rPr>
                <w:rFonts w:ascii="Calibri" w:hAnsi="Calibri"/>
                <w:sz w:val="20"/>
              </w:rPr>
            </w:pPr>
            <w:r w:rsidRPr="00685A41">
              <w:rPr>
                <w:rFonts w:ascii="Calibri" w:hAnsi="Calibri"/>
                <w:sz w:val="20"/>
              </w:rPr>
              <w:t xml:space="preserve">  Non-Tenured:</w:t>
            </w:r>
          </w:p>
        </w:tc>
        <w:tc>
          <w:tcPr>
            <w:tcW w:w="540" w:type="dxa"/>
          </w:tcPr>
          <w:p w14:paraId="14396132" w14:textId="77777777" w:rsidR="00515381" w:rsidRPr="00685A41" w:rsidRDefault="00515381" w:rsidP="00515381">
            <w:pPr>
              <w:ind w:left="-198"/>
              <w:jc w:val="center"/>
              <w:rPr>
                <w:rFonts w:ascii="Calibri" w:hAnsi="Calibri"/>
                <w:sz w:val="20"/>
              </w:rPr>
            </w:pPr>
            <w:r w:rsidRPr="00685A41">
              <w:rPr>
                <w:rFonts w:ascii="Calibri" w:hAnsi="Calibri"/>
                <w:sz w:val="20"/>
              </w:rPr>
              <w:fldChar w:fldCharType="begin">
                <w:ffData>
                  <w:name w:val="Check2"/>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bl>
    <w:p w14:paraId="0EDB4AB3" w14:textId="77777777" w:rsidR="00515381" w:rsidRPr="00685A41" w:rsidRDefault="00515381" w:rsidP="00515381">
      <w:pPr>
        <w:pStyle w:val="Caption"/>
        <w:rPr>
          <w:rFonts w:ascii="Calibri" w:hAnsi="Calibri"/>
        </w:rPr>
      </w:pPr>
      <w:r w:rsidRPr="00685A41">
        <w:rPr>
          <w:rFonts w:ascii="Calibri" w:hAnsi="Calibri"/>
        </w:rPr>
        <w:t>SUMMATIVE EVALUATION FOR COUNSELORS</w:t>
      </w:r>
    </w:p>
    <w:p w14:paraId="0DCD71CC" w14:textId="77777777" w:rsidR="00515381" w:rsidRPr="00685A41" w:rsidRDefault="00515381" w:rsidP="00515381">
      <w:pPr>
        <w:pStyle w:val="Header"/>
        <w:tabs>
          <w:tab w:val="clear" w:pos="4320"/>
          <w:tab w:val="clear" w:pos="8640"/>
        </w:tabs>
        <w:rPr>
          <w:rFonts w:ascii="Calibri" w:eastAsia="Times" w:hAnsi="Calibri"/>
          <w:sz w:val="16"/>
        </w:rPr>
      </w:pPr>
    </w:p>
    <w:p w14:paraId="1D935E80" w14:textId="77777777" w:rsidR="00515381" w:rsidRPr="00685A41" w:rsidRDefault="00515381" w:rsidP="00515381">
      <w:pPr>
        <w:pStyle w:val="BalloonText"/>
        <w:rPr>
          <w:rFonts w:ascii="Calibri" w:hAnsi="Calibri"/>
        </w:rPr>
      </w:pPr>
      <w:r w:rsidRPr="00685A41">
        <w:rPr>
          <w:rFonts w:ascii="Calibri" w:hAnsi="Calibri"/>
        </w:rPr>
        <w:t>(This summarizes all the evaluation data including formative data, products and performances, professional development activities, work samples, reports developed, longitudinal assessment data, conferences, and other documentation.)</w:t>
      </w:r>
    </w:p>
    <w:p w14:paraId="399D219A" w14:textId="77777777" w:rsidR="00515381" w:rsidRPr="00685A41" w:rsidRDefault="00515381" w:rsidP="00515381">
      <w:pPr>
        <w:pStyle w:val="BalloonText"/>
        <w:rPr>
          <w:rFonts w:ascii="Calibri" w:hAnsi="Calibri"/>
        </w:rPr>
      </w:pPr>
    </w:p>
    <w:tbl>
      <w:tblPr>
        <w:tblW w:w="9360" w:type="dxa"/>
        <w:tblInd w:w="-252" w:type="dxa"/>
        <w:tblLook w:val="0000" w:firstRow="0" w:lastRow="0" w:firstColumn="0" w:lastColumn="0" w:noHBand="0" w:noVBand="0"/>
      </w:tblPr>
      <w:tblGrid>
        <w:gridCol w:w="1710"/>
        <w:gridCol w:w="3150"/>
        <w:gridCol w:w="1530"/>
        <w:gridCol w:w="2970"/>
      </w:tblGrid>
      <w:tr w:rsidR="00515381" w:rsidRPr="00685A41" w14:paraId="24215174" w14:textId="77777777">
        <w:tc>
          <w:tcPr>
            <w:tcW w:w="1710" w:type="dxa"/>
          </w:tcPr>
          <w:p w14:paraId="5C1EE743" w14:textId="77777777" w:rsidR="00515381" w:rsidRPr="00685A41" w:rsidRDefault="00515381" w:rsidP="00515381">
            <w:pPr>
              <w:ind w:left="-198"/>
              <w:jc w:val="right"/>
              <w:rPr>
                <w:rFonts w:ascii="Calibri" w:hAnsi="Calibri"/>
                <w:sz w:val="18"/>
                <w:szCs w:val="18"/>
              </w:rPr>
            </w:pPr>
            <w:r w:rsidRPr="00685A41">
              <w:rPr>
                <w:rFonts w:ascii="Calibri" w:hAnsi="Calibri"/>
                <w:sz w:val="18"/>
                <w:szCs w:val="18"/>
              </w:rPr>
              <w:t>Evaluatee</w:t>
            </w:r>
          </w:p>
        </w:tc>
        <w:tc>
          <w:tcPr>
            <w:tcW w:w="3150" w:type="dxa"/>
            <w:tcBorders>
              <w:bottom w:val="single" w:sz="4" w:space="0" w:color="auto"/>
            </w:tcBorders>
          </w:tcPr>
          <w:p w14:paraId="289AD8C5"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68"/>
                  <w:enabled/>
                  <w:calcOnExit w:val="0"/>
                  <w:textInput/>
                </w:ffData>
              </w:fldChar>
            </w:r>
            <w:bookmarkStart w:id="66" w:name="Text268"/>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66"/>
          </w:p>
        </w:tc>
        <w:tc>
          <w:tcPr>
            <w:tcW w:w="1530" w:type="dxa"/>
          </w:tcPr>
          <w:p w14:paraId="577AD8D4" w14:textId="77777777" w:rsidR="00515381" w:rsidRPr="00685A41" w:rsidRDefault="00515381" w:rsidP="00515381">
            <w:pPr>
              <w:jc w:val="right"/>
              <w:rPr>
                <w:rFonts w:ascii="Calibri" w:hAnsi="Calibri"/>
                <w:sz w:val="18"/>
                <w:szCs w:val="18"/>
              </w:rPr>
            </w:pPr>
            <w:r w:rsidRPr="00685A41">
              <w:rPr>
                <w:rFonts w:ascii="Calibri" w:hAnsi="Calibri"/>
                <w:sz w:val="18"/>
                <w:szCs w:val="18"/>
              </w:rPr>
              <w:t>Position</w:t>
            </w:r>
          </w:p>
        </w:tc>
        <w:tc>
          <w:tcPr>
            <w:tcW w:w="2970" w:type="dxa"/>
            <w:tcBorders>
              <w:bottom w:val="single" w:sz="4" w:space="0" w:color="auto"/>
            </w:tcBorders>
          </w:tcPr>
          <w:p w14:paraId="1EDD2000"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186"/>
                  <w:enabled/>
                  <w:calcOnExit w:val="0"/>
                  <w:textInput/>
                </w:ffData>
              </w:fldChar>
            </w:r>
            <w:bookmarkStart w:id="67" w:name="Text186"/>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67"/>
          </w:p>
        </w:tc>
      </w:tr>
      <w:tr w:rsidR="00515381" w:rsidRPr="00685A41" w14:paraId="5DA6C679" w14:textId="77777777">
        <w:tc>
          <w:tcPr>
            <w:tcW w:w="1710" w:type="dxa"/>
          </w:tcPr>
          <w:p w14:paraId="2D3EA47C" w14:textId="77777777" w:rsidR="00515381" w:rsidRPr="00685A41" w:rsidRDefault="00515381" w:rsidP="00515381">
            <w:pPr>
              <w:jc w:val="right"/>
              <w:rPr>
                <w:rFonts w:ascii="Calibri" w:hAnsi="Calibri"/>
                <w:sz w:val="18"/>
                <w:szCs w:val="18"/>
              </w:rPr>
            </w:pPr>
            <w:r w:rsidRPr="00685A41">
              <w:rPr>
                <w:rFonts w:ascii="Calibri" w:hAnsi="Calibri"/>
                <w:sz w:val="18"/>
                <w:szCs w:val="18"/>
              </w:rPr>
              <w:t>Evaluator</w:t>
            </w:r>
          </w:p>
        </w:tc>
        <w:tc>
          <w:tcPr>
            <w:tcW w:w="3150" w:type="dxa"/>
            <w:tcBorders>
              <w:top w:val="single" w:sz="4" w:space="0" w:color="auto"/>
              <w:bottom w:val="single" w:sz="4" w:space="0" w:color="auto"/>
            </w:tcBorders>
          </w:tcPr>
          <w:p w14:paraId="5738FE9D"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67"/>
                  <w:enabled/>
                  <w:calcOnExit w:val="0"/>
                  <w:textInput/>
                </w:ffData>
              </w:fldChar>
            </w:r>
            <w:bookmarkStart w:id="68" w:name="Text267"/>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68"/>
          </w:p>
        </w:tc>
        <w:tc>
          <w:tcPr>
            <w:tcW w:w="1530" w:type="dxa"/>
          </w:tcPr>
          <w:p w14:paraId="408CB782" w14:textId="77777777" w:rsidR="00515381" w:rsidRPr="00685A41" w:rsidRDefault="00515381" w:rsidP="00515381">
            <w:pPr>
              <w:jc w:val="right"/>
              <w:rPr>
                <w:rFonts w:ascii="Calibri" w:hAnsi="Calibri"/>
                <w:sz w:val="18"/>
                <w:szCs w:val="18"/>
              </w:rPr>
            </w:pPr>
            <w:r w:rsidRPr="00685A41">
              <w:rPr>
                <w:rFonts w:ascii="Calibri" w:hAnsi="Calibri"/>
                <w:sz w:val="18"/>
                <w:szCs w:val="18"/>
              </w:rPr>
              <w:t>Position</w:t>
            </w:r>
          </w:p>
        </w:tc>
        <w:tc>
          <w:tcPr>
            <w:tcW w:w="2970" w:type="dxa"/>
            <w:tcBorders>
              <w:top w:val="single" w:sz="4" w:space="0" w:color="auto"/>
              <w:left w:val="nil"/>
              <w:bottom w:val="single" w:sz="4" w:space="0" w:color="auto"/>
            </w:tcBorders>
          </w:tcPr>
          <w:p w14:paraId="7168D455"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187"/>
                  <w:enabled/>
                  <w:calcOnExit w:val="0"/>
                  <w:textInput/>
                </w:ffData>
              </w:fldChar>
            </w:r>
            <w:bookmarkStart w:id="69" w:name="Text187"/>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69"/>
          </w:p>
        </w:tc>
      </w:tr>
      <w:tr w:rsidR="00515381" w:rsidRPr="00685A41" w14:paraId="6D53617F" w14:textId="77777777">
        <w:trPr>
          <w:cantSplit/>
        </w:trPr>
        <w:tc>
          <w:tcPr>
            <w:tcW w:w="1710" w:type="dxa"/>
          </w:tcPr>
          <w:p w14:paraId="62190B10" w14:textId="77777777" w:rsidR="00515381" w:rsidRPr="00685A41" w:rsidRDefault="00515381" w:rsidP="00515381">
            <w:pPr>
              <w:jc w:val="right"/>
              <w:rPr>
                <w:rFonts w:ascii="Calibri" w:hAnsi="Calibri"/>
                <w:sz w:val="18"/>
                <w:szCs w:val="18"/>
              </w:rPr>
            </w:pPr>
            <w:r w:rsidRPr="00685A41">
              <w:rPr>
                <w:rFonts w:ascii="Calibri" w:hAnsi="Calibri"/>
                <w:sz w:val="18"/>
                <w:szCs w:val="18"/>
              </w:rPr>
              <w:t>School/Work Site</w:t>
            </w:r>
          </w:p>
        </w:tc>
        <w:tc>
          <w:tcPr>
            <w:tcW w:w="7650" w:type="dxa"/>
            <w:gridSpan w:val="3"/>
            <w:tcBorders>
              <w:bottom w:val="single" w:sz="4" w:space="0" w:color="auto"/>
            </w:tcBorders>
          </w:tcPr>
          <w:p w14:paraId="75CA4F5C"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185"/>
                  <w:enabled/>
                  <w:calcOnExit w:val="0"/>
                  <w:textInput/>
                </w:ffData>
              </w:fldChar>
            </w:r>
            <w:bookmarkStart w:id="70" w:name="Text185"/>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70"/>
          </w:p>
        </w:tc>
      </w:tr>
    </w:tbl>
    <w:p w14:paraId="32D046B0" w14:textId="77777777" w:rsidR="00515381" w:rsidRPr="00685A41" w:rsidRDefault="00515381" w:rsidP="00515381">
      <w:pPr>
        <w:pStyle w:val="BalloonText"/>
        <w:rPr>
          <w:rFonts w:ascii="Calibri" w:hAnsi="Calibri"/>
        </w:rPr>
      </w:pPr>
    </w:p>
    <w:tbl>
      <w:tblPr>
        <w:tblW w:w="0" w:type="auto"/>
        <w:tblLook w:val="0000" w:firstRow="0" w:lastRow="0" w:firstColumn="0" w:lastColumn="0" w:noHBand="0" w:noVBand="0"/>
      </w:tblPr>
      <w:tblGrid>
        <w:gridCol w:w="2252"/>
        <w:gridCol w:w="463"/>
        <w:gridCol w:w="1382"/>
        <w:gridCol w:w="528"/>
        <w:gridCol w:w="1382"/>
      </w:tblGrid>
      <w:tr w:rsidR="00515381" w:rsidRPr="00685A41" w14:paraId="2495032C" w14:textId="77777777">
        <w:trPr>
          <w:cantSplit/>
        </w:trPr>
        <w:tc>
          <w:tcPr>
            <w:tcW w:w="0" w:type="auto"/>
          </w:tcPr>
          <w:p w14:paraId="7B34AA05" w14:textId="77777777" w:rsidR="00515381" w:rsidRPr="00685A41" w:rsidRDefault="00515381" w:rsidP="00515381">
            <w:pPr>
              <w:pStyle w:val="Header"/>
              <w:tabs>
                <w:tab w:val="clear" w:pos="4320"/>
                <w:tab w:val="clear" w:pos="8640"/>
              </w:tabs>
              <w:jc w:val="center"/>
              <w:rPr>
                <w:rFonts w:ascii="Calibri" w:hAnsi="Calibri"/>
                <w:sz w:val="20"/>
              </w:rPr>
            </w:pPr>
            <w:r w:rsidRPr="00685A41">
              <w:rPr>
                <w:rFonts w:ascii="Calibri" w:hAnsi="Calibri"/>
                <w:sz w:val="20"/>
              </w:rPr>
              <w:t>Date(s) of Observation(s)</w:t>
            </w:r>
          </w:p>
        </w:tc>
        <w:tc>
          <w:tcPr>
            <w:tcW w:w="0" w:type="auto"/>
          </w:tcPr>
          <w:p w14:paraId="2E6B8B16" w14:textId="77777777" w:rsidR="00515381" w:rsidRPr="00685A41" w:rsidRDefault="00515381" w:rsidP="00515381">
            <w:pPr>
              <w:pStyle w:val="Header"/>
              <w:tabs>
                <w:tab w:val="clear" w:pos="4320"/>
                <w:tab w:val="clear" w:pos="8640"/>
              </w:tabs>
              <w:jc w:val="right"/>
              <w:rPr>
                <w:rFonts w:ascii="Calibri" w:hAnsi="Calibri"/>
                <w:sz w:val="20"/>
              </w:rPr>
            </w:pPr>
            <w:r w:rsidRPr="00685A41">
              <w:rPr>
                <w:rFonts w:ascii="Calibri" w:hAnsi="Calibri"/>
                <w:sz w:val="20"/>
              </w:rPr>
              <w:t>1st</w:t>
            </w:r>
          </w:p>
        </w:tc>
        <w:tc>
          <w:tcPr>
            <w:tcW w:w="1382" w:type="dxa"/>
            <w:tcBorders>
              <w:bottom w:val="single" w:sz="4" w:space="0" w:color="auto"/>
            </w:tcBorders>
          </w:tcPr>
          <w:p w14:paraId="6EC39BD6"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fldChar w:fldCharType="begin">
                <w:ffData>
                  <w:name w:val="Text175"/>
                  <w:enabled/>
                  <w:calcOnExit w:val="0"/>
                  <w:textInput/>
                </w:ffData>
              </w:fldChar>
            </w:r>
            <w:bookmarkStart w:id="71" w:name="Text175"/>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71"/>
          </w:p>
        </w:tc>
        <w:tc>
          <w:tcPr>
            <w:tcW w:w="0" w:type="auto"/>
          </w:tcPr>
          <w:p w14:paraId="613E6091" w14:textId="77777777" w:rsidR="00515381" w:rsidRPr="00685A41" w:rsidRDefault="00515381" w:rsidP="00515381">
            <w:pPr>
              <w:jc w:val="right"/>
              <w:rPr>
                <w:rFonts w:ascii="Calibri" w:hAnsi="Calibri"/>
                <w:sz w:val="20"/>
              </w:rPr>
            </w:pPr>
            <w:r w:rsidRPr="00685A41">
              <w:rPr>
                <w:rFonts w:ascii="Calibri" w:hAnsi="Calibri"/>
                <w:sz w:val="20"/>
              </w:rPr>
              <w:t>2nd</w:t>
            </w:r>
          </w:p>
        </w:tc>
        <w:tc>
          <w:tcPr>
            <w:tcW w:w="1382" w:type="dxa"/>
            <w:tcBorders>
              <w:bottom w:val="single" w:sz="4" w:space="0" w:color="auto"/>
            </w:tcBorders>
          </w:tcPr>
          <w:p w14:paraId="310B9662"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fldChar w:fldCharType="begin">
                <w:ffData>
                  <w:name w:val="Text177"/>
                  <w:enabled/>
                  <w:calcOnExit w:val="0"/>
                  <w:textInput/>
                </w:ffData>
              </w:fldChar>
            </w:r>
            <w:bookmarkStart w:id="72" w:name="Text177"/>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72"/>
          </w:p>
        </w:tc>
      </w:tr>
      <w:tr w:rsidR="00515381" w:rsidRPr="00685A41" w14:paraId="5682C97A" w14:textId="77777777">
        <w:trPr>
          <w:cantSplit/>
        </w:trPr>
        <w:tc>
          <w:tcPr>
            <w:tcW w:w="0" w:type="auto"/>
          </w:tcPr>
          <w:p w14:paraId="03A77319" w14:textId="77777777" w:rsidR="00515381" w:rsidRPr="00685A41" w:rsidRDefault="00515381" w:rsidP="00515381">
            <w:pPr>
              <w:jc w:val="center"/>
              <w:rPr>
                <w:rFonts w:ascii="Calibri" w:hAnsi="Calibri"/>
                <w:sz w:val="20"/>
              </w:rPr>
            </w:pPr>
            <w:r w:rsidRPr="00685A41">
              <w:rPr>
                <w:rFonts w:ascii="Calibri" w:hAnsi="Calibri"/>
                <w:sz w:val="20"/>
              </w:rPr>
              <w:t>Date(s) of Conference(s)</w:t>
            </w:r>
          </w:p>
        </w:tc>
        <w:tc>
          <w:tcPr>
            <w:tcW w:w="0" w:type="auto"/>
          </w:tcPr>
          <w:p w14:paraId="49F73DD4" w14:textId="77777777" w:rsidR="00515381" w:rsidRPr="00685A41" w:rsidRDefault="00515381" w:rsidP="00515381">
            <w:pPr>
              <w:pStyle w:val="Header"/>
              <w:tabs>
                <w:tab w:val="clear" w:pos="4320"/>
                <w:tab w:val="clear" w:pos="8640"/>
              </w:tabs>
              <w:jc w:val="right"/>
              <w:rPr>
                <w:rFonts w:ascii="Calibri" w:hAnsi="Calibri"/>
                <w:sz w:val="20"/>
              </w:rPr>
            </w:pPr>
            <w:r w:rsidRPr="00685A41">
              <w:rPr>
                <w:rFonts w:ascii="Calibri" w:hAnsi="Calibri"/>
                <w:sz w:val="20"/>
              </w:rPr>
              <w:t>1st</w:t>
            </w:r>
          </w:p>
        </w:tc>
        <w:tc>
          <w:tcPr>
            <w:tcW w:w="1382" w:type="dxa"/>
            <w:tcBorders>
              <w:top w:val="single" w:sz="4" w:space="0" w:color="auto"/>
              <w:bottom w:val="single" w:sz="4" w:space="0" w:color="auto"/>
            </w:tcBorders>
          </w:tcPr>
          <w:p w14:paraId="2D0BCD40"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fldChar w:fldCharType="begin">
                <w:ffData>
                  <w:name w:val="Text176"/>
                  <w:enabled/>
                  <w:calcOnExit w:val="0"/>
                  <w:textInput/>
                </w:ffData>
              </w:fldChar>
            </w:r>
            <w:bookmarkStart w:id="73" w:name="Text176"/>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73"/>
          </w:p>
        </w:tc>
        <w:tc>
          <w:tcPr>
            <w:tcW w:w="0" w:type="auto"/>
          </w:tcPr>
          <w:p w14:paraId="38CDE4EB" w14:textId="77777777" w:rsidR="00515381" w:rsidRPr="00685A41" w:rsidRDefault="00515381" w:rsidP="00515381">
            <w:pPr>
              <w:jc w:val="right"/>
              <w:rPr>
                <w:rFonts w:ascii="Calibri" w:hAnsi="Calibri"/>
                <w:sz w:val="20"/>
              </w:rPr>
            </w:pPr>
            <w:r w:rsidRPr="00685A41">
              <w:rPr>
                <w:rFonts w:ascii="Calibri" w:hAnsi="Calibri"/>
                <w:sz w:val="20"/>
              </w:rPr>
              <w:t>2nd</w:t>
            </w:r>
          </w:p>
        </w:tc>
        <w:tc>
          <w:tcPr>
            <w:tcW w:w="1382" w:type="dxa"/>
            <w:tcBorders>
              <w:top w:val="single" w:sz="4" w:space="0" w:color="auto"/>
              <w:bottom w:val="single" w:sz="4" w:space="0" w:color="auto"/>
            </w:tcBorders>
          </w:tcPr>
          <w:p w14:paraId="4DD3EEF3"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fldChar w:fldCharType="begin">
                <w:ffData>
                  <w:name w:val="Text178"/>
                  <w:enabled/>
                  <w:calcOnExit w:val="0"/>
                  <w:textInput/>
                </w:ffData>
              </w:fldChar>
            </w:r>
            <w:bookmarkStart w:id="74" w:name="Text178"/>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74"/>
          </w:p>
        </w:tc>
      </w:tr>
    </w:tbl>
    <w:p w14:paraId="7278280E" w14:textId="77777777" w:rsidR="00515381" w:rsidRPr="00685A41" w:rsidRDefault="00515381" w:rsidP="00515381">
      <w:pPr>
        <w:jc w:val="center"/>
        <w:rPr>
          <w:rFonts w:ascii="Calibri" w:hAnsi="Calibri"/>
          <w:sz w:val="16"/>
          <w:u w:val="single"/>
        </w:rPr>
      </w:pPr>
    </w:p>
    <w:p w14:paraId="06A5A005" w14:textId="77777777" w:rsidR="00515381" w:rsidRPr="00685A41" w:rsidRDefault="00515381" w:rsidP="00515381">
      <w:pPr>
        <w:jc w:val="center"/>
        <w:rPr>
          <w:rFonts w:ascii="Calibri" w:hAnsi="Calibri"/>
          <w:b/>
          <w:sz w:val="16"/>
          <w:szCs w:val="16"/>
        </w:rPr>
      </w:pPr>
      <w:r w:rsidRPr="00685A41">
        <w:rPr>
          <w:rFonts w:ascii="Calibri" w:hAnsi="Calibri"/>
          <w:b/>
          <w:sz w:val="16"/>
          <w:szCs w:val="16"/>
        </w:rPr>
        <w:t>Ratings:</w:t>
      </w:r>
    </w:p>
    <w:p w14:paraId="1AF887E8" w14:textId="77777777" w:rsidR="00515381" w:rsidRPr="00685A41" w:rsidRDefault="00515381" w:rsidP="00515381">
      <w:pPr>
        <w:jc w:val="center"/>
        <w:rPr>
          <w:rFonts w:ascii="Calibri" w:hAnsi="Calibri"/>
          <w:b/>
          <w:sz w:val="8"/>
          <w:u w:val="single"/>
        </w:rPr>
      </w:pPr>
    </w:p>
    <w:tbl>
      <w:tblPr>
        <w:tblW w:w="1036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1620"/>
        <w:gridCol w:w="1620"/>
        <w:gridCol w:w="1620"/>
      </w:tblGrid>
      <w:tr w:rsidR="00515381" w:rsidRPr="00685A41" w14:paraId="0CE9ABAA" w14:textId="77777777">
        <w:trPr>
          <w:cantSplit/>
        </w:trPr>
        <w:tc>
          <w:tcPr>
            <w:tcW w:w="5508" w:type="dxa"/>
          </w:tcPr>
          <w:p w14:paraId="4B828993" w14:textId="77777777" w:rsidR="00515381" w:rsidRPr="00685A41" w:rsidRDefault="00515381" w:rsidP="00515381">
            <w:pPr>
              <w:rPr>
                <w:rFonts w:ascii="Calibri" w:hAnsi="Calibri"/>
                <w:b/>
                <w:sz w:val="20"/>
              </w:rPr>
            </w:pPr>
            <w:r w:rsidRPr="00685A41">
              <w:rPr>
                <w:rFonts w:ascii="Calibri" w:hAnsi="Calibri"/>
                <w:b/>
                <w:sz w:val="20"/>
              </w:rPr>
              <w:t>Guidance Counselor Standards:</w:t>
            </w:r>
          </w:p>
        </w:tc>
        <w:tc>
          <w:tcPr>
            <w:tcW w:w="1620" w:type="dxa"/>
          </w:tcPr>
          <w:p w14:paraId="69E4B261" w14:textId="77777777" w:rsidR="00515381" w:rsidRPr="00685A41" w:rsidRDefault="00515381" w:rsidP="00515381">
            <w:pPr>
              <w:pStyle w:val="Heading7"/>
              <w:jc w:val="center"/>
              <w:rPr>
                <w:rFonts w:ascii="Calibri" w:hAnsi="Calibri"/>
                <w:sz w:val="20"/>
              </w:rPr>
            </w:pPr>
            <w:r w:rsidRPr="00685A41">
              <w:rPr>
                <w:rFonts w:ascii="Calibri" w:hAnsi="Calibri"/>
                <w:sz w:val="20"/>
              </w:rPr>
              <w:t>Meets</w:t>
            </w:r>
          </w:p>
        </w:tc>
        <w:tc>
          <w:tcPr>
            <w:tcW w:w="1620" w:type="dxa"/>
          </w:tcPr>
          <w:p w14:paraId="059C1540" w14:textId="77777777" w:rsidR="00515381" w:rsidRPr="00685A41" w:rsidRDefault="00515381" w:rsidP="00515381">
            <w:pPr>
              <w:pStyle w:val="Heading7"/>
              <w:jc w:val="center"/>
              <w:rPr>
                <w:rFonts w:ascii="Calibri" w:hAnsi="Calibri"/>
                <w:sz w:val="20"/>
              </w:rPr>
            </w:pPr>
            <w:r w:rsidRPr="00685A41">
              <w:rPr>
                <w:rFonts w:ascii="Calibri" w:hAnsi="Calibri"/>
                <w:sz w:val="20"/>
              </w:rPr>
              <w:t>Growth Needed</w:t>
            </w:r>
          </w:p>
        </w:tc>
        <w:tc>
          <w:tcPr>
            <w:tcW w:w="1620" w:type="dxa"/>
          </w:tcPr>
          <w:p w14:paraId="4FE7DBD7" w14:textId="77777777" w:rsidR="00515381" w:rsidRPr="00685A41" w:rsidRDefault="00515381" w:rsidP="00515381">
            <w:pPr>
              <w:jc w:val="center"/>
              <w:rPr>
                <w:rFonts w:ascii="Calibri" w:hAnsi="Calibri"/>
                <w:b/>
                <w:sz w:val="20"/>
              </w:rPr>
            </w:pPr>
            <w:r w:rsidRPr="00685A41">
              <w:rPr>
                <w:rFonts w:ascii="Calibri" w:hAnsi="Calibri"/>
                <w:b/>
                <w:sz w:val="20"/>
              </w:rPr>
              <w:t>*Does Not Meet</w:t>
            </w:r>
          </w:p>
        </w:tc>
      </w:tr>
      <w:tr w:rsidR="00515381" w:rsidRPr="00685A41" w14:paraId="2B730CD1" w14:textId="77777777">
        <w:trPr>
          <w:cantSplit/>
        </w:trPr>
        <w:tc>
          <w:tcPr>
            <w:tcW w:w="5508" w:type="dxa"/>
          </w:tcPr>
          <w:p w14:paraId="7B6B4317" w14:textId="77777777" w:rsidR="00515381" w:rsidRPr="00685A41" w:rsidRDefault="00515381" w:rsidP="00515381">
            <w:pPr>
              <w:pStyle w:val="Heading7"/>
              <w:rPr>
                <w:rFonts w:ascii="Calibri" w:eastAsia="Times" w:hAnsi="Calibri"/>
                <w:sz w:val="20"/>
              </w:rPr>
            </w:pPr>
            <w:r w:rsidRPr="00685A41">
              <w:rPr>
                <w:rFonts w:ascii="Calibri" w:eastAsia="Times" w:hAnsi="Calibri"/>
                <w:sz w:val="20"/>
              </w:rPr>
              <w:lastRenderedPageBreak/>
              <w:t>Standard 1:    Program Management/Evaluation</w:t>
            </w:r>
          </w:p>
        </w:tc>
        <w:tc>
          <w:tcPr>
            <w:tcW w:w="1620" w:type="dxa"/>
          </w:tcPr>
          <w:p w14:paraId="5CF9BB3F"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5"/>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73913D52"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5"/>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25EA6009"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5"/>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5EADABAD" w14:textId="77777777">
        <w:trPr>
          <w:cantSplit/>
        </w:trPr>
        <w:tc>
          <w:tcPr>
            <w:tcW w:w="5508" w:type="dxa"/>
          </w:tcPr>
          <w:p w14:paraId="77BF75B4"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2:    Guidance/Curriculum Services</w:t>
            </w:r>
          </w:p>
        </w:tc>
        <w:tc>
          <w:tcPr>
            <w:tcW w:w="1620" w:type="dxa"/>
          </w:tcPr>
          <w:p w14:paraId="07137B0C"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6"/>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11642A31"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6"/>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4AB3616F"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6"/>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34D02DBB" w14:textId="77777777">
        <w:trPr>
          <w:cantSplit/>
        </w:trPr>
        <w:tc>
          <w:tcPr>
            <w:tcW w:w="5508" w:type="dxa"/>
          </w:tcPr>
          <w:p w14:paraId="479FE935"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 xml:space="preserve">Standard 3:    Individual/Group Counseling </w:t>
            </w:r>
          </w:p>
        </w:tc>
        <w:tc>
          <w:tcPr>
            <w:tcW w:w="1620" w:type="dxa"/>
          </w:tcPr>
          <w:p w14:paraId="5CC27C88"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7"/>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2C3044ED"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7"/>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52D0F191"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7"/>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7F7C85F4" w14:textId="77777777">
        <w:trPr>
          <w:cantSplit/>
        </w:trPr>
        <w:tc>
          <w:tcPr>
            <w:tcW w:w="5508" w:type="dxa"/>
          </w:tcPr>
          <w:p w14:paraId="3177218C"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4:    Consultation/Collaboration</w:t>
            </w:r>
          </w:p>
        </w:tc>
        <w:tc>
          <w:tcPr>
            <w:tcW w:w="1620" w:type="dxa"/>
          </w:tcPr>
          <w:p w14:paraId="424EBDB1"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8"/>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61D0143A"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8"/>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06A4E89D"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8"/>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4DE301FA" w14:textId="77777777">
        <w:trPr>
          <w:cantSplit/>
        </w:trPr>
        <w:tc>
          <w:tcPr>
            <w:tcW w:w="5508" w:type="dxa"/>
          </w:tcPr>
          <w:p w14:paraId="672BE750"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5:    Coordination</w:t>
            </w:r>
          </w:p>
        </w:tc>
        <w:tc>
          <w:tcPr>
            <w:tcW w:w="1620" w:type="dxa"/>
          </w:tcPr>
          <w:p w14:paraId="1A55C3B4"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9"/>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6741897C"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49"/>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5844439F"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9"/>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049C09B9" w14:textId="77777777">
        <w:trPr>
          <w:cantSplit/>
        </w:trPr>
        <w:tc>
          <w:tcPr>
            <w:tcW w:w="5508" w:type="dxa"/>
          </w:tcPr>
          <w:p w14:paraId="18CFBE25"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6:    Assessment</w:t>
            </w:r>
          </w:p>
        </w:tc>
        <w:tc>
          <w:tcPr>
            <w:tcW w:w="1620" w:type="dxa"/>
          </w:tcPr>
          <w:p w14:paraId="74BE619D"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0"/>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46B3AB83"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0"/>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75C79495"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60"/>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192ADBBA" w14:textId="77777777">
        <w:trPr>
          <w:cantSplit/>
        </w:trPr>
        <w:tc>
          <w:tcPr>
            <w:tcW w:w="5508" w:type="dxa"/>
          </w:tcPr>
          <w:p w14:paraId="712DBFC4"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7:    Adheres to Professional Standards</w:t>
            </w:r>
          </w:p>
        </w:tc>
        <w:tc>
          <w:tcPr>
            <w:tcW w:w="1620" w:type="dxa"/>
          </w:tcPr>
          <w:p w14:paraId="0322BFF0"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1"/>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672A05DE"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1"/>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523011E2"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61"/>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2DDEBEA1" w14:textId="77777777">
        <w:trPr>
          <w:cantSplit/>
        </w:trPr>
        <w:tc>
          <w:tcPr>
            <w:tcW w:w="5508" w:type="dxa"/>
          </w:tcPr>
          <w:p w14:paraId="1C3C3322"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8:    Demonstrates Professional Leadership</w:t>
            </w:r>
          </w:p>
        </w:tc>
        <w:tc>
          <w:tcPr>
            <w:tcW w:w="1620" w:type="dxa"/>
          </w:tcPr>
          <w:p w14:paraId="4C825A8B"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2"/>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3FD8735E"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2"/>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6DCEB410"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62"/>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4D99084C" w14:textId="77777777">
        <w:trPr>
          <w:cantSplit/>
        </w:trPr>
        <w:tc>
          <w:tcPr>
            <w:tcW w:w="5508" w:type="dxa"/>
          </w:tcPr>
          <w:p w14:paraId="5543E0DB" w14:textId="77777777" w:rsidR="00515381" w:rsidRPr="00685A41" w:rsidRDefault="00515381" w:rsidP="00515381">
            <w:pPr>
              <w:pStyle w:val="Header"/>
              <w:tabs>
                <w:tab w:val="clear" w:pos="4320"/>
                <w:tab w:val="clear" w:pos="8640"/>
              </w:tabs>
              <w:rPr>
                <w:rFonts w:ascii="Calibri" w:hAnsi="Calibri"/>
                <w:b/>
                <w:sz w:val="20"/>
              </w:rPr>
            </w:pPr>
            <w:r w:rsidRPr="00685A41">
              <w:rPr>
                <w:rFonts w:ascii="Calibri" w:hAnsi="Calibri"/>
                <w:b/>
                <w:sz w:val="20"/>
              </w:rPr>
              <w:t>Standard 9:    Engages in Professional Development</w:t>
            </w:r>
          </w:p>
        </w:tc>
        <w:tc>
          <w:tcPr>
            <w:tcW w:w="1620" w:type="dxa"/>
          </w:tcPr>
          <w:p w14:paraId="28161E82"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3"/>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739D18BF"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3"/>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6CCB4814"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63"/>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r w:rsidR="00515381" w:rsidRPr="00685A41" w14:paraId="5C9835AF" w14:textId="77777777">
        <w:trPr>
          <w:cantSplit/>
        </w:trPr>
        <w:tc>
          <w:tcPr>
            <w:tcW w:w="5508" w:type="dxa"/>
          </w:tcPr>
          <w:p w14:paraId="02E02E25" w14:textId="77777777" w:rsidR="00515381" w:rsidRPr="00685A41" w:rsidRDefault="00515381" w:rsidP="00515381">
            <w:pPr>
              <w:jc w:val="right"/>
              <w:rPr>
                <w:rFonts w:ascii="Calibri" w:hAnsi="Calibri"/>
                <w:b/>
                <w:sz w:val="20"/>
              </w:rPr>
            </w:pPr>
            <w:r w:rsidRPr="00685A41">
              <w:rPr>
                <w:rFonts w:ascii="Calibri" w:hAnsi="Calibri"/>
                <w:b/>
                <w:sz w:val="20"/>
              </w:rPr>
              <w:t>Overall Rating</w:t>
            </w:r>
          </w:p>
        </w:tc>
        <w:tc>
          <w:tcPr>
            <w:tcW w:w="1620" w:type="dxa"/>
          </w:tcPr>
          <w:p w14:paraId="6D56EF72"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4"/>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3B2CD67D"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54"/>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620" w:type="dxa"/>
          </w:tcPr>
          <w:p w14:paraId="422D3D5F" w14:textId="77777777" w:rsidR="00515381" w:rsidRPr="00685A41" w:rsidRDefault="00515381" w:rsidP="00515381">
            <w:pPr>
              <w:jc w:val="center"/>
              <w:rPr>
                <w:rFonts w:ascii="Calibri" w:hAnsi="Calibri"/>
                <w:sz w:val="20"/>
              </w:rPr>
            </w:pPr>
            <w:r w:rsidRPr="00685A41">
              <w:rPr>
                <w:rFonts w:ascii="Calibri" w:hAnsi="Calibri"/>
                <w:sz w:val="20"/>
              </w:rPr>
              <w:fldChar w:fldCharType="begin">
                <w:ffData>
                  <w:name w:val="Check64"/>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bl>
    <w:p w14:paraId="5650620D" w14:textId="77777777" w:rsidR="00515381" w:rsidRPr="00685A41" w:rsidRDefault="00515381" w:rsidP="00515381">
      <w:pPr>
        <w:pStyle w:val="BodyText"/>
        <w:rPr>
          <w:rFonts w:ascii="Calibri" w:hAnsi="Calibri"/>
          <w:sz w:val="10"/>
        </w:rPr>
      </w:pPr>
    </w:p>
    <w:p w14:paraId="64CE60A4" w14:textId="77777777" w:rsidR="00515381" w:rsidRPr="00685A41" w:rsidRDefault="00515381" w:rsidP="00515381">
      <w:pPr>
        <w:pStyle w:val="BodyText"/>
        <w:rPr>
          <w:rFonts w:ascii="Calibri" w:hAnsi="Calibri"/>
          <w:sz w:val="20"/>
        </w:rPr>
      </w:pPr>
      <w:r w:rsidRPr="00685A41">
        <w:rPr>
          <w:rFonts w:ascii="Calibri" w:hAnsi="Calibri"/>
          <w:sz w:val="20"/>
        </w:rPr>
        <w:t>Individual professional growth plan reflects a desire/need to include the standard(s) checked below:</w:t>
      </w:r>
    </w:p>
    <w:p w14:paraId="5C5E5E33" w14:textId="77777777" w:rsidR="00515381" w:rsidRPr="00685A41" w:rsidRDefault="00515381" w:rsidP="00515381">
      <w:pPr>
        <w:pStyle w:val="BodyText"/>
        <w:rPr>
          <w:rFonts w:ascii="Calibri" w:hAnsi="Calibri"/>
          <w:sz w:val="20"/>
        </w:rPr>
      </w:pPr>
    </w:p>
    <w:tbl>
      <w:tblPr>
        <w:tblW w:w="4492" w:type="pct"/>
        <w:tblLook w:val="0000" w:firstRow="0" w:lastRow="0" w:firstColumn="0" w:lastColumn="0" w:noHBand="0" w:noVBand="0"/>
      </w:tblPr>
      <w:tblGrid>
        <w:gridCol w:w="465"/>
        <w:gridCol w:w="467"/>
        <w:gridCol w:w="467"/>
        <w:gridCol w:w="467"/>
        <w:gridCol w:w="467"/>
        <w:gridCol w:w="467"/>
        <w:gridCol w:w="467"/>
        <w:gridCol w:w="468"/>
        <w:gridCol w:w="468"/>
        <w:gridCol w:w="468"/>
        <w:gridCol w:w="468"/>
        <w:gridCol w:w="468"/>
        <w:gridCol w:w="468"/>
        <w:gridCol w:w="468"/>
        <w:gridCol w:w="468"/>
        <w:gridCol w:w="468"/>
        <w:gridCol w:w="468"/>
        <w:gridCol w:w="462"/>
      </w:tblGrid>
      <w:tr w:rsidR="00515381" w:rsidRPr="00685A41" w14:paraId="3B19E1DF" w14:textId="77777777">
        <w:trPr>
          <w:cantSplit/>
        </w:trPr>
        <w:tc>
          <w:tcPr>
            <w:tcW w:w="277" w:type="pct"/>
          </w:tcPr>
          <w:p w14:paraId="2B50B693" w14:textId="77777777" w:rsidR="00515381" w:rsidRPr="00685A41" w:rsidRDefault="00515381" w:rsidP="00515381">
            <w:pPr>
              <w:pStyle w:val="Header"/>
              <w:tabs>
                <w:tab w:val="clear" w:pos="4320"/>
                <w:tab w:val="clear" w:pos="8640"/>
              </w:tabs>
              <w:jc w:val="right"/>
              <w:rPr>
                <w:rFonts w:ascii="Calibri" w:hAnsi="Calibri"/>
                <w:b/>
                <w:sz w:val="20"/>
              </w:rPr>
            </w:pPr>
            <w:r w:rsidRPr="00685A41">
              <w:rPr>
                <w:rFonts w:ascii="Calibri" w:hAnsi="Calibri"/>
                <w:b/>
                <w:sz w:val="20"/>
              </w:rPr>
              <w:t>1</w:t>
            </w:r>
          </w:p>
        </w:tc>
        <w:tc>
          <w:tcPr>
            <w:tcW w:w="278" w:type="pct"/>
          </w:tcPr>
          <w:p w14:paraId="5278FC65"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3"/>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0677841D" w14:textId="77777777" w:rsidR="00515381" w:rsidRPr="00685A41" w:rsidRDefault="00515381" w:rsidP="00515381">
            <w:pPr>
              <w:jc w:val="right"/>
              <w:rPr>
                <w:rFonts w:ascii="Calibri" w:hAnsi="Calibri"/>
                <w:b/>
                <w:sz w:val="20"/>
              </w:rPr>
            </w:pPr>
            <w:r w:rsidRPr="00685A41">
              <w:rPr>
                <w:rFonts w:ascii="Calibri" w:hAnsi="Calibri"/>
                <w:b/>
                <w:sz w:val="20"/>
              </w:rPr>
              <w:t>2</w:t>
            </w:r>
          </w:p>
        </w:tc>
        <w:tc>
          <w:tcPr>
            <w:tcW w:w="278" w:type="pct"/>
          </w:tcPr>
          <w:p w14:paraId="321402B6"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4"/>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44B8C01B" w14:textId="77777777" w:rsidR="00515381" w:rsidRPr="00685A41" w:rsidRDefault="00515381" w:rsidP="00515381">
            <w:pPr>
              <w:jc w:val="right"/>
              <w:rPr>
                <w:rFonts w:ascii="Calibri" w:hAnsi="Calibri"/>
                <w:b/>
                <w:sz w:val="20"/>
              </w:rPr>
            </w:pPr>
            <w:r w:rsidRPr="00685A41">
              <w:rPr>
                <w:rFonts w:ascii="Calibri" w:hAnsi="Calibri"/>
                <w:b/>
                <w:sz w:val="20"/>
              </w:rPr>
              <w:t>3</w:t>
            </w:r>
          </w:p>
        </w:tc>
        <w:tc>
          <w:tcPr>
            <w:tcW w:w="278" w:type="pct"/>
          </w:tcPr>
          <w:p w14:paraId="7EAEAA4A"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5"/>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0DC7DAF6" w14:textId="77777777" w:rsidR="00515381" w:rsidRPr="00685A41" w:rsidRDefault="00515381" w:rsidP="00515381">
            <w:pPr>
              <w:jc w:val="right"/>
              <w:rPr>
                <w:rFonts w:ascii="Calibri" w:hAnsi="Calibri"/>
                <w:b/>
                <w:sz w:val="20"/>
              </w:rPr>
            </w:pPr>
            <w:r w:rsidRPr="00685A41">
              <w:rPr>
                <w:rFonts w:ascii="Calibri" w:hAnsi="Calibri"/>
                <w:b/>
                <w:sz w:val="20"/>
              </w:rPr>
              <w:t>4</w:t>
            </w:r>
          </w:p>
        </w:tc>
        <w:tc>
          <w:tcPr>
            <w:tcW w:w="278" w:type="pct"/>
          </w:tcPr>
          <w:p w14:paraId="4727CF6E"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6"/>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5D4D946A" w14:textId="77777777" w:rsidR="00515381" w:rsidRPr="00685A41" w:rsidRDefault="00515381" w:rsidP="00515381">
            <w:pPr>
              <w:jc w:val="right"/>
              <w:rPr>
                <w:rFonts w:ascii="Calibri" w:hAnsi="Calibri"/>
                <w:b/>
                <w:sz w:val="20"/>
              </w:rPr>
            </w:pPr>
            <w:r w:rsidRPr="00685A41">
              <w:rPr>
                <w:rFonts w:ascii="Calibri" w:hAnsi="Calibri"/>
                <w:b/>
                <w:sz w:val="20"/>
              </w:rPr>
              <w:t>5</w:t>
            </w:r>
          </w:p>
        </w:tc>
        <w:tc>
          <w:tcPr>
            <w:tcW w:w="278" w:type="pct"/>
          </w:tcPr>
          <w:p w14:paraId="04437E1A"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2C496BE3" w14:textId="77777777" w:rsidR="00515381" w:rsidRPr="00685A41" w:rsidRDefault="00515381" w:rsidP="00515381">
            <w:pPr>
              <w:jc w:val="right"/>
              <w:rPr>
                <w:rFonts w:ascii="Calibri" w:hAnsi="Calibri"/>
                <w:b/>
                <w:sz w:val="20"/>
              </w:rPr>
            </w:pPr>
            <w:r w:rsidRPr="00685A41">
              <w:rPr>
                <w:rFonts w:ascii="Calibri" w:hAnsi="Calibri"/>
                <w:b/>
                <w:sz w:val="20"/>
              </w:rPr>
              <w:t>6</w:t>
            </w:r>
          </w:p>
        </w:tc>
        <w:tc>
          <w:tcPr>
            <w:tcW w:w="278" w:type="pct"/>
          </w:tcPr>
          <w:p w14:paraId="17BC9F09"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3A2DDF42" w14:textId="77777777" w:rsidR="00515381" w:rsidRPr="00685A41" w:rsidRDefault="00515381" w:rsidP="00515381">
            <w:pPr>
              <w:jc w:val="right"/>
              <w:rPr>
                <w:rFonts w:ascii="Calibri" w:hAnsi="Calibri"/>
                <w:b/>
                <w:sz w:val="20"/>
              </w:rPr>
            </w:pPr>
            <w:r w:rsidRPr="00685A41">
              <w:rPr>
                <w:rFonts w:ascii="Calibri" w:hAnsi="Calibri"/>
                <w:b/>
                <w:sz w:val="20"/>
              </w:rPr>
              <w:t>7</w:t>
            </w:r>
          </w:p>
        </w:tc>
        <w:tc>
          <w:tcPr>
            <w:tcW w:w="278" w:type="pct"/>
          </w:tcPr>
          <w:p w14:paraId="0CDAA94B"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3B9D4C35" w14:textId="77777777" w:rsidR="00515381" w:rsidRPr="00685A41" w:rsidRDefault="00515381" w:rsidP="00515381">
            <w:pPr>
              <w:jc w:val="right"/>
              <w:rPr>
                <w:rFonts w:ascii="Calibri" w:hAnsi="Calibri"/>
                <w:b/>
                <w:sz w:val="20"/>
              </w:rPr>
            </w:pPr>
            <w:r w:rsidRPr="00685A41">
              <w:rPr>
                <w:rFonts w:ascii="Calibri" w:hAnsi="Calibri"/>
                <w:b/>
                <w:sz w:val="20"/>
              </w:rPr>
              <w:t>8</w:t>
            </w:r>
          </w:p>
        </w:tc>
        <w:tc>
          <w:tcPr>
            <w:tcW w:w="278" w:type="pct"/>
          </w:tcPr>
          <w:p w14:paraId="1C815C4E"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1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278" w:type="pct"/>
          </w:tcPr>
          <w:p w14:paraId="29BEE804" w14:textId="77777777" w:rsidR="00515381" w:rsidRPr="00685A41" w:rsidRDefault="00515381" w:rsidP="00515381">
            <w:pPr>
              <w:jc w:val="right"/>
              <w:rPr>
                <w:rFonts w:ascii="Calibri" w:hAnsi="Calibri"/>
                <w:b/>
                <w:sz w:val="20"/>
              </w:rPr>
            </w:pPr>
            <w:r w:rsidRPr="00685A41">
              <w:rPr>
                <w:rFonts w:ascii="Calibri" w:hAnsi="Calibri"/>
                <w:b/>
                <w:sz w:val="20"/>
              </w:rPr>
              <w:t>9</w:t>
            </w:r>
          </w:p>
        </w:tc>
        <w:tc>
          <w:tcPr>
            <w:tcW w:w="279" w:type="pct"/>
          </w:tcPr>
          <w:p w14:paraId="1BD7A677" w14:textId="77777777" w:rsidR="00515381" w:rsidRPr="00685A41" w:rsidRDefault="00515381" w:rsidP="00515381">
            <w:pPr>
              <w:rPr>
                <w:rFonts w:ascii="Calibri" w:hAnsi="Calibri"/>
                <w:b/>
                <w:sz w:val="20"/>
              </w:rPr>
            </w:pPr>
            <w:r w:rsidRPr="00685A41">
              <w:rPr>
                <w:rFonts w:ascii="Calibri" w:hAnsi="Calibri"/>
                <w:b/>
                <w:sz w:val="20"/>
              </w:rPr>
              <w:fldChar w:fldCharType="begin">
                <w:ffData>
                  <w:name w:val="Check1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bl>
    <w:p w14:paraId="6AFAFC27" w14:textId="77777777" w:rsidR="00515381" w:rsidRPr="00685A41" w:rsidRDefault="00515381" w:rsidP="00515381">
      <w:pPr>
        <w:pStyle w:val="BalloonText"/>
        <w:rPr>
          <w:rFonts w:ascii="Calibri" w:hAnsi="Calibri"/>
        </w:rPr>
      </w:pPr>
    </w:p>
    <w:p w14:paraId="39A863B2" w14:textId="77777777" w:rsidR="00515381" w:rsidRPr="00685A41" w:rsidRDefault="00515381" w:rsidP="00515381">
      <w:pPr>
        <w:rPr>
          <w:rFonts w:ascii="Calibri" w:hAnsi="Calibri"/>
          <w:sz w:val="18"/>
          <w:szCs w:val="18"/>
        </w:rPr>
      </w:pPr>
      <w:r w:rsidRPr="00685A41">
        <w:rPr>
          <w:rFonts w:ascii="Calibri" w:hAnsi="Calibri"/>
          <w:sz w:val="18"/>
          <w:szCs w:val="18"/>
        </w:rPr>
        <w:t>Evaluatee’s Comments:</w:t>
      </w:r>
      <w:r w:rsidRPr="00685A41">
        <w:rPr>
          <w:rFonts w:ascii="Calibri" w:hAnsi="Calibr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15381" w:rsidRPr="00685A41" w14:paraId="4A928530" w14:textId="77777777">
        <w:tc>
          <w:tcPr>
            <w:tcW w:w="10296" w:type="dxa"/>
            <w:tcBorders>
              <w:top w:val="nil"/>
              <w:left w:val="nil"/>
              <w:bottom w:val="single" w:sz="4" w:space="0" w:color="auto"/>
              <w:right w:val="nil"/>
            </w:tcBorders>
          </w:tcPr>
          <w:p w14:paraId="0C058380"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3"/>
                  <w:enabled/>
                  <w:calcOnExit w:val="0"/>
                  <w:textInput/>
                </w:ffData>
              </w:fldChar>
            </w:r>
            <w:bookmarkStart w:id="75" w:name="Text223"/>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75"/>
          </w:p>
        </w:tc>
      </w:tr>
      <w:tr w:rsidR="00515381" w:rsidRPr="00685A41" w14:paraId="61818757" w14:textId="77777777">
        <w:tc>
          <w:tcPr>
            <w:tcW w:w="10296" w:type="dxa"/>
            <w:tcBorders>
              <w:left w:val="nil"/>
              <w:right w:val="nil"/>
            </w:tcBorders>
          </w:tcPr>
          <w:p w14:paraId="720C6B69"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4"/>
                  <w:enabled/>
                  <w:calcOnExit w:val="0"/>
                  <w:textInput/>
                </w:ffData>
              </w:fldChar>
            </w:r>
            <w:bookmarkStart w:id="76" w:name="Text224"/>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76"/>
          </w:p>
        </w:tc>
      </w:tr>
    </w:tbl>
    <w:p w14:paraId="4131F989" w14:textId="77777777" w:rsidR="00515381" w:rsidRPr="00685A41" w:rsidRDefault="00515381" w:rsidP="00515381">
      <w:pPr>
        <w:pStyle w:val="BalloonText"/>
        <w:rPr>
          <w:rFonts w:ascii="Calibri" w:hAnsi="Calibri"/>
          <w:sz w:val="18"/>
          <w:szCs w:val="18"/>
        </w:rPr>
      </w:pPr>
    </w:p>
    <w:p w14:paraId="353EC9F2" w14:textId="77777777" w:rsidR="00515381" w:rsidRPr="00685A41" w:rsidRDefault="00515381" w:rsidP="00515381">
      <w:pPr>
        <w:rPr>
          <w:rFonts w:ascii="Calibri" w:hAnsi="Calibri"/>
          <w:sz w:val="18"/>
          <w:szCs w:val="18"/>
        </w:rPr>
      </w:pPr>
      <w:r w:rsidRPr="00685A41">
        <w:rPr>
          <w:rFonts w:ascii="Calibri" w:hAnsi="Calibri"/>
          <w:sz w:val="18"/>
          <w:szCs w:val="18"/>
        </w:rPr>
        <w:t xml:space="preserve">Evaluator’s 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15381" w:rsidRPr="00685A41" w14:paraId="668451D6" w14:textId="77777777">
        <w:tc>
          <w:tcPr>
            <w:tcW w:w="10296" w:type="dxa"/>
            <w:tcBorders>
              <w:top w:val="nil"/>
              <w:left w:val="nil"/>
              <w:bottom w:val="single" w:sz="4" w:space="0" w:color="auto"/>
              <w:right w:val="nil"/>
            </w:tcBorders>
          </w:tcPr>
          <w:p w14:paraId="44D62633"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5"/>
                  <w:enabled/>
                  <w:calcOnExit w:val="0"/>
                  <w:textInput/>
                </w:ffData>
              </w:fldChar>
            </w:r>
            <w:bookmarkStart w:id="77" w:name="Text225"/>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77"/>
          </w:p>
        </w:tc>
      </w:tr>
      <w:tr w:rsidR="00515381" w:rsidRPr="00685A41" w14:paraId="424C1AB2" w14:textId="77777777">
        <w:tc>
          <w:tcPr>
            <w:tcW w:w="10296" w:type="dxa"/>
            <w:tcBorders>
              <w:left w:val="nil"/>
              <w:right w:val="nil"/>
            </w:tcBorders>
          </w:tcPr>
          <w:p w14:paraId="7D445A60"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6"/>
                  <w:enabled/>
                  <w:calcOnExit w:val="0"/>
                  <w:textInput/>
                </w:ffData>
              </w:fldChar>
            </w:r>
            <w:bookmarkStart w:id="78" w:name="Text226"/>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bookmarkEnd w:id="78"/>
          </w:p>
        </w:tc>
      </w:tr>
    </w:tbl>
    <w:p w14:paraId="7CA90862" w14:textId="77777777" w:rsidR="00515381" w:rsidRPr="00685A41" w:rsidRDefault="00515381" w:rsidP="00515381">
      <w:pPr>
        <w:pStyle w:val="BalloonText"/>
        <w:rPr>
          <w:rFonts w:ascii="Calibri" w:hAnsi="Calibri"/>
          <w:sz w:val="20"/>
        </w:rPr>
      </w:pPr>
    </w:p>
    <w:tbl>
      <w:tblPr>
        <w:tblW w:w="9828" w:type="dxa"/>
        <w:tblInd w:w="-432" w:type="dxa"/>
        <w:tblLayout w:type="fixed"/>
        <w:tblLook w:val="0000" w:firstRow="0" w:lastRow="0" w:firstColumn="0" w:lastColumn="0" w:noHBand="0" w:noVBand="0"/>
      </w:tblPr>
      <w:tblGrid>
        <w:gridCol w:w="1176"/>
        <w:gridCol w:w="3612"/>
        <w:gridCol w:w="3444"/>
        <w:gridCol w:w="1584"/>
        <w:gridCol w:w="12"/>
      </w:tblGrid>
      <w:tr w:rsidR="00515381" w:rsidRPr="00685A41" w14:paraId="35859821" w14:textId="77777777">
        <w:trPr>
          <w:cantSplit/>
        </w:trPr>
        <w:tc>
          <w:tcPr>
            <w:tcW w:w="9828" w:type="dxa"/>
            <w:gridSpan w:val="5"/>
            <w:tcBorders>
              <w:top w:val="single" w:sz="12" w:space="0" w:color="auto"/>
              <w:bottom w:val="single" w:sz="12" w:space="0" w:color="auto"/>
            </w:tcBorders>
          </w:tcPr>
          <w:p w14:paraId="7BB3A31D" w14:textId="77777777" w:rsidR="00515381" w:rsidRPr="00685A41" w:rsidRDefault="00515381" w:rsidP="00515381">
            <w:pPr>
              <w:rPr>
                <w:rFonts w:ascii="Calibri" w:hAnsi="Calibri"/>
                <w:b/>
                <w:sz w:val="20"/>
              </w:rPr>
            </w:pPr>
            <w:r w:rsidRPr="00685A41">
              <w:rPr>
                <w:rFonts w:ascii="Calibri" w:hAnsi="Calibri"/>
                <w:b/>
                <w:sz w:val="20"/>
              </w:rPr>
              <w:t>To be signed after all information above has been completed and discussed:</w:t>
            </w:r>
          </w:p>
        </w:tc>
      </w:tr>
      <w:tr w:rsidR="00515381" w:rsidRPr="00685A41" w14:paraId="3B094580" w14:textId="77777777">
        <w:trPr>
          <w:gridAfter w:val="1"/>
          <w:wAfter w:w="12" w:type="dxa"/>
          <w:cantSplit/>
        </w:trPr>
        <w:tc>
          <w:tcPr>
            <w:tcW w:w="1176" w:type="dxa"/>
          </w:tcPr>
          <w:p w14:paraId="612A08EC" w14:textId="77777777" w:rsidR="00515381" w:rsidRPr="00685A41" w:rsidRDefault="00515381" w:rsidP="00515381">
            <w:pPr>
              <w:rPr>
                <w:rFonts w:ascii="Calibri" w:hAnsi="Calibri"/>
                <w:sz w:val="20"/>
              </w:rPr>
            </w:pPr>
          </w:p>
          <w:p w14:paraId="24A524E5" w14:textId="77777777" w:rsidR="00515381" w:rsidRPr="00685A41" w:rsidRDefault="00515381" w:rsidP="00515381">
            <w:pPr>
              <w:rPr>
                <w:rFonts w:ascii="Calibri" w:hAnsi="Calibri"/>
                <w:sz w:val="20"/>
              </w:rPr>
            </w:pPr>
            <w:r w:rsidRPr="00685A41">
              <w:rPr>
                <w:rFonts w:ascii="Calibri" w:hAnsi="Calibri"/>
                <w:sz w:val="20"/>
              </w:rPr>
              <w:t>Evaluatee:</w:t>
            </w:r>
          </w:p>
          <w:p w14:paraId="6E8532E4" w14:textId="77777777" w:rsidR="00515381" w:rsidRPr="00685A41" w:rsidRDefault="00515381" w:rsidP="00515381">
            <w:pPr>
              <w:rPr>
                <w:rFonts w:ascii="Calibri" w:hAnsi="Calibri"/>
                <w:sz w:val="20"/>
              </w:rPr>
            </w:pPr>
          </w:p>
        </w:tc>
        <w:tc>
          <w:tcPr>
            <w:tcW w:w="3612" w:type="dxa"/>
          </w:tcPr>
          <w:p w14:paraId="06FE3C88" w14:textId="77777777" w:rsidR="00515381" w:rsidRPr="00685A41" w:rsidRDefault="00515381" w:rsidP="00515381">
            <w:pPr>
              <w:ind w:left="360" w:hanging="360"/>
              <w:rPr>
                <w:rFonts w:ascii="Calibri" w:hAnsi="Calibri"/>
                <w:sz w:val="20"/>
              </w:rPr>
            </w:pPr>
          </w:p>
          <w:p w14:paraId="6264EFDE" w14:textId="77777777" w:rsidR="00515381" w:rsidRPr="00685A41" w:rsidRDefault="00515381" w:rsidP="00515381">
            <w:pPr>
              <w:ind w:left="360" w:hanging="360"/>
              <w:rPr>
                <w:rFonts w:ascii="Calibri" w:hAnsi="Calibri"/>
                <w:sz w:val="20"/>
              </w:rPr>
            </w:pPr>
            <w:r w:rsidRPr="00685A41">
              <w:rPr>
                <w:rFonts w:ascii="Calibri" w:hAnsi="Calibri"/>
                <w:sz w:val="20"/>
              </w:rPr>
              <w:fldChar w:fldCharType="begin">
                <w:ffData>
                  <w:name w:val="Check13"/>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r w:rsidRPr="00685A41">
              <w:rPr>
                <w:rFonts w:ascii="Calibri" w:hAnsi="Calibri"/>
                <w:sz w:val="20"/>
              </w:rPr>
              <w:tab/>
              <w:t>Agree with this summative evaluation</w:t>
            </w:r>
          </w:p>
          <w:p w14:paraId="5552F5E8" w14:textId="77777777" w:rsidR="00515381" w:rsidRPr="00685A41" w:rsidRDefault="00515381" w:rsidP="00515381">
            <w:pPr>
              <w:ind w:left="360" w:hanging="360"/>
              <w:rPr>
                <w:rFonts w:ascii="Calibri" w:hAnsi="Calibri"/>
                <w:sz w:val="20"/>
              </w:rPr>
            </w:pPr>
            <w:r w:rsidRPr="00685A41">
              <w:rPr>
                <w:rFonts w:ascii="Calibri" w:hAnsi="Calibri"/>
                <w:sz w:val="20"/>
              </w:rPr>
              <w:fldChar w:fldCharType="begin">
                <w:ffData>
                  <w:name w:val="Check14"/>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r w:rsidRPr="00685A41">
              <w:rPr>
                <w:rFonts w:ascii="Calibri" w:hAnsi="Calibri"/>
                <w:sz w:val="20"/>
              </w:rPr>
              <w:tab/>
              <w:t>Disagree with this summative evaluation</w:t>
            </w:r>
          </w:p>
        </w:tc>
        <w:tc>
          <w:tcPr>
            <w:tcW w:w="3444" w:type="dxa"/>
          </w:tcPr>
          <w:p w14:paraId="6AB0B273" w14:textId="77777777" w:rsidR="00515381" w:rsidRPr="00685A41" w:rsidRDefault="00515381" w:rsidP="00515381">
            <w:pPr>
              <w:jc w:val="center"/>
              <w:rPr>
                <w:rFonts w:ascii="Calibri" w:hAnsi="Calibri"/>
                <w:sz w:val="20"/>
              </w:rPr>
            </w:pPr>
          </w:p>
          <w:p w14:paraId="17BAD892" w14:textId="77777777" w:rsidR="00515381" w:rsidRPr="00685A41" w:rsidRDefault="00515381" w:rsidP="00515381">
            <w:pPr>
              <w:jc w:val="center"/>
              <w:rPr>
                <w:rFonts w:ascii="Calibri" w:hAnsi="Calibri"/>
                <w:sz w:val="20"/>
              </w:rPr>
            </w:pPr>
          </w:p>
          <w:p w14:paraId="76131700" w14:textId="77777777" w:rsidR="00515381" w:rsidRPr="00685A41" w:rsidRDefault="00515381" w:rsidP="00515381">
            <w:pPr>
              <w:jc w:val="center"/>
              <w:rPr>
                <w:rFonts w:ascii="Calibri" w:hAnsi="Calibri"/>
                <w:sz w:val="20"/>
              </w:rPr>
            </w:pPr>
            <w:r w:rsidRPr="00685A41">
              <w:rPr>
                <w:rFonts w:ascii="Calibri" w:hAnsi="Calibri"/>
                <w:sz w:val="20"/>
              </w:rPr>
              <w:t>_____________________________</w:t>
            </w:r>
          </w:p>
          <w:p w14:paraId="55666385" w14:textId="77777777" w:rsidR="00515381" w:rsidRPr="00685A41" w:rsidRDefault="00515381" w:rsidP="00515381">
            <w:pPr>
              <w:jc w:val="center"/>
              <w:rPr>
                <w:rFonts w:ascii="Calibri" w:hAnsi="Calibri"/>
                <w:sz w:val="20"/>
              </w:rPr>
            </w:pPr>
            <w:r w:rsidRPr="00685A41">
              <w:rPr>
                <w:rFonts w:ascii="Calibri" w:hAnsi="Calibri"/>
                <w:sz w:val="20"/>
              </w:rPr>
              <w:t>Signature</w:t>
            </w:r>
          </w:p>
        </w:tc>
        <w:tc>
          <w:tcPr>
            <w:tcW w:w="1584" w:type="dxa"/>
          </w:tcPr>
          <w:p w14:paraId="5404BD5B" w14:textId="77777777" w:rsidR="00515381" w:rsidRPr="00685A41" w:rsidRDefault="00515381" w:rsidP="00515381">
            <w:pPr>
              <w:jc w:val="center"/>
              <w:rPr>
                <w:rFonts w:ascii="Calibri" w:hAnsi="Calibri"/>
                <w:sz w:val="20"/>
              </w:rPr>
            </w:pPr>
          </w:p>
          <w:p w14:paraId="54E1364E" w14:textId="77777777" w:rsidR="00515381" w:rsidRPr="00685A41" w:rsidRDefault="00515381" w:rsidP="00515381">
            <w:pPr>
              <w:jc w:val="center"/>
              <w:rPr>
                <w:rFonts w:ascii="Calibri" w:hAnsi="Calibri"/>
                <w:sz w:val="20"/>
              </w:rPr>
            </w:pPr>
          </w:p>
          <w:p w14:paraId="5EED3DE7" w14:textId="77777777" w:rsidR="00515381" w:rsidRPr="00685A41" w:rsidRDefault="00515381" w:rsidP="00515381">
            <w:pPr>
              <w:jc w:val="center"/>
              <w:rPr>
                <w:rFonts w:ascii="Calibri" w:hAnsi="Calibri"/>
                <w:sz w:val="20"/>
              </w:rPr>
            </w:pPr>
            <w:r w:rsidRPr="00685A41">
              <w:rPr>
                <w:rFonts w:ascii="Calibri" w:hAnsi="Calibri"/>
                <w:sz w:val="20"/>
              </w:rPr>
              <w:t>__________</w:t>
            </w:r>
          </w:p>
          <w:p w14:paraId="4E6CB284" w14:textId="77777777" w:rsidR="00515381" w:rsidRPr="00685A41" w:rsidRDefault="00515381" w:rsidP="00515381">
            <w:pPr>
              <w:jc w:val="center"/>
              <w:rPr>
                <w:rFonts w:ascii="Calibri" w:hAnsi="Calibri"/>
                <w:sz w:val="20"/>
              </w:rPr>
            </w:pPr>
            <w:r w:rsidRPr="00685A41">
              <w:rPr>
                <w:rFonts w:ascii="Calibri" w:hAnsi="Calibri"/>
                <w:sz w:val="20"/>
              </w:rPr>
              <w:t xml:space="preserve">Date </w:t>
            </w:r>
          </w:p>
        </w:tc>
      </w:tr>
      <w:tr w:rsidR="00515381" w:rsidRPr="00685A41" w14:paraId="5E1323E3" w14:textId="77777777">
        <w:trPr>
          <w:gridAfter w:val="1"/>
          <w:wAfter w:w="12" w:type="dxa"/>
          <w:cantSplit/>
        </w:trPr>
        <w:tc>
          <w:tcPr>
            <w:tcW w:w="1176" w:type="dxa"/>
          </w:tcPr>
          <w:p w14:paraId="6DBC0747" w14:textId="77777777" w:rsidR="00515381" w:rsidRPr="00685A41" w:rsidRDefault="00515381" w:rsidP="00515381">
            <w:pPr>
              <w:rPr>
                <w:rFonts w:ascii="Calibri" w:hAnsi="Calibri"/>
                <w:sz w:val="20"/>
              </w:rPr>
            </w:pPr>
            <w:r w:rsidRPr="00685A41">
              <w:rPr>
                <w:rFonts w:ascii="Calibri" w:hAnsi="Calibri"/>
                <w:sz w:val="20"/>
              </w:rPr>
              <w:t>Evaluator:</w:t>
            </w:r>
          </w:p>
        </w:tc>
        <w:tc>
          <w:tcPr>
            <w:tcW w:w="3612" w:type="dxa"/>
          </w:tcPr>
          <w:p w14:paraId="61702F71" w14:textId="77777777" w:rsidR="00515381" w:rsidRPr="00685A41" w:rsidRDefault="00515381" w:rsidP="00515381">
            <w:pPr>
              <w:rPr>
                <w:rFonts w:ascii="Calibri" w:hAnsi="Calibri"/>
                <w:sz w:val="20"/>
              </w:rPr>
            </w:pPr>
          </w:p>
        </w:tc>
        <w:tc>
          <w:tcPr>
            <w:tcW w:w="3444" w:type="dxa"/>
          </w:tcPr>
          <w:p w14:paraId="27D8FD9C" w14:textId="77777777" w:rsidR="00515381" w:rsidRPr="00685A41" w:rsidRDefault="00515381" w:rsidP="00515381">
            <w:pPr>
              <w:jc w:val="center"/>
              <w:rPr>
                <w:rFonts w:ascii="Calibri" w:hAnsi="Calibri"/>
                <w:sz w:val="20"/>
              </w:rPr>
            </w:pPr>
            <w:r w:rsidRPr="00685A41">
              <w:rPr>
                <w:rFonts w:ascii="Calibri" w:hAnsi="Calibri"/>
                <w:sz w:val="20"/>
              </w:rPr>
              <w:t>_____________________________</w:t>
            </w:r>
          </w:p>
          <w:p w14:paraId="4A86114E" w14:textId="77777777" w:rsidR="00515381" w:rsidRPr="00685A41" w:rsidRDefault="00515381" w:rsidP="00515381">
            <w:pPr>
              <w:jc w:val="center"/>
              <w:rPr>
                <w:rFonts w:ascii="Calibri" w:hAnsi="Calibri"/>
                <w:sz w:val="20"/>
              </w:rPr>
            </w:pPr>
            <w:r w:rsidRPr="00685A41">
              <w:rPr>
                <w:rFonts w:ascii="Calibri" w:hAnsi="Calibri"/>
                <w:sz w:val="20"/>
              </w:rPr>
              <w:t>Signature</w:t>
            </w:r>
          </w:p>
        </w:tc>
        <w:tc>
          <w:tcPr>
            <w:tcW w:w="1584" w:type="dxa"/>
          </w:tcPr>
          <w:p w14:paraId="1452A9B1" w14:textId="77777777" w:rsidR="00515381" w:rsidRPr="00685A41" w:rsidRDefault="00515381" w:rsidP="00515381">
            <w:pPr>
              <w:jc w:val="center"/>
              <w:rPr>
                <w:rFonts w:ascii="Calibri" w:hAnsi="Calibri"/>
                <w:sz w:val="20"/>
              </w:rPr>
            </w:pPr>
            <w:r w:rsidRPr="00685A41">
              <w:rPr>
                <w:rFonts w:ascii="Calibri" w:hAnsi="Calibri"/>
                <w:sz w:val="20"/>
              </w:rPr>
              <w:t>__________</w:t>
            </w:r>
          </w:p>
          <w:p w14:paraId="4244A24C" w14:textId="77777777" w:rsidR="00515381" w:rsidRPr="00685A41" w:rsidRDefault="00515381" w:rsidP="00515381">
            <w:pPr>
              <w:jc w:val="center"/>
              <w:rPr>
                <w:rFonts w:ascii="Calibri" w:hAnsi="Calibri"/>
                <w:sz w:val="20"/>
              </w:rPr>
            </w:pPr>
            <w:r w:rsidRPr="00685A41">
              <w:rPr>
                <w:rFonts w:ascii="Calibri" w:hAnsi="Calibri"/>
                <w:sz w:val="20"/>
              </w:rPr>
              <w:t>Date</w:t>
            </w:r>
          </w:p>
        </w:tc>
      </w:tr>
    </w:tbl>
    <w:p w14:paraId="1F5492FC" w14:textId="77777777" w:rsidR="00515381" w:rsidRPr="00685A41" w:rsidRDefault="00515381" w:rsidP="00515381">
      <w:pPr>
        <w:pStyle w:val="BodyText2"/>
        <w:rPr>
          <w:rFonts w:ascii="Calibri" w:hAnsi="Calibri"/>
          <w:sz w:val="16"/>
          <w:szCs w:val="16"/>
        </w:rPr>
      </w:pPr>
      <w:r w:rsidRPr="00685A41">
        <w:rPr>
          <w:rFonts w:ascii="Calibri" w:hAnsi="Calibri"/>
          <w:sz w:val="16"/>
          <w:szCs w:val="16"/>
        </w:rPr>
        <w:t xml:space="preserve">Opportunities for appeal processes at both the local and state levels are a part of Nelson County District evaluation plan. </w:t>
      </w:r>
    </w:p>
    <w:p w14:paraId="0A978705" w14:textId="77777777" w:rsidR="00515381" w:rsidRPr="00685A41" w:rsidRDefault="00515381" w:rsidP="00515381">
      <w:pPr>
        <w:pStyle w:val="BodyText2"/>
        <w:rPr>
          <w:rFonts w:ascii="Calibri" w:hAnsi="Calibri"/>
          <w:sz w:val="16"/>
          <w:szCs w:val="16"/>
        </w:rPr>
      </w:pPr>
    </w:p>
    <w:p w14:paraId="0FBA8104" w14:textId="319AD2E9" w:rsidR="00515381" w:rsidRPr="00685A41" w:rsidRDefault="00515381" w:rsidP="006432A2">
      <w:pPr>
        <w:pStyle w:val="BodyText2"/>
        <w:rPr>
          <w:rFonts w:ascii="Calibri" w:hAnsi="Calibri"/>
          <w:b/>
        </w:rPr>
      </w:pPr>
      <w:r w:rsidRPr="00685A41">
        <w:rPr>
          <w:rFonts w:ascii="Calibri" w:hAnsi="Calibri"/>
          <w:sz w:val="16"/>
          <w:szCs w:val="16"/>
        </w:rPr>
        <w:t>Certified employees must make their appeals to this summative evaluation within the time frames, as mandated in 704KAR 3:345 Sections 7, 8, 9, and the local district plan.</w:t>
      </w:r>
      <w:r w:rsidR="006432A2">
        <w:rPr>
          <w:rFonts w:ascii="Calibri" w:hAnsi="Calibri"/>
          <w:sz w:val="16"/>
          <w:szCs w:val="16"/>
        </w:rPr>
        <w:t xml:space="preserve">  </w:t>
      </w:r>
      <w:r w:rsidRPr="00685A41">
        <w:rPr>
          <w:rFonts w:ascii="Calibri" w:hAnsi="Calibri"/>
          <w:b/>
          <w:sz w:val="16"/>
          <w:szCs w:val="16"/>
        </w:rPr>
        <w:t>*Any rating in the “Does Not Meet” column requires the development of an Individual Corrective Action Plan for guidance counselors who are re-employed</w:t>
      </w:r>
      <w:r w:rsidRPr="00685A41">
        <w:rPr>
          <w:rFonts w:ascii="Calibri" w:hAnsi="Calibri"/>
          <w:b/>
        </w:rPr>
        <w:t xml:space="preserve">. </w:t>
      </w:r>
    </w:p>
    <w:p w14:paraId="00F43BFE" w14:textId="77777777" w:rsidR="00515381" w:rsidRPr="00685A41" w:rsidRDefault="00515381" w:rsidP="00515381">
      <w:pPr>
        <w:ind w:right="-1080"/>
        <w:rPr>
          <w:rFonts w:ascii="Calibri" w:hAnsi="Calibri"/>
        </w:rPr>
      </w:pPr>
    </w:p>
    <w:p w14:paraId="34AE21F7" w14:textId="77777777" w:rsidR="00515381" w:rsidRPr="00685A41" w:rsidRDefault="00515381" w:rsidP="00515381">
      <w:pPr>
        <w:pStyle w:val="Title"/>
        <w:rPr>
          <w:rFonts w:ascii="Calibri" w:hAnsi="Calibri"/>
          <w:sz w:val="22"/>
          <w:szCs w:val="22"/>
        </w:rPr>
      </w:pPr>
      <w:r w:rsidRPr="00685A41">
        <w:rPr>
          <w:rFonts w:ascii="Calibri" w:hAnsi="Calibri"/>
          <w:sz w:val="22"/>
          <w:szCs w:val="22"/>
        </w:rPr>
        <w:t>NELSON COUNTY</w:t>
      </w:r>
    </w:p>
    <w:p w14:paraId="1759DE65" w14:textId="77777777" w:rsidR="00515381" w:rsidRPr="00685A41" w:rsidRDefault="00515381" w:rsidP="00515381">
      <w:pPr>
        <w:pStyle w:val="Title"/>
        <w:rPr>
          <w:rFonts w:ascii="Calibri" w:hAnsi="Calibri"/>
          <w:sz w:val="22"/>
          <w:szCs w:val="22"/>
        </w:rPr>
      </w:pPr>
      <w:r w:rsidRPr="00685A41">
        <w:rPr>
          <w:rFonts w:ascii="Calibri" w:hAnsi="Calibri"/>
          <w:sz w:val="22"/>
          <w:szCs w:val="22"/>
        </w:rPr>
        <w:t>DATA COLLECTION SUMMARY</w:t>
      </w:r>
    </w:p>
    <w:p w14:paraId="6DB5899D" w14:textId="77777777" w:rsidR="00515381" w:rsidRPr="00685A41" w:rsidRDefault="00515381" w:rsidP="00515381">
      <w:pPr>
        <w:jc w:val="center"/>
        <w:rPr>
          <w:rFonts w:ascii="Calibri" w:hAnsi="Calibri"/>
        </w:rPr>
      </w:pPr>
      <w:r w:rsidRPr="00685A41">
        <w:rPr>
          <w:rFonts w:ascii="Calibri" w:hAnsi="Calibri"/>
          <w:b/>
        </w:rPr>
        <w:t>Library Media Specialist</w:t>
      </w:r>
    </w:p>
    <w:p w14:paraId="686D4814" w14:textId="77777777" w:rsidR="00515381" w:rsidRPr="00685A41" w:rsidRDefault="00515381" w:rsidP="00515381">
      <w:pPr>
        <w:rPr>
          <w:rFonts w:ascii="Calibri" w:hAnsi="Calibri"/>
        </w:rPr>
      </w:pPr>
    </w:p>
    <w:tbl>
      <w:tblPr>
        <w:tblW w:w="0" w:type="auto"/>
        <w:tblLook w:val="0000" w:firstRow="0" w:lastRow="0" w:firstColumn="0" w:lastColumn="0" w:noHBand="0" w:noVBand="0"/>
      </w:tblPr>
      <w:tblGrid>
        <w:gridCol w:w="1182"/>
        <w:gridCol w:w="3500"/>
        <w:gridCol w:w="1073"/>
        <w:gridCol w:w="3605"/>
      </w:tblGrid>
      <w:tr w:rsidR="00515381" w:rsidRPr="00685A41" w14:paraId="6E233FDA" w14:textId="77777777">
        <w:tc>
          <w:tcPr>
            <w:tcW w:w="1188" w:type="dxa"/>
          </w:tcPr>
          <w:p w14:paraId="4373090C" w14:textId="77777777" w:rsidR="00515381" w:rsidRPr="00685A41" w:rsidRDefault="00515381" w:rsidP="00515381">
            <w:pPr>
              <w:jc w:val="right"/>
              <w:rPr>
                <w:rFonts w:ascii="Calibri" w:hAnsi="Calibri"/>
                <w:sz w:val="20"/>
              </w:rPr>
            </w:pPr>
            <w:r w:rsidRPr="00685A41">
              <w:rPr>
                <w:rFonts w:ascii="Calibri" w:hAnsi="Calibri"/>
                <w:sz w:val="20"/>
              </w:rPr>
              <w:t>Evaluatee</w:t>
            </w:r>
          </w:p>
        </w:tc>
        <w:tc>
          <w:tcPr>
            <w:tcW w:w="3600" w:type="dxa"/>
            <w:tcBorders>
              <w:bottom w:val="single" w:sz="4" w:space="0" w:color="auto"/>
            </w:tcBorders>
          </w:tcPr>
          <w:p w14:paraId="2F2EECC6"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69"/>
                  <w:enabled/>
                  <w:calcOnExit w:val="0"/>
                  <w:textInput/>
                </w:ffData>
              </w:fldChar>
            </w:r>
            <w:bookmarkStart w:id="79" w:name="Text269"/>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79"/>
          </w:p>
        </w:tc>
        <w:tc>
          <w:tcPr>
            <w:tcW w:w="1080" w:type="dxa"/>
          </w:tcPr>
          <w:p w14:paraId="363E327C" w14:textId="77777777" w:rsidR="00515381" w:rsidRPr="00685A41" w:rsidRDefault="00515381" w:rsidP="00515381">
            <w:pPr>
              <w:jc w:val="right"/>
              <w:rPr>
                <w:rFonts w:ascii="Calibri" w:hAnsi="Calibri"/>
                <w:sz w:val="20"/>
              </w:rPr>
            </w:pPr>
            <w:r w:rsidRPr="00685A41">
              <w:rPr>
                <w:rFonts w:ascii="Calibri" w:hAnsi="Calibri"/>
                <w:sz w:val="20"/>
              </w:rPr>
              <w:t>Position</w:t>
            </w:r>
          </w:p>
        </w:tc>
        <w:tc>
          <w:tcPr>
            <w:tcW w:w="3708" w:type="dxa"/>
            <w:tcBorders>
              <w:bottom w:val="single" w:sz="4" w:space="0" w:color="auto"/>
            </w:tcBorders>
          </w:tcPr>
          <w:p w14:paraId="0B238EA0"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71"/>
                  <w:enabled/>
                  <w:calcOnExit w:val="0"/>
                  <w:textInput/>
                </w:ffData>
              </w:fldChar>
            </w:r>
            <w:bookmarkStart w:id="80" w:name="Text271"/>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80"/>
          </w:p>
        </w:tc>
      </w:tr>
      <w:tr w:rsidR="00515381" w:rsidRPr="00685A41" w14:paraId="22599141" w14:textId="77777777">
        <w:tc>
          <w:tcPr>
            <w:tcW w:w="1188" w:type="dxa"/>
          </w:tcPr>
          <w:p w14:paraId="59558315" w14:textId="77777777" w:rsidR="00515381" w:rsidRPr="00685A41" w:rsidRDefault="00515381" w:rsidP="00515381">
            <w:pPr>
              <w:jc w:val="right"/>
              <w:rPr>
                <w:rFonts w:ascii="Calibri" w:hAnsi="Calibri"/>
                <w:sz w:val="20"/>
              </w:rPr>
            </w:pPr>
            <w:r w:rsidRPr="00685A41">
              <w:rPr>
                <w:rFonts w:ascii="Calibri" w:hAnsi="Calibri"/>
                <w:sz w:val="20"/>
              </w:rPr>
              <w:t>Evaluator</w:t>
            </w:r>
          </w:p>
        </w:tc>
        <w:tc>
          <w:tcPr>
            <w:tcW w:w="3600" w:type="dxa"/>
            <w:tcBorders>
              <w:top w:val="single" w:sz="4" w:space="0" w:color="auto"/>
              <w:bottom w:val="single" w:sz="4" w:space="0" w:color="auto"/>
            </w:tcBorders>
          </w:tcPr>
          <w:p w14:paraId="4092A441"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70"/>
                  <w:enabled/>
                  <w:calcOnExit w:val="0"/>
                  <w:textInput/>
                </w:ffData>
              </w:fldChar>
            </w:r>
            <w:bookmarkStart w:id="81" w:name="Text270"/>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81"/>
          </w:p>
        </w:tc>
        <w:tc>
          <w:tcPr>
            <w:tcW w:w="1080" w:type="dxa"/>
          </w:tcPr>
          <w:p w14:paraId="54B43378" w14:textId="77777777" w:rsidR="00515381" w:rsidRPr="00685A41" w:rsidRDefault="00515381" w:rsidP="00515381">
            <w:pPr>
              <w:jc w:val="right"/>
              <w:rPr>
                <w:rFonts w:ascii="Calibri" w:hAnsi="Calibri"/>
                <w:sz w:val="20"/>
              </w:rPr>
            </w:pPr>
            <w:r w:rsidRPr="00685A41">
              <w:rPr>
                <w:rFonts w:ascii="Calibri" w:hAnsi="Calibri"/>
                <w:sz w:val="20"/>
              </w:rPr>
              <w:t>Position</w:t>
            </w:r>
          </w:p>
        </w:tc>
        <w:tc>
          <w:tcPr>
            <w:tcW w:w="3708" w:type="dxa"/>
            <w:tcBorders>
              <w:top w:val="single" w:sz="4" w:space="0" w:color="auto"/>
              <w:bottom w:val="single" w:sz="4" w:space="0" w:color="auto"/>
            </w:tcBorders>
          </w:tcPr>
          <w:p w14:paraId="202764FA"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72"/>
                  <w:enabled/>
                  <w:calcOnExit w:val="0"/>
                  <w:textInput/>
                </w:ffData>
              </w:fldChar>
            </w:r>
            <w:bookmarkStart w:id="82" w:name="Text272"/>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bookmarkEnd w:id="82"/>
          </w:p>
        </w:tc>
      </w:tr>
    </w:tbl>
    <w:p w14:paraId="61263A8F" w14:textId="77777777" w:rsidR="00515381" w:rsidRPr="00685A41" w:rsidRDefault="00515381" w:rsidP="00515381">
      <w:pPr>
        <w:rPr>
          <w:rFonts w:ascii="Calibri" w:hAnsi="Calibri"/>
        </w:rPr>
      </w:pPr>
      <w:r w:rsidRPr="00685A41">
        <w:rPr>
          <w:rFonts w:ascii="Calibri" w:hAnsi="Calibri"/>
        </w:rPr>
        <w:tab/>
      </w:r>
      <w:r w:rsidRPr="00685A41">
        <w:rPr>
          <w:rFonts w:ascii="Calibri" w:hAnsi="Calibri"/>
        </w:rPr>
        <w:tab/>
      </w:r>
    </w:p>
    <w:p w14:paraId="12A178E3" w14:textId="77777777" w:rsidR="00515381" w:rsidRPr="00685A41" w:rsidRDefault="00515381" w:rsidP="00515381">
      <w:pPr>
        <w:rPr>
          <w:rFonts w:ascii="Calibri" w:hAnsi="Calibri"/>
          <w:u w:val="single"/>
        </w:rPr>
      </w:pPr>
      <w:r w:rsidRPr="00685A41">
        <w:rPr>
          <w:rFonts w:ascii="Calibri" w:hAnsi="Calibri"/>
          <w:u w:val="single"/>
        </w:rPr>
        <w:t>Observation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278"/>
        <w:gridCol w:w="1948"/>
        <w:gridCol w:w="3597"/>
      </w:tblGrid>
      <w:tr w:rsidR="00515381" w:rsidRPr="00685A41" w14:paraId="62B5959A" w14:textId="77777777">
        <w:tc>
          <w:tcPr>
            <w:tcW w:w="828" w:type="dxa"/>
            <w:tcBorders>
              <w:top w:val="nil"/>
              <w:left w:val="nil"/>
              <w:bottom w:val="nil"/>
              <w:right w:val="nil"/>
            </w:tcBorders>
          </w:tcPr>
          <w:p w14:paraId="57A75662" w14:textId="77777777" w:rsidR="00515381" w:rsidRPr="00685A41" w:rsidRDefault="00515381" w:rsidP="00515381">
            <w:pPr>
              <w:jc w:val="right"/>
              <w:rPr>
                <w:rFonts w:ascii="Calibri" w:hAnsi="Calibri"/>
                <w:sz w:val="16"/>
                <w:szCs w:val="16"/>
              </w:rPr>
            </w:pPr>
          </w:p>
          <w:p w14:paraId="49A9D71A" w14:textId="77777777" w:rsidR="00515381" w:rsidRPr="00685A41" w:rsidRDefault="00515381" w:rsidP="00515381">
            <w:pPr>
              <w:jc w:val="right"/>
              <w:rPr>
                <w:rFonts w:ascii="Calibri" w:hAnsi="Calibri"/>
                <w:sz w:val="16"/>
                <w:szCs w:val="16"/>
              </w:rPr>
            </w:pPr>
            <w:r w:rsidRPr="00685A41">
              <w:rPr>
                <w:rFonts w:ascii="Calibri" w:hAnsi="Calibri"/>
                <w:sz w:val="16"/>
                <w:szCs w:val="16"/>
              </w:rPr>
              <w:t>Date</w:t>
            </w:r>
          </w:p>
        </w:tc>
        <w:tc>
          <w:tcPr>
            <w:tcW w:w="2340" w:type="dxa"/>
            <w:tcBorders>
              <w:top w:val="nil"/>
              <w:left w:val="nil"/>
              <w:bottom w:val="single" w:sz="4" w:space="0" w:color="auto"/>
              <w:right w:val="nil"/>
            </w:tcBorders>
          </w:tcPr>
          <w:p w14:paraId="13ADD0B2" w14:textId="77777777" w:rsidR="00515381" w:rsidRPr="00685A41" w:rsidRDefault="00515381" w:rsidP="00515381">
            <w:pPr>
              <w:pStyle w:val="Header"/>
              <w:tabs>
                <w:tab w:val="clear" w:pos="4320"/>
                <w:tab w:val="clear" w:pos="8640"/>
              </w:tabs>
              <w:rPr>
                <w:rFonts w:ascii="Calibri" w:hAnsi="Calibri"/>
                <w:sz w:val="16"/>
                <w:szCs w:val="16"/>
              </w:rPr>
            </w:pPr>
          </w:p>
          <w:p w14:paraId="0E2C04C0" w14:textId="77777777" w:rsidR="00515381" w:rsidRPr="00685A41" w:rsidRDefault="00515381" w:rsidP="00515381">
            <w:pPr>
              <w:pStyle w:val="Header"/>
              <w:tabs>
                <w:tab w:val="clear" w:pos="4320"/>
                <w:tab w:val="clear" w:pos="8640"/>
              </w:tabs>
              <w:rPr>
                <w:rFonts w:ascii="Calibri" w:hAnsi="Calibri"/>
                <w:sz w:val="16"/>
                <w:szCs w:val="16"/>
              </w:rPr>
            </w:pPr>
            <w:r w:rsidRPr="00685A41">
              <w:rPr>
                <w:rFonts w:ascii="Calibri" w:hAnsi="Calibri"/>
                <w:sz w:val="16"/>
                <w:szCs w:val="16"/>
              </w:rPr>
              <w:fldChar w:fldCharType="begin">
                <w:ffData>
                  <w:name w:val="Text273"/>
                  <w:enabled/>
                  <w:calcOnExit w:val="0"/>
                  <w:textInput/>
                </w:ffData>
              </w:fldChar>
            </w:r>
            <w:bookmarkStart w:id="83" w:name="Text273"/>
            <w:r w:rsidRPr="00685A41">
              <w:rPr>
                <w:rFonts w:ascii="Calibri" w:hAnsi="Calibri"/>
                <w:sz w:val="16"/>
                <w:szCs w:val="16"/>
              </w:rPr>
              <w:instrText xml:space="preserve"> FORMTEXT </w:instrText>
            </w:r>
            <w:r w:rsidRPr="00685A41">
              <w:rPr>
                <w:rFonts w:ascii="Calibri" w:hAnsi="Calibri"/>
                <w:sz w:val="16"/>
                <w:szCs w:val="16"/>
              </w:rPr>
            </w:r>
            <w:r w:rsidRPr="00685A41">
              <w:rPr>
                <w:rFonts w:ascii="Calibri" w:hAnsi="Calibri"/>
                <w:sz w:val="16"/>
                <w:szCs w:val="16"/>
              </w:rPr>
              <w:fldChar w:fldCharType="separate"/>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sz w:val="16"/>
                <w:szCs w:val="16"/>
              </w:rPr>
              <w:fldChar w:fldCharType="end"/>
            </w:r>
            <w:bookmarkEnd w:id="83"/>
          </w:p>
        </w:tc>
        <w:tc>
          <w:tcPr>
            <w:tcW w:w="1980" w:type="dxa"/>
            <w:tcBorders>
              <w:top w:val="nil"/>
              <w:left w:val="nil"/>
              <w:bottom w:val="nil"/>
              <w:right w:val="nil"/>
            </w:tcBorders>
          </w:tcPr>
          <w:p w14:paraId="49BEE32F" w14:textId="77777777" w:rsidR="00515381" w:rsidRPr="00685A41" w:rsidRDefault="00515381" w:rsidP="00515381">
            <w:pPr>
              <w:jc w:val="right"/>
              <w:rPr>
                <w:rFonts w:ascii="Calibri" w:hAnsi="Calibri"/>
                <w:sz w:val="16"/>
                <w:szCs w:val="16"/>
              </w:rPr>
            </w:pPr>
            <w:r w:rsidRPr="00685A41">
              <w:rPr>
                <w:rFonts w:ascii="Calibri" w:hAnsi="Calibri"/>
                <w:sz w:val="16"/>
                <w:szCs w:val="16"/>
              </w:rPr>
              <w:t>If Applicable,</w:t>
            </w:r>
          </w:p>
          <w:p w14:paraId="3B1E6D13" w14:textId="77777777" w:rsidR="00515381" w:rsidRPr="00685A41" w:rsidRDefault="00515381" w:rsidP="00515381">
            <w:pPr>
              <w:jc w:val="right"/>
              <w:rPr>
                <w:rFonts w:ascii="Calibri" w:hAnsi="Calibri"/>
                <w:sz w:val="16"/>
                <w:szCs w:val="16"/>
              </w:rPr>
            </w:pPr>
            <w:r w:rsidRPr="00685A41">
              <w:rPr>
                <w:rFonts w:ascii="Calibri" w:hAnsi="Calibri"/>
                <w:sz w:val="16"/>
                <w:szCs w:val="16"/>
              </w:rPr>
              <w:t>Unit of Study/Lesson</w:t>
            </w:r>
          </w:p>
        </w:tc>
        <w:tc>
          <w:tcPr>
            <w:tcW w:w="3708" w:type="dxa"/>
            <w:tcBorders>
              <w:top w:val="nil"/>
              <w:left w:val="nil"/>
              <w:bottom w:val="single" w:sz="4" w:space="0" w:color="auto"/>
              <w:right w:val="nil"/>
            </w:tcBorders>
          </w:tcPr>
          <w:p w14:paraId="194B3411" w14:textId="77777777" w:rsidR="00515381" w:rsidRPr="00685A41" w:rsidRDefault="00515381" w:rsidP="00515381">
            <w:pPr>
              <w:pStyle w:val="Header"/>
              <w:tabs>
                <w:tab w:val="clear" w:pos="4320"/>
                <w:tab w:val="clear" w:pos="8640"/>
              </w:tabs>
              <w:rPr>
                <w:rFonts w:ascii="Calibri" w:hAnsi="Calibri"/>
                <w:sz w:val="16"/>
                <w:szCs w:val="16"/>
              </w:rPr>
            </w:pPr>
          </w:p>
          <w:p w14:paraId="7519328F" w14:textId="77777777" w:rsidR="00515381" w:rsidRPr="00685A41" w:rsidRDefault="00515381" w:rsidP="00515381">
            <w:pPr>
              <w:pStyle w:val="Header"/>
              <w:tabs>
                <w:tab w:val="clear" w:pos="4320"/>
                <w:tab w:val="clear" w:pos="8640"/>
              </w:tabs>
              <w:rPr>
                <w:rFonts w:ascii="Calibri" w:hAnsi="Calibri"/>
                <w:sz w:val="16"/>
                <w:szCs w:val="16"/>
              </w:rPr>
            </w:pPr>
            <w:r w:rsidRPr="00685A41">
              <w:rPr>
                <w:rFonts w:ascii="Calibri" w:hAnsi="Calibri"/>
                <w:sz w:val="16"/>
                <w:szCs w:val="16"/>
              </w:rPr>
              <w:fldChar w:fldCharType="begin">
                <w:ffData>
                  <w:name w:val="Text275"/>
                  <w:enabled/>
                  <w:calcOnExit w:val="0"/>
                  <w:textInput/>
                </w:ffData>
              </w:fldChar>
            </w:r>
            <w:bookmarkStart w:id="84" w:name="Text275"/>
            <w:r w:rsidRPr="00685A41">
              <w:rPr>
                <w:rFonts w:ascii="Calibri" w:hAnsi="Calibri"/>
                <w:sz w:val="16"/>
                <w:szCs w:val="16"/>
              </w:rPr>
              <w:instrText xml:space="preserve"> FORMTEXT </w:instrText>
            </w:r>
            <w:r w:rsidRPr="00685A41">
              <w:rPr>
                <w:rFonts w:ascii="Calibri" w:hAnsi="Calibri"/>
                <w:sz w:val="16"/>
                <w:szCs w:val="16"/>
              </w:rPr>
            </w:r>
            <w:r w:rsidRPr="00685A41">
              <w:rPr>
                <w:rFonts w:ascii="Calibri" w:hAnsi="Calibri"/>
                <w:sz w:val="16"/>
                <w:szCs w:val="16"/>
              </w:rPr>
              <w:fldChar w:fldCharType="separate"/>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sz w:val="16"/>
                <w:szCs w:val="16"/>
              </w:rPr>
              <w:fldChar w:fldCharType="end"/>
            </w:r>
            <w:bookmarkEnd w:id="84"/>
          </w:p>
        </w:tc>
      </w:tr>
      <w:tr w:rsidR="00515381" w:rsidRPr="00685A41" w14:paraId="6B1651B5" w14:textId="77777777">
        <w:trPr>
          <w:cantSplit/>
        </w:trPr>
        <w:tc>
          <w:tcPr>
            <w:tcW w:w="828" w:type="dxa"/>
            <w:tcBorders>
              <w:top w:val="nil"/>
              <w:left w:val="nil"/>
              <w:bottom w:val="nil"/>
              <w:right w:val="nil"/>
            </w:tcBorders>
          </w:tcPr>
          <w:p w14:paraId="6B39264F" w14:textId="77777777" w:rsidR="00515381" w:rsidRPr="00685A41" w:rsidRDefault="00515381" w:rsidP="00515381">
            <w:pPr>
              <w:jc w:val="right"/>
              <w:rPr>
                <w:rFonts w:ascii="Calibri" w:hAnsi="Calibri"/>
                <w:sz w:val="16"/>
                <w:szCs w:val="16"/>
              </w:rPr>
            </w:pPr>
          </w:p>
          <w:p w14:paraId="0A7F9E16" w14:textId="77777777" w:rsidR="00515381" w:rsidRPr="00685A41" w:rsidRDefault="00515381" w:rsidP="00515381">
            <w:pPr>
              <w:jc w:val="right"/>
              <w:rPr>
                <w:rFonts w:ascii="Calibri" w:hAnsi="Calibri"/>
                <w:sz w:val="16"/>
                <w:szCs w:val="16"/>
              </w:rPr>
            </w:pPr>
            <w:r w:rsidRPr="00685A41">
              <w:rPr>
                <w:rFonts w:ascii="Calibri" w:hAnsi="Calibri"/>
                <w:sz w:val="16"/>
                <w:szCs w:val="16"/>
              </w:rPr>
              <w:t>Time</w:t>
            </w:r>
          </w:p>
        </w:tc>
        <w:tc>
          <w:tcPr>
            <w:tcW w:w="2340" w:type="dxa"/>
            <w:tcBorders>
              <w:top w:val="single" w:sz="4" w:space="0" w:color="auto"/>
              <w:left w:val="nil"/>
              <w:bottom w:val="single" w:sz="4" w:space="0" w:color="auto"/>
              <w:right w:val="nil"/>
            </w:tcBorders>
          </w:tcPr>
          <w:p w14:paraId="5CE06F5B" w14:textId="77777777" w:rsidR="00515381" w:rsidRPr="00685A41" w:rsidRDefault="00515381" w:rsidP="00515381">
            <w:pPr>
              <w:rPr>
                <w:rFonts w:ascii="Calibri" w:hAnsi="Calibri"/>
                <w:sz w:val="16"/>
                <w:szCs w:val="16"/>
              </w:rPr>
            </w:pPr>
          </w:p>
          <w:p w14:paraId="291CED32" w14:textId="77777777" w:rsidR="00515381" w:rsidRPr="00685A41" w:rsidRDefault="00515381" w:rsidP="00515381">
            <w:pPr>
              <w:rPr>
                <w:rFonts w:ascii="Calibri" w:hAnsi="Calibri"/>
                <w:sz w:val="16"/>
                <w:szCs w:val="16"/>
              </w:rPr>
            </w:pPr>
            <w:r w:rsidRPr="00685A41">
              <w:rPr>
                <w:rFonts w:ascii="Calibri" w:hAnsi="Calibri"/>
                <w:sz w:val="16"/>
                <w:szCs w:val="16"/>
              </w:rPr>
              <w:fldChar w:fldCharType="begin">
                <w:ffData>
                  <w:name w:val="Text274"/>
                  <w:enabled/>
                  <w:calcOnExit w:val="0"/>
                  <w:textInput/>
                </w:ffData>
              </w:fldChar>
            </w:r>
            <w:bookmarkStart w:id="85" w:name="Text274"/>
            <w:r w:rsidRPr="00685A41">
              <w:rPr>
                <w:rFonts w:ascii="Calibri" w:hAnsi="Calibri"/>
                <w:sz w:val="16"/>
                <w:szCs w:val="16"/>
              </w:rPr>
              <w:instrText xml:space="preserve"> FORMTEXT </w:instrText>
            </w:r>
            <w:r w:rsidRPr="00685A41">
              <w:rPr>
                <w:rFonts w:ascii="Calibri" w:hAnsi="Calibri"/>
                <w:sz w:val="16"/>
                <w:szCs w:val="16"/>
              </w:rPr>
            </w:r>
            <w:r w:rsidRPr="00685A41">
              <w:rPr>
                <w:rFonts w:ascii="Calibri" w:hAnsi="Calibri"/>
                <w:sz w:val="16"/>
                <w:szCs w:val="16"/>
              </w:rPr>
              <w:fldChar w:fldCharType="separate"/>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noProof/>
                <w:sz w:val="16"/>
                <w:szCs w:val="16"/>
              </w:rPr>
              <w:t> </w:t>
            </w:r>
            <w:r w:rsidRPr="00685A41">
              <w:rPr>
                <w:rFonts w:ascii="Calibri" w:hAnsi="Calibri"/>
                <w:sz w:val="16"/>
                <w:szCs w:val="16"/>
              </w:rPr>
              <w:fldChar w:fldCharType="end"/>
            </w:r>
            <w:bookmarkEnd w:id="85"/>
          </w:p>
        </w:tc>
        <w:tc>
          <w:tcPr>
            <w:tcW w:w="5688" w:type="dxa"/>
            <w:gridSpan w:val="2"/>
            <w:tcBorders>
              <w:top w:val="nil"/>
              <w:left w:val="nil"/>
              <w:bottom w:val="nil"/>
              <w:right w:val="nil"/>
            </w:tcBorders>
          </w:tcPr>
          <w:p w14:paraId="55C469A9" w14:textId="77777777" w:rsidR="00515381" w:rsidRPr="00685A41" w:rsidRDefault="00515381" w:rsidP="00515381">
            <w:pPr>
              <w:rPr>
                <w:rFonts w:ascii="Calibri" w:hAnsi="Calibri"/>
                <w:sz w:val="16"/>
                <w:szCs w:val="16"/>
              </w:rPr>
            </w:pPr>
          </w:p>
        </w:tc>
      </w:tr>
    </w:tbl>
    <w:p w14:paraId="52497A60" w14:textId="77777777" w:rsidR="00515381" w:rsidRPr="00685A41" w:rsidRDefault="00515381" w:rsidP="00515381">
      <w:pPr>
        <w:jc w:val="center"/>
        <w:rPr>
          <w:rFonts w:ascii="Calibri" w:hAnsi="Calibri"/>
          <w:b/>
          <w:szCs w:val="24"/>
        </w:rPr>
      </w:pPr>
    </w:p>
    <w:p w14:paraId="67E884D2" w14:textId="77777777" w:rsidR="00515381" w:rsidRPr="00685A41" w:rsidRDefault="00515381" w:rsidP="00515381">
      <w:pPr>
        <w:jc w:val="center"/>
        <w:rPr>
          <w:rFonts w:ascii="Calibri" w:hAnsi="Calibri"/>
          <w:b/>
          <w:szCs w:val="24"/>
        </w:rPr>
      </w:pPr>
      <w:r w:rsidRPr="00685A41">
        <w:rPr>
          <w:rFonts w:ascii="Calibri" w:hAnsi="Calibri"/>
          <w:b/>
          <w:szCs w:val="24"/>
        </w:rPr>
        <w:t>STANDARDS/PERFORMANCE CRITERIA</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0EB2A26A" w14:textId="77777777">
        <w:trPr>
          <w:cantSplit/>
        </w:trPr>
        <w:tc>
          <w:tcPr>
            <w:tcW w:w="9468" w:type="dxa"/>
            <w:shd w:val="clear" w:color="auto" w:fill="E6E6E6"/>
          </w:tcPr>
          <w:p w14:paraId="5E3C6539" w14:textId="77777777" w:rsidR="00515381" w:rsidRPr="00685A41" w:rsidRDefault="00515381" w:rsidP="00515381">
            <w:pPr>
              <w:tabs>
                <w:tab w:val="left" w:pos="360"/>
              </w:tabs>
              <w:ind w:left="360" w:hanging="360"/>
              <w:rPr>
                <w:rFonts w:ascii="Calibri" w:hAnsi="Calibri"/>
                <w:b/>
              </w:rPr>
            </w:pPr>
          </w:p>
          <w:p w14:paraId="4E041BFD" w14:textId="77777777" w:rsidR="00515381" w:rsidRPr="00685A41" w:rsidRDefault="00515381" w:rsidP="00515381">
            <w:pPr>
              <w:tabs>
                <w:tab w:val="left" w:pos="360"/>
              </w:tabs>
              <w:ind w:left="360" w:hanging="360"/>
              <w:rPr>
                <w:rFonts w:ascii="Calibri" w:hAnsi="Calibri"/>
              </w:rPr>
            </w:pPr>
            <w:r w:rsidRPr="00685A41">
              <w:rPr>
                <w:rFonts w:ascii="Calibri" w:hAnsi="Calibri"/>
                <w:b/>
              </w:rPr>
              <w:lastRenderedPageBreak/>
              <w:t>Standard 1: Demonstrates Proficiency in Management and Administration for the Library Media Center</w:t>
            </w:r>
          </w:p>
        </w:tc>
      </w:tr>
      <w:tr w:rsidR="00515381" w:rsidRPr="00685A41" w14:paraId="3441FB5B" w14:textId="77777777">
        <w:trPr>
          <w:trHeight w:val="5079"/>
        </w:trPr>
        <w:tc>
          <w:tcPr>
            <w:tcW w:w="9468" w:type="dxa"/>
          </w:tcPr>
          <w:p w14:paraId="760D6664"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lastRenderedPageBreak/>
              <w:t>1.1</w:t>
            </w:r>
            <w:r w:rsidRPr="00685A41">
              <w:rPr>
                <w:rFonts w:ascii="Calibri" w:hAnsi="Calibri"/>
                <w:sz w:val="20"/>
              </w:rPr>
              <w:tab/>
              <w:t xml:space="preserve">Plans long-range goals of the library media center program with faculty, administration, and students. </w:t>
            </w:r>
          </w:p>
          <w:p w14:paraId="7B1DF8C5" w14:textId="77777777" w:rsidR="00515381" w:rsidRPr="00685A41" w:rsidRDefault="00515381" w:rsidP="00515381">
            <w:pPr>
              <w:pStyle w:val="BodyText2"/>
              <w:tabs>
                <w:tab w:val="left" w:pos="360"/>
              </w:tabs>
              <w:ind w:left="360" w:hanging="360"/>
              <w:rPr>
                <w:rFonts w:ascii="Calibri" w:hAnsi="Calibri"/>
              </w:rPr>
            </w:pPr>
            <w:r w:rsidRPr="00685A41">
              <w:rPr>
                <w:rFonts w:ascii="Calibri" w:hAnsi="Calibri"/>
              </w:rPr>
              <w:t>1.2</w:t>
            </w:r>
            <w:r w:rsidRPr="00685A41">
              <w:rPr>
                <w:rFonts w:ascii="Calibri" w:hAnsi="Calibri"/>
              </w:rPr>
              <w:tab/>
              <w:t xml:space="preserve">Plans the budget with administrators, site-based councils and/or advisory committees, based on the needs and objectives of the library media center. </w:t>
            </w:r>
          </w:p>
          <w:p w14:paraId="47DD93E1" w14:textId="77777777" w:rsidR="00515381" w:rsidRPr="00685A41" w:rsidRDefault="00515381" w:rsidP="00515381">
            <w:pPr>
              <w:tabs>
                <w:tab w:val="left" w:pos="360"/>
              </w:tabs>
              <w:rPr>
                <w:rFonts w:ascii="Calibri" w:hAnsi="Calibri"/>
                <w:sz w:val="20"/>
              </w:rPr>
            </w:pPr>
            <w:r w:rsidRPr="00685A41">
              <w:rPr>
                <w:rFonts w:ascii="Calibri" w:hAnsi="Calibri"/>
                <w:sz w:val="20"/>
              </w:rPr>
              <w:t>1.3</w:t>
            </w:r>
            <w:r w:rsidRPr="00685A41">
              <w:rPr>
                <w:rFonts w:ascii="Calibri" w:hAnsi="Calibri"/>
                <w:sz w:val="20"/>
              </w:rPr>
              <w:tab/>
              <w:t xml:space="preserve">Administers the budget according to the goals and objectives of the program. </w:t>
            </w:r>
          </w:p>
          <w:p w14:paraId="1A7EF163" w14:textId="77777777" w:rsidR="00515381" w:rsidRPr="00685A41" w:rsidRDefault="00515381" w:rsidP="00515381">
            <w:pPr>
              <w:rPr>
                <w:rFonts w:ascii="Calibri" w:hAnsi="Calibri"/>
                <w:sz w:val="20"/>
              </w:rPr>
            </w:pPr>
            <w:r w:rsidRPr="00685A41">
              <w:rPr>
                <w:rFonts w:ascii="Calibri" w:hAnsi="Calibri"/>
                <w:sz w:val="20"/>
              </w:rPr>
              <w:t xml:space="preserve">1.4   Meets periodically with the principal to evaluate and discuss short-range goals and accomplishments for        </w:t>
            </w:r>
          </w:p>
          <w:p w14:paraId="12FF23DB" w14:textId="77777777" w:rsidR="00515381" w:rsidRPr="00685A41" w:rsidRDefault="00515381" w:rsidP="00515381">
            <w:pPr>
              <w:rPr>
                <w:rFonts w:ascii="Calibri" w:hAnsi="Calibri"/>
                <w:sz w:val="20"/>
              </w:rPr>
            </w:pPr>
            <w:r w:rsidRPr="00685A41">
              <w:rPr>
                <w:rFonts w:ascii="Calibri" w:hAnsi="Calibri"/>
                <w:sz w:val="20"/>
              </w:rPr>
              <w:t xml:space="preserve">      improving the library media center. </w:t>
            </w:r>
          </w:p>
          <w:p w14:paraId="610F4792" w14:textId="77777777" w:rsidR="00515381" w:rsidRPr="00685A41" w:rsidRDefault="00515381" w:rsidP="00515381">
            <w:pPr>
              <w:pStyle w:val="BodyText2"/>
              <w:tabs>
                <w:tab w:val="left" w:pos="360"/>
              </w:tabs>
              <w:ind w:left="360" w:hanging="360"/>
              <w:rPr>
                <w:rFonts w:ascii="Calibri" w:hAnsi="Calibri"/>
              </w:rPr>
            </w:pPr>
            <w:r w:rsidRPr="00685A41">
              <w:rPr>
                <w:rFonts w:ascii="Calibri" w:hAnsi="Calibri"/>
              </w:rPr>
              <w:t>1.5</w:t>
            </w:r>
            <w:r w:rsidRPr="00685A41">
              <w:rPr>
                <w:rFonts w:ascii="Calibri" w:hAnsi="Calibri"/>
              </w:rPr>
              <w:tab/>
              <w:t xml:space="preserve">Develops library media center policies, e.g., materials selection, collection development, circulation, challenged materials, copyright, policies, handbook, agendas, and technology. </w:t>
            </w:r>
          </w:p>
          <w:p w14:paraId="2239A307" w14:textId="77777777" w:rsidR="00515381" w:rsidRPr="00685A41" w:rsidRDefault="00515381" w:rsidP="00515381">
            <w:pPr>
              <w:pStyle w:val="BodyText2"/>
              <w:tabs>
                <w:tab w:val="left" w:pos="360"/>
              </w:tabs>
              <w:ind w:left="360" w:hanging="360"/>
              <w:rPr>
                <w:rFonts w:ascii="Calibri" w:hAnsi="Calibri"/>
              </w:rPr>
            </w:pPr>
            <w:r w:rsidRPr="00685A41">
              <w:rPr>
                <w:rFonts w:ascii="Calibri" w:hAnsi="Calibri"/>
              </w:rPr>
              <w:t>1.6</w:t>
            </w:r>
            <w:r w:rsidRPr="00685A41">
              <w:rPr>
                <w:rFonts w:ascii="Calibri" w:hAnsi="Calibri"/>
              </w:rPr>
              <w:tab/>
              <w:t xml:space="preserve">Administrates a library media program that utilizes flexible access. </w:t>
            </w:r>
          </w:p>
          <w:p w14:paraId="1830081B"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1.7</w:t>
            </w:r>
            <w:r w:rsidRPr="00685A41">
              <w:rPr>
                <w:rFonts w:ascii="Calibri" w:hAnsi="Calibri"/>
                <w:b w:val="0"/>
              </w:rPr>
              <w:tab/>
              <w:t xml:space="preserve">Develops plans for maintaining a technologically current facility and program. </w:t>
            </w:r>
          </w:p>
          <w:p w14:paraId="05B3AF01"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1.8</w:t>
            </w:r>
            <w:r w:rsidRPr="00685A41">
              <w:rPr>
                <w:rFonts w:ascii="Calibri" w:hAnsi="Calibri"/>
                <w:sz w:val="20"/>
              </w:rPr>
              <w:tab/>
              <w:t>Organizes, classifies, and catalogs library materials, following nationally recognized professional standards.</w:t>
            </w:r>
          </w:p>
          <w:p w14:paraId="594D7FDF"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 xml:space="preserve">1.9   Evaluates programs, services, facilities, and materials informally and formally on a continuous basis (identifying strengths and weaknesses). </w:t>
            </w:r>
          </w:p>
          <w:p w14:paraId="0D2F64EF" w14:textId="77777777" w:rsidR="00515381" w:rsidRPr="00685A41" w:rsidRDefault="00515381" w:rsidP="00515381">
            <w:pPr>
              <w:rPr>
                <w:rFonts w:ascii="Calibri" w:hAnsi="Calibri"/>
                <w:sz w:val="20"/>
              </w:rPr>
            </w:pPr>
            <w:r w:rsidRPr="00685A41">
              <w:rPr>
                <w:rFonts w:ascii="Calibri" w:hAnsi="Calibri"/>
                <w:sz w:val="20"/>
              </w:rPr>
              <w:t xml:space="preserve">1.10  Organizes and maintains the library media center as a functional, attractive, safe and orderly environment for    </w:t>
            </w:r>
          </w:p>
          <w:p w14:paraId="6E3FCCE9" w14:textId="77777777" w:rsidR="00515381" w:rsidRPr="00685A41" w:rsidRDefault="00515381" w:rsidP="00515381">
            <w:pPr>
              <w:rPr>
                <w:rFonts w:ascii="Calibri" w:hAnsi="Calibri"/>
                <w:sz w:val="20"/>
              </w:rPr>
            </w:pPr>
            <w:r w:rsidRPr="00685A41">
              <w:rPr>
                <w:rFonts w:ascii="Calibri" w:hAnsi="Calibri"/>
                <w:sz w:val="20"/>
              </w:rPr>
              <w:t xml:space="preserve">        optimal use by students and faculty. </w:t>
            </w:r>
            <w:bookmarkStart w:id="86" w:name="Text279"/>
          </w:p>
          <w:bookmarkEnd w:id="86"/>
          <w:p w14:paraId="20A4E74E" w14:textId="77777777" w:rsidR="00515381" w:rsidRPr="00685A41" w:rsidRDefault="00515381" w:rsidP="00515381">
            <w:pPr>
              <w:tabs>
                <w:tab w:val="left" w:pos="360"/>
              </w:tabs>
              <w:rPr>
                <w:rFonts w:ascii="Calibri" w:hAnsi="Calibri"/>
                <w:sz w:val="20"/>
              </w:rPr>
            </w:pPr>
            <w:r w:rsidRPr="00685A41">
              <w:rPr>
                <w:rFonts w:ascii="Calibri" w:hAnsi="Calibri"/>
                <w:sz w:val="20"/>
              </w:rPr>
              <w:t>1.11</w:t>
            </w:r>
            <w:r w:rsidRPr="00685A41">
              <w:rPr>
                <w:rFonts w:ascii="Calibri" w:hAnsi="Calibri"/>
                <w:sz w:val="20"/>
              </w:rPr>
              <w:tab/>
              <w:t xml:space="preserve">Publicizes the library media center programs, services, and materials through newsletters, announcements, and </w:t>
            </w:r>
          </w:p>
          <w:p w14:paraId="714A5B19" w14:textId="77777777" w:rsidR="00515381" w:rsidRPr="00685A41" w:rsidRDefault="00515381" w:rsidP="00515381">
            <w:pPr>
              <w:tabs>
                <w:tab w:val="left" w:pos="360"/>
              </w:tabs>
              <w:rPr>
                <w:rFonts w:ascii="Calibri" w:hAnsi="Calibri"/>
                <w:sz w:val="20"/>
              </w:rPr>
            </w:pPr>
            <w:r w:rsidRPr="00685A41">
              <w:rPr>
                <w:rFonts w:ascii="Calibri" w:hAnsi="Calibri"/>
                <w:sz w:val="20"/>
              </w:rPr>
              <w:t xml:space="preserve">       other innovative ways. </w:t>
            </w:r>
            <w:bookmarkStart w:id="87" w:name="Text281"/>
          </w:p>
          <w:bookmarkEnd w:id="87"/>
          <w:p w14:paraId="4C95BE06" w14:textId="77777777" w:rsidR="00515381" w:rsidRPr="00685A41" w:rsidRDefault="00515381" w:rsidP="00515381">
            <w:pPr>
              <w:tabs>
                <w:tab w:val="left" w:pos="360"/>
              </w:tabs>
              <w:rPr>
                <w:rFonts w:ascii="Calibri" w:hAnsi="Calibri"/>
                <w:sz w:val="20"/>
              </w:rPr>
            </w:pPr>
            <w:r w:rsidRPr="00685A41">
              <w:rPr>
                <w:rFonts w:ascii="Calibri" w:hAnsi="Calibri"/>
                <w:sz w:val="20"/>
              </w:rPr>
              <w:t xml:space="preserve">1.12 Is responsible for monitoring the proper use of the facility, materials, and equipment. </w:t>
            </w:r>
            <w:bookmarkStart w:id="88" w:name="Text283"/>
          </w:p>
          <w:bookmarkEnd w:id="88"/>
          <w:p w14:paraId="27A7D468" w14:textId="77777777" w:rsidR="00515381" w:rsidRPr="00685A41" w:rsidRDefault="00515381" w:rsidP="00515381">
            <w:pPr>
              <w:tabs>
                <w:tab w:val="left" w:pos="360"/>
              </w:tabs>
              <w:rPr>
                <w:rFonts w:ascii="Calibri" w:hAnsi="Calibri"/>
                <w:sz w:val="20"/>
              </w:rPr>
            </w:pPr>
            <w:r w:rsidRPr="00685A41">
              <w:rPr>
                <w:rFonts w:ascii="Calibri" w:hAnsi="Calibri"/>
                <w:sz w:val="20"/>
              </w:rPr>
              <w:t>1.13</w:t>
            </w:r>
            <w:r w:rsidRPr="00685A41">
              <w:rPr>
                <w:rFonts w:ascii="Calibri" w:hAnsi="Calibri"/>
                <w:sz w:val="20"/>
              </w:rPr>
              <w:tab/>
              <w:t xml:space="preserve"> May plan and/or participate in special projects or proposals. </w:t>
            </w:r>
            <w:bookmarkStart w:id="89" w:name="Text285"/>
          </w:p>
          <w:bookmarkEnd w:id="89"/>
          <w:p w14:paraId="6C8C66A8" w14:textId="77777777" w:rsidR="00515381" w:rsidRPr="00685A41" w:rsidRDefault="00515381" w:rsidP="00515381">
            <w:pPr>
              <w:tabs>
                <w:tab w:val="left" w:pos="360"/>
              </w:tabs>
              <w:rPr>
                <w:rFonts w:ascii="Calibri" w:hAnsi="Calibri"/>
                <w:sz w:val="20"/>
              </w:rPr>
            </w:pPr>
            <w:r w:rsidRPr="00685A41">
              <w:rPr>
                <w:rFonts w:ascii="Calibri" w:hAnsi="Calibri"/>
                <w:sz w:val="20"/>
              </w:rPr>
              <w:t xml:space="preserve">1.14 Trains and supervises library media center clerical staff, volunteers, and student helpers. </w:t>
            </w:r>
          </w:p>
          <w:p w14:paraId="614B22CE" w14:textId="77777777" w:rsidR="00515381" w:rsidRPr="00685A41" w:rsidRDefault="00515381" w:rsidP="00515381">
            <w:pPr>
              <w:tabs>
                <w:tab w:val="left" w:pos="360"/>
              </w:tabs>
              <w:ind w:left="432" w:hanging="360"/>
              <w:rPr>
                <w:rFonts w:ascii="Calibri" w:hAnsi="Calibri"/>
                <w:sz w:val="20"/>
              </w:rPr>
            </w:pPr>
          </w:p>
          <w:p w14:paraId="1A8328B5" w14:textId="77777777" w:rsidR="00515381" w:rsidRPr="00685A41" w:rsidRDefault="00515381" w:rsidP="00515381">
            <w:pPr>
              <w:tabs>
                <w:tab w:val="left" w:pos="360"/>
              </w:tabs>
              <w:ind w:left="432" w:hanging="360"/>
              <w:rPr>
                <w:rFonts w:ascii="Calibri" w:hAnsi="Calibri"/>
                <w:sz w:val="20"/>
              </w:rPr>
            </w:pPr>
            <w:r w:rsidRPr="00685A41">
              <w:rPr>
                <w:rFonts w:ascii="Calibri" w:hAnsi="Calibri"/>
                <w:sz w:val="20"/>
              </w:rPr>
              <w:t>Comments:</w:t>
            </w:r>
          </w:p>
          <w:p w14:paraId="34BD6280" w14:textId="77777777" w:rsidR="00515381" w:rsidRPr="00685A41" w:rsidRDefault="00515381" w:rsidP="00515381">
            <w:pPr>
              <w:tabs>
                <w:tab w:val="left" w:pos="360"/>
              </w:tabs>
              <w:ind w:left="432" w:hanging="360"/>
              <w:rPr>
                <w:rFonts w:ascii="Calibri" w:hAnsi="Calibri"/>
                <w:sz w:val="20"/>
              </w:rPr>
            </w:pPr>
          </w:p>
          <w:p w14:paraId="60788B8F" w14:textId="77777777" w:rsidR="00515381" w:rsidRPr="00685A41" w:rsidRDefault="00515381" w:rsidP="00515381">
            <w:pPr>
              <w:tabs>
                <w:tab w:val="left" w:pos="360"/>
              </w:tabs>
              <w:ind w:left="432" w:hanging="360"/>
              <w:rPr>
                <w:rFonts w:ascii="Calibri" w:hAnsi="Calibri"/>
                <w:sz w:val="20"/>
              </w:rPr>
            </w:pPr>
          </w:p>
          <w:p w14:paraId="0B8EDC99" w14:textId="77777777" w:rsidR="00515381" w:rsidRPr="00685A41" w:rsidRDefault="00515381" w:rsidP="00515381">
            <w:pPr>
              <w:tabs>
                <w:tab w:val="left" w:pos="360"/>
              </w:tabs>
              <w:ind w:left="432" w:hanging="360"/>
              <w:rPr>
                <w:rFonts w:ascii="Calibri" w:hAnsi="Calibri"/>
                <w:sz w:val="20"/>
              </w:rPr>
            </w:pPr>
          </w:p>
          <w:p w14:paraId="02B17F6D" w14:textId="77777777" w:rsidR="00515381" w:rsidRPr="00685A41" w:rsidRDefault="00515381" w:rsidP="00515381">
            <w:pPr>
              <w:tabs>
                <w:tab w:val="left" w:pos="360"/>
              </w:tabs>
              <w:ind w:left="432" w:hanging="360"/>
              <w:rPr>
                <w:rFonts w:ascii="Calibri" w:hAnsi="Calibri"/>
                <w:sz w:val="20"/>
              </w:rPr>
            </w:pPr>
            <w:r w:rsidRPr="00685A41">
              <w:rPr>
                <w:rFonts w:ascii="Calibri" w:hAnsi="Calibri"/>
                <w:sz w:val="20"/>
              </w:rPr>
              <w:t>Standard 1. (Considerations for professional growth plan).</w:t>
            </w:r>
          </w:p>
          <w:p w14:paraId="6E7221A8" w14:textId="77777777" w:rsidR="00515381" w:rsidRPr="00685A41" w:rsidRDefault="00515381" w:rsidP="00515381">
            <w:pPr>
              <w:tabs>
                <w:tab w:val="left" w:pos="360"/>
              </w:tabs>
              <w:ind w:left="432" w:hanging="360"/>
              <w:rPr>
                <w:rFonts w:ascii="Calibri" w:hAnsi="Calibri"/>
              </w:rPr>
            </w:pPr>
          </w:p>
          <w:p w14:paraId="2B82188E" w14:textId="77777777" w:rsidR="00515381" w:rsidRPr="00685A41" w:rsidRDefault="00515381" w:rsidP="00515381">
            <w:pPr>
              <w:tabs>
                <w:tab w:val="left" w:pos="360"/>
              </w:tabs>
              <w:ind w:left="432" w:hanging="360"/>
              <w:rPr>
                <w:rFonts w:ascii="Calibri" w:hAnsi="Calibri"/>
              </w:rPr>
            </w:pPr>
          </w:p>
          <w:p w14:paraId="38F4C6FE" w14:textId="77777777" w:rsidR="00515381" w:rsidRPr="00685A41" w:rsidRDefault="00515381" w:rsidP="00515381">
            <w:pPr>
              <w:tabs>
                <w:tab w:val="left" w:pos="360"/>
              </w:tabs>
              <w:ind w:left="432" w:hanging="360"/>
              <w:rPr>
                <w:rFonts w:ascii="Calibri" w:hAnsi="Calibri"/>
              </w:rPr>
            </w:pPr>
          </w:p>
          <w:p w14:paraId="2182DC16" w14:textId="77777777" w:rsidR="00515381" w:rsidRPr="00685A41" w:rsidRDefault="00515381" w:rsidP="00515381">
            <w:pPr>
              <w:tabs>
                <w:tab w:val="left" w:pos="360"/>
              </w:tabs>
              <w:ind w:left="432" w:hanging="360"/>
              <w:rPr>
                <w:rFonts w:ascii="Calibri" w:hAnsi="Calibri"/>
              </w:rPr>
            </w:pPr>
          </w:p>
        </w:tc>
      </w:tr>
    </w:tbl>
    <w:p w14:paraId="625490D9" w14:textId="77777777" w:rsidR="00515381" w:rsidRPr="00685A41" w:rsidRDefault="00515381">
      <w:pPr>
        <w:rPr>
          <w:rFonts w:ascii="Calibri" w:hAnsi="Calibri"/>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38152DE5" w14:textId="77777777">
        <w:trPr>
          <w:cantSplit/>
        </w:trPr>
        <w:tc>
          <w:tcPr>
            <w:tcW w:w="9468" w:type="dxa"/>
            <w:tcBorders>
              <w:top w:val="single" w:sz="6" w:space="0" w:color="auto"/>
              <w:bottom w:val="single" w:sz="6" w:space="0" w:color="auto"/>
            </w:tcBorders>
            <w:shd w:val="clear" w:color="auto" w:fill="E6E6E6"/>
          </w:tcPr>
          <w:p w14:paraId="6145B6E9" w14:textId="77777777" w:rsidR="00515381" w:rsidRPr="00685A41" w:rsidRDefault="00515381" w:rsidP="00515381">
            <w:pPr>
              <w:rPr>
                <w:rFonts w:ascii="Calibri" w:hAnsi="Calibri"/>
                <w:b/>
              </w:rPr>
            </w:pPr>
          </w:p>
          <w:p w14:paraId="4A86FFEE" w14:textId="77777777" w:rsidR="00515381" w:rsidRPr="00685A41" w:rsidRDefault="00515381" w:rsidP="00515381">
            <w:pPr>
              <w:rPr>
                <w:rFonts w:ascii="Calibri" w:hAnsi="Calibri"/>
                <w:b/>
              </w:rPr>
            </w:pPr>
            <w:r w:rsidRPr="00685A41">
              <w:rPr>
                <w:rFonts w:ascii="Calibri" w:hAnsi="Calibri"/>
                <w:b/>
              </w:rPr>
              <w:t>Standard 2: Provides Exemplary Resources</w:t>
            </w:r>
          </w:p>
        </w:tc>
      </w:tr>
      <w:tr w:rsidR="00515381" w:rsidRPr="00685A41" w14:paraId="34815191" w14:textId="77777777">
        <w:trPr>
          <w:trHeight w:val="2964"/>
        </w:trPr>
        <w:tc>
          <w:tcPr>
            <w:tcW w:w="9468" w:type="dxa"/>
            <w:tcBorders>
              <w:top w:val="single" w:sz="6" w:space="0" w:color="auto"/>
            </w:tcBorders>
          </w:tcPr>
          <w:p w14:paraId="1F8E7B44"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2.1 Follows the district/SBDM approved selection policy which includes a procedure for the reconsideration of </w:t>
            </w:r>
          </w:p>
          <w:p w14:paraId="381BA7B6"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materials. </w:t>
            </w:r>
          </w:p>
          <w:p w14:paraId="17FDB9F3"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2.2 Possesses a broad knowledge of the school curriculum and plans with teachers and administrators for </w:t>
            </w:r>
          </w:p>
          <w:p w14:paraId="7BD36808"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development of a collection to support the curriculum. </w:t>
            </w:r>
          </w:p>
          <w:p w14:paraId="784AE30E" w14:textId="77777777" w:rsidR="00515381" w:rsidRPr="00685A41" w:rsidRDefault="00515381" w:rsidP="00515381">
            <w:pPr>
              <w:ind w:left="360" w:hanging="360"/>
              <w:rPr>
                <w:rFonts w:ascii="Calibri" w:hAnsi="Calibri"/>
                <w:sz w:val="20"/>
              </w:rPr>
            </w:pPr>
            <w:r w:rsidRPr="00685A41">
              <w:rPr>
                <w:rFonts w:ascii="Calibri" w:hAnsi="Calibri"/>
                <w:sz w:val="20"/>
              </w:rPr>
              <w:t xml:space="preserve">2.3 Chooses materials using selection tools, bibliographies, periodical reviews, workshop and professional judgment recommendations. </w:t>
            </w:r>
          </w:p>
          <w:p w14:paraId="6BF57C81" w14:textId="77777777" w:rsidR="00515381" w:rsidRPr="00685A41" w:rsidRDefault="00515381" w:rsidP="00515381">
            <w:pPr>
              <w:ind w:left="360" w:hanging="360"/>
              <w:rPr>
                <w:rFonts w:ascii="Calibri" w:hAnsi="Calibri"/>
                <w:sz w:val="20"/>
              </w:rPr>
            </w:pPr>
            <w:r w:rsidRPr="00685A41">
              <w:rPr>
                <w:rFonts w:ascii="Calibri" w:hAnsi="Calibri"/>
                <w:sz w:val="20"/>
              </w:rPr>
              <w:t xml:space="preserve">2.4 Maintains a professional collection. </w:t>
            </w:r>
          </w:p>
          <w:p w14:paraId="43B65AC6"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2.5 Demonstrates competency in selection, acquisition, circulation, and support the school’s curriculum and </w:t>
            </w:r>
          </w:p>
          <w:p w14:paraId="45C525C9"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educational philosophy. </w:t>
            </w:r>
          </w:p>
          <w:p w14:paraId="37477147"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t xml:space="preserve">2.6 Keeps a card or automated card catalog current. </w:t>
            </w:r>
          </w:p>
          <w:p w14:paraId="4AD181CA" w14:textId="77777777" w:rsidR="00515381" w:rsidRPr="00685A41" w:rsidRDefault="00515381" w:rsidP="00515381">
            <w:pPr>
              <w:rPr>
                <w:rFonts w:ascii="Calibri" w:hAnsi="Calibri"/>
                <w:sz w:val="20"/>
              </w:rPr>
            </w:pPr>
            <w:r w:rsidRPr="00685A41">
              <w:rPr>
                <w:rFonts w:ascii="Calibri" w:hAnsi="Calibri"/>
                <w:sz w:val="20"/>
              </w:rPr>
              <w:t xml:space="preserve">2.7 Maintains statistical records and shelf list needed to verify collection of the library media center holdings. </w:t>
            </w:r>
          </w:p>
          <w:p w14:paraId="626D09C8" w14:textId="77777777" w:rsidR="00515381" w:rsidRPr="00685A41" w:rsidRDefault="00515381" w:rsidP="00515381">
            <w:pPr>
              <w:rPr>
                <w:rFonts w:ascii="Calibri" w:hAnsi="Calibri"/>
                <w:sz w:val="20"/>
              </w:rPr>
            </w:pPr>
            <w:r w:rsidRPr="00685A41">
              <w:rPr>
                <w:rFonts w:ascii="Calibri" w:hAnsi="Calibri"/>
                <w:sz w:val="20"/>
              </w:rPr>
              <w:t xml:space="preserve">2.8 Makes general repairs, keeps collection current, and takes annual inventory. </w:t>
            </w:r>
          </w:p>
          <w:p w14:paraId="0C1D30F9" w14:textId="77777777" w:rsidR="00515381" w:rsidRPr="00685A41" w:rsidRDefault="00515381" w:rsidP="00515381">
            <w:pPr>
              <w:pStyle w:val="Header"/>
              <w:tabs>
                <w:tab w:val="clear" w:pos="4320"/>
                <w:tab w:val="clear" w:pos="8640"/>
              </w:tabs>
              <w:rPr>
                <w:rFonts w:ascii="Calibri" w:hAnsi="Calibri"/>
                <w:sz w:val="20"/>
              </w:rPr>
            </w:pPr>
          </w:p>
          <w:p w14:paraId="56EC88D6"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t>Comments:</w:t>
            </w:r>
          </w:p>
          <w:p w14:paraId="4B4A656A" w14:textId="77777777" w:rsidR="00515381" w:rsidRPr="00685A41" w:rsidRDefault="00515381" w:rsidP="00515381">
            <w:pPr>
              <w:pStyle w:val="Header"/>
              <w:tabs>
                <w:tab w:val="clear" w:pos="4320"/>
                <w:tab w:val="clear" w:pos="8640"/>
              </w:tabs>
              <w:rPr>
                <w:rFonts w:ascii="Calibri" w:hAnsi="Calibri"/>
                <w:sz w:val="20"/>
              </w:rPr>
            </w:pPr>
          </w:p>
          <w:p w14:paraId="00216E07" w14:textId="77777777" w:rsidR="00515381" w:rsidRPr="00685A41" w:rsidRDefault="00515381" w:rsidP="00515381">
            <w:pPr>
              <w:pStyle w:val="Header"/>
              <w:tabs>
                <w:tab w:val="clear" w:pos="4320"/>
                <w:tab w:val="clear" w:pos="8640"/>
              </w:tabs>
              <w:rPr>
                <w:rFonts w:ascii="Calibri" w:hAnsi="Calibri"/>
                <w:sz w:val="20"/>
              </w:rPr>
            </w:pPr>
          </w:p>
          <w:p w14:paraId="1D869FD8" w14:textId="77777777" w:rsidR="00515381" w:rsidRPr="00685A41" w:rsidRDefault="00515381" w:rsidP="00515381">
            <w:pPr>
              <w:pStyle w:val="Header"/>
              <w:tabs>
                <w:tab w:val="clear" w:pos="4320"/>
                <w:tab w:val="clear" w:pos="8640"/>
              </w:tabs>
              <w:rPr>
                <w:rFonts w:ascii="Calibri" w:hAnsi="Calibri"/>
                <w:sz w:val="20"/>
              </w:rPr>
            </w:pPr>
            <w:r w:rsidRPr="00685A41">
              <w:rPr>
                <w:rFonts w:ascii="Calibri" w:hAnsi="Calibri"/>
                <w:sz w:val="20"/>
              </w:rPr>
              <w:t xml:space="preserve">Standard 2. (Considerations for professional growth plan). </w:t>
            </w:r>
          </w:p>
          <w:p w14:paraId="50AED5C5" w14:textId="77777777" w:rsidR="00515381" w:rsidRPr="00685A41" w:rsidRDefault="00515381" w:rsidP="00515381">
            <w:pPr>
              <w:pStyle w:val="Header"/>
              <w:tabs>
                <w:tab w:val="clear" w:pos="4320"/>
                <w:tab w:val="clear" w:pos="8640"/>
              </w:tabs>
              <w:rPr>
                <w:rFonts w:ascii="Calibri" w:hAnsi="Calibri"/>
                <w:sz w:val="20"/>
              </w:rPr>
            </w:pPr>
          </w:p>
          <w:p w14:paraId="5E4BC68C" w14:textId="77777777" w:rsidR="00515381" w:rsidRPr="00685A41" w:rsidRDefault="00515381" w:rsidP="00515381">
            <w:pPr>
              <w:pStyle w:val="Header"/>
              <w:tabs>
                <w:tab w:val="clear" w:pos="4320"/>
                <w:tab w:val="clear" w:pos="8640"/>
              </w:tabs>
              <w:rPr>
                <w:rFonts w:ascii="Calibri" w:hAnsi="Calibri"/>
                <w:sz w:val="20"/>
              </w:rPr>
            </w:pPr>
          </w:p>
          <w:p w14:paraId="1C0CDCDA" w14:textId="77777777" w:rsidR="00515381" w:rsidRPr="00685A41" w:rsidRDefault="00515381" w:rsidP="00515381">
            <w:pPr>
              <w:pStyle w:val="Header"/>
              <w:tabs>
                <w:tab w:val="clear" w:pos="4320"/>
                <w:tab w:val="clear" w:pos="8640"/>
              </w:tabs>
              <w:rPr>
                <w:rFonts w:ascii="Calibri" w:hAnsi="Calibri"/>
                <w:sz w:val="20"/>
              </w:rPr>
            </w:pPr>
          </w:p>
        </w:tc>
      </w:tr>
    </w:tbl>
    <w:p w14:paraId="6022EE42" w14:textId="77777777" w:rsidR="00515381" w:rsidRPr="00685A41" w:rsidRDefault="00515381">
      <w:pPr>
        <w:rPr>
          <w:rFonts w:ascii="Calibri" w:hAnsi="Calibri"/>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2A3AE39E" w14:textId="77777777">
        <w:trPr>
          <w:cantSplit/>
        </w:trPr>
        <w:tc>
          <w:tcPr>
            <w:tcW w:w="9468" w:type="dxa"/>
            <w:shd w:val="clear" w:color="auto" w:fill="E6E6E6"/>
          </w:tcPr>
          <w:p w14:paraId="371B37DD" w14:textId="77777777" w:rsidR="00515381" w:rsidRPr="00685A41" w:rsidRDefault="00515381" w:rsidP="00515381">
            <w:pPr>
              <w:pStyle w:val="Heading7"/>
              <w:rPr>
                <w:rFonts w:ascii="Calibri" w:hAnsi="Calibri"/>
              </w:rPr>
            </w:pPr>
            <w:r w:rsidRPr="00685A41">
              <w:rPr>
                <w:rFonts w:ascii="Calibri" w:hAnsi="Calibri"/>
              </w:rPr>
              <w:t>Standard 3: Provides Effective Library Media Services</w:t>
            </w:r>
          </w:p>
        </w:tc>
      </w:tr>
      <w:tr w:rsidR="00515381" w:rsidRPr="00685A41" w14:paraId="48CFC60C" w14:textId="77777777">
        <w:trPr>
          <w:trHeight w:val="705"/>
        </w:trPr>
        <w:tc>
          <w:tcPr>
            <w:tcW w:w="9468" w:type="dxa"/>
          </w:tcPr>
          <w:p w14:paraId="303ADF12" w14:textId="77777777" w:rsidR="00515381" w:rsidRPr="00685A41" w:rsidRDefault="00515381" w:rsidP="00515381">
            <w:pPr>
              <w:pStyle w:val="BodyText3"/>
              <w:ind w:left="360" w:hanging="360"/>
              <w:rPr>
                <w:rFonts w:ascii="Calibri" w:hAnsi="Calibri"/>
                <w:b w:val="0"/>
              </w:rPr>
            </w:pPr>
            <w:r w:rsidRPr="00685A41">
              <w:rPr>
                <w:rFonts w:ascii="Calibri" w:hAnsi="Calibri"/>
                <w:b w:val="0"/>
              </w:rPr>
              <w:t>3.1 Exercises a leadership role and serves as a catalyst, ensuring the library media center is central to the</w:t>
            </w:r>
          </w:p>
          <w:p w14:paraId="5D8C71A1"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 instructional program of the school. </w:t>
            </w:r>
          </w:p>
          <w:p w14:paraId="6FF02140"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3.2 Maintains flexible use of the library media center by individuals, small groups, and large groups for research, browsing, recreational reading, and listening. </w:t>
            </w:r>
          </w:p>
          <w:p w14:paraId="6A388670" w14:textId="77777777" w:rsidR="00515381" w:rsidRPr="00685A41" w:rsidRDefault="00515381" w:rsidP="00515381">
            <w:pPr>
              <w:ind w:left="360" w:hanging="360"/>
              <w:rPr>
                <w:rFonts w:ascii="Calibri" w:hAnsi="Calibri"/>
                <w:sz w:val="20"/>
              </w:rPr>
            </w:pPr>
            <w:r w:rsidRPr="00685A41">
              <w:rPr>
                <w:rFonts w:ascii="Calibri" w:hAnsi="Calibri"/>
                <w:sz w:val="20"/>
              </w:rPr>
              <w:t>3.3 Participates as a member of the instructional teams and is available as a resource for all staff.</w:t>
            </w:r>
          </w:p>
          <w:p w14:paraId="158A7000" w14:textId="77777777" w:rsidR="00515381" w:rsidRPr="00685A41" w:rsidRDefault="00515381" w:rsidP="00515381">
            <w:pPr>
              <w:ind w:left="360" w:hanging="360"/>
              <w:rPr>
                <w:rFonts w:ascii="Calibri" w:hAnsi="Calibri"/>
                <w:sz w:val="20"/>
              </w:rPr>
            </w:pPr>
            <w:r w:rsidRPr="00685A41">
              <w:rPr>
                <w:rFonts w:ascii="Calibri" w:hAnsi="Calibri"/>
                <w:sz w:val="20"/>
              </w:rPr>
              <w:t xml:space="preserve">3.4 Provides the leadership and expertise for the incorporation of informational and instructional technologies into the school curriculum. </w:t>
            </w:r>
          </w:p>
          <w:p w14:paraId="7AF76665"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3.5 Provides training in use of new materials, technology, and equipment demonstrating practical applications for curriculum connections. </w:t>
            </w:r>
          </w:p>
          <w:p w14:paraId="00202BF4"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3.6 Supports classroom teachers as a consultant in the development of instructional units, activities, and curriculum </w:t>
            </w:r>
          </w:p>
          <w:p w14:paraId="6D42DB79"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with print and non-print materials. </w:t>
            </w:r>
          </w:p>
          <w:p w14:paraId="38EA94C4" w14:textId="77777777" w:rsidR="00515381" w:rsidRPr="00685A41" w:rsidRDefault="00515381" w:rsidP="00515381">
            <w:pPr>
              <w:ind w:left="360" w:hanging="360"/>
              <w:rPr>
                <w:rFonts w:ascii="Calibri" w:hAnsi="Calibri"/>
                <w:sz w:val="20"/>
              </w:rPr>
            </w:pPr>
            <w:r w:rsidRPr="00685A41">
              <w:rPr>
                <w:rFonts w:ascii="Calibri" w:hAnsi="Calibri"/>
                <w:sz w:val="20"/>
              </w:rPr>
              <w:t xml:space="preserve">3.7 Provides resources and assists faculty in the selection of materials to supplement instruction. </w:t>
            </w:r>
          </w:p>
          <w:p w14:paraId="1A59E2F8" w14:textId="77777777" w:rsidR="00515381" w:rsidRPr="00685A41" w:rsidRDefault="00515381" w:rsidP="00515381">
            <w:pPr>
              <w:ind w:left="432" w:hanging="432"/>
              <w:rPr>
                <w:rFonts w:ascii="Calibri" w:hAnsi="Calibri"/>
                <w:sz w:val="20"/>
              </w:rPr>
            </w:pPr>
            <w:r w:rsidRPr="00685A41">
              <w:rPr>
                <w:rFonts w:ascii="Calibri" w:hAnsi="Calibri"/>
                <w:sz w:val="20"/>
              </w:rPr>
              <w:t xml:space="preserve">3.8 Establishes positive rapport with staff and students. </w:t>
            </w:r>
          </w:p>
          <w:p w14:paraId="05650DAD" w14:textId="77777777" w:rsidR="00515381" w:rsidRPr="00685A41" w:rsidRDefault="00515381" w:rsidP="00515381">
            <w:pPr>
              <w:ind w:left="432" w:hanging="432"/>
              <w:rPr>
                <w:rFonts w:ascii="Calibri" w:hAnsi="Calibri"/>
                <w:sz w:val="20"/>
              </w:rPr>
            </w:pPr>
            <w:r w:rsidRPr="00685A41">
              <w:rPr>
                <w:rFonts w:ascii="Calibri" w:hAnsi="Calibri"/>
                <w:sz w:val="20"/>
              </w:rPr>
              <w:t xml:space="preserve">3.9 Makes the library media center and its resources accessible to students and faculty. </w:t>
            </w:r>
          </w:p>
          <w:p w14:paraId="10CA6790" w14:textId="77777777" w:rsidR="00515381" w:rsidRPr="00685A41" w:rsidRDefault="00515381" w:rsidP="00515381">
            <w:pPr>
              <w:ind w:left="432" w:hanging="432"/>
              <w:rPr>
                <w:rFonts w:ascii="Calibri" w:hAnsi="Calibri"/>
                <w:sz w:val="20"/>
              </w:rPr>
            </w:pPr>
            <w:r w:rsidRPr="00685A41">
              <w:rPr>
                <w:rFonts w:ascii="Calibri" w:hAnsi="Calibri"/>
                <w:sz w:val="20"/>
              </w:rPr>
              <w:t xml:space="preserve">3.10 Provides orientation for new faculty and students. </w:t>
            </w:r>
          </w:p>
          <w:p w14:paraId="3FF3BE41" w14:textId="77777777" w:rsidR="00515381" w:rsidRPr="00685A41" w:rsidRDefault="00515381" w:rsidP="00515381">
            <w:pPr>
              <w:ind w:left="432" w:hanging="432"/>
              <w:rPr>
                <w:rFonts w:ascii="Calibri" w:hAnsi="Calibri"/>
                <w:sz w:val="20"/>
              </w:rPr>
            </w:pPr>
            <w:r w:rsidRPr="00685A41">
              <w:rPr>
                <w:rFonts w:ascii="Calibri" w:hAnsi="Calibri"/>
                <w:sz w:val="20"/>
              </w:rPr>
              <w:t xml:space="preserve">3.11 Maintains effective communication with staff and students, e.g., informs faculty and students of new acquisitions and services. </w:t>
            </w:r>
          </w:p>
          <w:p w14:paraId="04D68D46" w14:textId="77777777" w:rsidR="00515381" w:rsidRPr="00685A41" w:rsidRDefault="00515381" w:rsidP="00515381">
            <w:pPr>
              <w:ind w:left="432" w:hanging="432"/>
              <w:rPr>
                <w:rFonts w:ascii="Calibri" w:hAnsi="Calibri"/>
                <w:sz w:val="20"/>
              </w:rPr>
            </w:pPr>
            <w:r w:rsidRPr="00685A41">
              <w:rPr>
                <w:rFonts w:ascii="Calibri" w:hAnsi="Calibri"/>
                <w:sz w:val="20"/>
              </w:rPr>
              <w:t xml:space="preserve">3.12 Facilitates the circulation of materials among schools in the district or other agencies. </w:t>
            </w:r>
          </w:p>
          <w:p w14:paraId="35F658BF" w14:textId="77777777" w:rsidR="00515381" w:rsidRPr="00685A41" w:rsidRDefault="00515381" w:rsidP="00515381">
            <w:pPr>
              <w:pStyle w:val="Header"/>
              <w:tabs>
                <w:tab w:val="clear" w:pos="4320"/>
                <w:tab w:val="clear" w:pos="8640"/>
              </w:tabs>
              <w:ind w:left="432" w:hanging="432"/>
              <w:rPr>
                <w:rFonts w:ascii="Calibri" w:hAnsi="Calibri"/>
                <w:sz w:val="20"/>
              </w:rPr>
            </w:pPr>
          </w:p>
          <w:p w14:paraId="46B77892" w14:textId="77777777" w:rsidR="00515381" w:rsidRPr="00685A41" w:rsidRDefault="00515381" w:rsidP="00515381">
            <w:pPr>
              <w:pStyle w:val="Header"/>
              <w:tabs>
                <w:tab w:val="clear" w:pos="4320"/>
                <w:tab w:val="clear" w:pos="8640"/>
              </w:tabs>
              <w:ind w:left="432" w:hanging="432"/>
              <w:rPr>
                <w:rFonts w:ascii="Calibri" w:hAnsi="Calibri"/>
                <w:sz w:val="20"/>
              </w:rPr>
            </w:pPr>
            <w:r w:rsidRPr="00685A41">
              <w:rPr>
                <w:rFonts w:ascii="Calibri" w:hAnsi="Calibri"/>
                <w:sz w:val="20"/>
              </w:rPr>
              <w:t>Comments:</w:t>
            </w:r>
          </w:p>
          <w:p w14:paraId="07994312" w14:textId="77777777" w:rsidR="00515381" w:rsidRPr="00685A41" w:rsidRDefault="00515381" w:rsidP="00515381">
            <w:pPr>
              <w:pStyle w:val="Header"/>
              <w:tabs>
                <w:tab w:val="clear" w:pos="4320"/>
                <w:tab w:val="clear" w:pos="8640"/>
              </w:tabs>
              <w:ind w:left="432" w:hanging="432"/>
              <w:rPr>
                <w:rFonts w:ascii="Calibri" w:hAnsi="Calibri"/>
                <w:sz w:val="20"/>
              </w:rPr>
            </w:pPr>
          </w:p>
          <w:p w14:paraId="1DAECEB3" w14:textId="77777777" w:rsidR="00515381" w:rsidRPr="00685A41" w:rsidRDefault="00515381" w:rsidP="00515381">
            <w:pPr>
              <w:pStyle w:val="Header"/>
              <w:tabs>
                <w:tab w:val="clear" w:pos="4320"/>
                <w:tab w:val="clear" w:pos="8640"/>
              </w:tabs>
              <w:ind w:left="432" w:hanging="432"/>
              <w:rPr>
                <w:rFonts w:ascii="Calibri" w:hAnsi="Calibri"/>
                <w:sz w:val="20"/>
              </w:rPr>
            </w:pPr>
          </w:p>
          <w:p w14:paraId="563C759A" w14:textId="77777777" w:rsidR="00515381" w:rsidRPr="00685A41" w:rsidRDefault="00515381" w:rsidP="00515381">
            <w:pPr>
              <w:pStyle w:val="Header"/>
              <w:tabs>
                <w:tab w:val="clear" w:pos="4320"/>
                <w:tab w:val="clear" w:pos="8640"/>
              </w:tabs>
              <w:ind w:left="432" w:hanging="432"/>
              <w:rPr>
                <w:rFonts w:ascii="Calibri" w:hAnsi="Calibri"/>
                <w:sz w:val="20"/>
              </w:rPr>
            </w:pPr>
            <w:r w:rsidRPr="00685A41">
              <w:rPr>
                <w:rFonts w:ascii="Calibri" w:hAnsi="Calibri"/>
                <w:sz w:val="20"/>
              </w:rPr>
              <w:t xml:space="preserve">Standard 3. (Considerations for professional growth plan) </w:t>
            </w:r>
          </w:p>
          <w:p w14:paraId="68788735" w14:textId="77777777" w:rsidR="00515381" w:rsidRPr="00685A41" w:rsidRDefault="00515381" w:rsidP="00515381">
            <w:pPr>
              <w:rPr>
                <w:rFonts w:ascii="Calibri" w:hAnsi="Calibri"/>
              </w:rPr>
            </w:pPr>
          </w:p>
          <w:p w14:paraId="72E7FC87" w14:textId="77777777" w:rsidR="00515381" w:rsidRPr="00685A41" w:rsidRDefault="00515381" w:rsidP="00515381">
            <w:pPr>
              <w:rPr>
                <w:rFonts w:ascii="Calibri" w:hAnsi="Calibri"/>
              </w:rPr>
            </w:pPr>
          </w:p>
        </w:tc>
      </w:tr>
    </w:tbl>
    <w:p w14:paraId="65ED8FB3" w14:textId="77777777" w:rsidR="00515381" w:rsidRPr="00685A41" w:rsidRDefault="00515381">
      <w:pPr>
        <w:rPr>
          <w:rFonts w:ascii="Calibri" w:hAnsi="Calibri"/>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7C53BE79" w14:textId="77777777">
        <w:trPr>
          <w:cantSplit/>
        </w:trPr>
        <w:tc>
          <w:tcPr>
            <w:tcW w:w="9468" w:type="dxa"/>
            <w:tcBorders>
              <w:top w:val="single" w:sz="12" w:space="0" w:color="auto"/>
              <w:bottom w:val="single" w:sz="6" w:space="0" w:color="auto"/>
            </w:tcBorders>
            <w:shd w:val="clear" w:color="auto" w:fill="E6E6E6"/>
          </w:tcPr>
          <w:p w14:paraId="65AEC1F5" w14:textId="77777777" w:rsidR="00515381" w:rsidRPr="00685A41" w:rsidRDefault="00515381" w:rsidP="00515381">
            <w:pPr>
              <w:pStyle w:val="Heading7"/>
              <w:rPr>
                <w:rFonts w:ascii="Calibri" w:hAnsi="Calibri"/>
              </w:rPr>
            </w:pPr>
            <w:r w:rsidRPr="00685A41">
              <w:rPr>
                <w:rFonts w:ascii="Calibri" w:hAnsi="Calibri"/>
              </w:rPr>
              <w:t>Standard 4: Enables Students to become Effective Information Users</w:t>
            </w:r>
          </w:p>
        </w:tc>
      </w:tr>
      <w:tr w:rsidR="00515381" w:rsidRPr="00685A41" w14:paraId="0EBB0211" w14:textId="77777777">
        <w:trPr>
          <w:trHeight w:val="4314"/>
        </w:trPr>
        <w:tc>
          <w:tcPr>
            <w:tcW w:w="9468" w:type="dxa"/>
            <w:tcBorders>
              <w:top w:val="single" w:sz="6" w:space="0" w:color="auto"/>
            </w:tcBorders>
          </w:tcPr>
          <w:p w14:paraId="33BF2C6E"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4.1 Plans and implements a library media center program of library information literacy in collaboration with </w:t>
            </w:r>
          </w:p>
          <w:p w14:paraId="48185732"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classroom teachers toward the achievement of the goals of education reform and the academic expectations. </w:t>
            </w:r>
          </w:p>
          <w:p w14:paraId="68D5EDD5" w14:textId="77777777" w:rsidR="00515381" w:rsidRPr="00685A41" w:rsidRDefault="00515381" w:rsidP="00515381">
            <w:pPr>
              <w:ind w:left="360" w:hanging="360"/>
              <w:rPr>
                <w:rFonts w:ascii="Calibri" w:hAnsi="Calibri"/>
                <w:sz w:val="20"/>
              </w:rPr>
            </w:pPr>
            <w:r w:rsidRPr="00685A41">
              <w:rPr>
                <w:rFonts w:ascii="Calibri" w:hAnsi="Calibri"/>
                <w:sz w:val="20"/>
              </w:rPr>
              <w:t>4.2 Informally evaluates individual and group needs and provides appropriate learning experiences.</w:t>
            </w:r>
          </w:p>
          <w:p w14:paraId="7211E7F5"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4.3 Creates a climate conducive to learning in which students display initiative and assume a personal </w:t>
            </w:r>
          </w:p>
          <w:p w14:paraId="33FC8B34"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responsibility for learning and conduct. </w:t>
            </w:r>
          </w:p>
          <w:p w14:paraId="7A7524A0"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4.4 Provides for independent and cooperative group learning.  </w:t>
            </w:r>
          </w:p>
          <w:p w14:paraId="7B0B0D0D"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4.5 Guides students in the selection of appropriate resources. </w:t>
            </w:r>
          </w:p>
          <w:p w14:paraId="7200A088"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4.6 Helps students to develop habits of independent reference work and to develop literacy the use of reference </w:t>
            </w:r>
          </w:p>
          <w:p w14:paraId="1D1B8881"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materials in relation to planned assignments. </w:t>
            </w:r>
          </w:p>
          <w:p w14:paraId="44508385" w14:textId="77777777" w:rsidR="00515381" w:rsidRPr="00685A41" w:rsidRDefault="00515381" w:rsidP="00515381">
            <w:pPr>
              <w:tabs>
                <w:tab w:val="left" w:pos="432"/>
              </w:tabs>
              <w:ind w:left="432" w:hanging="432"/>
              <w:rPr>
                <w:rFonts w:ascii="Calibri" w:hAnsi="Calibri"/>
                <w:sz w:val="20"/>
              </w:rPr>
            </w:pPr>
            <w:r w:rsidRPr="00685A41">
              <w:rPr>
                <w:rFonts w:ascii="Calibri" w:hAnsi="Calibri"/>
                <w:sz w:val="20"/>
              </w:rPr>
              <w:t xml:space="preserve">4.7 Promotes appreciation of various forms of literature. </w:t>
            </w:r>
          </w:p>
          <w:p w14:paraId="5FD26A2B" w14:textId="77777777" w:rsidR="00515381" w:rsidRPr="00685A41" w:rsidRDefault="00515381" w:rsidP="00515381">
            <w:pPr>
              <w:pStyle w:val="BodyText3"/>
              <w:tabs>
                <w:tab w:val="left" w:pos="360"/>
                <w:tab w:val="left" w:pos="432"/>
              </w:tabs>
              <w:ind w:left="432" w:hanging="432"/>
              <w:rPr>
                <w:rFonts w:ascii="Calibri" w:hAnsi="Calibri"/>
                <w:b w:val="0"/>
              </w:rPr>
            </w:pPr>
            <w:r w:rsidRPr="00685A41">
              <w:rPr>
                <w:rFonts w:ascii="Calibri" w:hAnsi="Calibri"/>
                <w:b w:val="0"/>
              </w:rPr>
              <w:t>4.8</w:t>
            </w:r>
            <w:r w:rsidRPr="00685A41">
              <w:rPr>
                <w:rFonts w:ascii="Calibri" w:hAnsi="Calibri"/>
                <w:b w:val="0"/>
              </w:rPr>
              <w:tab/>
              <w:t xml:space="preserve">Encourages students to develop life long reading, listening, viewing, and critical thinking skills, and to become skilled in all modes of communications. </w:t>
            </w:r>
          </w:p>
          <w:p w14:paraId="263FE032" w14:textId="77777777" w:rsidR="00515381" w:rsidRPr="00685A41" w:rsidRDefault="00515381" w:rsidP="00515381">
            <w:pPr>
              <w:tabs>
                <w:tab w:val="left" w:pos="432"/>
              </w:tabs>
              <w:ind w:left="432" w:hanging="432"/>
              <w:rPr>
                <w:rFonts w:ascii="Calibri" w:hAnsi="Calibri"/>
                <w:sz w:val="20"/>
              </w:rPr>
            </w:pPr>
            <w:r w:rsidRPr="00685A41">
              <w:rPr>
                <w:rFonts w:ascii="Calibri" w:hAnsi="Calibri"/>
                <w:sz w:val="20"/>
              </w:rPr>
              <w:t>4.9</w:t>
            </w:r>
            <w:r w:rsidRPr="00685A41">
              <w:rPr>
                <w:rFonts w:ascii="Calibri" w:hAnsi="Calibri"/>
                <w:sz w:val="20"/>
              </w:rPr>
              <w:tab/>
              <w:t xml:space="preserve">Incorporates the use of technology in accessing information. </w:t>
            </w:r>
          </w:p>
          <w:p w14:paraId="7B889934" w14:textId="77777777" w:rsidR="00515381" w:rsidRPr="00685A41" w:rsidRDefault="00515381" w:rsidP="00515381">
            <w:pPr>
              <w:tabs>
                <w:tab w:val="left" w:pos="432"/>
              </w:tabs>
              <w:ind w:left="432" w:hanging="432"/>
              <w:rPr>
                <w:rFonts w:ascii="Calibri" w:hAnsi="Calibri"/>
                <w:sz w:val="20"/>
              </w:rPr>
            </w:pPr>
            <w:r w:rsidRPr="00685A41">
              <w:rPr>
                <w:rFonts w:ascii="Calibri" w:hAnsi="Calibri"/>
                <w:sz w:val="20"/>
              </w:rPr>
              <w:t>4.10</w:t>
            </w:r>
            <w:r w:rsidRPr="00685A41">
              <w:rPr>
                <w:rFonts w:ascii="Calibri" w:hAnsi="Calibri"/>
                <w:sz w:val="20"/>
              </w:rPr>
              <w:tab/>
              <w:t xml:space="preserve">Assists students in the use of multi-media for completed projects. </w:t>
            </w:r>
          </w:p>
          <w:p w14:paraId="426A6530" w14:textId="77777777" w:rsidR="00515381" w:rsidRPr="00685A41" w:rsidRDefault="00515381" w:rsidP="00515381">
            <w:pPr>
              <w:tabs>
                <w:tab w:val="left" w:pos="432"/>
              </w:tabs>
              <w:ind w:left="432" w:hanging="432"/>
              <w:rPr>
                <w:rFonts w:ascii="Calibri" w:hAnsi="Calibri"/>
                <w:sz w:val="20"/>
              </w:rPr>
            </w:pPr>
          </w:p>
          <w:p w14:paraId="06B8C1AD" w14:textId="77777777" w:rsidR="00515381" w:rsidRPr="00685A41" w:rsidRDefault="00515381" w:rsidP="00515381">
            <w:pPr>
              <w:tabs>
                <w:tab w:val="left" w:pos="432"/>
              </w:tabs>
              <w:ind w:left="432" w:hanging="432"/>
              <w:rPr>
                <w:rFonts w:ascii="Calibri" w:hAnsi="Calibri"/>
                <w:sz w:val="20"/>
              </w:rPr>
            </w:pPr>
            <w:r w:rsidRPr="00685A41">
              <w:rPr>
                <w:rFonts w:ascii="Calibri" w:hAnsi="Calibri"/>
                <w:sz w:val="20"/>
              </w:rPr>
              <w:t>Comments:</w:t>
            </w:r>
          </w:p>
          <w:p w14:paraId="78EAB826" w14:textId="77777777" w:rsidR="00515381" w:rsidRPr="00685A41" w:rsidRDefault="00515381" w:rsidP="00515381">
            <w:pPr>
              <w:tabs>
                <w:tab w:val="left" w:pos="432"/>
              </w:tabs>
              <w:ind w:left="432" w:hanging="432"/>
              <w:rPr>
                <w:rFonts w:ascii="Calibri" w:hAnsi="Calibri"/>
                <w:sz w:val="20"/>
              </w:rPr>
            </w:pPr>
          </w:p>
          <w:p w14:paraId="5FA793BF" w14:textId="77777777" w:rsidR="00515381" w:rsidRPr="00685A41" w:rsidRDefault="00515381" w:rsidP="00515381">
            <w:pPr>
              <w:tabs>
                <w:tab w:val="left" w:pos="432"/>
              </w:tabs>
              <w:ind w:left="432" w:hanging="432"/>
              <w:rPr>
                <w:rFonts w:ascii="Calibri" w:hAnsi="Calibri"/>
                <w:sz w:val="20"/>
              </w:rPr>
            </w:pPr>
          </w:p>
          <w:p w14:paraId="3ADBEFA9" w14:textId="77777777" w:rsidR="00515381" w:rsidRPr="00685A41" w:rsidRDefault="00515381" w:rsidP="00515381">
            <w:pPr>
              <w:tabs>
                <w:tab w:val="left" w:pos="432"/>
              </w:tabs>
              <w:ind w:left="432" w:hanging="432"/>
              <w:rPr>
                <w:rFonts w:ascii="Calibri" w:hAnsi="Calibri"/>
                <w:sz w:val="20"/>
              </w:rPr>
            </w:pPr>
            <w:r w:rsidRPr="00685A41">
              <w:rPr>
                <w:rFonts w:ascii="Calibri" w:hAnsi="Calibri"/>
                <w:sz w:val="20"/>
              </w:rPr>
              <w:t xml:space="preserve">Standard 4. (Considerations for professional growth plan) </w:t>
            </w:r>
          </w:p>
          <w:p w14:paraId="2286081A" w14:textId="77777777" w:rsidR="00515381" w:rsidRPr="00685A41" w:rsidRDefault="00515381" w:rsidP="00515381">
            <w:pPr>
              <w:ind w:left="360" w:hanging="360"/>
              <w:rPr>
                <w:rFonts w:ascii="Calibri" w:hAnsi="Calibri"/>
              </w:rPr>
            </w:pPr>
          </w:p>
          <w:p w14:paraId="0AF1A1E5" w14:textId="77777777" w:rsidR="00515381" w:rsidRPr="00685A41" w:rsidRDefault="00515381" w:rsidP="00515381">
            <w:pPr>
              <w:ind w:left="360" w:hanging="360"/>
              <w:rPr>
                <w:rFonts w:ascii="Calibri" w:hAnsi="Calibri"/>
              </w:rPr>
            </w:pPr>
          </w:p>
          <w:p w14:paraId="72DC7680" w14:textId="77777777" w:rsidR="00515381" w:rsidRPr="00685A41" w:rsidRDefault="00515381" w:rsidP="00515381">
            <w:pPr>
              <w:rPr>
                <w:rFonts w:ascii="Calibri" w:hAnsi="Calibri"/>
              </w:rPr>
            </w:pPr>
          </w:p>
        </w:tc>
      </w:tr>
    </w:tbl>
    <w:p w14:paraId="374AF981" w14:textId="77777777" w:rsidR="00515381" w:rsidRPr="00685A41" w:rsidRDefault="00515381">
      <w:pPr>
        <w:rPr>
          <w:rFonts w:ascii="Calibri" w:hAnsi="Calibri"/>
        </w:rPr>
      </w:pPr>
    </w:p>
    <w:p w14:paraId="52528D99" w14:textId="77777777" w:rsidR="00515381" w:rsidRPr="00685A41" w:rsidRDefault="00515381">
      <w:pPr>
        <w:rPr>
          <w:rFonts w:ascii="Calibri" w:hAnsi="Calibri"/>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0FBAF376" w14:textId="77777777">
        <w:trPr>
          <w:cantSplit/>
        </w:trPr>
        <w:tc>
          <w:tcPr>
            <w:tcW w:w="9468" w:type="dxa"/>
            <w:shd w:val="clear" w:color="auto" w:fill="E6E6E6"/>
          </w:tcPr>
          <w:p w14:paraId="440F0837" w14:textId="77777777" w:rsidR="00515381" w:rsidRPr="00685A41" w:rsidRDefault="00515381" w:rsidP="00515381">
            <w:pPr>
              <w:pStyle w:val="Heading7"/>
              <w:rPr>
                <w:rFonts w:ascii="Calibri" w:hAnsi="Calibri"/>
              </w:rPr>
            </w:pPr>
            <w:r w:rsidRPr="00685A41">
              <w:rPr>
                <w:rFonts w:ascii="Calibri" w:hAnsi="Calibri"/>
              </w:rPr>
              <w:lastRenderedPageBreak/>
              <w:t>Standard 5:  Manages Student Behavior</w:t>
            </w:r>
          </w:p>
        </w:tc>
      </w:tr>
      <w:tr w:rsidR="00515381" w:rsidRPr="00685A41" w14:paraId="19700298" w14:textId="77777777">
        <w:trPr>
          <w:trHeight w:val="2334"/>
        </w:trPr>
        <w:tc>
          <w:tcPr>
            <w:tcW w:w="9468" w:type="dxa"/>
          </w:tcPr>
          <w:p w14:paraId="121AA24E" w14:textId="77777777" w:rsidR="00515381" w:rsidRPr="00685A41" w:rsidRDefault="00515381" w:rsidP="00515381">
            <w:pPr>
              <w:ind w:left="360" w:hanging="360"/>
              <w:rPr>
                <w:rFonts w:ascii="Calibri" w:hAnsi="Calibri"/>
                <w:sz w:val="20"/>
              </w:rPr>
            </w:pPr>
            <w:r w:rsidRPr="00685A41">
              <w:rPr>
                <w:rFonts w:ascii="Calibri" w:hAnsi="Calibri"/>
                <w:sz w:val="20"/>
              </w:rPr>
              <w:t xml:space="preserve">5.1 Establishes/maintains behavioral expectations (class rules) of students. </w:t>
            </w:r>
          </w:p>
          <w:p w14:paraId="22D132CD"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5.2 Monitors students’ behaviors according to local student/district policies and procedures. </w:t>
            </w:r>
          </w:p>
          <w:p w14:paraId="4E96993F" w14:textId="77777777" w:rsidR="00515381" w:rsidRPr="00685A41" w:rsidRDefault="00515381" w:rsidP="00515381">
            <w:pPr>
              <w:ind w:left="360" w:hanging="360"/>
              <w:rPr>
                <w:rFonts w:ascii="Calibri" w:hAnsi="Calibri"/>
                <w:sz w:val="20"/>
              </w:rPr>
            </w:pPr>
            <w:r w:rsidRPr="00685A41">
              <w:rPr>
                <w:rFonts w:ascii="Calibri" w:hAnsi="Calibri"/>
                <w:sz w:val="20"/>
              </w:rPr>
              <w:t xml:space="preserve">5.3 Reinforces acceptable student behaviors with genuine, specific praise. </w:t>
            </w:r>
          </w:p>
          <w:p w14:paraId="0281D743"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5.4 Holds each student accountable for his/her own behavior. </w:t>
            </w:r>
          </w:p>
          <w:p w14:paraId="4A2BE2DB" w14:textId="77777777" w:rsidR="00515381" w:rsidRPr="00685A41" w:rsidRDefault="00515381" w:rsidP="00515381">
            <w:pPr>
              <w:ind w:left="432" w:hanging="432"/>
              <w:rPr>
                <w:rFonts w:ascii="Calibri" w:hAnsi="Calibri"/>
                <w:sz w:val="20"/>
              </w:rPr>
            </w:pPr>
            <w:r w:rsidRPr="00685A41">
              <w:rPr>
                <w:rFonts w:ascii="Calibri" w:hAnsi="Calibri"/>
                <w:sz w:val="20"/>
              </w:rPr>
              <w:t xml:space="preserve">5.5 Manages disruptive behavior constructively while maintaining instructional momentum. </w:t>
            </w:r>
          </w:p>
          <w:p w14:paraId="10AACA46" w14:textId="77777777" w:rsidR="00515381" w:rsidRPr="00685A41" w:rsidRDefault="00515381" w:rsidP="00515381">
            <w:pPr>
              <w:ind w:left="432" w:hanging="432"/>
              <w:rPr>
                <w:rFonts w:ascii="Calibri" w:hAnsi="Calibri"/>
                <w:sz w:val="20"/>
              </w:rPr>
            </w:pPr>
            <w:r w:rsidRPr="00685A41">
              <w:rPr>
                <w:rFonts w:ascii="Calibri" w:hAnsi="Calibri"/>
                <w:sz w:val="20"/>
              </w:rPr>
              <w:t xml:space="preserve">5.6 Demonstrates fairness and consistency when managing disruptive behaviors and enforces consequences while providing respect to diversity and individual differences. </w:t>
            </w:r>
          </w:p>
          <w:p w14:paraId="031E9A54" w14:textId="77777777" w:rsidR="00515381" w:rsidRPr="00685A41" w:rsidRDefault="00515381" w:rsidP="00515381">
            <w:pPr>
              <w:ind w:left="432" w:hanging="432"/>
              <w:rPr>
                <w:rFonts w:ascii="Calibri" w:hAnsi="Calibri"/>
                <w:sz w:val="20"/>
              </w:rPr>
            </w:pPr>
            <w:r w:rsidRPr="00685A41">
              <w:rPr>
                <w:rFonts w:ascii="Calibri" w:hAnsi="Calibri"/>
                <w:sz w:val="20"/>
              </w:rPr>
              <w:t xml:space="preserve">5.7 Uses gestures, facial expressions, verbal cues, and proximity control to direct and redirect student behaviors. </w:t>
            </w:r>
          </w:p>
          <w:p w14:paraId="48133326" w14:textId="77777777" w:rsidR="00515381" w:rsidRPr="00685A41" w:rsidRDefault="00515381" w:rsidP="00515381">
            <w:pPr>
              <w:pStyle w:val="BodyText3"/>
              <w:ind w:left="432" w:hanging="432"/>
              <w:rPr>
                <w:rFonts w:ascii="Calibri" w:hAnsi="Calibri"/>
                <w:b w:val="0"/>
              </w:rPr>
            </w:pPr>
          </w:p>
          <w:p w14:paraId="239E2036" w14:textId="77777777" w:rsidR="00515381" w:rsidRPr="00685A41" w:rsidRDefault="00515381" w:rsidP="00515381">
            <w:pPr>
              <w:pStyle w:val="BodyText3"/>
              <w:ind w:left="432" w:hanging="432"/>
              <w:rPr>
                <w:rFonts w:ascii="Calibri" w:hAnsi="Calibri"/>
                <w:b w:val="0"/>
              </w:rPr>
            </w:pPr>
            <w:r w:rsidRPr="00685A41">
              <w:rPr>
                <w:rFonts w:ascii="Calibri" w:hAnsi="Calibri"/>
                <w:b w:val="0"/>
              </w:rPr>
              <w:t>Comments:</w:t>
            </w:r>
          </w:p>
          <w:p w14:paraId="04467536" w14:textId="77777777" w:rsidR="00515381" w:rsidRPr="00685A41" w:rsidRDefault="00515381" w:rsidP="00515381">
            <w:pPr>
              <w:pStyle w:val="BodyText3"/>
              <w:ind w:left="432" w:hanging="432"/>
              <w:rPr>
                <w:rFonts w:ascii="Calibri" w:hAnsi="Calibri"/>
                <w:b w:val="0"/>
              </w:rPr>
            </w:pPr>
          </w:p>
          <w:p w14:paraId="1E0B57EF" w14:textId="77777777" w:rsidR="00515381" w:rsidRPr="00685A41" w:rsidRDefault="00515381" w:rsidP="00515381">
            <w:pPr>
              <w:pStyle w:val="BodyText3"/>
              <w:ind w:left="432" w:hanging="432"/>
              <w:rPr>
                <w:rFonts w:ascii="Calibri" w:hAnsi="Calibri"/>
                <w:b w:val="0"/>
              </w:rPr>
            </w:pPr>
          </w:p>
          <w:p w14:paraId="343931F5" w14:textId="77777777" w:rsidR="00515381" w:rsidRPr="00685A41" w:rsidRDefault="00515381" w:rsidP="00515381">
            <w:pPr>
              <w:pStyle w:val="BodyText3"/>
              <w:ind w:left="432" w:hanging="432"/>
              <w:rPr>
                <w:rFonts w:ascii="Calibri" w:hAnsi="Calibri"/>
                <w:b w:val="0"/>
              </w:rPr>
            </w:pPr>
            <w:r w:rsidRPr="00685A41">
              <w:rPr>
                <w:rFonts w:ascii="Calibri" w:hAnsi="Calibri"/>
                <w:b w:val="0"/>
              </w:rPr>
              <w:t xml:space="preserve">Standard 5. (Considerations for professional growth plan) </w:t>
            </w:r>
          </w:p>
          <w:p w14:paraId="113E5E72" w14:textId="77777777" w:rsidR="00515381" w:rsidRPr="00685A41" w:rsidRDefault="00515381" w:rsidP="00515381">
            <w:pPr>
              <w:rPr>
                <w:rFonts w:ascii="Calibri" w:hAnsi="Calibri"/>
              </w:rPr>
            </w:pPr>
          </w:p>
          <w:p w14:paraId="20B9F81C" w14:textId="77777777" w:rsidR="00515381" w:rsidRPr="00685A41" w:rsidRDefault="00515381" w:rsidP="00515381">
            <w:pPr>
              <w:ind w:left="432" w:hanging="432"/>
              <w:rPr>
                <w:rFonts w:ascii="Calibri" w:hAnsi="Calibri"/>
              </w:rPr>
            </w:pPr>
          </w:p>
        </w:tc>
      </w:tr>
    </w:tbl>
    <w:p w14:paraId="79205270" w14:textId="77777777" w:rsidR="00515381" w:rsidRPr="00685A41" w:rsidRDefault="00515381">
      <w:pPr>
        <w:rPr>
          <w:rFonts w:ascii="Calibri" w:hAnsi="Calibri"/>
        </w:rPr>
      </w:pPr>
    </w:p>
    <w:p w14:paraId="68078EFE" w14:textId="77777777" w:rsidR="00515381" w:rsidRPr="00685A41" w:rsidRDefault="00515381">
      <w:pPr>
        <w:rPr>
          <w:rFonts w:ascii="Calibri" w:hAnsi="Calibri"/>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410A9372" w14:textId="77777777">
        <w:trPr>
          <w:cantSplit/>
        </w:trPr>
        <w:tc>
          <w:tcPr>
            <w:tcW w:w="9468" w:type="dxa"/>
            <w:shd w:val="clear" w:color="auto" w:fill="E6E6E6"/>
          </w:tcPr>
          <w:p w14:paraId="05058D4E" w14:textId="77777777" w:rsidR="00515381" w:rsidRPr="00685A41" w:rsidRDefault="00515381" w:rsidP="00515381">
            <w:pPr>
              <w:pStyle w:val="Heading7"/>
              <w:rPr>
                <w:rFonts w:ascii="Calibri" w:hAnsi="Calibri"/>
              </w:rPr>
            </w:pPr>
            <w:r w:rsidRPr="00685A41">
              <w:rPr>
                <w:rFonts w:ascii="Calibri" w:hAnsi="Calibri"/>
              </w:rPr>
              <w:t>Standard 6: Communicates Effectively</w:t>
            </w:r>
          </w:p>
        </w:tc>
      </w:tr>
      <w:tr w:rsidR="00515381" w:rsidRPr="00685A41" w14:paraId="5A3DBBBC" w14:textId="77777777">
        <w:trPr>
          <w:trHeight w:val="1065"/>
        </w:trPr>
        <w:tc>
          <w:tcPr>
            <w:tcW w:w="9468" w:type="dxa"/>
          </w:tcPr>
          <w:p w14:paraId="4DC75966" w14:textId="77777777" w:rsidR="00515381" w:rsidRPr="00685A41" w:rsidRDefault="00515381" w:rsidP="00515381">
            <w:pPr>
              <w:ind w:left="360" w:hanging="360"/>
              <w:rPr>
                <w:rFonts w:ascii="Calibri" w:hAnsi="Calibri"/>
                <w:sz w:val="20"/>
              </w:rPr>
            </w:pPr>
            <w:r w:rsidRPr="00685A41">
              <w:rPr>
                <w:rFonts w:ascii="Calibri" w:hAnsi="Calibri"/>
                <w:sz w:val="20"/>
              </w:rPr>
              <w:t xml:space="preserve">6.1 Listens to others, showing an interest in and sensitivity to their ideas, answers, and opinions. </w:t>
            </w:r>
          </w:p>
          <w:p w14:paraId="73BD87DA" w14:textId="77777777" w:rsidR="00515381" w:rsidRPr="00685A41" w:rsidRDefault="00515381" w:rsidP="00515381">
            <w:pPr>
              <w:ind w:left="360" w:hanging="360"/>
              <w:rPr>
                <w:rFonts w:ascii="Calibri" w:hAnsi="Calibri"/>
                <w:sz w:val="20"/>
              </w:rPr>
            </w:pPr>
            <w:r w:rsidRPr="00685A41">
              <w:rPr>
                <w:rFonts w:ascii="Calibri" w:hAnsi="Calibri"/>
                <w:sz w:val="20"/>
              </w:rPr>
              <w:t>6.2 Speaks distinctly and clearly.</w:t>
            </w:r>
          </w:p>
          <w:p w14:paraId="4911A251" w14:textId="77777777" w:rsidR="00515381" w:rsidRPr="00685A41" w:rsidRDefault="00515381" w:rsidP="00515381">
            <w:pPr>
              <w:ind w:left="360" w:hanging="360"/>
              <w:rPr>
                <w:rFonts w:ascii="Calibri" w:hAnsi="Calibri"/>
                <w:sz w:val="20"/>
              </w:rPr>
            </w:pPr>
            <w:r w:rsidRPr="00685A41">
              <w:rPr>
                <w:rFonts w:ascii="Calibri" w:hAnsi="Calibri"/>
                <w:sz w:val="20"/>
              </w:rPr>
              <w:t xml:space="preserve">6.3 Adjusts volume and tone for emphasis. </w:t>
            </w:r>
          </w:p>
          <w:p w14:paraId="448CDB76" w14:textId="77777777" w:rsidR="00515381" w:rsidRPr="00685A41" w:rsidRDefault="00515381" w:rsidP="00515381">
            <w:pPr>
              <w:ind w:left="432" w:hanging="432"/>
              <w:rPr>
                <w:rFonts w:ascii="Calibri" w:hAnsi="Calibri"/>
                <w:sz w:val="20"/>
              </w:rPr>
            </w:pPr>
            <w:r w:rsidRPr="00685A41">
              <w:rPr>
                <w:rFonts w:ascii="Calibri" w:hAnsi="Calibri"/>
                <w:sz w:val="20"/>
              </w:rPr>
              <w:t>6.4 Models correct grammar and pronunciations.</w:t>
            </w:r>
          </w:p>
          <w:p w14:paraId="6ACC1621" w14:textId="77777777" w:rsidR="00515381" w:rsidRPr="00685A41" w:rsidRDefault="00515381" w:rsidP="00515381">
            <w:pPr>
              <w:ind w:left="432" w:hanging="432"/>
              <w:rPr>
                <w:rFonts w:ascii="Calibri" w:hAnsi="Calibri"/>
                <w:sz w:val="20"/>
              </w:rPr>
            </w:pPr>
            <w:r w:rsidRPr="00685A41">
              <w:rPr>
                <w:rFonts w:ascii="Calibri" w:hAnsi="Calibri"/>
                <w:sz w:val="20"/>
              </w:rPr>
              <w:t xml:space="preserve">6.5 Displays awareness of space and presence when interacting with others. </w:t>
            </w:r>
          </w:p>
          <w:p w14:paraId="3279EF25" w14:textId="77777777" w:rsidR="00515381" w:rsidRPr="00685A41" w:rsidRDefault="00515381" w:rsidP="00515381">
            <w:pPr>
              <w:tabs>
                <w:tab w:val="left" w:pos="360"/>
              </w:tabs>
              <w:ind w:left="360" w:hanging="360"/>
              <w:rPr>
                <w:rFonts w:ascii="Calibri" w:hAnsi="Calibri"/>
                <w:sz w:val="20"/>
              </w:rPr>
            </w:pPr>
            <w:r w:rsidRPr="00685A41">
              <w:rPr>
                <w:rFonts w:ascii="Calibri" w:hAnsi="Calibri"/>
                <w:sz w:val="20"/>
              </w:rPr>
              <w:t xml:space="preserve">6.6 Provides clear instructions. </w:t>
            </w:r>
          </w:p>
          <w:p w14:paraId="0AD81B5D" w14:textId="77777777" w:rsidR="00515381" w:rsidRPr="00685A41" w:rsidRDefault="00515381" w:rsidP="00515381">
            <w:pPr>
              <w:ind w:left="432" w:hanging="432"/>
              <w:rPr>
                <w:rFonts w:ascii="Calibri" w:hAnsi="Calibri"/>
                <w:sz w:val="20"/>
              </w:rPr>
            </w:pPr>
            <w:r w:rsidRPr="00685A41">
              <w:rPr>
                <w:rFonts w:ascii="Calibri" w:hAnsi="Calibri"/>
                <w:sz w:val="20"/>
              </w:rPr>
              <w:t xml:space="preserve">6.7 Maintains positive interactions with others. </w:t>
            </w:r>
          </w:p>
          <w:p w14:paraId="1F9E65C0" w14:textId="77777777" w:rsidR="00515381" w:rsidRPr="00685A41" w:rsidRDefault="00515381" w:rsidP="00515381">
            <w:pPr>
              <w:ind w:left="432" w:hanging="432"/>
              <w:rPr>
                <w:rFonts w:ascii="Calibri" w:hAnsi="Calibri"/>
                <w:sz w:val="20"/>
              </w:rPr>
            </w:pPr>
            <w:r w:rsidRPr="00685A41">
              <w:rPr>
                <w:rFonts w:ascii="Calibri" w:hAnsi="Calibri"/>
                <w:sz w:val="20"/>
              </w:rPr>
              <w:t xml:space="preserve">6.8 Makes effective uses of non-verbal cues, expressions, gestures, etc. </w:t>
            </w:r>
          </w:p>
          <w:p w14:paraId="1AB23B9D" w14:textId="77777777" w:rsidR="00515381" w:rsidRPr="00685A41" w:rsidRDefault="00515381" w:rsidP="00515381">
            <w:pPr>
              <w:ind w:left="432" w:hanging="432"/>
              <w:rPr>
                <w:rFonts w:ascii="Calibri" w:hAnsi="Calibri"/>
                <w:sz w:val="20"/>
              </w:rPr>
            </w:pPr>
            <w:r w:rsidRPr="00685A41">
              <w:rPr>
                <w:rFonts w:ascii="Calibri" w:hAnsi="Calibri"/>
                <w:sz w:val="20"/>
              </w:rPr>
              <w:t>6.9 Collaborates with the staff, students, parents, and school community.</w:t>
            </w:r>
          </w:p>
          <w:p w14:paraId="42A5A6BD" w14:textId="77777777" w:rsidR="00515381" w:rsidRPr="00685A41" w:rsidRDefault="00515381" w:rsidP="00515381">
            <w:pPr>
              <w:ind w:left="432" w:hanging="432"/>
              <w:rPr>
                <w:rFonts w:ascii="Calibri" w:hAnsi="Calibri"/>
                <w:sz w:val="20"/>
              </w:rPr>
            </w:pPr>
          </w:p>
          <w:p w14:paraId="67FA7D0B" w14:textId="77777777" w:rsidR="00515381" w:rsidRPr="00685A41" w:rsidRDefault="00515381" w:rsidP="00515381">
            <w:pPr>
              <w:pStyle w:val="Header"/>
              <w:tabs>
                <w:tab w:val="clear" w:pos="4320"/>
                <w:tab w:val="clear" w:pos="8640"/>
              </w:tabs>
              <w:ind w:left="432" w:hanging="432"/>
              <w:rPr>
                <w:rFonts w:ascii="Calibri" w:hAnsi="Calibri"/>
                <w:sz w:val="20"/>
              </w:rPr>
            </w:pPr>
          </w:p>
          <w:p w14:paraId="0F9C0DC7" w14:textId="77777777" w:rsidR="00515381" w:rsidRPr="00685A41" w:rsidRDefault="00515381" w:rsidP="00515381">
            <w:pPr>
              <w:pStyle w:val="Header"/>
              <w:tabs>
                <w:tab w:val="clear" w:pos="4320"/>
                <w:tab w:val="clear" w:pos="8640"/>
              </w:tabs>
              <w:ind w:left="432" w:hanging="432"/>
              <w:rPr>
                <w:rFonts w:ascii="Calibri" w:hAnsi="Calibri"/>
                <w:sz w:val="20"/>
              </w:rPr>
            </w:pPr>
            <w:r w:rsidRPr="00685A41">
              <w:rPr>
                <w:rFonts w:ascii="Calibri" w:hAnsi="Calibri"/>
                <w:sz w:val="20"/>
              </w:rPr>
              <w:t>Comments:</w:t>
            </w:r>
          </w:p>
          <w:p w14:paraId="70C94BA7" w14:textId="77777777" w:rsidR="00515381" w:rsidRPr="00685A41" w:rsidRDefault="00515381" w:rsidP="00515381">
            <w:pPr>
              <w:pStyle w:val="Header"/>
              <w:tabs>
                <w:tab w:val="clear" w:pos="4320"/>
                <w:tab w:val="clear" w:pos="8640"/>
              </w:tabs>
              <w:ind w:left="432" w:hanging="432"/>
              <w:rPr>
                <w:rFonts w:ascii="Calibri" w:hAnsi="Calibri"/>
                <w:sz w:val="20"/>
              </w:rPr>
            </w:pPr>
          </w:p>
          <w:p w14:paraId="756846FE" w14:textId="77777777" w:rsidR="00515381" w:rsidRPr="00685A41" w:rsidRDefault="00515381" w:rsidP="00515381">
            <w:pPr>
              <w:pStyle w:val="Header"/>
              <w:tabs>
                <w:tab w:val="clear" w:pos="4320"/>
                <w:tab w:val="clear" w:pos="8640"/>
              </w:tabs>
              <w:ind w:left="432" w:hanging="432"/>
              <w:rPr>
                <w:rFonts w:ascii="Calibri" w:hAnsi="Calibri"/>
                <w:sz w:val="20"/>
              </w:rPr>
            </w:pPr>
          </w:p>
          <w:p w14:paraId="3C786BE5" w14:textId="77777777" w:rsidR="00515381" w:rsidRPr="00685A41" w:rsidRDefault="00515381" w:rsidP="00515381">
            <w:pPr>
              <w:pStyle w:val="Header"/>
              <w:tabs>
                <w:tab w:val="clear" w:pos="4320"/>
                <w:tab w:val="clear" w:pos="8640"/>
              </w:tabs>
              <w:ind w:left="432" w:hanging="432"/>
              <w:rPr>
                <w:rFonts w:ascii="Calibri" w:hAnsi="Calibri"/>
                <w:sz w:val="20"/>
              </w:rPr>
            </w:pPr>
            <w:r w:rsidRPr="00685A41">
              <w:rPr>
                <w:rFonts w:ascii="Calibri" w:hAnsi="Calibri"/>
                <w:sz w:val="20"/>
              </w:rPr>
              <w:t xml:space="preserve">Standard 6. (Considerations for professional growth plan) </w:t>
            </w:r>
          </w:p>
          <w:p w14:paraId="72D00023" w14:textId="77777777" w:rsidR="00515381" w:rsidRPr="00685A41" w:rsidRDefault="00515381" w:rsidP="00515381">
            <w:pPr>
              <w:ind w:left="360" w:hanging="360"/>
              <w:rPr>
                <w:rFonts w:ascii="Calibri" w:hAnsi="Calibri"/>
              </w:rPr>
            </w:pPr>
          </w:p>
          <w:p w14:paraId="30A237A6" w14:textId="77777777" w:rsidR="00515381" w:rsidRPr="00685A41" w:rsidRDefault="00515381" w:rsidP="00515381">
            <w:pPr>
              <w:rPr>
                <w:rFonts w:ascii="Calibri" w:hAnsi="Calibri"/>
              </w:rPr>
            </w:pPr>
          </w:p>
        </w:tc>
      </w:tr>
    </w:tbl>
    <w:p w14:paraId="0D5812BC" w14:textId="77777777" w:rsidR="00515381" w:rsidRPr="00685A41" w:rsidRDefault="00515381">
      <w:pPr>
        <w:rPr>
          <w:rFonts w:ascii="Calibri" w:hAnsi="Calibri"/>
        </w:rPr>
      </w:pPr>
    </w:p>
    <w:p w14:paraId="06D37E4F" w14:textId="77777777" w:rsidR="00515381" w:rsidRPr="00685A41" w:rsidRDefault="00515381">
      <w:pPr>
        <w:rPr>
          <w:rFonts w:ascii="Calibri" w:hAnsi="Calibri"/>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20D0D41A" w14:textId="77777777">
        <w:trPr>
          <w:cantSplit/>
        </w:trPr>
        <w:tc>
          <w:tcPr>
            <w:tcW w:w="9468" w:type="dxa"/>
            <w:shd w:val="clear" w:color="auto" w:fill="E6E6E6"/>
          </w:tcPr>
          <w:p w14:paraId="7AA13F2A" w14:textId="77777777" w:rsidR="00515381" w:rsidRPr="00685A41" w:rsidRDefault="00515381" w:rsidP="00515381">
            <w:pPr>
              <w:pStyle w:val="BodyText3"/>
              <w:rPr>
                <w:rFonts w:ascii="Calibri" w:hAnsi="Calibri"/>
                <w:sz w:val="24"/>
                <w:szCs w:val="24"/>
              </w:rPr>
            </w:pPr>
          </w:p>
          <w:p w14:paraId="17011D61" w14:textId="77777777" w:rsidR="00515381" w:rsidRPr="00685A41" w:rsidRDefault="00515381" w:rsidP="00515381">
            <w:pPr>
              <w:pStyle w:val="BodyText3"/>
              <w:rPr>
                <w:rFonts w:ascii="Calibri" w:hAnsi="Calibri"/>
                <w:sz w:val="24"/>
                <w:szCs w:val="24"/>
              </w:rPr>
            </w:pPr>
            <w:r w:rsidRPr="00685A41">
              <w:rPr>
                <w:rFonts w:ascii="Calibri" w:hAnsi="Calibri"/>
                <w:sz w:val="24"/>
                <w:szCs w:val="24"/>
              </w:rPr>
              <w:t>Standard 7: Exhibits Professionalism</w:t>
            </w:r>
          </w:p>
        </w:tc>
      </w:tr>
      <w:tr w:rsidR="00515381" w:rsidRPr="00685A41" w14:paraId="07BB0D69" w14:textId="77777777">
        <w:trPr>
          <w:trHeight w:val="4944"/>
        </w:trPr>
        <w:tc>
          <w:tcPr>
            <w:tcW w:w="9468" w:type="dxa"/>
          </w:tcPr>
          <w:p w14:paraId="0665B653" w14:textId="77777777" w:rsidR="00515381" w:rsidRPr="00685A41" w:rsidRDefault="00515381" w:rsidP="00515381">
            <w:pPr>
              <w:ind w:left="360" w:hanging="360"/>
              <w:rPr>
                <w:rFonts w:ascii="Calibri" w:hAnsi="Calibri"/>
                <w:sz w:val="20"/>
              </w:rPr>
            </w:pPr>
            <w:r w:rsidRPr="00685A41">
              <w:rPr>
                <w:rFonts w:ascii="Calibri" w:hAnsi="Calibri"/>
                <w:sz w:val="20"/>
              </w:rPr>
              <w:lastRenderedPageBreak/>
              <w:t xml:space="preserve">7.1 Evaluates self to identify needs for instructional improvement and develops/reviews a professional growth plan congruent with school/district/KERA goals and missions. </w:t>
            </w:r>
          </w:p>
          <w:p w14:paraId="07104F92" w14:textId="77777777" w:rsidR="00515381" w:rsidRPr="00685A41" w:rsidRDefault="00515381" w:rsidP="00515381">
            <w:pPr>
              <w:ind w:left="360" w:hanging="360"/>
              <w:rPr>
                <w:rFonts w:ascii="Calibri" w:hAnsi="Calibri"/>
                <w:sz w:val="20"/>
              </w:rPr>
            </w:pPr>
            <w:r w:rsidRPr="00685A41">
              <w:rPr>
                <w:rFonts w:ascii="Calibri" w:hAnsi="Calibri"/>
                <w:sz w:val="20"/>
              </w:rPr>
              <w:t xml:space="preserve">7.2. Communicates distinctly and clearly through grammar and pronunciation (appropriate communication to parents, students, staff, and community). </w:t>
            </w:r>
          </w:p>
          <w:p w14:paraId="17C9371C" w14:textId="77777777" w:rsidR="00515381" w:rsidRPr="00685A41" w:rsidRDefault="00515381" w:rsidP="00515381">
            <w:pPr>
              <w:ind w:left="360" w:hanging="360"/>
              <w:rPr>
                <w:rFonts w:ascii="Calibri" w:hAnsi="Calibri"/>
                <w:sz w:val="20"/>
              </w:rPr>
            </w:pPr>
            <w:r w:rsidRPr="00685A41">
              <w:rPr>
                <w:rFonts w:ascii="Calibri" w:hAnsi="Calibri"/>
                <w:sz w:val="20"/>
              </w:rPr>
              <w:t>7.3 Reviews professional growth plan annually and revises plan as needs/goals change.</w:t>
            </w:r>
          </w:p>
          <w:p w14:paraId="1D53E0F3"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7.4 Participates in professional development activities (continuing education, workshops, seminars, action-based </w:t>
            </w:r>
          </w:p>
          <w:p w14:paraId="35E99176"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research, teacher networks, etc.). </w:t>
            </w:r>
          </w:p>
          <w:p w14:paraId="5C7E24C5" w14:textId="77777777" w:rsidR="00515381" w:rsidRPr="00685A41" w:rsidRDefault="00515381" w:rsidP="00515381">
            <w:pPr>
              <w:ind w:left="360" w:hanging="360"/>
              <w:rPr>
                <w:rFonts w:ascii="Calibri" w:hAnsi="Calibri"/>
                <w:sz w:val="20"/>
              </w:rPr>
            </w:pPr>
            <w:r w:rsidRPr="00685A41">
              <w:rPr>
                <w:rFonts w:ascii="Calibri" w:hAnsi="Calibri"/>
                <w:sz w:val="20"/>
              </w:rPr>
              <w:t>7.5 Shares instructional materials, information, ideas with colleagues and encourages professional growth of peers.</w:t>
            </w:r>
          </w:p>
          <w:p w14:paraId="6E558FA7"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7.6 Strives to improve instruction on a consistent basis. </w:t>
            </w:r>
          </w:p>
          <w:p w14:paraId="6374DDB2"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7.7 Follows school/district policies and procedures including attendance, punctuality, timelines in performing professional expectations and responsibilities (follows proper channels to address issues and problems). </w:t>
            </w:r>
          </w:p>
          <w:p w14:paraId="1569E263" w14:textId="77777777" w:rsidR="00515381" w:rsidRPr="00685A41" w:rsidRDefault="00515381" w:rsidP="00515381">
            <w:pPr>
              <w:ind w:left="360" w:hanging="360"/>
              <w:rPr>
                <w:rFonts w:ascii="Calibri" w:hAnsi="Calibri"/>
                <w:sz w:val="20"/>
              </w:rPr>
            </w:pPr>
            <w:r w:rsidRPr="00685A41">
              <w:rPr>
                <w:rFonts w:ascii="Calibri" w:hAnsi="Calibri"/>
                <w:sz w:val="20"/>
              </w:rPr>
              <w:t xml:space="preserve">7.8 Upholds and models Kentucky’s School Personnel Code of Ethics (assessment, legal use of computers and technology, confidentiality with student behavior and performances, all forms of communication with students, staff, parents, and community). </w:t>
            </w:r>
          </w:p>
          <w:p w14:paraId="1A1EB8F3" w14:textId="77777777" w:rsidR="00515381" w:rsidRPr="00685A41" w:rsidRDefault="00515381" w:rsidP="00515381">
            <w:pPr>
              <w:ind w:left="360" w:hanging="360"/>
              <w:rPr>
                <w:rFonts w:ascii="Calibri" w:hAnsi="Calibri"/>
                <w:sz w:val="20"/>
              </w:rPr>
            </w:pPr>
            <w:r w:rsidRPr="00685A41">
              <w:rPr>
                <w:rFonts w:ascii="Calibri" w:hAnsi="Calibri"/>
                <w:sz w:val="20"/>
              </w:rPr>
              <w:t>7.9 Meets professional expectations and responsibilities as  stipulated on the job description and performs other  duties (in and out of the library media center) consistent with contract/job responsibilities, i.e., serves on various school/district committees, adheres to safe work practices to lower the risk of potential injuries to self and others; performs duties consistent with school, community goals, and administrative regulations.</w:t>
            </w:r>
          </w:p>
          <w:p w14:paraId="27A9F29C" w14:textId="77777777" w:rsidR="00515381" w:rsidRPr="00685A41" w:rsidRDefault="00515381" w:rsidP="00515381">
            <w:pPr>
              <w:ind w:left="360" w:hanging="360"/>
              <w:rPr>
                <w:rFonts w:ascii="Calibri" w:hAnsi="Calibri"/>
                <w:sz w:val="20"/>
              </w:rPr>
            </w:pPr>
          </w:p>
          <w:p w14:paraId="3DCD0438" w14:textId="77777777" w:rsidR="00515381" w:rsidRPr="00685A41" w:rsidRDefault="00515381" w:rsidP="00515381">
            <w:pPr>
              <w:ind w:left="360" w:hanging="360"/>
              <w:rPr>
                <w:rFonts w:ascii="Calibri" w:hAnsi="Calibri"/>
                <w:sz w:val="20"/>
              </w:rPr>
            </w:pPr>
            <w:r w:rsidRPr="00685A41">
              <w:rPr>
                <w:rFonts w:ascii="Calibri" w:hAnsi="Calibri"/>
                <w:sz w:val="20"/>
              </w:rPr>
              <w:t>Comments:</w:t>
            </w:r>
          </w:p>
          <w:p w14:paraId="7D279EFF" w14:textId="77777777" w:rsidR="00515381" w:rsidRPr="00685A41" w:rsidRDefault="00515381" w:rsidP="00515381">
            <w:pPr>
              <w:ind w:left="360" w:hanging="360"/>
              <w:rPr>
                <w:rFonts w:ascii="Calibri" w:hAnsi="Calibri"/>
                <w:sz w:val="20"/>
              </w:rPr>
            </w:pPr>
          </w:p>
          <w:p w14:paraId="740BA7DA" w14:textId="77777777" w:rsidR="00515381" w:rsidRPr="00685A41" w:rsidRDefault="00515381" w:rsidP="00515381">
            <w:pPr>
              <w:ind w:left="360" w:hanging="360"/>
              <w:rPr>
                <w:rFonts w:ascii="Calibri" w:hAnsi="Calibri"/>
                <w:sz w:val="20"/>
              </w:rPr>
            </w:pPr>
          </w:p>
          <w:p w14:paraId="7E3342EA" w14:textId="77777777" w:rsidR="00515381" w:rsidRPr="00685A41" w:rsidRDefault="00515381" w:rsidP="00515381">
            <w:pPr>
              <w:ind w:left="360" w:hanging="360"/>
              <w:rPr>
                <w:rFonts w:ascii="Calibri" w:hAnsi="Calibri"/>
                <w:sz w:val="20"/>
              </w:rPr>
            </w:pPr>
          </w:p>
          <w:p w14:paraId="0F9AFA6E" w14:textId="77777777" w:rsidR="00515381" w:rsidRPr="00685A41" w:rsidRDefault="00515381" w:rsidP="00515381">
            <w:pPr>
              <w:ind w:left="360" w:hanging="360"/>
              <w:rPr>
                <w:rFonts w:ascii="Calibri" w:hAnsi="Calibri"/>
                <w:sz w:val="20"/>
              </w:rPr>
            </w:pPr>
            <w:r w:rsidRPr="00685A41">
              <w:rPr>
                <w:rFonts w:ascii="Calibri" w:hAnsi="Calibri"/>
                <w:sz w:val="20"/>
              </w:rPr>
              <w:t xml:space="preserve">Standard 7.  (Considerations for professional growth plan). </w:t>
            </w:r>
          </w:p>
          <w:p w14:paraId="47860555" w14:textId="77777777" w:rsidR="00515381" w:rsidRPr="00685A41" w:rsidRDefault="00515381" w:rsidP="00515381">
            <w:pPr>
              <w:ind w:left="360" w:hanging="360"/>
              <w:rPr>
                <w:rFonts w:ascii="Calibri" w:hAnsi="Calibri"/>
                <w:sz w:val="20"/>
              </w:rPr>
            </w:pPr>
          </w:p>
          <w:p w14:paraId="7B8770A2" w14:textId="77777777" w:rsidR="00515381" w:rsidRPr="00685A41" w:rsidRDefault="00515381" w:rsidP="00515381">
            <w:pPr>
              <w:ind w:left="360" w:hanging="360"/>
              <w:rPr>
                <w:rFonts w:ascii="Calibri" w:hAnsi="Calibri"/>
                <w:sz w:val="20"/>
              </w:rPr>
            </w:pPr>
          </w:p>
          <w:p w14:paraId="15F8E021" w14:textId="77777777" w:rsidR="00515381" w:rsidRPr="00685A41" w:rsidRDefault="00515381" w:rsidP="00515381">
            <w:pPr>
              <w:ind w:left="360" w:hanging="360"/>
              <w:rPr>
                <w:rFonts w:ascii="Calibri" w:hAnsi="Calibri"/>
              </w:rPr>
            </w:pPr>
          </w:p>
        </w:tc>
      </w:tr>
    </w:tbl>
    <w:p w14:paraId="2DFE2A32" w14:textId="77777777" w:rsidR="00515381" w:rsidRPr="00685A41" w:rsidRDefault="00515381">
      <w:pPr>
        <w:rPr>
          <w:rFonts w:ascii="Calibri" w:hAnsi="Calibri"/>
          <w:color w:val="FF0000"/>
        </w:rPr>
      </w:pPr>
    </w:p>
    <w:p w14:paraId="0AA58AB9" w14:textId="77777777" w:rsidR="00515381" w:rsidRPr="00685A41" w:rsidRDefault="00515381">
      <w:pPr>
        <w:rPr>
          <w:rFonts w:ascii="Calibri" w:hAnsi="Calibri"/>
          <w:color w:val="FF0000"/>
        </w:rPr>
      </w:pP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515381" w:rsidRPr="00685A41" w14:paraId="45BD1C41" w14:textId="77777777">
        <w:trPr>
          <w:cantSplit/>
        </w:trPr>
        <w:tc>
          <w:tcPr>
            <w:tcW w:w="9468" w:type="dxa"/>
            <w:shd w:val="clear" w:color="auto" w:fill="E6E6E6"/>
          </w:tcPr>
          <w:p w14:paraId="0BC7846C" w14:textId="77777777" w:rsidR="00515381" w:rsidRPr="00685A41" w:rsidRDefault="00515381" w:rsidP="00515381">
            <w:pPr>
              <w:pStyle w:val="Header"/>
              <w:tabs>
                <w:tab w:val="clear" w:pos="4320"/>
                <w:tab w:val="clear" w:pos="8640"/>
              </w:tabs>
              <w:rPr>
                <w:rFonts w:ascii="Calibri" w:hAnsi="Calibri"/>
                <w:b/>
              </w:rPr>
            </w:pPr>
          </w:p>
          <w:p w14:paraId="002FD2F8" w14:textId="77777777" w:rsidR="00515381" w:rsidRPr="00685A41" w:rsidRDefault="00515381" w:rsidP="00515381">
            <w:pPr>
              <w:pStyle w:val="Header"/>
              <w:tabs>
                <w:tab w:val="clear" w:pos="4320"/>
                <w:tab w:val="clear" w:pos="8640"/>
              </w:tabs>
              <w:rPr>
                <w:rFonts w:ascii="Calibri" w:hAnsi="Calibri"/>
                <w:b/>
              </w:rPr>
            </w:pPr>
            <w:r w:rsidRPr="00685A41">
              <w:rPr>
                <w:rFonts w:ascii="Calibri" w:hAnsi="Calibri"/>
                <w:b/>
              </w:rPr>
              <w:t>Standard 8:  Demonstrates Implementation of Technology Integration</w:t>
            </w:r>
          </w:p>
        </w:tc>
      </w:tr>
      <w:tr w:rsidR="00515381" w:rsidRPr="00685A41" w14:paraId="3979D214" w14:textId="77777777">
        <w:trPr>
          <w:trHeight w:val="4389"/>
        </w:trPr>
        <w:tc>
          <w:tcPr>
            <w:tcW w:w="9468" w:type="dxa"/>
          </w:tcPr>
          <w:p w14:paraId="02F1D13F"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8.1 Demonstrates technical skills and knowledge required to install, use, and maintain a variety of software and peripherals (connect printers, scanners, projection devices, digital cameras, external monitors, and handles </w:t>
            </w:r>
          </w:p>
          <w:p w14:paraId="11F50168" w14:textId="77777777" w:rsidR="00515381" w:rsidRPr="00685A41" w:rsidRDefault="00515381" w:rsidP="00515381">
            <w:pPr>
              <w:pStyle w:val="BodyText3"/>
              <w:ind w:left="360" w:hanging="360"/>
              <w:rPr>
                <w:rFonts w:ascii="Calibri" w:hAnsi="Calibri"/>
                <w:b w:val="0"/>
              </w:rPr>
            </w:pPr>
            <w:r w:rsidRPr="00685A41">
              <w:rPr>
                <w:rFonts w:ascii="Calibri" w:hAnsi="Calibri"/>
                <w:b w:val="0"/>
              </w:rPr>
              <w:t xml:space="preserve">routine support needs of equipment).  </w:t>
            </w:r>
          </w:p>
          <w:p w14:paraId="7F43AA01"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 xml:space="preserve">8.2 Engages in relevant professional development opportunities based on identified needs in technological skills </w:t>
            </w:r>
          </w:p>
          <w:p w14:paraId="61DDD42F"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 xml:space="preserve">and follows through with implementation in instructional or professional activities. </w:t>
            </w:r>
          </w:p>
          <w:p w14:paraId="1621F79A"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 xml:space="preserve">8.3  Applies technological skills to enhance professional activities and productivity (uses word processing, creates </w:t>
            </w:r>
          </w:p>
          <w:p w14:paraId="30249155"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 xml:space="preserve">data bases, maintains confidentiality of student information communicated through e-mail, conducts Internet </w:t>
            </w:r>
          </w:p>
          <w:p w14:paraId="05E8412D"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 xml:space="preserve">searches for professional information, creates multi-media presentations using scanners, digital cameras, </w:t>
            </w:r>
          </w:p>
          <w:p w14:paraId="3A18FFEA" w14:textId="77777777" w:rsidR="00515381" w:rsidRPr="00685A41" w:rsidRDefault="00515381" w:rsidP="00515381">
            <w:pPr>
              <w:pStyle w:val="BodyText3"/>
              <w:tabs>
                <w:tab w:val="left" w:pos="360"/>
              </w:tabs>
              <w:ind w:left="360" w:hanging="360"/>
              <w:rPr>
                <w:rFonts w:ascii="Calibri" w:hAnsi="Calibri"/>
                <w:b w:val="0"/>
              </w:rPr>
            </w:pPr>
            <w:r w:rsidRPr="00685A41">
              <w:rPr>
                <w:rFonts w:ascii="Calibri" w:hAnsi="Calibri"/>
                <w:b w:val="0"/>
              </w:rPr>
              <w:t xml:space="preserve">PowerPoint, Internet, utilizes e-mail appropriately). </w:t>
            </w:r>
          </w:p>
          <w:p w14:paraId="6C1E800F" w14:textId="77777777" w:rsidR="00515381" w:rsidRPr="00685A41" w:rsidRDefault="00515381" w:rsidP="00FE2131">
            <w:pPr>
              <w:numPr>
                <w:ilvl w:val="1"/>
                <w:numId w:val="3"/>
              </w:numPr>
              <w:rPr>
                <w:rFonts w:ascii="Calibri" w:hAnsi="Calibri"/>
                <w:sz w:val="20"/>
              </w:rPr>
            </w:pPr>
            <w:r w:rsidRPr="00685A41">
              <w:rPr>
                <w:rFonts w:ascii="Calibri" w:hAnsi="Calibri"/>
                <w:sz w:val="20"/>
              </w:rPr>
              <w:t xml:space="preserve">Collaborates with teachers in planning and implementing instruction utilizing technology (uses appropriate assistive and adaptive devices for students with special needs, applies research-based instructional practices for technology integration, uses technology to support multiple intelligences in instruction and multiple assessments of learning, provides equitable use of technology). </w:t>
            </w:r>
          </w:p>
          <w:p w14:paraId="6923A74C" w14:textId="77777777" w:rsidR="00515381" w:rsidRPr="00685A41" w:rsidRDefault="00515381" w:rsidP="00FE2131">
            <w:pPr>
              <w:numPr>
                <w:ilvl w:val="1"/>
                <w:numId w:val="3"/>
              </w:numPr>
              <w:rPr>
                <w:rFonts w:ascii="Calibri" w:hAnsi="Calibri"/>
                <w:sz w:val="20"/>
              </w:rPr>
            </w:pPr>
            <w:r w:rsidRPr="00685A41">
              <w:rPr>
                <w:rFonts w:ascii="Calibri" w:hAnsi="Calibri"/>
                <w:sz w:val="20"/>
              </w:rPr>
              <w:t xml:space="preserve">Collaborates with teachers in designing lessons that allow students to facilitate individual and group learning through technology integration in instruction (authentic technology-generated student products, distance learning, Internet research). </w:t>
            </w:r>
          </w:p>
          <w:p w14:paraId="17D60586" w14:textId="77777777" w:rsidR="00515381" w:rsidRPr="00685A41" w:rsidRDefault="00515381" w:rsidP="00515381">
            <w:pPr>
              <w:ind w:left="360" w:hanging="360"/>
              <w:rPr>
                <w:rFonts w:ascii="Calibri" w:hAnsi="Calibri"/>
                <w:sz w:val="20"/>
              </w:rPr>
            </w:pPr>
          </w:p>
          <w:p w14:paraId="089EA346" w14:textId="77777777" w:rsidR="00515381" w:rsidRPr="00685A41" w:rsidRDefault="00515381" w:rsidP="00515381">
            <w:pPr>
              <w:ind w:left="360" w:hanging="360"/>
              <w:rPr>
                <w:rFonts w:ascii="Calibri" w:hAnsi="Calibri"/>
                <w:sz w:val="20"/>
              </w:rPr>
            </w:pPr>
            <w:r w:rsidRPr="00685A41">
              <w:rPr>
                <w:rFonts w:ascii="Calibri" w:hAnsi="Calibri"/>
                <w:sz w:val="20"/>
              </w:rPr>
              <w:t>Comments:</w:t>
            </w:r>
          </w:p>
          <w:p w14:paraId="48EA73BE" w14:textId="77777777" w:rsidR="00515381" w:rsidRPr="00685A41" w:rsidRDefault="00515381" w:rsidP="00515381">
            <w:pPr>
              <w:ind w:left="360" w:hanging="360"/>
              <w:rPr>
                <w:rFonts w:ascii="Calibri" w:hAnsi="Calibri"/>
                <w:sz w:val="20"/>
              </w:rPr>
            </w:pPr>
          </w:p>
          <w:p w14:paraId="65672C85" w14:textId="77777777" w:rsidR="00515381" w:rsidRPr="00685A41" w:rsidRDefault="00515381" w:rsidP="00515381">
            <w:pPr>
              <w:ind w:left="360" w:hanging="360"/>
              <w:rPr>
                <w:rFonts w:ascii="Calibri" w:hAnsi="Calibri"/>
                <w:sz w:val="20"/>
              </w:rPr>
            </w:pPr>
          </w:p>
          <w:p w14:paraId="4223C4C1" w14:textId="77777777" w:rsidR="00515381" w:rsidRPr="00685A41" w:rsidRDefault="00515381" w:rsidP="00515381">
            <w:pPr>
              <w:ind w:left="360" w:hanging="360"/>
              <w:rPr>
                <w:rFonts w:ascii="Calibri" w:hAnsi="Calibri"/>
                <w:sz w:val="20"/>
              </w:rPr>
            </w:pPr>
            <w:r w:rsidRPr="00685A41">
              <w:rPr>
                <w:rFonts w:ascii="Calibri" w:hAnsi="Calibri"/>
                <w:sz w:val="20"/>
              </w:rPr>
              <w:t xml:space="preserve">Standard 8:  (Considerations for professional growth plan). </w:t>
            </w:r>
          </w:p>
          <w:p w14:paraId="7140032A" w14:textId="77777777" w:rsidR="00515381" w:rsidRPr="00685A41" w:rsidRDefault="00515381" w:rsidP="00515381">
            <w:pPr>
              <w:ind w:left="360" w:hanging="360"/>
              <w:rPr>
                <w:rFonts w:ascii="Calibri" w:hAnsi="Calibri"/>
              </w:rPr>
            </w:pPr>
          </w:p>
          <w:p w14:paraId="3FC66768" w14:textId="77777777" w:rsidR="00515381" w:rsidRPr="00685A41" w:rsidRDefault="00515381" w:rsidP="00515381">
            <w:pPr>
              <w:ind w:left="360" w:hanging="360"/>
              <w:rPr>
                <w:rFonts w:ascii="Calibri" w:hAnsi="Calibri"/>
              </w:rPr>
            </w:pPr>
          </w:p>
        </w:tc>
      </w:tr>
    </w:tbl>
    <w:p w14:paraId="117D262E" w14:textId="77777777" w:rsidR="00515381" w:rsidRPr="00685A41" w:rsidRDefault="00515381" w:rsidP="00515381">
      <w:pPr>
        <w:rPr>
          <w:rFonts w:ascii="Calibri" w:hAnsi="Calibri"/>
          <w:color w:val="FF0000"/>
        </w:rPr>
      </w:pPr>
    </w:p>
    <w:p w14:paraId="092E6F2F" w14:textId="77777777" w:rsidR="00515381" w:rsidRPr="00685A41" w:rsidRDefault="00515381" w:rsidP="00515381">
      <w:pPr>
        <w:pStyle w:val="Heading2"/>
        <w:jc w:val="center"/>
        <w:rPr>
          <w:rFonts w:ascii="Calibri" w:hAnsi="Calibri"/>
          <w:b w:val="0"/>
          <w:i w:val="0"/>
          <w:sz w:val="16"/>
          <w:szCs w:val="16"/>
        </w:rPr>
      </w:pPr>
      <w:r w:rsidRPr="00685A41">
        <w:rPr>
          <w:rFonts w:ascii="Calibri" w:hAnsi="Calibri"/>
        </w:rPr>
        <w:lastRenderedPageBreak/>
        <w:t>NELSON COUNTY FORMATIVE CONFERENCING FORM</w:t>
      </w:r>
    </w:p>
    <w:tbl>
      <w:tblPr>
        <w:tblW w:w="0" w:type="auto"/>
        <w:tblInd w:w="18" w:type="dxa"/>
        <w:tblLayout w:type="fixed"/>
        <w:tblLook w:val="0000" w:firstRow="0" w:lastRow="0" w:firstColumn="0" w:lastColumn="0" w:noHBand="0" w:noVBand="0"/>
      </w:tblPr>
      <w:tblGrid>
        <w:gridCol w:w="900"/>
        <w:gridCol w:w="360"/>
        <w:gridCol w:w="1260"/>
        <w:gridCol w:w="540"/>
      </w:tblGrid>
      <w:tr w:rsidR="00515381" w:rsidRPr="00685A41" w14:paraId="04EB2C38" w14:textId="77777777">
        <w:tc>
          <w:tcPr>
            <w:tcW w:w="900" w:type="dxa"/>
          </w:tcPr>
          <w:p w14:paraId="556C0197" w14:textId="77777777" w:rsidR="00515381" w:rsidRPr="00685A41" w:rsidRDefault="00515381" w:rsidP="00515381">
            <w:pPr>
              <w:ind w:left="-108" w:right="-90"/>
              <w:jc w:val="right"/>
              <w:rPr>
                <w:rFonts w:ascii="Calibri" w:hAnsi="Calibri"/>
                <w:sz w:val="20"/>
              </w:rPr>
            </w:pPr>
            <w:r w:rsidRPr="00685A41">
              <w:rPr>
                <w:rFonts w:ascii="Calibri" w:hAnsi="Calibri"/>
                <w:sz w:val="20"/>
              </w:rPr>
              <w:t>Tenured:</w:t>
            </w:r>
          </w:p>
        </w:tc>
        <w:tc>
          <w:tcPr>
            <w:tcW w:w="360" w:type="dxa"/>
          </w:tcPr>
          <w:p w14:paraId="2B85DB71" w14:textId="77777777" w:rsidR="00515381" w:rsidRPr="00685A41" w:rsidRDefault="00515381" w:rsidP="00515381">
            <w:pPr>
              <w:ind w:left="-236"/>
              <w:jc w:val="right"/>
              <w:rPr>
                <w:rFonts w:ascii="Calibri" w:hAnsi="Calibri"/>
                <w:sz w:val="20"/>
              </w:rPr>
            </w:pPr>
            <w:r w:rsidRPr="00685A41">
              <w:rPr>
                <w:rFonts w:ascii="Calibri" w:hAnsi="Calibri"/>
                <w:sz w:val="20"/>
              </w:rPr>
              <w:fldChar w:fldCharType="begin">
                <w:ffData>
                  <w:name w:val="Check1"/>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260" w:type="dxa"/>
          </w:tcPr>
          <w:p w14:paraId="494052DF" w14:textId="77777777" w:rsidR="00515381" w:rsidRPr="00685A41" w:rsidRDefault="00515381" w:rsidP="00515381">
            <w:pPr>
              <w:ind w:left="-108" w:right="-90"/>
              <w:rPr>
                <w:rFonts w:ascii="Calibri" w:hAnsi="Calibri"/>
                <w:sz w:val="20"/>
              </w:rPr>
            </w:pPr>
            <w:r w:rsidRPr="00685A41">
              <w:rPr>
                <w:rFonts w:ascii="Calibri" w:hAnsi="Calibri"/>
                <w:sz w:val="20"/>
              </w:rPr>
              <w:t xml:space="preserve">  Non-Tenured:</w:t>
            </w:r>
          </w:p>
        </w:tc>
        <w:tc>
          <w:tcPr>
            <w:tcW w:w="540" w:type="dxa"/>
          </w:tcPr>
          <w:p w14:paraId="43B8002A" w14:textId="77777777" w:rsidR="00515381" w:rsidRPr="00685A41" w:rsidRDefault="00515381" w:rsidP="00515381">
            <w:pPr>
              <w:ind w:left="-198"/>
              <w:jc w:val="center"/>
              <w:rPr>
                <w:rFonts w:ascii="Calibri" w:hAnsi="Calibri"/>
                <w:sz w:val="20"/>
              </w:rPr>
            </w:pPr>
            <w:r w:rsidRPr="00685A41">
              <w:rPr>
                <w:rFonts w:ascii="Calibri" w:hAnsi="Calibri"/>
                <w:sz w:val="20"/>
              </w:rPr>
              <w:fldChar w:fldCharType="begin">
                <w:ffData>
                  <w:name w:val="Check2"/>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bl>
    <w:p w14:paraId="4D0C1578" w14:textId="77777777" w:rsidR="00515381" w:rsidRPr="00685A41" w:rsidRDefault="00515381" w:rsidP="00515381">
      <w:pPr>
        <w:pStyle w:val="Heading3"/>
        <w:rPr>
          <w:rFonts w:ascii="Calibri" w:hAnsi="Calibri"/>
        </w:rPr>
      </w:pPr>
      <w:r w:rsidRPr="00685A41">
        <w:rPr>
          <w:rFonts w:ascii="Calibri" w:hAnsi="Calibri"/>
        </w:rPr>
        <w:t>Library Media Specialist</w:t>
      </w:r>
    </w:p>
    <w:p w14:paraId="63A06E1D" w14:textId="77777777" w:rsidR="00515381" w:rsidRPr="00685A41" w:rsidRDefault="00515381" w:rsidP="00515381">
      <w:pPr>
        <w:pStyle w:val="Heading3"/>
        <w:rPr>
          <w:rFonts w:ascii="Calibri" w:hAnsi="Calibri"/>
          <w:sz w:val="20"/>
        </w:rPr>
      </w:pPr>
      <w:r w:rsidRPr="00685A41">
        <w:rPr>
          <w:rFonts w:ascii="Calibri" w:hAnsi="Calibri"/>
          <w:sz w:val="20"/>
        </w:rPr>
        <w:t>Analyses of Performance and Links to Individual Professional Growth Plan</w:t>
      </w:r>
    </w:p>
    <w:p w14:paraId="1CAD405B" w14:textId="77777777" w:rsidR="00515381" w:rsidRPr="00685A41" w:rsidRDefault="00515381" w:rsidP="00515381">
      <w:pPr>
        <w:rPr>
          <w:rFonts w:ascii="Calibri" w:hAnsi="Calibri"/>
        </w:rPr>
      </w:pPr>
    </w:p>
    <w:tbl>
      <w:tblPr>
        <w:tblW w:w="0" w:type="auto"/>
        <w:tblInd w:w="-25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286"/>
        <w:gridCol w:w="1922"/>
        <w:gridCol w:w="1587"/>
        <w:gridCol w:w="1537"/>
        <w:gridCol w:w="1114"/>
        <w:gridCol w:w="1166"/>
      </w:tblGrid>
      <w:tr w:rsidR="00515381" w:rsidRPr="00685A41" w14:paraId="073244AD" w14:textId="77777777">
        <w:tc>
          <w:tcPr>
            <w:tcW w:w="2340" w:type="dxa"/>
            <w:tcBorders>
              <w:top w:val="nil"/>
              <w:bottom w:val="nil"/>
              <w:right w:val="nil"/>
            </w:tcBorders>
            <w:vAlign w:val="bottom"/>
          </w:tcPr>
          <w:p w14:paraId="3D8A932A" w14:textId="77777777" w:rsidR="00515381" w:rsidRPr="00685A41" w:rsidRDefault="00515381" w:rsidP="00515381">
            <w:pPr>
              <w:pStyle w:val="Heading5"/>
              <w:rPr>
                <w:rFonts w:ascii="Calibri" w:hAnsi="Calibri"/>
                <w:sz w:val="20"/>
              </w:rPr>
            </w:pPr>
            <w:r w:rsidRPr="00685A41">
              <w:rPr>
                <w:rFonts w:ascii="Calibri" w:hAnsi="Calibri"/>
                <w:sz w:val="20"/>
              </w:rPr>
              <w:t>Evaluatee</w:t>
            </w:r>
          </w:p>
        </w:tc>
        <w:tc>
          <w:tcPr>
            <w:tcW w:w="1980" w:type="dxa"/>
            <w:tcBorders>
              <w:top w:val="nil"/>
              <w:left w:val="nil"/>
              <w:bottom w:val="single" w:sz="4" w:space="0" w:color="auto"/>
              <w:right w:val="nil"/>
            </w:tcBorders>
          </w:tcPr>
          <w:p w14:paraId="083C7D44"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0"/>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c>
          <w:tcPr>
            <w:tcW w:w="1620" w:type="dxa"/>
            <w:tcBorders>
              <w:top w:val="nil"/>
              <w:left w:val="nil"/>
              <w:bottom w:val="nil"/>
              <w:right w:val="nil"/>
            </w:tcBorders>
          </w:tcPr>
          <w:p w14:paraId="139E465D" w14:textId="77777777" w:rsidR="00515381" w:rsidRPr="00685A41" w:rsidRDefault="00515381" w:rsidP="00515381">
            <w:pPr>
              <w:jc w:val="right"/>
              <w:rPr>
                <w:rFonts w:ascii="Calibri" w:hAnsi="Calibri"/>
                <w:b/>
                <w:sz w:val="20"/>
              </w:rPr>
            </w:pPr>
            <w:r w:rsidRPr="00685A41">
              <w:rPr>
                <w:rFonts w:ascii="Calibri" w:hAnsi="Calibri"/>
                <w:b/>
                <w:sz w:val="20"/>
              </w:rPr>
              <w:t>Content Area</w:t>
            </w:r>
          </w:p>
        </w:tc>
        <w:tc>
          <w:tcPr>
            <w:tcW w:w="1577" w:type="dxa"/>
            <w:tcBorders>
              <w:top w:val="nil"/>
              <w:left w:val="nil"/>
              <w:bottom w:val="single" w:sz="4" w:space="0" w:color="auto"/>
              <w:right w:val="nil"/>
            </w:tcBorders>
          </w:tcPr>
          <w:p w14:paraId="39FE1B27"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1"/>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c>
          <w:tcPr>
            <w:tcW w:w="1123" w:type="dxa"/>
            <w:tcBorders>
              <w:top w:val="nil"/>
              <w:left w:val="nil"/>
              <w:bottom w:val="nil"/>
              <w:right w:val="nil"/>
            </w:tcBorders>
          </w:tcPr>
          <w:p w14:paraId="646477F0" w14:textId="77777777" w:rsidR="00515381" w:rsidRPr="00685A41" w:rsidRDefault="00515381" w:rsidP="00515381">
            <w:pPr>
              <w:rPr>
                <w:rFonts w:ascii="Calibri" w:hAnsi="Calibri"/>
                <w:b/>
                <w:sz w:val="20"/>
              </w:rPr>
            </w:pPr>
            <w:r w:rsidRPr="00685A41">
              <w:rPr>
                <w:rFonts w:ascii="Calibri" w:hAnsi="Calibri"/>
                <w:b/>
                <w:sz w:val="20"/>
              </w:rPr>
              <w:t>Grade(s)</w:t>
            </w:r>
          </w:p>
        </w:tc>
        <w:tc>
          <w:tcPr>
            <w:tcW w:w="1188" w:type="dxa"/>
            <w:tcBorders>
              <w:top w:val="nil"/>
              <w:left w:val="nil"/>
              <w:bottom w:val="single" w:sz="4" w:space="0" w:color="auto"/>
            </w:tcBorders>
          </w:tcPr>
          <w:p w14:paraId="7D5A2B0B"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29"/>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r>
      <w:tr w:rsidR="00515381" w:rsidRPr="00685A41" w14:paraId="7295A4DF" w14:textId="77777777">
        <w:trPr>
          <w:cantSplit/>
        </w:trPr>
        <w:tc>
          <w:tcPr>
            <w:tcW w:w="2340" w:type="dxa"/>
            <w:tcBorders>
              <w:top w:val="nil"/>
              <w:bottom w:val="nil"/>
              <w:right w:val="nil"/>
            </w:tcBorders>
            <w:vAlign w:val="bottom"/>
          </w:tcPr>
          <w:p w14:paraId="2E81681B" w14:textId="77777777" w:rsidR="00515381" w:rsidRPr="00685A41" w:rsidRDefault="00515381" w:rsidP="00515381">
            <w:pPr>
              <w:jc w:val="right"/>
              <w:rPr>
                <w:rFonts w:ascii="Calibri" w:hAnsi="Calibri"/>
                <w:b/>
                <w:sz w:val="20"/>
              </w:rPr>
            </w:pPr>
            <w:r w:rsidRPr="00685A41">
              <w:rPr>
                <w:rFonts w:ascii="Calibri" w:hAnsi="Calibri"/>
                <w:b/>
                <w:sz w:val="20"/>
              </w:rPr>
              <w:t>Evaluator</w:t>
            </w:r>
          </w:p>
        </w:tc>
        <w:tc>
          <w:tcPr>
            <w:tcW w:w="1980" w:type="dxa"/>
            <w:tcBorders>
              <w:top w:val="single" w:sz="4" w:space="0" w:color="auto"/>
              <w:left w:val="nil"/>
              <w:bottom w:val="single" w:sz="4" w:space="0" w:color="auto"/>
              <w:right w:val="nil"/>
            </w:tcBorders>
          </w:tcPr>
          <w:p w14:paraId="3583A3AF"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2"/>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c>
          <w:tcPr>
            <w:tcW w:w="1620" w:type="dxa"/>
            <w:tcBorders>
              <w:top w:val="nil"/>
              <w:left w:val="nil"/>
              <w:bottom w:val="nil"/>
              <w:right w:val="nil"/>
            </w:tcBorders>
          </w:tcPr>
          <w:p w14:paraId="162B3C2E" w14:textId="77777777" w:rsidR="00515381" w:rsidRPr="00685A41" w:rsidRDefault="00515381" w:rsidP="00515381">
            <w:pPr>
              <w:jc w:val="right"/>
              <w:rPr>
                <w:rFonts w:ascii="Calibri" w:hAnsi="Calibri"/>
                <w:b/>
                <w:sz w:val="20"/>
              </w:rPr>
            </w:pPr>
            <w:r w:rsidRPr="00685A41">
              <w:rPr>
                <w:rFonts w:ascii="Calibri" w:hAnsi="Calibri"/>
                <w:b/>
                <w:sz w:val="20"/>
              </w:rPr>
              <w:t>Position</w:t>
            </w:r>
          </w:p>
        </w:tc>
        <w:tc>
          <w:tcPr>
            <w:tcW w:w="3888" w:type="dxa"/>
            <w:gridSpan w:val="3"/>
            <w:tcBorders>
              <w:top w:val="nil"/>
              <w:left w:val="nil"/>
              <w:bottom w:val="single" w:sz="4" w:space="0" w:color="auto"/>
            </w:tcBorders>
          </w:tcPr>
          <w:p w14:paraId="13B06EC1"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3"/>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r>
      <w:tr w:rsidR="00515381" w:rsidRPr="00685A41" w14:paraId="75B0B128" w14:textId="77777777">
        <w:trPr>
          <w:cantSplit/>
        </w:trPr>
        <w:tc>
          <w:tcPr>
            <w:tcW w:w="2340" w:type="dxa"/>
            <w:tcBorders>
              <w:top w:val="nil"/>
              <w:bottom w:val="nil"/>
              <w:right w:val="nil"/>
            </w:tcBorders>
            <w:vAlign w:val="bottom"/>
          </w:tcPr>
          <w:p w14:paraId="71E2F924" w14:textId="77777777" w:rsidR="00515381" w:rsidRPr="00685A41" w:rsidRDefault="00515381" w:rsidP="00515381">
            <w:pPr>
              <w:jc w:val="right"/>
              <w:rPr>
                <w:rFonts w:ascii="Calibri" w:hAnsi="Calibri"/>
                <w:b/>
                <w:sz w:val="20"/>
              </w:rPr>
            </w:pPr>
            <w:r w:rsidRPr="00685A41">
              <w:rPr>
                <w:rFonts w:ascii="Calibri" w:hAnsi="Calibri"/>
                <w:b/>
                <w:sz w:val="20"/>
              </w:rPr>
              <w:t>Date of Conference</w:t>
            </w:r>
          </w:p>
        </w:tc>
        <w:tc>
          <w:tcPr>
            <w:tcW w:w="1980" w:type="dxa"/>
            <w:tcBorders>
              <w:top w:val="single" w:sz="4" w:space="0" w:color="auto"/>
              <w:left w:val="nil"/>
              <w:bottom w:val="single" w:sz="4" w:space="0" w:color="auto"/>
              <w:right w:val="nil"/>
            </w:tcBorders>
          </w:tcPr>
          <w:p w14:paraId="2B7CDD47"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4"/>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c>
          <w:tcPr>
            <w:tcW w:w="1620" w:type="dxa"/>
            <w:tcBorders>
              <w:top w:val="nil"/>
              <w:left w:val="nil"/>
              <w:bottom w:val="nil"/>
              <w:right w:val="nil"/>
            </w:tcBorders>
          </w:tcPr>
          <w:p w14:paraId="7041C8BA" w14:textId="77777777" w:rsidR="00515381" w:rsidRPr="00685A41" w:rsidRDefault="00515381" w:rsidP="00515381">
            <w:pPr>
              <w:jc w:val="right"/>
              <w:rPr>
                <w:rFonts w:ascii="Calibri" w:hAnsi="Calibri"/>
                <w:b/>
                <w:sz w:val="20"/>
              </w:rPr>
            </w:pPr>
            <w:r w:rsidRPr="00685A41">
              <w:rPr>
                <w:rFonts w:ascii="Calibri" w:hAnsi="Calibri"/>
                <w:b/>
                <w:sz w:val="20"/>
              </w:rPr>
              <w:t>School</w:t>
            </w:r>
          </w:p>
        </w:tc>
        <w:tc>
          <w:tcPr>
            <w:tcW w:w="3888" w:type="dxa"/>
            <w:gridSpan w:val="3"/>
            <w:tcBorders>
              <w:top w:val="single" w:sz="4" w:space="0" w:color="auto"/>
              <w:left w:val="nil"/>
              <w:bottom w:val="single" w:sz="4" w:space="0" w:color="auto"/>
            </w:tcBorders>
          </w:tcPr>
          <w:p w14:paraId="26BE82E7"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35"/>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r>
    </w:tbl>
    <w:p w14:paraId="16893230" w14:textId="77777777" w:rsidR="00515381" w:rsidRPr="00685A41" w:rsidRDefault="00515381" w:rsidP="00515381">
      <w:pPr>
        <w:rPr>
          <w:rFonts w:ascii="Calibri" w:hAnsi="Calibri"/>
          <w:b/>
        </w:rPr>
      </w:pPr>
    </w:p>
    <w:tbl>
      <w:tblPr>
        <w:tblW w:w="986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850"/>
        <w:gridCol w:w="1134"/>
        <w:gridCol w:w="1404"/>
        <w:gridCol w:w="1476"/>
      </w:tblGrid>
      <w:tr w:rsidR="00515381" w:rsidRPr="00685A41" w14:paraId="60E7B1B1" w14:textId="77777777">
        <w:trPr>
          <w:jc w:val="center"/>
        </w:trPr>
        <w:tc>
          <w:tcPr>
            <w:tcW w:w="5850" w:type="dxa"/>
          </w:tcPr>
          <w:p w14:paraId="28570938" w14:textId="77777777" w:rsidR="00515381" w:rsidRPr="00685A41" w:rsidRDefault="00515381" w:rsidP="00515381">
            <w:pPr>
              <w:pStyle w:val="Heading3"/>
              <w:rPr>
                <w:rFonts w:ascii="Calibri" w:hAnsi="Calibri"/>
                <w:sz w:val="20"/>
              </w:rPr>
            </w:pPr>
            <w:r w:rsidRPr="00685A41">
              <w:rPr>
                <w:rFonts w:ascii="Calibri" w:hAnsi="Calibri"/>
                <w:sz w:val="20"/>
              </w:rPr>
              <w:t>Standards/Performance Criteria</w:t>
            </w:r>
          </w:p>
          <w:p w14:paraId="2E098283" w14:textId="77777777" w:rsidR="00515381" w:rsidRPr="00685A41" w:rsidRDefault="00515381" w:rsidP="00515381">
            <w:pPr>
              <w:jc w:val="center"/>
              <w:rPr>
                <w:rFonts w:ascii="Calibri" w:hAnsi="Calibri"/>
                <w:b/>
                <w:sz w:val="20"/>
              </w:rPr>
            </w:pPr>
          </w:p>
        </w:tc>
        <w:tc>
          <w:tcPr>
            <w:tcW w:w="4014" w:type="dxa"/>
            <w:gridSpan w:val="3"/>
          </w:tcPr>
          <w:p w14:paraId="3DE094E9" w14:textId="77777777" w:rsidR="00515381" w:rsidRPr="00685A41" w:rsidRDefault="00515381" w:rsidP="00515381">
            <w:pPr>
              <w:pStyle w:val="Heading3"/>
              <w:rPr>
                <w:rFonts w:ascii="Calibri" w:hAnsi="Calibri"/>
                <w:sz w:val="20"/>
              </w:rPr>
            </w:pPr>
            <w:r w:rsidRPr="00685A41">
              <w:rPr>
                <w:rFonts w:ascii="Calibri" w:hAnsi="Calibri"/>
                <w:sz w:val="20"/>
              </w:rPr>
              <w:t>Performance/Products Ratings</w:t>
            </w:r>
          </w:p>
          <w:p w14:paraId="6BBD86C2" w14:textId="77777777" w:rsidR="00515381" w:rsidRPr="00685A41" w:rsidRDefault="00515381" w:rsidP="00515381">
            <w:pPr>
              <w:jc w:val="center"/>
              <w:rPr>
                <w:rFonts w:ascii="Calibri" w:hAnsi="Calibri"/>
                <w:sz w:val="20"/>
              </w:rPr>
            </w:pPr>
            <w:r w:rsidRPr="00685A41">
              <w:rPr>
                <w:rFonts w:ascii="Calibri" w:hAnsi="Calibri"/>
                <w:sz w:val="20"/>
              </w:rPr>
              <w:t>*More than (1) rating can be checked</w:t>
            </w:r>
          </w:p>
        </w:tc>
      </w:tr>
      <w:tr w:rsidR="00515381" w:rsidRPr="00685A41" w14:paraId="6069B02B" w14:textId="77777777">
        <w:trPr>
          <w:jc w:val="center"/>
        </w:trPr>
        <w:tc>
          <w:tcPr>
            <w:tcW w:w="5850" w:type="dxa"/>
          </w:tcPr>
          <w:p w14:paraId="3398BED3" w14:textId="77777777" w:rsidR="00515381" w:rsidRPr="00685A41" w:rsidRDefault="00515381" w:rsidP="00515381">
            <w:pPr>
              <w:jc w:val="center"/>
              <w:rPr>
                <w:rFonts w:ascii="Calibri" w:hAnsi="Calibri"/>
                <w:b/>
                <w:sz w:val="20"/>
              </w:rPr>
            </w:pPr>
            <w:r w:rsidRPr="00685A41">
              <w:rPr>
                <w:rFonts w:ascii="Calibri" w:hAnsi="Calibri"/>
                <w:b/>
                <w:sz w:val="20"/>
              </w:rPr>
              <w:t>Library Media Specialist Standards</w:t>
            </w:r>
          </w:p>
        </w:tc>
        <w:tc>
          <w:tcPr>
            <w:tcW w:w="1134" w:type="dxa"/>
          </w:tcPr>
          <w:p w14:paraId="05DD713C" w14:textId="77777777" w:rsidR="00515381" w:rsidRPr="00685A41" w:rsidRDefault="00515381" w:rsidP="00515381">
            <w:pPr>
              <w:pStyle w:val="Heading4"/>
              <w:rPr>
                <w:rFonts w:ascii="Calibri" w:hAnsi="Calibri"/>
                <w:sz w:val="20"/>
              </w:rPr>
            </w:pPr>
            <w:r w:rsidRPr="00685A41">
              <w:rPr>
                <w:rFonts w:ascii="Calibri" w:hAnsi="Calibri"/>
                <w:sz w:val="20"/>
              </w:rPr>
              <w:t>Meets</w:t>
            </w:r>
          </w:p>
        </w:tc>
        <w:tc>
          <w:tcPr>
            <w:tcW w:w="1404" w:type="dxa"/>
          </w:tcPr>
          <w:p w14:paraId="1B4DB057" w14:textId="77777777" w:rsidR="00515381" w:rsidRPr="00685A41" w:rsidRDefault="00515381" w:rsidP="00515381">
            <w:pPr>
              <w:jc w:val="center"/>
              <w:rPr>
                <w:rFonts w:ascii="Calibri" w:hAnsi="Calibri"/>
                <w:b/>
                <w:sz w:val="20"/>
              </w:rPr>
            </w:pPr>
            <w:r w:rsidRPr="00685A41">
              <w:rPr>
                <w:rFonts w:ascii="Calibri" w:hAnsi="Calibri"/>
                <w:b/>
                <w:sz w:val="20"/>
              </w:rPr>
              <w:t>Growth Needed</w:t>
            </w:r>
          </w:p>
        </w:tc>
        <w:tc>
          <w:tcPr>
            <w:tcW w:w="1476" w:type="dxa"/>
          </w:tcPr>
          <w:p w14:paraId="0E72AD29" w14:textId="77777777" w:rsidR="00515381" w:rsidRPr="00685A41" w:rsidRDefault="00515381" w:rsidP="00515381">
            <w:pPr>
              <w:pStyle w:val="Heading4"/>
              <w:rPr>
                <w:rFonts w:ascii="Calibri" w:hAnsi="Calibri"/>
                <w:sz w:val="20"/>
              </w:rPr>
            </w:pPr>
            <w:r w:rsidRPr="00685A41">
              <w:rPr>
                <w:rFonts w:ascii="Calibri" w:hAnsi="Calibri"/>
                <w:sz w:val="20"/>
              </w:rPr>
              <w:t>Does Not Meet</w:t>
            </w:r>
          </w:p>
        </w:tc>
      </w:tr>
      <w:tr w:rsidR="00515381" w:rsidRPr="00685A41" w14:paraId="63641C67" w14:textId="77777777">
        <w:trPr>
          <w:jc w:val="center"/>
        </w:trPr>
        <w:tc>
          <w:tcPr>
            <w:tcW w:w="5850" w:type="dxa"/>
          </w:tcPr>
          <w:p w14:paraId="51985D41" w14:textId="77777777" w:rsidR="00515381" w:rsidRPr="00685A41" w:rsidRDefault="00515381" w:rsidP="00515381">
            <w:pPr>
              <w:ind w:left="1026" w:hanging="1026"/>
              <w:rPr>
                <w:rFonts w:ascii="Calibri" w:hAnsi="Calibri"/>
                <w:b/>
                <w:sz w:val="16"/>
                <w:szCs w:val="16"/>
              </w:rPr>
            </w:pPr>
            <w:r w:rsidRPr="00685A41">
              <w:rPr>
                <w:rFonts w:ascii="Calibri" w:hAnsi="Calibri"/>
                <w:b/>
                <w:sz w:val="16"/>
                <w:szCs w:val="16"/>
              </w:rPr>
              <w:t>Standard 1: Demonstrates Proficiency in Management and  Administration for the Library Center</w:t>
            </w:r>
          </w:p>
        </w:tc>
        <w:tc>
          <w:tcPr>
            <w:tcW w:w="1134" w:type="dxa"/>
          </w:tcPr>
          <w:p w14:paraId="5D3E5536" w14:textId="77777777" w:rsidR="00515381" w:rsidRPr="00685A41" w:rsidRDefault="00515381" w:rsidP="00515381">
            <w:pPr>
              <w:jc w:val="center"/>
              <w:rPr>
                <w:rFonts w:ascii="Calibri" w:hAnsi="Calibri"/>
                <w:b/>
                <w:sz w:val="20"/>
              </w:rPr>
            </w:pPr>
          </w:p>
          <w:p w14:paraId="3B57E736"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5"/>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364DE05A" w14:textId="77777777" w:rsidR="00515381" w:rsidRPr="00685A41" w:rsidRDefault="00515381" w:rsidP="00515381">
            <w:pPr>
              <w:jc w:val="center"/>
              <w:rPr>
                <w:rFonts w:ascii="Calibri" w:hAnsi="Calibri"/>
                <w:b/>
                <w:sz w:val="20"/>
              </w:rPr>
            </w:pPr>
          </w:p>
          <w:p w14:paraId="64A4BF73"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4"/>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1F51880E" w14:textId="77777777" w:rsidR="00515381" w:rsidRPr="00685A41" w:rsidRDefault="00515381" w:rsidP="00515381">
            <w:pPr>
              <w:jc w:val="center"/>
              <w:rPr>
                <w:rFonts w:ascii="Calibri" w:hAnsi="Calibri"/>
                <w:b/>
                <w:sz w:val="20"/>
              </w:rPr>
            </w:pPr>
          </w:p>
          <w:p w14:paraId="15DD3C6F"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3"/>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13750608" w14:textId="77777777">
        <w:trPr>
          <w:jc w:val="center"/>
        </w:trPr>
        <w:tc>
          <w:tcPr>
            <w:tcW w:w="5850" w:type="dxa"/>
          </w:tcPr>
          <w:p w14:paraId="12A29076"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2: Provides Exemplary Resources</w:t>
            </w:r>
          </w:p>
        </w:tc>
        <w:tc>
          <w:tcPr>
            <w:tcW w:w="1134" w:type="dxa"/>
          </w:tcPr>
          <w:p w14:paraId="018CA7B5"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6"/>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0C0A7E02"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5"/>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0990CF80"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4"/>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2C62D494" w14:textId="77777777">
        <w:trPr>
          <w:jc w:val="center"/>
        </w:trPr>
        <w:tc>
          <w:tcPr>
            <w:tcW w:w="5850" w:type="dxa"/>
          </w:tcPr>
          <w:p w14:paraId="0B75164C"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3: Provides Effective Library Media Services</w:t>
            </w:r>
          </w:p>
        </w:tc>
        <w:tc>
          <w:tcPr>
            <w:tcW w:w="1134" w:type="dxa"/>
          </w:tcPr>
          <w:p w14:paraId="25E511F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5FEF7408"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6"/>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00432EB0"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5"/>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6D875C20" w14:textId="77777777">
        <w:trPr>
          <w:jc w:val="center"/>
        </w:trPr>
        <w:tc>
          <w:tcPr>
            <w:tcW w:w="5850" w:type="dxa"/>
          </w:tcPr>
          <w:p w14:paraId="668205E9"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4: Enables Students to become Effective Information Users</w:t>
            </w:r>
          </w:p>
        </w:tc>
        <w:tc>
          <w:tcPr>
            <w:tcW w:w="1134" w:type="dxa"/>
          </w:tcPr>
          <w:p w14:paraId="2529A333"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4966900D"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7EB12939"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6"/>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420A3E06" w14:textId="77777777">
        <w:trPr>
          <w:jc w:val="center"/>
        </w:trPr>
        <w:tc>
          <w:tcPr>
            <w:tcW w:w="5850" w:type="dxa"/>
          </w:tcPr>
          <w:p w14:paraId="7CE63188"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5: Manages Student Behavior</w:t>
            </w:r>
          </w:p>
        </w:tc>
        <w:tc>
          <w:tcPr>
            <w:tcW w:w="1134" w:type="dxa"/>
          </w:tcPr>
          <w:p w14:paraId="26071CA1"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1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79E20774"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6F44EB78"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7"/>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0B844F2A" w14:textId="77777777">
        <w:trPr>
          <w:jc w:val="center"/>
        </w:trPr>
        <w:tc>
          <w:tcPr>
            <w:tcW w:w="5850" w:type="dxa"/>
          </w:tcPr>
          <w:p w14:paraId="1DFA4785"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6: Communicates Effectively</w:t>
            </w:r>
          </w:p>
        </w:tc>
        <w:tc>
          <w:tcPr>
            <w:tcW w:w="1134" w:type="dxa"/>
          </w:tcPr>
          <w:p w14:paraId="25967CE7"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19427D9E"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26D9C5C1"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8"/>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4951C063" w14:textId="77777777">
        <w:trPr>
          <w:jc w:val="center"/>
        </w:trPr>
        <w:tc>
          <w:tcPr>
            <w:tcW w:w="5850" w:type="dxa"/>
          </w:tcPr>
          <w:p w14:paraId="6DDDADC3"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7: Exhibits Professionalism</w:t>
            </w:r>
          </w:p>
        </w:tc>
        <w:tc>
          <w:tcPr>
            <w:tcW w:w="1134" w:type="dxa"/>
          </w:tcPr>
          <w:p w14:paraId="6C5FF1D2"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37CCF95B"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4D86D978"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9"/>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1A9CD55B" w14:textId="77777777">
        <w:trPr>
          <w:jc w:val="center"/>
        </w:trPr>
        <w:tc>
          <w:tcPr>
            <w:tcW w:w="5850" w:type="dxa"/>
          </w:tcPr>
          <w:p w14:paraId="604E701A" w14:textId="77777777" w:rsidR="00515381" w:rsidRPr="00685A41" w:rsidRDefault="00515381" w:rsidP="00515381">
            <w:pPr>
              <w:pStyle w:val="Header"/>
              <w:tabs>
                <w:tab w:val="clear" w:pos="4320"/>
                <w:tab w:val="clear" w:pos="8640"/>
                <w:tab w:val="left" w:pos="1026"/>
              </w:tabs>
              <w:ind w:left="1026" w:hanging="1026"/>
              <w:rPr>
                <w:rFonts w:ascii="Calibri" w:hAnsi="Calibri"/>
                <w:b/>
                <w:sz w:val="16"/>
                <w:szCs w:val="16"/>
              </w:rPr>
            </w:pPr>
            <w:r w:rsidRPr="00685A41">
              <w:rPr>
                <w:rFonts w:ascii="Calibri" w:hAnsi="Calibri"/>
                <w:b/>
                <w:sz w:val="16"/>
                <w:szCs w:val="16"/>
              </w:rPr>
              <w:t>Standard 8: Demonstrates Implementation of Technology Integration</w:t>
            </w:r>
          </w:p>
        </w:tc>
        <w:tc>
          <w:tcPr>
            <w:tcW w:w="1134" w:type="dxa"/>
          </w:tcPr>
          <w:p w14:paraId="3C2F82FE"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2"/>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05C1132F"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5B099B6F"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0"/>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r w:rsidR="00515381" w:rsidRPr="00685A41" w14:paraId="5C966E29" w14:textId="77777777">
        <w:trPr>
          <w:cantSplit/>
          <w:jc w:val="center"/>
        </w:trPr>
        <w:tc>
          <w:tcPr>
            <w:tcW w:w="5850" w:type="dxa"/>
          </w:tcPr>
          <w:p w14:paraId="0DB1CA58" w14:textId="77777777" w:rsidR="00515381" w:rsidRPr="00685A41" w:rsidRDefault="00515381" w:rsidP="00515381">
            <w:pPr>
              <w:pStyle w:val="Header"/>
              <w:tabs>
                <w:tab w:val="clear" w:pos="4320"/>
                <w:tab w:val="clear" w:pos="8640"/>
              </w:tabs>
              <w:jc w:val="right"/>
              <w:rPr>
                <w:rFonts w:ascii="Calibri" w:hAnsi="Calibri"/>
                <w:b/>
                <w:sz w:val="20"/>
              </w:rPr>
            </w:pPr>
            <w:r w:rsidRPr="00685A41">
              <w:rPr>
                <w:rFonts w:ascii="Calibri" w:hAnsi="Calibri"/>
                <w:b/>
                <w:sz w:val="20"/>
              </w:rPr>
              <w:t xml:space="preserve">  Overall Rating for Formative Evaluation</w:t>
            </w:r>
          </w:p>
        </w:tc>
        <w:tc>
          <w:tcPr>
            <w:tcW w:w="1134" w:type="dxa"/>
          </w:tcPr>
          <w:p w14:paraId="78AC53FA"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23"/>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04" w:type="dxa"/>
          </w:tcPr>
          <w:p w14:paraId="061E9F00"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32"/>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c>
          <w:tcPr>
            <w:tcW w:w="1476" w:type="dxa"/>
          </w:tcPr>
          <w:p w14:paraId="5FC67C2B" w14:textId="77777777" w:rsidR="00515381" w:rsidRPr="00685A41" w:rsidRDefault="00515381" w:rsidP="00515381">
            <w:pPr>
              <w:jc w:val="center"/>
              <w:rPr>
                <w:rFonts w:ascii="Calibri" w:hAnsi="Calibri"/>
                <w:b/>
                <w:sz w:val="20"/>
              </w:rPr>
            </w:pPr>
            <w:r w:rsidRPr="00685A41">
              <w:rPr>
                <w:rFonts w:ascii="Calibri" w:hAnsi="Calibri"/>
                <w:b/>
                <w:sz w:val="20"/>
              </w:rPr>
              <w:fldChar w:fldCharType="begin">
                <w:ffData>
                  <w:name w:val="Check41"/>
                  <w:enabled/>
                  <w:calcOnExit w:val="0"/>
                  <w:checkBox>
                    <w:sizeAuto/>
                    <w:default w:val="0"/>
                  </w:checkBox>
                </w:ffData>
              </w:fldChar>
            </w:r>
            <w:r w:rsidRPr="00685A41">
              <w:rPr>
                <w:rFonts w:ascii="Calibri" w:hAnsi="Calibri"/>
                <w:b/>
                <w:sz w:val="20"/>
              </w:rPr>
              <w:instrText xml:space="preserve"> FORMCHECKBOX </w:instrText>
            </w:r>
            <w:r w:rsidR="00245A93">
              <w:rPr>
                <w:rFonts w:ascii="Calibri" w:hAnsi="Calibri"/>
                <w:b/>
                <w:sz w:val="20"/>
              </w:rPr>
            </w:r>
            <w:r w:rsidR="00245A93">
              <w:rPr>
                <w:rFonts w:ascii="Calibri" w:hAnsi="Calibri"/>
                <w:b/>
                <w:sz w:val="20"/>
              </w:rPr>
              <w:fldChar w:fldCharType="separate"/>
            </w:r>
            <w:r w:rsidRPr="00685A41">
              <w:rPr>
                <w:rFonts w:ascii="Calibri" w:hAnsi="Calibri"/>
                <w:b/>
                <w:sz w:val="20"/>
              </w:rPr>
              <w:fldChar w:fldCharType="end"/>
            </w:r>
          </w:p>
        </w:tc>
      </w:tr>
    </w:tbl>
    <w:p w14:paraId="120D145B" w14:textId="77777777" w:rsidR="00515381" w:rsidRPr="00685A41" w:rsidRDefault="00515381" w:rsidP="00515381">
      <w:pPr>
        <w:rPr>
          <w:rFonts w:ascii="Calibri" w:hAnsi="Calibri"/>
          <w:b/>
        </w:rPr>
      </w:pP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r w:rsidRPr="00685A41">
        <w:rPr>
          <w:rFonts w:ascii="Calibri" w:hAnsi="Calibri"/>
          <w:b/>
        </w:rPr>
        <w:tab/>
      </w:r>
    </w:p>
    <w:p w14:paraId="1AD2AB65" w14:textId="77777777" w:rsidR="00515381" w:rsidRPr="00685A41" w:rsidRDefault="00515381" w:rsidP="00515381">
      <w:pPr>
        <w:ind w:left="-720" w:right="-1080"/>
        <w:jc w:val="center"/>
        <w:rPr>
          <w:rFonts w:ascii="Calibri" w:hAnsi="Calibri"/>
          <w:b/>
        </w:rPr>
      </w:pPr>
      <w:r w:rsidRPr="00685A41">
        <w:rPr>
          <w:rFonts w:ascii="Calibri" w:hAnsi="Calibri"/>
          <w:b/>
        </w:rPr>
        <w:t>Data Collection:</w:t>
      </w:r>
    </w:p>
    <w:p w14:paraId="1F060E58" w14:textId="77777777" w:rsidR="00515381" w:rsidRPr="00685A41" w:rsidRDefault="00515381" w:rsidP="00515381">
      <w:pPr>
        <w:ind w:left="-720" w:right="-1080"/>
        <w:jc w:val="center"/>
        <w:rPr>
          <w:rFonts w:ascii="Calibri" w:hAnsi="Calibri"/>
          <w:b/>
        </w:rPr>
      </w:pPr>
      <w:r w:rsidRPr="00685A41">
        <w:rPr>
          <w:rFonts w:ascii="Calibri" w:hAnsi="Calibri"/>
          <w:b/>
        </w:rPr>
        <w:t>(Areas of Strength, Enrichment and/or Improvement)</w:t>
      </w:r>
    </w:p>
    <w:p w14:paraId="466118D7" w14:textId="77777777" w:rsidR="00515381" w:rsidRPr="00685A41" w:rsidRDefault="00515381" w:rsidP="00515381">
      <w:pPr>
        <w:ind w:right="-1080"/>
        <w:rPr>
          <w:rFonts w:ascii="Calibri" w:hAnsi="Calibri"/>
        </w:rPr>
      </w:pPr>
      <w:r w:rsidRPr="00685A41">
        <w:rPr>
          <w:rFonts w:ascii="Calibri" w:hAnsi="Calibri"/>
        </w:rPr>
        <w:fldChar w:fldCharType="begin">
          <w:ffData>
            <w:name w:val="Text266"/>
            <w:enabled/>
            <w:calcOnExit w:val="0"/>
            <w:textInput/>
          </w:ffData>
        </w:fldChar>
      </w:r>
      <w:r w:rsidRPr="00685A41">
        <w:rPr>
          <w:rFonts w:ascii="Calibri" w:hAnsi="Calibri"/>
        </w:rPr>
        <w:instrText xml:space="preserve"> FORMTEXT </w:instrText>
      </w:r>
      <w:r w:rsidRPr="00685A41">
        <w:rPr>
          <w:rFonts w:ascii="Calibri" w:hAnsi="Calibri"/>
        </w:rPr>
      </w:r>
      <w:r w:rsidRPr="00685A41">
        <w:rPr>
          <w:rFonts w:ascii="Calibri" w:hAnsi="Calibri"/>
        </w:rPr>
        <w:fldChar w:fldCharType="separate"/>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rPr>
        <w:fldChar w:fldCharType="end"/>
      </w:r>
    </w:p>
    <w:p w14:paraId="1602C5E7" w14:textId="77777777" w:rsidR="00515381" w:rsidRPr="00685A41" w:rsidRDefault="00515381" w:rsidP="00515381">
      <w:pPr>
        <w:ind w:right="-1080"/>
        <w:rPr>
          <w:rFonts w:ascii="Calibri" w:hAnsi="Calibri"/>
          <w:b/>
        </w:rPr>
      </w:pPr>
    </w:p>
    <w:p w14:paraId="036EE193" w14:textId="77777777" w:rsidR="00515381" w:rsidRPr="00685A41" w:rsidRDefault="00515381" w:rsidP="00515381">
      <w:pPr>
        <w:ind w:right="-1080"/>
        <w:rPr>
          <w:rFonts w:ascii="Calibri" w:hAnsi="Calibri"/>
        </w:rPr>
      </w:pPr>
    </w:p>
    <w:p w14:paraId="4FD06FC9" w14:textId="77777777" w:rsidR="00515381" w:rsidRPr="00685A41" w:rsidRDefault="00515381" w:rsidP="00515381">
      <w:pPr>
        <w:ind w:left="-720" w:right="-1080"/>
        <w:rPr>
          <w:rFonts w:ascii="Calibri" w:hAnsi="Calibri"/>
        </w:rPr>
      </w:pPr>
    </w:p>
    <w:p w14:paraId="0A5D5262" w14:textId="77777777" w:rsidR="00515381" w:rsidRPr="00685A41" w:rsidRDefault="00515381" w:rsidP="00515381">
      <w:pPr>
        <w:ind w:left="-720" w:right="-1080" w:firstLine="720"/>
        <w:rPr>
          <w:rFonts w:ascii="Calibri" w:hAnsi="Calibri"/>
          <w:sz w:val="20"/>
        </w:rPr>
      </w:pPr>
      <w:r w:rsidRPr="00685A41">
        <w:rPr>
          <w:rFonts w:ascii="Calibri" w:hAnsi="Calibri"/>
          <w:sz w:val="20"/>
        </w:rPr>
        <w:t>Evaluatee:</w:t>
      </w:r>
      <w:r w:rsidRPr="00685A41">
        <w:rPr>
          <w:rFonts w:ascii="Calibri" w:hAnsi="Calibri"/>
          <w:sz w:val="20"/>
        </w:rPr>
        <w:tab/>
        <w:t>_____ Agree with this formative evaluation             _____ Disagree with this formative evaluation</w:t>
      </w:r>
    </w:p>
    <w:p w14:paraId="392E1D58" w14:textId="77777777" w:rsidR="00515381" w:rsidRPr="00685A41" w:rsidRDefault="00515381" w:rsidP="00515381">
      <w:pPr>
        <w:ind w:left="-720" w:right="-1080"/>
        <w:rPr>
          <w:rFonts w:ascii="Calibri" w:hAnsi="Calibri"/>
          <w:sz w:val="20"/>
        </w:rPr>
      </w:pPr>
    </w:p>
    <w:p w14:paraId="39288519" w14:textId="77777777" w:rsidR="00515381" w:rsidRPr="00685A41" w:rsidRDefault="00515381" w:rsidP="00515381">
      <w:pPr>
        <w:ind w:left="-720" w:right="-1080"/>
        <w:rPr>
          <w:rFonts w:ascii="Calibri" w:hAnsi="Calibri"/>
          <w:sz w:val="20"/>
        </w:rPr>
      </w:pPr>
    </w:p>
    <w:p w14:paraId="6286D889" w14:textId="77777777" w:rsidR="00515381" w:rsidRPr="00685A41" w:rsidRDefault="00515381" w:rsidP="00515381">
      <w:pPr>
        <w:ind w:left="-720" w:right="-1080" w:firstLine="720"/>
        <w:rPr>
          <w:rFonts w:ascii="Calibri" w:hAnsi="Calibri"/>
          <w:sz w:val="20"/>
        </w:rPr>
      </w:pPr>
      <w:r w:rsidRPr="00685A41">
        <w:rPr>
          <w:rFonts w:ascii="Calibri" w:hAnsi="Calibri"/>
          <w:sz w:val="20"/>
        </w:rPr>
        <w:t>_________________________        ______________           __________________________        ______________</w:t>
      </w:r>
    </w:p>
    <w:p w14:paraId="6A2DF268" w14:textId="77777777" w:rsidR="00515381" w:rsidRPr="00685A41" w:rsidRDefault="00515381" w:rsidP="00515381">
      <w:pPr>
        <w:ind w:left="-720" w:right="-1080"/>
        <w:rPr>
          <w:rFonts w:ascii="Calibri" w:hAnsi="Calibri"/>
          <w:sz w:val="20"/>
        </w:rPr>
      </w:pPr>
      <w:r w:rsidRPr="00685A41">
        <w:rPr>
          <w:rFonts w:ascii="Calibri" w:hAnsi="Calibri"/>
          <w:sz w:val="20"/>
        </w:rPr>
        <w:t xml:space="preserve">         </w:t>
      </w:r>
      <w:r w:rsidRPr="00685A41">
        <w:rPr>
          <w:rFonts w:ascii="Calibri" w:hAnsi="Calibri"/>
          <w:sz w:val="20"/>
        </w:rPr>
        <w:tab/>
      </w:r>
      <w:r w:rsidRPr="00685A41">
        <w:rPr>
          <w:rFonts w:ascii="Calibri" w:hAnsi="Calibri"/>
          <w:sz w:val="20"/>
        </w:rPr>
        <w:tab/>
        <w:t xml:space="preserve">Evaluatee's Signature   </w:t>
      </w:r>
      <w:r w:rsidRPr="00685A41">
        <w:rPr>
          <w:rFonts w:ascii="Calibri" w:hAnsi="Calibri"/>
          <w:sz w:val="20"/>
        </w:rPr>
        <w:tab/>
        <w:t xml:space="preserve">    Date</w:t>
      </w:r>
      <w:r w:rsidRPr="00685A41">
        <w:rPr>
          <w:rFonts w:ascii="Calibri" w:hAnsi="Calibri"/>
          <w:sz w:val="20"/>
        </w:rPr>
        <w:tab/>
      </w:r>
      <w:r w:rsidRPr="00685A41">
        <w:rPr>
          <w:rFonts w:ascii="Calibri" w:hAnsi="Calibri"/>
          <w:sz w:val="20"/>
        </w:rPr>
        <w:tab/>
      </w:r>
      <w:r w:rsidRPr="00685A41">
        <w:rPr>
          <w:rFonts w:ascii="Calibri" w:hAnsi="Calibri"/>
          <w:sz w:val="20"/>
        </w:rPr>
        <w:tab/>
        <w:t>Evaluator’s Signature</w:t>
      </w:r>
      <w:r w:rsidRPr="00685A41">
        <w:rPr>
          <w:rFonts w:ascii="Calibri" w:hAnsi="Calibri"/>
          <w:sz w:val="20"/>
        </w:rPr>
        <w:tab/>
      </w:r>
      <w:r w:rsidRPr="00685A41">
        <w:rPr>
          <w:rFonts w:ascii="Calibri" w:hAnsi="Calibri"/>
          <w:sz w:val="20"/>
        </w:rPr>
        <w:tab/>
        <w:t xml:space="preserve">    Date</w:t>
      </w:r>
    </w:p>
    <w:p w14:paraId="7FB97C89" w14:textId="77777777" w:rsidR="00515381" w:rsidRPr="00685A41" w:rsidRDefault="00515381" w:rsidP="00515381">
      <w:pPr>
        <w:ind w:left="360" w:hanging="360"/>
        <w:jc w:val="center"/>
        <w:rPr>
          <w:rFonts w:ascii="Calibri" w:hAnsi="Calibri"/>
          <w:b/>
        </w:rPr>
      </w:pPr>
    </w:p>
    <w:p w14:paraId="09EB7E2C" w14:textId="77777777" w:rsidR="00515381" w:rsidRPr="00685A41" w:rsidRDefault="00515381" w:rsidP="00515381">
      <w:pPr>
        <w:ind w:left="360" w:hanging="360"/>
        <w:jc w:val="center"/>
        <w:rPr>
          <w:rFonts w:ascii="Calibri" w:hAnsi="Calibri"/>
          <w:b/>
        </w:rPr>
      </w:pPr>
    </w:p>
    <w:p w14:paraId="2A540EC4" w14:textId="77777777" w:rsidR="00515381" w:rsidRDefault="00515381" w:rsidP="00515381">
      <w:pPr>
        <w:ind w:left="360" w:hanging="360"/>
        <w:jc w:val="center"/>
        <w:rPr>
          <w:rFonts w:ascii="Calibri" w:hAnsi="Calibri"/>
          <w:b/>
        </w:rPr>
      </w:pPr>
    </w:p>
    <w:p w14:paraId="63CE2B22" w14:textId="1527EE84" w:rsidR="006432A2" w:rsidRDefault="006432A2" w:rsidP="00515381">
      <w:pPr>
        <w:ind w:left="360" w:hanging="360"/>
        <w:jc w:val="center"/>
        <w:rPr>
          <w:rFonts w:ascii="Calibri" w:hAnsi="Calibri"/>
          <w:b/>
        </w:rPr>
      </w:pPr>
    </w:p>
    <w:p w14:paraId="77C67FF6" w14:textId="77777777" w:rsidR="006432A2" w:rsidRDefault="006432A2" w:rsidP="00515381">
      <w:pPr>
        <w:ind w:left="360" w:hanging="360"/>
        <w:jc w:val="center"/>
        <w:rPr>
          <w:rFonts w:ascii="Calibri" w:hAnsi="Calibri"/>
          <w:b/>
        </w:rPr>
      </w:pPr>
    </w:p>
    <w:p w14:paraId="52A56472" w14:textId="77777777" w:rsidR="006432A2" w:rsidRDefault="006432A2" w:rsidP="00515381">
      <w:pPr>
        <w:ind w:left="360" w:hanging="360"/>
        <w:jc w:val="center"/>
        <w:rPr>
          <w:rFonts w:ascii="Calibri" w:hAnsi="Calibri"/>
          <w:b/>
        </w:rPr>
      </w:pPr>
    </w:p>
    <w:p w14:paraId="6FF7E75B" w14:textId="77777777" w:rsidR="006432A2" w:rsidRDefault="006432A2" w:rsidP="00515381">
      <w:pPr>
        <w:ind w:left="360" w:hanging="360"/>
        <w:jc w:val="center"/>
        <w:rPr>
          <w:rFonts w:ascii="Calibri" w:hAnsi="Calibri"/>
          <w:b/>
        </w:rPr>
      </w:pPr>
    </w:p>
    <w:p w14:paraId="2A697F98" w14:textId="77777777" w:rsidR="006432A2" w:rsidRDefault="006432A2" w:rsidP="00515381">
      <w:pPr>
        <w:ind w:left="360" w:hanging="360"/>
        <w:jc w:val="center"/>
        <w:rPr>
          <w:rFonts w:ascii="Calibri" w:hAnsi="Calibri"/>
          <w:b/>
        </w:rPr>
      </w:pPr>
    </w:p>
    <w:p w14:paraId="4A3EA66E" w14:textId="77777777" w:rsidR="006432A2" w:rsidRDefault="006432A2" w:rsidP="00515381">
      <w:pPr>
        <w:ind w:left="360" w:hanging="360"/>
        <w:jc w:val="center"/>
        <w:rPr>
          <w:rFonts w:ascii="Calibri" w:hAnsi="Calibri"/>
          <w:b/>
        </w:rPr>
      </w:pPr>
    </w:p>
    <w:p w14:paraId="490C3A49" w14:textId="77777777" w:rsidR="006432A2" w:rsidRPr="00685A41" w:rsidRDefault="006432A2" w:rsidP="00515381">
      <w:pPr>
        <w:ind w:left="360" w:hanging="360"/>
        <w:jc w:val="center"/>
        <w:rPr>
          <w:rFonts w:ascii="Calibri" w:hAnsi="Calibri"/>
          <w:b/>
        </w:rPr>
      </w:pPr>
    </w:p>
    <w:p w14:paraId="75C73231" w14:textId="77777777" w:rsidR="00515381" w:rsidRPr="00685A41" w:rsidRDefault="00515381" w:rsidP="00515381">
      <w:pPr>
        <w:ind w:left="360" w:hanging="360"/>
        <w:jc w:val="center"/>
        <w:rPr>
          <w:rFonts w:ascii="Calibri" w:hAnsi="Calibri"/>
          <w:b/>
        </w:rPr>
      </w:pPr>
    </w:p>
    <w:p w14:paraId="75DD7C75" w14:textId="77777777" w:rsidR="00515381" w:rsidRPr="00685A41" w:rsidRDefault="00515381" w:rsidP="00515381">
      <w:pPr>
        <w:ind w:left="360" w:hanging="360"/>
        <w:jc w:val="center"/>
        <w:rPr>
          <w:rFonts w:ascii="Calibri" w:hAnsi="Calibri"/>
          <w:b/>
        </w:rPr>
      </w:pPr>
      <w:r w:rsidRPr="00685A41">
        <w:rPr>
          <w:rFonts w:ascii="Calibri" w:hAnsi="Calibri"/>
          <w:b/>
        </w:rPr>
        <w:t>NELSON COUNTY SCHOOLS</w:t>
      </w:r>
      <w:r w:rsidRPr="00685A41">
        <w:rPr>
          <w:rFonts w:ascii="Calibri" w:hAnsi="Calibri"/>
          <w:b/>
        </w:rPr>
        <w:tab/>
      </w:r>
    </w:p>
    <w:tbl>
      <w:tblPr>
        <w:tblW w:w="0" w:type="auto"/>
        <w:tblInd w:w="18" w:type="dxa"/>
        <w:tblLayout w:type="fixed"/>
        <w:tblLook w:val="0000" w:firstRow="0" w:lastRow="0" w:firstColumn="0" w:lastColumn="0" w:noHBand="0" w:noVBand="0"/>
      </w:tblPr>
      <w:tblGrid>
        <w:gridCol w:w="900"/>
        <w:gridCol w:w="360"/>
        <w:gridCol w:w="1260"/>
        <w:gridCol w:w="540"/>
      </w:tblGrid>
      <w:tr w:rsidR="00515381" w:rsidRPr="00685A41" w14:paraId="60F1DC6D" w14:textId="77777777">
        <w:tc>
          <w:tcPr>
            <w:tcW w:w="900" w:type="dxa"/>
          </w:tcPr>
          <w:p w14:paraId="4CFC7BAE" w14:textId="77777777" w:rsidR="00515381" w:rsidRPr="00685A41" w:rsidRDefault="00515381" w:rsidP="00515381">
            <w:pPr>
              <w:ind w:left="-108" w:right="-90"/>
              <w:jc w:val="right"/>
              <w:rPr>
                <w:rFonts w:ascii="Calibri" w:hAnsi="Calibri"/>
                <w:sz w:val="20"/>
              </w:rPr>
            </w:pPr>
            <w:r w:rsidRPr="00685A41">
              <w:rPr>
                <w:rFonts w:ascii="Calibri" w:hAnsi="Calibri"/>
                <w:sz w:val="20"/>
              </w:rPr>
              <w:t>Tenured:</w:t>
            </w:r>
          </w:p>
        </w:tc>
        <w:tc>
          <w:tcPr>
            <w:tcW w:w="360" w:type="dxa"/>
          </w:tcPr>
          <w:p w14:paraId="0D21A0B3" w14:textId="77777777" w:rsidR="00515381" w:rsidRPr="00685A41" w:rsidRDefault="00515381" w:rsidP="00515381">
            <w:pPr>
              <w:ind w:left="-236"/>
              <w:jc w:val="right"/>
              <w:rPr>
                <w:rFonts w:ascii="Calibri" w:hAnsi="Calibri"/>
                <w:sz w:val="20"/>
              </w:rPr>
            </w:pPr>
            <w:r w:rsidRPr="00685A41">
              <w:rPr>
                <w:rFonts w:ascii="Calibri" w:hAnsi="Calibri"/>
                <w:sz w:val="20"/>
              </w:rPr>
              <w:fldChar w:fldCharType="begin">
                <w:ffData>
                  <w:name w:val="Check1"/>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c>
          <w:tcPr>
            <w:tcW w:w="1260" w:type="dxa"/>
          </w:tcPr>
          <w:p w14:paraId="5E1EA860" w14:textId="77777777" w:rsidR="00515381" w:rsidRPr="00685A41" w:rsidRDefault="00515381" w:rsidP="00515381">
            <w:pPr>
              <w:ind w:left="-108" w:right="-90"/>
              <w:rPr>
                <w:rFonts w:ascii="Calibri" w:hAnsi="Calibri"/>
                <w:sz w:val="20"/>
              </w:rPr>
            </w:pPr>
            <w:r w:rsidRPr="00685A41">
              <w:rPr>
                <w:rFonts w:ascii="Calibri" w:hAnsi="Calibri"/>
                <w:sz w:val="20"/>
              </w:rPr>
              <w:t xml:space="preserve">  Non-Tenured:</w:t>
            </w:r>
          </w:p>
        </w:tc>
        <w:tc>
          <w:tcPr>
            <w:tcW w:w="540" w:type="dxa"/>
          </w:tcPr>
          <w:p w14:paraId="592E514D" w14:textId="77777777" w:rsidR="00515381" w:rsidRPr="00685A41" w:rsidRDefault="00515381" w:rsidP="00515381">
            <w:pPr>
              <w:ind w:left="-198"/>
              <w:jc w:val="center"/>
              <w:rPr>
                <w:rFonts w:ascii="Calibri" w:hAnsi="Calibri"/>
                <w:sz w:val="20"/>
              </w:rPr>
            </w:pPr>
            <w:r w:rsidRPr="00685A41">
              <w:rPr>
                <w:rFonts w:ascii="Calibri" w:hAnsi="Calibri"/>
                <w:sz w:val="20"/>
              </w:rPr>
              <w:fldChar w:fldCharType="begin">
                <w:ffData>
                  <w:name w:val="Check2"/>
                  <w:enabled/>
                  <w:calcOnExit w:val="0"/>
                  <w:checkBox>
                    <w:sizeAuto/>
                    <w:default w:val="0"/>
                  </w:checkBox>
                </w:ffData>
              </w:fldChar>
            </w:r>
            <w:r w:rsidRPr="00685A41">
              <w:rPr>
                <w:rFonts w:ascii="Calibri" w:hAnsi="Calibri"/>
                <w:sz w:val="20"/>
              </w:rPr>
              <w:instrText xml:space="preserve"> FORMCHECKBOX </w:instrText>
            </w:r>
            <w:r w:rsidR="00245A93">
              <w:rPr>
                <w:rFonts w:ascii="Calibri" w:hAnsi="Calibri"/>
                <w:sz w:val="20"/>
              </w:rPr>
            </w:r>
            <w:r w:rsidR="00245A93">
              <w:rPr>
                <w:rFonts w:ascii="Calibri" w:hAnsi="Calibri"/>
                <w:sz w:val="20"/>
              </w:rPr>
              <w:fldChar w:fldCharType="separate"/>
            </w:r>
            <w:r w:rsidRPr="00685A41">
              <w:rPr>
                <w:rFonts w:ascii="Calibri" w:hAnsi="Calibri"/>
                <w:sz w:val="20"/>
              </w:rPr>
              <w:fldChar w:fldCharType="end"/>
            </w:r>
          </w:p>
        </w:tc>
      </w:tr>
    </w:tbl>
    <w:p w14:paraId="39A21931" w14:textId="77777777" w:rsidR="00515381" w:rsidRPr="00685A41" w:rsidRDefault="00515381" w:rsidP="00515381">
      <w:pPr>
        <w:pStyle w:val="Caption"/>
        <w:jc w:val="left"/>
        <w:rPr>
          <w:rFonts w:ascii="Calibri" w:hAnsi="Calibri"/>
        </w:rPr>
      </w:pPr>
    </w:p>
    <w:p w14:paraId="1AAD2D3E" w14:textId="77777777" w:rsidR="00515381" w:rsidRPr="00685A41" w:rsidRDefault="00515381" w:rsidP="00515381">
      <w:pPr>
        <w:pStyle w:val="Caption"/>
        <w:rPr>
          <w:rFonts w:ascii="Calibri" w:hAnsi="Calibri"/>
        </w:rPr>
      </w:pPr>
      <w:r w:rsidRPr="00685A41">
        <w:rPr>
          <w:rFonts w:ascii="Calibri" w:hAnsi="Calibri"/>
        </w:rPr>
        <w:t>SUMMATIVE EVALUATION FOR LIBRARY MEDIA SPECIALIST</w:t>
      </w:r>
    </w:p>
    <w:p w14:paraId="00AD5F18" w14:textId="77777777" w:rsidR="00515381" w:rsidRPr="00685A41" w:rsidRDefault="00515381" w:rsidP="00515381">
      <w:pPr>
        <w:pStyle w:val="BalloonText"/>
        <w:rPr>
          <w:rFonts w:ascii="Calibri" w:hAnsi="Calibri"/>
        </w:rPr>
      </w:pPr>
      <w:r w:rsidRPr="00685A41">
        <w:rPr>
          <w:rFonts w:ascii="Calibri" w:hAnsi="Calibri"/>
        </w:rPr>
        <w:t>(This summarizes all the evaluation data including formative data, products and performances, professional development activities, work samples, reports developed, conferences, and other documentation.)</w:t>
      </w:r>
    </w:p>
    <w:p w14:paraId="1625DEB5" w14:textId="77777777" w:rsidR="00515381" w:rsidRPr="00685A41" w:rsidRDefault="00515381" w:rsidP="00515381">
      <w:pPr>
        <w:pStyle w:val="BalloonText"/>
        <w:rPr>
          <w:rFonts w:ascii="Calibri" w:hAnsi="Calibri"/>
        </w:rPr>
      </w:pPr>
    </w:p>
    <w:tbl>
      <w:tblPr>
        <w:tblW w:w="9360" w:type="dxa"/>
        <w:tblInd w:w="-252" w:type="dxa"/>
        <w:tblLook w:val="0000" w:firstRow="0" w:lastRow="0" w:firstColumn="0" w:lastColumn="0" w:noHBand="0" w:noVBand="0"/>
      </w:tblPr>
      <w:tblGrid>
        <w:gridCol w:w="1710"/>
        <w:gridCol w:w="3150"/>
        <w:gridCol w:w="1530"/>
        <w:gridCol w:w="2970"/>
      </w:tblGrid>
      <w:tr w:rsidR="00515381" w:rsidRPr="00685A41" w14:paraId="6356561E" w14:textId="77777777">
        <w:tc>
          <w:tcPr>
            <w:tcW w:w="1710" w:type="dxa"/>
          </w:tcPr>
          <w:p w14:paraId="45DD8811" w14:textId="77777777" w:rsidR="00515381" w:rsidRPr="00685A41" w:rsidRDefault="00515381" w:rsidP="00515381">
            <w:pPr>
              <w:jc w:val="right"/>
              <w:rPr>
                <w:rFonts w:ascii="Calibri" w:hAnsi="Calibri"/>
                <w:sz w:val="20"/>
              </w:rPr>
            </w:pPr>
          </w:p>
          <w:p w14:paraId="5EB9D000" w14:textId="77777777" w:rsidR="00515381" w:rsidRPr="00685A41" w:rsidRDefault="00515381" w:rsidP="00515381">
            <w:pPr>
              <w:ind w:left="-198"/>
              <w:jc w:val="right"/>
              <w:rPr>
                <w:rFonts w:ascii="Calibri" w:hAnsi="Calibri"/>
                <w:sz w:val="20"/>
              </w:rPr>
            </w:pPr>
            <w:r w:rsidRPr="00685A41">
              <w:rPr>
                <w:rFonts w:ascii="Calibri" w:hAnsi="Calibri"/>
                <w:sz w:val="20"/>
              </w:rPr>
              <w:t>Evaluatee</w:t>
            </w:r>
          </w:p>
        </w:tc>
        <w:tc>
          <w:tcPr>
            <w:tcW w:w="3150" w:type="dxa"/>
            <w:tcBorders>
              <w:bottom w:val="single" w:sz="4" w:space="0" w:color="auto"/>
            </w:tcBorders>
          </w:tcPr>
          <w:p w14:paraId="196D6DAA" w14:textId="77777777" w:rsidR="00515381" w:rsidRPr="00685A41" w:rsidRDefault="00515381" w:rsidP="00515381">
            <w:pPr>
              <w:rPr>
                <w:rFonts w:ascii="Calibri" w:hAnsi="Calibri"/>
                <w:sz w:val="20"/>
              </w:rPr>
            </w:pPr>
          </w:p>
          <w:p w14:paraId="1614C82F"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68"/>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c>
          <w:tcPr>
            <w:tcW w:w="1530" w:type="dxa"/>
          </w:tcPr>
          <w:p w14:paraId="36507A1B" w14:textId="77777777" w:rsidR="00515381" w:rsidRPr="00685A41" w:rsidRDefault="00515381" w:rsidP="00515381">
            <w:pPr>
              <w:jc w:val="right"/>
              <w:rPr>
                <w:rFonts w:ascii="Calibri" w:hAnsi="Calibri"/>
                <w:sz w:val="20"/>
              </w:rPr>
            </w:pPr>
          </w:p>
          <w:p w14:paraId="48693F24" w14:textId="77777777" w:rsidR="00515381" w:rsidRPr="00685A41" w:rsidRDefault="00515381" w:rsidP="00515381">
            <w:pPr>
              <w:jc w:val="right"/>
              <w:rPr>
                <w:rFonts w:ascii="Calibri" w:hAnsi="Calibri"/>
                <w:sz w:val="20"/>
              </w:rPr>
            </w:pPr>
            <w:r w:rsidRPr="00685A41">
              <w:rPr>
                <w:rFonts w:ascii="Calibri" w:hAnsi="Calibri"/>
                <w:sz w:val="20"/>
              </w:rPr>
              <w:t>Position</w:t>
            </w:r>
          </w:p>
        </w:tc>
        <w:tc>
          <w:tcPr>
            <w:tcW w:w="2970" w:type="dxa"/>
            <w:tcBorders>
              <w:bottom w:val="single" w:sz="4" w:space="0" w:color="auto"/>
            </w:tcBorders>
          </w:tcPr>
          <w:p w14:paraId="08A8200C" w14:textId="77777777" w:rsidR="00515381" w:rsidRPr="00685A41" w:rsidRDefault="00515381" w:rsidP="00515381">
            <w:pPr>
              <w:rPr>
                <w:rFonts w:ascii="Calibri" w:hAnsi="Calibri"/>
                <w:sz w:val="20"/>
              </w:rPr>
            </w:pPr>
          </w:p>
          <w:p w14:paraId="34E22947"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186"/>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r>
      <w:tr w:rsidR="00515381" w:rsidRPr="00685A41" w14:paraId="2C7AC5E4" w14:textId="77777777">
        <w:tc>
          <w:tcPr>
            <w:tcW w:w="1710" w:type="dxa"/>
          </w:tcPr>
          <w:p w14:paraId="0232A820" w14:textId="77777777" w:rsidR="00515381" w:rsidRPr="00685A41" w:rsidRDefault="00515381" w:rsidP="00515381">
            <w:pPr>
              <w:jc w:val="right"/>
              <w:rPr>
                <w:rFonts w:ascii="Calibri" w:hAnsi="Calibri"/>
                <w:sz w:val="20"/>
              </w:rPr>
            </w:pPr>
          </w:p>
          <w:p w14:paraId="6C688453" w14:textId="77777777" w:rsidR="00515381" w:rsidRPr="00685A41" w:rsidRDefault="00515381" w:rsidP="00515381">
            <w:pPr>
              <w:jc w:val="right"/>
              <w:rPr>
                <w:rFonts w:ascii="Calibri" w:hAnsi="Calibri"/>
                <w:sz w:val="20"/>
              </w:rPr>
            </w:pPr>
            <w:r w:rsidRPr="00685A41">
              <w:rPr>
                <w:rFonts w:ascii="Calibri" w:hAnsi="Calibri"/>
                <w:sz w:val="20"/>
              </w:rPr>
              <w:t>Evaluator</w:t>
            </w:r>
          </w:p>
        </w:tc>
        <w:tc>
          <w:tcPr>
            <w:tcW w:w="3150" w:type="dxa"/>
            <w:tcBorders>
              <w:top w:val="single" w:sz="4" w:space="0" w:color="auto"/>
              <w:bottom w:val="single" w:sz="4" w:space="0" w:color="auto"/>
            </w:tcBorders>
          </w:tcPr>
          <w:p w14:paraId="00A966E9" w14:textId="77777777" w:rsidR="00515381" w:rsidRPr="00685A41" w:rsidRDefault="00515381" w:rsidP="00515381">
            <w:pPr>
              <w:rPr>
                <w:rFonts w:ascii="Calibri" w:hAnsi="Calibri"/>
                <w:sz w:val="20"/>
              </w:rPr>
            </w:pPr>
          </w:p>
          <w:p w14:paraId="7DDD9B55"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267"/>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c>
          <w:tcPr>
            <w:tcW w:w="1530" w:type="dxa"/>
          </w:tcPr>
          <w:p w14:paraId="399D0FE8" w14:textId="77777777" w:rsidR="00515381" w:rsidRPr="00685A41" w:rsidRDefault="00515381" w:rsidP="00515381">
            <w:pPr>
              <w:jc w:val="right"/>
              <w:rPr>
                <w:rFonts w:ascii="Calibri" w:hAnsi="Calibri"/>
                <w:sz w:val="20"/>
              </w:rPr>
            </w:pPr>
          </w:p>
          <w:p w14:paraId="5977F83E" w14:textId="77777777" w:rsidR="00515381" w:rsidRPr="00685A41" w:rsidRDefault="00515381" w:rsidP="00515381">
            <w:pPr>
              <w:jc w:val="right"/>
              <w:rPr>
                <w:rFonts w:ascii="Calibri" w:hAnsi="Calibri"/>
                <w:sz w:val="20"/>
              </w:rPr>
            </w:pPr>
            <w:r w:rsidRPr="00685A41">
              <w:rPr>
                <w:rFonts w:ascii="Calibri" w:hAnsi="Calibri"/>
                <w:sz w:val="20"/>
              </w:rPr>
              <w:t>Position</w:t>
            </w:r>
          </w:p>
        </w:tc>
        <w:tc>
          <w:tcPr>
            <w:tcW w:w="2970" w:type="dxa"/>
            <w:tcBorders>
              <w:top w:val="single" w:sz="4" w:space="0" w:color="auto"/>
              <w:left w:val="nil"/>
              <w:bottom w:val="single" w:sz="4" w:space="0" w:color="auto"/>
            </w:tcBorders>
          </w:tcPr>
          <w:p w14:paraId="6A7B4EDE" w14:textId="77777777" w:rsidR="00515381" w:rsidRPr="00685A41" w:rsidRDefault="00515381" w:rsidP="00515381">
            <w:pPr>
              <w:rPr>
                <w:rFonts w:ascii="Calibri" w:hAnsi="Calibri"/>
                <w:sz w:val="20"/>
              </w:rPr>
            </w:pPr>
          </w:p>
          <w:p w14:paraId="178D8D84"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187"/>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r>
      <w:tr w:rsidR="00515381" w:rsidRPr="00685A41" w14:paraId="79DC5FC4" w14:textId="77777777">
        <w:trPr>
          <w:cantSplit/>
        </w:trPr>
        <w:tc>
          <w:tcPr>
            <w:tcW w:w="1710" w:type="dxa"/>
          </w:tcPr>
          <w:p w14:paraId="7D06737F" w14:textId="77777777" w:rsidR="00515381" w:rsidRPr="00685A41" w:rsidRDefault="00515381" w:rsidP="00515381">
            <w:pPr>
              <w:jc w:val="right"/>
              <w:rPr>
                <w:rFonts w:ascii="Calibri" w:hAnsi="Calibri"/>
                <w:sz w:val="20"/>
              </w:rPr>
            </w:pPr>
          </w:p>
          <w:p w14:paraId="7B89CDC3" w14:textId="77777777" w:rsidR="00515381" w:rsidRPr="00685A41" w:rsidRDefault="00515381" w:rsidP="00515381">
            <w:pPr>
              <w:jc w:val="right"/>
              <w:rPr>
                <w:rFonts w:ascii="Calibri" w:hAnsi="Calibri"/>
                <w:sz w:val="20"/>
              </w:rPr>
            </w:pPr>
            <w:r w:rsidRPr="00685A41">
              <w:rPr>
                <w:rFonts w:ascii="Calibri" w:hAnsi="Calibri"/>
                <w:sz w:val="20"/>
              </w:rPr>
              <w:t>School/Work Site</w:t>
            </w:r>
          </w:p>
        </w:tc>
        <w:tc>
          <w:tcPr>
            <w:tcW w:w="7650" w:type="dxa"/>
            <w:gridSpan w:val="3"/>
            <w:tcBorders>
              <w:bottom w:val="single" w:sz="4" w:space="0" w:color="auto"/>
            </w:tcBorders>
          </w:tcPr>
          <w:p w14:paraId="70A7B124" w14:textId="77777777" w:rsidR="00515381" w:rsidRPr="00685A41" w:rsidRDefault="00515381" w:rsidP="00515381">
            <w:pPr>
              <w:rPr>
                <w:rFonts w:ascii="Calibri" w:hAnsi="Calibri"/>
                <w:sz w:val="20"/>
              </w:rPr>
            </w:pPr>
          </w:p>
          <w:p w14:paraId="6C43A34B" w14:textId="77777777" w:rsidR="00515381" w:rsidRPr="00685A41" w:rsidRDefault="00515381" w:rsidP="00515381">
            <w:pPr>
              <w:rPr>
                <w:rFonts w:ascii="Calibri" w:hAnsi="Calibri"/>
                <w:sz w:val="20"/>
              </w:rPr>
            </w:pPr>
            <w:r w:rsidRPr="00685A41">
              <w:rPr>
                <w:rFonts w:ascii="Calibri" w:hAnsi="Calibri"/>
                <w:sz w:val="20"/>
              </w:rPr>
              <w:fldChar w:fldCharType="begin">
                <w:ffData>
                  <w:name w:val="Text185"/>
                  <w:enabled/>
                  <w:calcOnExit w:val="0"/>
                  <w:textInput/>
                </w:ffData>
              </w:fldChar>
            </w:r>
            <w:r w:rsidRPr="00685A41">
              <w:rPr>
                <w:rFonts w:ascii="Calibri" w:hAnsi="Calibri"/>
                <w:sz w:val="20"/>
              </w:rPr>
              <w:instrText xml:space="preserve"> FORMTEXT </w:instrText>
            </w:r>
            <w:r w:rsidRPr="00685A41">
              <w:rPr>
                <w:rFonts w:ascii="Calibri" w:hAnsi="Calibri"/>
                <w:sz w:val="20"/>
              </w:rPr>
            </w:r>
            <w:r w:rsidRPr="00685A41">
              <w:rPr>
                <w:rFonts w:ascii="Calibri" w:hAnsi="Calibri"/>
                <w:sz w:val="20"/>
              </w:rPr>
              <w:fldChar w:fldCharType="separate"/>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noProof/>
                <w:sz w:val="20"/>
              </w:rPr>
              <w:t> </w:t>
            </w:r>
            <w:r w:rsidRPr="00685A41">
              <w:rPr>
                <w:rFonts w:ascii="Calibri" w:hAnsi="Calibri"/>
                <w:sz w:val="20"/>
              </w:rPr>
              <w:fldChar w:fldCharType="end"/>
            </w:r>
          </w:p>
        </w:tc>
      </w:tr>
    </w:tbl>
    <w:p w14:paraId="1652D539" w14:textId="77777777" w:rsidR="00515381" w:rsidRPr="00685A41" w:rsidRDefault="00515381" w:rsidP="00515381">
      <w:pPr>
        <w:pStyle w:val="BalloonText"/>
        <w:rPr>
          <w:rFonts w:ascii="Calibri" w:hAnsi="Calibri"/>
        </w:rPr>
      </w:pPr>
    </w:p>
    <w:tbl>
      <w:tblPr>
        <w:tblW w:w="0" w:type="auto"/>
        <w:tblLook w:val="0000" w:firstRow="0" w:lastRow="0" w:firstColumn="0" w:lastColumn="0" w:noHBand="0" w:noVBand="0"/>
      </w:tblPr>
      <w:tblGrid>
        <w:gridCol w:w="2660"/>
        <w:gridCol w:w="512"/>
        <w:gridCol w:w="1382"/>
        <w:gridCol w:w="590"/>
        <w:gridCol w:w="1382"/>
      </w:tblGrid>
      <w:tr w:rsidR="00515381" w:rsidRPr="00685A41" w14:paraId="1A7AC88F" w14:textId="77777777">
        <w:trPr>
          <w:cantSplit/>
        </w:trPr>
        <w:tc>
          <w:tcPr>
            <w:tcW w:w="0" w:type="auto"/>
          </w:tcPr>
          <w:p w14:paraId="02CA984B" w14:textId="77777777" w:rsidR="00515381" w:rsidRPr="00685A41" w:rsidRDefault="00515381" w:rsidP="00515381">
            <w:pPr>
              <w:pStyle w:val="Header"/>
              <w:tabs>
                <w:tab w:val="clear" w:pos="4320"/>
                <w:tab w:val="clear" w:pos="8640"/>
              </w:tabs>
              <w:jc w:val="center"/>
              <w:rPr>
                <w:rFonts w:ascii="Calibri" w:hAnsi="Calibri"/>
              </w:rPr>
            </w:pPr>
            <w:r w:rsidRPr="00685A41">
              <w:rPr>
                <w:rFonts w:ascii="Calibri" w:hAnsi="Calibri"/>
              </w:rPr>
              <w:t>Date(s) of Observation(s)</w:t>
            </w:r>
          </w:p>
        </w:tc>
        <w:tc>
          <w:tcPr>
            <w:tcW w:w="0" w:type="auto"/>
          </w:tcPr>
          <w:p w14:paraId="31412BA5" w14:textId="77777777" w:rsidR="00515381" w:rsidRPr="00685A41" w:rsidRDefault="00515381" w:rsidP="00515381">
            <w:pPr>
              <w:pStyle w:val="Header"/>
              <w:tabs>
                <w:tab w:val="clear" w:pos="4320"/>
                <w:tab w:val="clear" w:pos="8640"/>
              </w:tabs>
              <w:jc w:val="right"/>
              <w:rPr>
                <w:rFonts w:ascii="Calibri" w:hAnsi="Calibri"/>
              </w:rPr>
            </w:pPr>
            <w:r w:rsidRPr="00685A41">
              <w:rPr>
                <w:rFonts w:ascii="Calibri" w:hAnsi="Calibri"/>
              </w:rPr>
              <w:t>1st</w:t>
            </w:r>
          </w:p>
        </w:tc>
        <w:tc>
          <w:tcPr>
            <w:tcW w:w="1382" w:type="dxa"/>
            <w:tcBorders>
              <w:bottom w:val="single" w:sz="4" w:space="0" w:color="auto"/>
            </w:tcBorders>
          </w:tcPr>
          <w:p w14:paraId="2C342DD7" w14:textId="77777777" w:rsidR="00515381" w:rsidRPr="00685A41" w:rsidRDefault="00515381" w:rsidP="00515381">
            <w:pPr>
              <w:pStyle w:val="Header"/>
              <w:tabs>
                <w:tab w:val="clear" w:pos="4320"/>
                <w:tab w:val="clear" w:pos="8640"/>
              </w:tabs>
              <w:rPr>
                <w:rFonts w:ascii="Calibri" w:hAnsi="Calibri"/>
              </w:rPr>
            </w:pPr>
            <w:r w:rsidRPr="00685A41">
              <w:rPr>
                <w:rFonts w:ascii="Calibri" w:hAnsi="Calibri"/>
              </w:rPr>
              <w:fldChar w:fldCharType="begin">
                <w:ffData>
                  <w:name w:val="Text175"/>
                  <w:enabled/>
                  <w:calcOnExit w:val="0"/>
                  <w:textInput/>
                </w:ffData>
              </w:fldChar>
            </w:r>
            <w:r w:rsidRPr="00685A41">
              <w:rPr>
                <w:rFonts w:ascii="Calibri" w:hAnsi="Calibri"/>
              </w:rPr>
              <w:instrText xml:space="preserve"> FORMTEXT </w:instrText>
            </w:r>
            <w:r w:rsidRPr="00685A41">
              <w:rPr>
                <w:rFonts w:ascii="Calibri" w:hAnsi="Calibri"/>
              </w:rPr>
            </w:r>
            <w:r w:rsidRPr="00685A41">
              <w:rPr>
                <w:rFonts w:ascii="Calibri" w:hAnsi="Calibri"/>
              </w:rPr>
              <w:fldChar w:fldCharType="separate"/>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rPr>
              <w:fldChar w:fldCharType="end"/>
            </w:r>
          </w:p>
        </w:tc>
        <w:tc>
          <w:tcPr>
            <w:tcW w:w="0" w:type="auto"/>
          </w:tcPr>
          <w:p w14:paraId="68CF53DD" w14:textId="77777777" w:rsidR="00515381" w:rsidRPr="00685A41" w:rsidRDefault="00515381" w:rsidP="00515381">
            <w:pPr>
              <w:jc w:val="right"/>
              <w:rPr>
                <w:rFonts w:ascii="Calibri" w:hAnsi="Calibri"/>
              </w:rPr>
            </w:pPr>
            <w:r w:rsidRPr="00685A41">
              <w:rPr>
                <w:rFonts w:ascii="Calibri" w:hAnsi="Calibri"/>
              </w:rPr>
              <w:t>2nd</w:t>
            </w:r>
          </w:p>
        </w:tc>
        <w:tc>
          <w:tcPr>
            <w:tcW w:w="1382" w:type="dxa"/>
            <w:tcBorders>
              <w:bottom w:val="single" w:sz="4" w:space="0" w:color="auto"/>
            </w:tcBorders>
          </w:tcPr>
          <w:p w14:paraId="74D13F6A" w14:textId="77777777" w:rsidR="00515381" w:rsidRPr="00685A41" w:rsidRDefault="00515381" w:rsidP="00515381">
            <w:pPr>
              <w:pStyle w:val="Header"/>
              <w:tabs>
                <w:tab w:val="clear" w:pos="4320"/>
                <w:tab w:val="clear" w:pos="8640"/>
              </w:tabs>
              <w:rPr>
                <w:rFonts w:ascii="Calibri" w:hAnsi="Calibri"/>
              </w:rPr>
            </w:pPr>
            <w:r w:rsidRPr="00685A41">
              <w:rPr>
                <w:rFonts w:ascii="Calibri" w:hAnsi="Calibri"/>
              </w:rPr>
              <w:fldChar w:fldCharType="begin">
                <w:ffData>
                  <w:name w:val="Text177"/>
                  <w:enabled/>
                  <w:calcOnExit w:val="0"/>
                  <w:textInput/>
                </w:ffData>
              </w:fldChar>
            </w:r>
            <w:r w:rsidRPr="00685A41">
              <w:rPr>
                <w:rFonts w:ascii="Calibri" w:hAnsi="Calibri"/>
              </w:rPr>
              <w:instrText xml:space="preserve"> FORMTEXT </w:instrText>
            </w:r>
            <w:r w:rsidRPr="00685A41">
              <w:rPr>
                <w:rFonts w:ascii="Calibri" w:hAnsi="Calibri"/>
              </w:rPr>
            </w:r>
            <w:r w:rsidRPr="00685A41">
              <w:rPr>
                <w:rFonts w:ascii="Calibri" w:hAnsi="Calibri"/>
              </w:rPr>
              <w:fldChar w:fldCharType="separate"/>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rPr>
              <w:fldChar w:fldCharType="end"/>
            </w:r>
          </w:p>
        </w:tc>
      </w:tr>
      <w:tr w:rsidR="00515381" w:rsidRPr="00685A41" w14:paraId="4F7CFFCB" w14:textId="77777777">
        <w:trPr>
          <w:cantSplit/>
        </w:trPr>
        <w:tc>
          <w:tcPr>
            <w:tcW w:w="0" w:type="auto"/>
          </w:tcPr>
          <w:p w14:paraId="736CE3F2" w14:textId="77777777" w:rsidR="00515381" w:rsidRPr="00685A41" w:rsidRDefault="00515381" w:rsidP="00515381">
            <w:pPr>
              <w:jc w:val="center"/>
              <w:rPr>
                <w:rFonts w:ascii="Calibri" w:hAnsi="Calibri"/>
              </w:rPr>
            </w:pPr>
            <w:r w:rsidRPr="00685A41">
              <w:rPr>
                <w:rFonts w:ascii="Calibri" w:hAnsi="Calibri"/>
              </w:rPr>
              <w:t>Date(s) of Conference(s)</w:t>
            </w:r>
          </w:p>
        </w:tc>
        <w:tc>
          <w:tcPr>
            <w:tcW w:w="0" w:type="auto"/>
          </w:tcPr>
          <w:p w14:paraId="3371BE7D" w14:textId="77777777" w:rsidR="00515381" w:rsidRPr="00685A41" w:rsidRDefault="00515381" w:rsidP="00515381">
            <w:pPr>
              <w:pStyle w:val="Header"/>
              <w:tabs>
                <w:tab w:val="clear" w:pos="4320"/>
                <w:tab w:val="clear" w:pos="8640"/>
              </w:tabs>
              <w:jc w:val="right"/>
              <w:rPr>
                <w:rFonts w:ascii="Calibri" w:hAnsi="Calibri"/>
              </w:rPr>
            </w:pPr>
            <w:r w:rsidRPr="00685A41">
              <w:rPr>
                <w:rFonts w:ascii="Calibri" w:hAnsi="Calibri"/>
              </w:rPr>
              <w:t>1st</w:t>
            </w:r>
          </w:p>
        </w:tc>
        <w:tc>
          <w:tcPr>
            <w:tcW w:w="1382" w:type="dxa"/>
            <w:tcBorders>
              <w:top w:val="single" w:sz="4" w:space="0" w:color="auto"/>
              <w:bottom w:val="single" w:sz="4" w:space="0" w:color="auto"/>
            </w:tcBorders>
          </w:tcPr>
          <w:p w14:paraId="2DA599C1" w14:textId="77777777" w:rsidR="00515381" w:rsidRPr="00685A41" w:rsidRDefault="00515381" w:rsidP="00515381">
            <w:pPr>
              <w:pStyle w:val="Header"/>
              <w:tabs>
                <w:tab w:val="clear" w:pos="4320"/>
                <w:tab w:val="clear" w:pos="8640"/>
              </w:tabs>
              <w:rPr>
                <w:rFonts w:ascii="Calibri" w:hAnsi="Calibri"/>
              </w:rPr>
            </w:pPr>
            <w:r w:rsidRPr="00685A41">
              <w:rPr>
                <w:rFonts w:ascii="Calibri" w:hAnsi="Calibri"/>
              </w:rPr>
              <w:fldChar w:fldCharType="begin">
                <w:ffData>
                  <w:name w:val="Text176"/>
                  <w:enabled/>
                  <w:calcOnExit w:val="0"/>
                  <w:textInput/>
                </w:ffData>
              </w:fldChar>
            </w:r>
            <w:r w:rsidRPr="00685A41">
              <w:rPr>
                <w:rFonts w:ascii="Calibri" w:hAnsi="Calibri"/>
              </w:rPr>
              <w:instrText xml:space="preserve"> FORMTEXT </w:instrText>
            </w:r>
            <w:r w:rsidRPr="00685A41">
              <w:rPr>
                <w:rFonts w:ascii="Calibri" w:hAnsi="Calibri"/>
              </w:rPr>
            </w:r>
            <w:r w:rsidRPr="00685A41">
              <w:rPr>
                <w:rFonts w:ascii="Calibri" w:hAnsi="Calibri"/>
              </w:rPr>
              <w:fldChar w:fldCharType="separate"/>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rPr>
              <w:fldChar w:fldCharType="end"/>
            </w:r>
          </w:p>
        </w:tc>
        <w:tc>
          <w:tcPr>
            <w:tcW w:w="0" w:type="auto"/>
          </w:tcPr>
          <w:p w14:paraId="45083A82" w14:textId="77777777" w:rsidR="00515381" w:rsidRPr="00685A41" w:rsidRDefault="00515381" w:rsidP="00515381">
            <w:pPr>
              <w:jc w:val="right"/>
              <w:rPr>
                <w:rFonts w:ascii="Calibri" w:hAnsi="Calibri"/>
              </w:rPr>
            </w:pPr>
            <w:r w:rsidRPr="00685A41">
              <w:rPr>
                <w:rFonts w:ascii="Calibri" w:hAnsi="Calibri"/>
              </w:rPr>
              <w:t>2nd</w:t>
            </w:r>
          </w:p>
        </w:tc>
        <w:tc>
          <w:tcPr>
            <w:tcW w:w="1382" w:type="dxa"/>
            <w:tcBorders>
              <w:top w:val="single" w:sz="4" w:space="0" w:color="auto"/>
              <w:bottom w:val="single" w:sz="4" w:space="0" w:color="auto"/>
            </w:tcBorders>
          </w:tcPr>
          <w:p w14:paraId="67B96C4F" w14:textId="77777777" w:rsidR="00515381" w:rsidRPr="00685A41" w:rsidRDefault="00515381" w:rsidP="00515381">
            <w:pPr>
              <w:pStyle w:val="Header"/>
              <w:tabs>
                <w:tab w:val="clear" w:pos="4320"/>
                <w:tab w:val="clear" w:pos="8640"/>
              </w:tabs>
              <w:rPr>
                <w:rFonts w:ascii="Calibri" w:hAnsi="Calibri"/>
              </w:rPr>
            </w:pPr>
            <w:r w:rsidRPr="00685A41">
              <w:rPr>
                <w:rFonts w:ascii="Calibri" w:hAnsi="Calibri"/>
              </w:rPr>
              <w:fldChar w:fldCharType="begin">
                <w:ffData>
                  <w:name w:val="Text178"/>
                  <w:enabled/>
                  <w:calcOnExit w:val="0"/>
                  <w:textInput/>
                </w:ffData>
              </w:fldChar>
            </w:r>
            <w:r w:rsidRPr="00685A41">
              <w:rPr>
                <w:rFonts w:ascii="Calibri" w:hAnsi="Calibri"/>
              </w:rPr>
              <w:instrText xml:space="preserve"> FORMTEXT </w:instrText>
            </w:r>
            <w:r w:rsidRPr="00685A41">
              <w:rPr>
                <w:rFonts w:ascii="Calibri" w:hAnsi="Calibri"/>
              </w:rPr>
            </w:r>
            <w:r w:rsidRPr="00685A41">
              <w:rPr>
                <w:rFonts w:ascii="Calibri" w:hAnsi="Calibri"/>
              </w:rPr>
              <w:fldChar w:fldCharType="separate"/>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noProof/>
              </w:rPr>
              <w:t> </w:t>
            </w:r>
            <w:r w:rsidRPr="00685A41">
              <w:rPr>
                <w:rFonts w:ascii="Calibri" w:hAnsi="Calibri"/>
              </w:rPr>
              <w:fldChar w:fldCharType="end"/>
            </w:r>
          </w:p>
        </w:tc>
      </w:tr>
    </w:tbl>
    <w:p w14:paraId="096DFA92" w14:textId="77777777" w:rsidR="00515381" w:rsidRPr="00685A41" w:rsidRDefault="00515381" w:rsidP="00515381">
      <w:pPr>
        <w:rPr>
          <w:rFonts w:ascii="Calibri" w:hAnsi="Calibri"/>
          <w:b/>
          <w:sz w:val="16"/>
          <w:szCs w:val="16"/>
        </w:rPr>
      </w:pPr>
      <w:r w:rsidRPr="00685A41">
        <w:rPr>
          <w:rFonts w:ascii="Calibri" w:hAnsi="Calibri"/>
          <w:b/>
          <w:sz w:val="16"/>
          <w:szCs w:val="16"/>
        </w:rPr>
        <w:t>Ratings:</w:t>
      </w:r>
    </w:p>
    <w:p w14:paraId="5B327520" w14:textId="77777777" w:rsidR="00515381" w:rsidRPr="00685A41" w:rsidRDefault="00515381" w:rsidP="00515381">
      <w:pPr>
        <w:jc w:val="center"/>
        <w:rPr>
          <w:rFonts w:ascii="Calibri" w:hAnsi="Calibri"/>
          <w:b/>
          <w:sz w:val="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0"/>
        <w:gridCol w:w="1357"/>
        <w:gridCol w:w="1455"/>
        <w:gridCol w:w="1078"/>
      </w:tblGrid>
      <w:tr w:rsidR="00515381" w:rsidRPr="00685A41" w14:paraId="25EAC3F7" w14:textId="77777777">
        <w:trPr>
          <w:cantSplit/>
          <w:trHeight w:val="332"/>
        </w:trPr>
        <w:tc>
          <w:tcPr>
            <w:tcW w:w="2950" w:type="pct"/>
          </w:tcPr>
          <w:p w14:paraId="39C42E68" w14:textId="77777777" w:rsidR="00515381" w:rsidRPr="00685A41" w:rsidRDefault="00515381" w:rsidP="00515381">
            <w:pPr>
              <w:rPr>
                <w:rFonts w:ascii="Calibri" w:hAnsi="Calibri"/>
                <w:b/>
                <w:sz w:val="16"/>
                <w:szCs w:val="16"/>
              </w:rPr>
            </w:pPr>
            <w:r w:rsidRPr="00685A41">
              <w:rPr>
                <w:rFonts w:ascii="Calibri" w:hAnsi="Calibri"/>
                <w:b/>
                <w:sz w:val="16"/>
                <w:szCs w:val="16"/>
              </w:rPr>
              <w:t>Library Media Specialist Standards:</w:t>
            </w:r>
          </w:p>
        </w:tc>
        <w:tc>
          <w:tcPr>
            <w:tcW w:w="689" w:type="pct"/>
          </w:tcPr>
          <w:p w14:paraId="36352732" w14:textId="77777777" w:rsidR="00515381" w:rsidRPr="00685A41" w:rsidRDefault="00515381" w:rsidP="00515381">
            <w:pPr>
              <w:pStyle w:val="Heading7"/>
              <w:jc w:val="center"/>
              <w:rPr>
                <w:rFonts w:ascii="Calibri" w:hAnsi="Calibri"/>
                <w:sz w:val="16"/>
                <w:szCs w:val="16"/>
              </w:rPr>
            </w:pPr>
            <w:r w:rsidRPr="00685A41">
              <w:rPr>
                <w:rFonts w:ascii="Calibri" w:hAnsi="Calibri"/>
                <w:sz w:val="16"/>
                <w:szCs w:val="16"/>
              </w:rPr>
              <w:t>Meets</w:t>
            </w:r>
          </w:p>
        </w:tc>
        <w:tc>
          <w:tcPr>
            <w:tcW w:w="753" w:type="pct"/>
          </w:tcPr>
          <w:p w14:paraId="302D73B8" w14:textId="77777777" w:rsidR="00515381" w:rsidRPr="00685A41" w:rsidRDefault="00515381" w:rsidP="00515381">
            <w:pPr>
              <w:pStyle w:val="Heading7"/>
              <w:jc w:val="center"/>
              <w:rPr>
                <w:rFonts w:ascii="Calibri" w:hAnsi="Calibri"/>
                <w:sz w:val="16"/>
                <w:szCs w:val="16"/>
              </w:rPr>
            </w:pPr>
            <w:r w:rsidRPr="00685A41">
              <w:rPr>
                <w:rFonts w:ascii="Calibri" w:hAnsi="Calibri"/>
                <w:sz w:val="16"/>
                <w:szCs w:val="16"/>
              </w:rPr>
              <w:t>Growth Needed</w:t>
            </w:r>
          </w:p>
        </w:tc>
        <w:tc>
          <w:tcPr>
            <w:tcW w:w="607" w:type="pct"/>
          </w:tcPr>
          <w:p w14:paraId="5ABD296B" w14:textId="77777777" w:rsidR="00515381" w:rsidRPr="00685A41" w:rsidRDefault="00515381" w:rsidP="00515381">
            <w:pPr>
              <w:jc w:val="center"/>
              <w:rPr>
                <w:rFonts w:ascii="Calibri" w:hAnsi="Calibri"/>
                <w:b/>
                <w:sz w:val="16"/>
                <w:szCs w:val="16"/>
              </w:rPr>
            </w:pPr>
            <w:r w:rsidRPr="00685A41">
              <w:rPr>
                <w:rFonts w:ascii="Calibri" w:hAnsi="Calibri"/>
                <w:b/>
                <w:sz w:val="16"/>
                <w:szCs w:val="16"/>
              </w:rPr>
              <w:t>*Does Not Meet</w:t>
            </w:r>
          </w:p>
        </w:tc>
      </w:tr>
      <w:tr w:rsidR="00515381" w:rsidRPr="00685A41" w14:paraId="32212EFE" w14:textId="77777777">
        <w:trPr>
          <w:cantSplit/>
          <w:trHeight w:val="440"/>
        </w:trPr>
        <w:tc>
          <w:tcPr>
            <w:tcW w:w="2950" w:type="pct"/>
          </w:tcPr>
          <w:p w14:paraId="3A6CA942" w14:textId="77777777" w:rsidR="00515381" w:rsidRPr="00685A41" w:rsidRDefault="00515381" w:rsidP="00515381">
            <w:pPr>
              <w:pStyle w:val="Heading7"/>
              <w:rPr>
                <w:rFonts w:ascii="Calibri" w:eastAsia="Times" w:hAnsi="Calibri"/>
                <w:sz w:val="16"/>
                <w:szCs w:val="16"/>
              </w:rPr>
            </w:pPr>
            <w:r w:rsidRPr="00685A41">
              <w:rPr>
                <w:rFonts w:ascii="Calibri" w:eastAsia="Times" w:hAnsi="Calibri"/>
                <w:sz w:val="16"/>
                <w:szCs w:val="16"/>
              </w:rPr>
              <w:t>Standard 1:    Demonstrates Proficiency in Management / Administration</w:t>
            </w:r>
          </w:p>
        </w:tc>
        <w:tc>
          <w:tcPr>
            <w:tcW w:w="689" w:type="pct"/>
          </w:tcPr>
          <w:p w14:paraId="75A60A3C"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2"/>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7DE3A803"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2"/>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21B183FC"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1"/>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0A195766" w14:textId="77777777">
        <w:trPr>
          <w:cantSplit/>
        </w:trPr>
        <w:tc>
          <w:tcPr>
            <w:tcW w:w="2950" w:type="pct"/>
          </w:tcPr>
          <w:p w14:paraId="3E1494F3"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Standard 2:    Provides Resources</w:t>
            </w:r>
          </w:p>
        </w:tc>
        <w:tc>
          <w:tcPr>
            <w:tcW w:w="689" w:type="pct"/>
          </w:tcPr>
          <w:p w14:paraId="36A2FD7A"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3"/>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25E30AF0"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3"/>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122755F5"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2"/>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4A52B800" w14:textId="77777777">
        <w:trPr>
          <w:cantSplit/>
        </w:trPr>
        <w:tc>
          <w:tcPr>
            <w:tcW w:w="2950" w:type="pct"/>
          </w:tcPr>
          <w:p w14:paraId="093A8ACC"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 xml:space="preserve">Standard 3:    Provides Effective Services </w:t>
            </w:r>
          </w:p>
        </w:tc>
        <w:tc>
          <w:tcPr>
            <w:tcW w:w="689" w:type="pct"/>
          </w:tcPr>
          <w:p w14:paraId="25EB6411"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4"/>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526A9D3E"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4"/>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5F1F2EC9"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3"/>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1A954944" w14:textId="77777777">
        <w:trPr>
          <w:cantSplit/>
        </w:trPr>
        <w:tc>
          <w:tcPr>
            <w:tcW w:w="2950" w:type="pct"/>
          </w:tcPr>
          <w:p w14:paraId="6269AFD0"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Standard 4:    Enables Students</w:t>
            </w:r>
          </w:p>
        </w:tc>
        <w:tc>
          <w:tcPr>
            <w:tcW w:w="689" w:type="pct"/>
          </w:tcPr>
          <w:p w14:paraId="0B8ABA46"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5"/>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6418BEA2"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5"/>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24563754"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4"/>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762D15C0" w14:textId="77777777">
        <w:trPr>
          <w:cantSplit/>
        </w:trPr>
        <w:tc>
          <w:tcPr>
            <w:tcW w:w="2950" w:type="pct"/>
          </w:tcPr>
          <w:p w14:paraId="6C286E92"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Standard 5:    Manages Student Behavior</w:t>
            </w:r>
          </w:p>
        </w:tc>
        <w:tc>
          <w:tcPr>
            <w:tcW w:w="689" w:type="pct"/>
          </w:tcPr>
          <w:p w14:paraId="6626D212"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6"/>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7A55E044"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6"/>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4B8987D7"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5"/>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651D026E" w14:textId="77777777">
        <w:trPr>
          <w:cantSplit/>
        </w:trPr>
        <w:tc>
          <w:tcPr>
            <w:tcW w:w="2950" w:type="pct"/>
          </w:tcPr>
          <w:p w14:paraId="3AA84E00"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Standard 6:    Communicates Effectively</w:t>
            </w:r>
          </w:p>
        </w:tc>
        <w:tc>
          <w:tcPr>
            <w:tcW w:w="689" w:type="pct"/>
          </w:tcPr>
          <w:p w14:paraId="65C53B87"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7"/>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5A89889A"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7"/>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694A5EA0"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6"/>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52C64B1A" w14:textId="77777777">
        <w:trPr>
          <w:cantSplit/>
        </w:trPr>
        <w:tc>
          <w:tcPr>
            <w:tcW w:w="2950" w:type="pct"/>
          </w:tcPr>
          <w:p w14:paraId="24F31BCA"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Standard 7:    Exhibits Professionalism</w:t>
            </w:r>
          </w:p>
        </w:tc>
        <w:tc>
          <w:tcPr>
            <w:tcW w:w="689" w:type="pct"/>
          </w:tcPr>
          <w:p w14:paraId="1D7DE874"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8"/>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024B7C57"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8"/>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24EDD30C"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7"/>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12FFD620" w14:textId="77777777">
        <w:trPr>
          <w:cantSplit/>
        </w:trPr>
        <w:tc>
          <w:tcPr>
            <w:tcW w:w="2950" w:type="pct"/>
          </w:tcPr>
          <w:p w14:paraId="1C3C09D3" w14:textId="77777777" w:rsidR="00515381" w:rsidRPr="00685A41" w:rsidRDefault="00515381" w:rsidP="00515381">
            <w:pPr>
              <w:pStyle w:val="Header"/>
              <w:tabs>
                <w:tab w:val="clear" w:pos="4320"/>
                <w:tab w:val="clear" w:pos="8640"/>
              </w:tabs>
              <w:rPr>
                <w:rFonts w:ascii="Calibri" w:hAnsi="Calibri"/>
                <w:b/>
                <w:sz w:val="16"/>
                <w:szCs w:val="16"/>
              </w:rPr>
            </w:pPr>
            <w:r w:rsidRPr="00685A41">
              <w:rPr>
                <w:rFonts w:ascii="Calibri" w:hAnsi="Calibri"/>
                <w:b/>
                <w:sz w:val="16"/>
                <w:szCs w:val="16"/>
              </w:rPr>
              <w:t>Standard 8:    Demonstrates Technology Integration</w:t>
            </w:r>
          </w:p>
        </w:tc>
        <w:tc>
          <w:tcPr>
            <w:tcW w:w="689" w:type="pct"/>
          </w:tcPr>
          <w:p w14:paraId="4651B446"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9"/>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477DCC5A"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49"/>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40157A41"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8"/>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r w:rsidR="00515381" w:rsidRPr="00685A41" w14:paraId="7BCA214B" w14:textId="77777777">
        <w:trPr>
          <w:cantSplit/>
        </w:trPr>
        <w:tc>
          <w:tcPr>
            <w:tcW w:w="2950" w:type="pct"/>
          </w:tcPr>
          <w:p w14:paraId="7BC63A2D" w14:textId="77777777" w:rsidR="00515381" w:rsidRPr="00685A41" w:rsidRDefault="00515381" w:rsidP="00515381">
            <w:pPr>
              <w:jc w:val="right"/>
              <w:rPr>
                <w:rFonts w:ascii="Calibri" w:hAnsi="Calibri"/>
                <w:b/>
                <w:sz w:val="16"/>
                <w:szCs w:val="16"/>
              </w:rPr>
            </w:pPr>
            <w:r w:rsidRPr="00685A41">
              <w:rPr>
                <w:rFonts w:ascii="Calibri" w:hAnsi="Calibri"/>
                <w:b/>
                <w:sz w:val="16"/>
                <w:szCs w:val="16"/>
              </w:rPr>
              <w:t>Overall Rating</w:t>
            </w:r>
          </w:p>
        </w:tc>
        <w:tc>
          <w:tcPr>
            <w:tcW w:w="689" w:type="pct"/>
          </w:tcPr>
          <w:p w14:paraId="7EB2C528"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0"/>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753" w:type="pct"/>
          </w:tcPr>
          <w:p w14:paraId="2B4296A1"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0"/>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c>
          <w:tcPr>
            <w:tcW w:w="607" w:type="pct"/>
          </w:tcPr>
          <w:p w14:paraId="34996526" w14:textId="77777777" w:rsidR="00515381" w:rsidRPr="00685A41" w:rsidRDefault="00515381" w:rsidP="00515381">
            <w:pPr>
              <w:jc w:val="center"/>
              <w:rPr>
                <w:rFonts w:ascii="Calibri" w:hAnsi="Calibri"/>
                <w:sz w:val="16"/>
                <w:szCs w:val="16"/>
              </w:rPr>
            </w:pPr>
            <w:r w:rsidRPr="00685A41">
              <w:rPr>
                <w:rFonts w:ascii="Calibri" w:hAnsi="Calibri"/>
                <w:sz w:val="16"/>
                <w:szCs w:val="16"/>
              </w:rPr>
              <w:fldChar w:fldCharType="begin">
                <w:ffData>
                  <w:name w:val="Check59"/>
                  <w:enabled/>
                  <w:calcOnExit w:val="0"/>
                  <w:checkBox>
                    <w:sizeAuto/>
                    <w:default w:val="0"/>
                  </w:checkBox>
                </w:ffData>
              </w:fldChar>
            </w:r>
            <w:r w:rsidRPr="00685A41">
              <w:rPr>
                <w:rFonts w:ascii="Calibri" w:hAnsi="Calibri"/>
                <w:sz w:val="16"/>
                <w:szCs w:val="16"/>
              </w:rPr>
              <w:instrText xml:space="preserve"> FORMCHECKBOX </w:instrText>
            </w:r>
            <w:r w:rsidR="00245A93">
              <w:rPr>
                <w:rFonts w:ascii="Calibri" w:hAnsi="Calibri"/>
                <w:sz w:val="16"/>
                <w:szCs w:val="16"/>
              </w:rPr>
            </w:r>
            <w:r w:rsidR="00245A93">
              <w:rPr>
                <w:rFonts w:ascii="Calibri" w:hAnsi="Calibri"/>
                <w:sz w:val="16"/>
                <w:szCs w:val="16"/>
              </w:rPr>
              <w:fldChar w:fldCharType="separate"/>
            </w:r>
            <w:r w:rsidRPr="00685A41">
              <w:rPr>
                <w:rFonts w:ascii="Calibri" w:hAnsi="Calibri"/>
                <w:sz w:val="16"/>
                <w:szCs w:val="16"/>
              </w:rPr>
              <w:fldChar w:fldCharType="end"/>
            </w:r>
          </w:p>
        </w:tc>
      </w:tr>
    </w:tbl>
    <w:p w14:paraId="146C26D2" w14:textId="77777777" w:rsidR="00515381" w:rsidRPr="00685A41" w:rsidRDefault="00515381" w:rsidP="00515381">
      <w:pPr>
        <w:pStyle w:val="BodyText"/>
        <w:rPr>
          <w:rFonts w:ascii="Calibri" w:hAnsi="Calibri"/>
          <w:sz w:val="10"/>
        </w:rPr>
      </w:pPr>
    </w:p>
    <w:p w14:paraId="141A0169" w14:textId="77777777" w:rsidR="00515381" w:rsidRPr="00685A41" w:rsidRDefault="00515381" w:rsidP="00515381">
      <w:pPr>
        <w:pStyle w:val="BodyText"/>
        <w:rPr>
          <w:rFonts w:ascii="Calibri" w:hAnsi="Calibri"/>
          <w:sz w:val="18"/>
          <w:szCs w:val="18"/>
        </w:rPr>
      </w:pPr>
      <w:r w:rsidRPr="00685A41">
        <w:rPr>
          <w:rFonts w:ascii="Calibri" w:hAnsi="Calibri"/>
          <w:sz w:val="18"/>
          <w:szCs w:val="18"/>
        </w:rPr>
        <w:t>Individual professional growth plan reflects a desire/need to include the standard(s) checked below:</w:t>
      </w:r>
    </w:p>
    <w:p w14:paraId="44B4D8AF" w14:textId="77777777" w:rsidR="00515381" w:rsidRPr="00685A41" w:rsidRDefault="00515381" w:rsidP="00515381">
      <w:pPr>
        <w:pStyle w:val="BodyText"/>
        <w:rPr>
          <w:rFonts w:ascii="Calibri" w:hAnsi="Calibri"/>
          <w:sz w:val="18"/>
          <w:szCs w:val="18"/>
        </w:rPr>
      </w:pPr>
    </w:p>
    <w:tbl>
      <w:tblPr>
        <w:tblW w:w="3995" w:type="pct"/>
        <w:tblLook w:val="0000" w:firstRow="0" w:lastRow="0" w:firstColumn="0" w:lastColumn="0" w:noHBand="0" w:noVBand="0"/>
      </w:tblPr>
      <w:tblGrid>
        <w:gridCol w:w="468"/>
        <w:gridCol w:w="469"/>
        <w:gridCol w:w="469"/>
        <w:gridCol w:w="468"/>
        <w:gridCol w:w="468"/>
        <w:gridCol w:w="467"/>
        <w:gridCol w:w="467"/>
        <w:gridCol w:w="467"/>
        <w:gridCol w:w="467"/>
        <w:gridCol w:w="467"/>
        <w:gridCol w:w="467"/>
        <w:gridCol w:w="467"/>
        <w:gridCol w:w="467"/>
        <w:gridCol w:w="467"/>
        <w:gridCol w:w="467"/>
        <w:gridCol w:w="467"/>
      </w:tblGrid>
      <w:tr w:rsidR="00515381" w:rsidRPr="00685A41" w14:paraId="61529781" w14:textId="77777777">
        <w:trPr>
          <w:cantSplit/>
        </w:trPr>
        <w:tc>
          <w:tcPr>
            <w:tcW w:w="312" w:type="pct"/>
          </w:tcPr>
          <w:p w14:paraId="68E98C9C" w14:textId="77777777" w:rsidR="00515381" w:rsidRPr="00685A41" w:rsidRDefault="00515381" w:rsidP="00515381">
            <w:pPr>
              <w:pStyle w:val="Header"/>
              <w:tabs>
                <w:tab w:val="clear" w:pos="4320"/>
                <w:tab w:val="clear" w:pos="8640"/>
              </w:tabs>
              <w:jc w:val="right"/>
              <w:rPr>
                <w:rFonts w:ascii="Calibri" w:hAnsi="Calibri"/>
                <w:b/>
                <w:sz w:val="18"/>
                <w:szCs w:val="18"/>
              </w:rPr>
            </w:pPr>
            <w:r w:rsidRPr="00685A41">
              <w:rPr>
                <w:rFonts w:ascii="Calibri" w:hAnsi="Calibri"/>
                <w:b/>
                <w:sz w:val="18"/>
                <w:szCs w:val="18"/>
              </w:rPr>
              <w:t>1</w:t>
            </w:r>
          </w:p>
        </w:tc>
        <w:tc>
          <w:tcPr>
            <w:tcW w:w="313" w:type="pct"/>
          </w:tcPr>
          <w:p w14:paraId="62C4311C"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3"/>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3" w:type="pct"/>
          </w:tcPr>
          <w:p w14:paraId="1B9CE35B"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2</w:t>
            </w:r>
          </w:p>
        </w:tc>
        <w:tc>
          <w:tcPr>
            <w:tcW w:w="313" w:type="pct"/>
          </w:tcPr>
          <w:p w14:paraId="6CCAC7EA"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4"/>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3" w:type="pct"/>
          </w:tcPr>
          <w:p w14:paraId="3A643C24"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3</w:t>
            </w:r>
          </w:p>
        </w:tc>
        <w:tc>
          <w:tcPr>
            <w:tcW w:w="312" w:type="pct"/>
          </w:tcPr>
          <w:p w14:paraId="32640CB7"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5"/>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2" w:type="pct"/>
          </w:tcPr>
          <w:p w14:paraId="4348A7F0"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4</w:t>
            </w:r>
          </w:p>
        </w:tc>
        <w:tc>
          <w:tcPr>
            <w:tcW w:w="312" w:type="pct"/>
          </w:tcPr>
          <w:p w14:paraId="555F8BC3"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6"/>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2" w:type="pct"/>
          </w:tcPr>
          <w:p w14:paraId="4D818F0E"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5</w:t>
            </w:r>
          </w:p>
        </w:tc>
        <w:tc>
          <w:tcPr>
            <w:tcW w:w="312" w:type="pct"/>
          </w:tcPr>
          <w:p w14:paraId="7E59F668"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7"/>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2" w:type="pct"/>
          </w:tcPr>
          <w:p w14:paraId="5C4EEA51"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6</w:t>
            </w:r>
          </w:p>
        </w:tc>
        <w:tc>
          <w:tcPr>
            <w:tcW w:w="312" w:type="pct"/>
          </w:tcPr>
          <w:p w14:paraId="5A800D0D"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8"/>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2" w:type="pct"/>
          </w:tcPr>
          <w:p w14:paraId="7D818D93"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7</w:t>
            </w:r>
          </w:p>
        </w:tc>
        <w:tc>
          <w:tcPr>
            <w:tcW w:w="312" w:type="pct"/>
          </w:tcPr>
          <w:p w14:paraId="6E214925"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9"/>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c>
          <w:tcPr>
            <w:tcW w:w="312" w:type="pct"/>
          </w:tcPr>
          <w:p w14:paraId="0DFFFD51" w14:textId="77777777" w:rsidR="00515381" w:rsidRPr="00685A41" w:rsidRDefault="00515381" w:rsidP="00515381">
            <w:pPr>
              <w:jc w:val="right"/>
              <w:rPr>
                <w:rFonts w:ascii="Calibri" w:hAnsi="Calibri"/>
                <w:b/>
                <w:sz w:val="18"/>
                <w:szCs w:val="18"/>
              </w:rPr>
            </w:pPr>
            <w:r w:rsidRPr="00685A41">
              <w:rPr>
                <w:rFonts w:ascii="Calibri" w:hAnsi="Calibri"/>
                <w:b/>
                <w:sz w:val="18"/>
                <w:szCs w:val="18"/>
              </w:rPr>
              <w:t>8</w:t>
            </w:r>
          </w:p>
        </w:tc>
        <w:tc>
          <w:tcPr>
            <w:tcW w:w="312" w:type="pct"/>
          </w:tcPr>
          <w:p w14:paraId="30A5BD0E" w14:textId="77777777" w:rsidR="00515381" w:rsidRPr="00685A41" w:rsidRDefault="00515381" w:rsidP="00515381">
            <w:pPr>
              <w:rPr>
                <w:rFonts w:ascii="Calibri" w:hAnsi="Calibri"/>
                <w:b/>
                <w:sz w:val="18"/>
                <w:szCs w:val="18"/>
              </w:rPr>
            </w:pPr>
            <w:r w:rsidRPr="00685A41">
              <w:rPr>
                <w:rFonts w:ascii="Calibri" w:hAnsi="Calibri"/>
                <w:b/>
                <w:sz w:val="18"/>
                <w:szCs w:val="18"/>
              </w:rPr>
              <w:fldChar w:fldCharType="begin">
                <w:ffData>
                  <w:name w:val="Check10"/>
                  <w:enabled/>
                  <w:calcOnExit w:val="0"/>
                  <w:checkBox>
                    <w:sizeAuto/>
                    <w:default w:val="0"/>
                  </w:checkBox>
                </w:ffData>
              </w:fldChar>
            </w:r>
            <w:r w:rsidRPr="00685A41">
              <w:rPr>
                <w:rFonts w:ascii="Calibri" w:hAnsi="Calibri"/>
                <w:b/>
                <w:sz w:val="18"/>
                <w:szCs w:val="18"/>
              </w:rPr>
              <w:instrText xml:space="preserve"> FORMCHECKBOX </w:instrText>
            </w:r>
            <w:r w:rsidR="00245A93">
              <w:rPr>
                <w:rFonts w:ascii="Calibri" w:hAnsi="Calibri"/>
                <w:b/>
                <w:sz w:val="18"/>
                <w:szCs w:val="18"/>
              </w:rPr>
            </w:r>
            <w:r w:rsidR="00245A93">
              <w:rPr>
                <w:rFonts w:ascii="Calibri" w:hAnsi="Calibri"/>
                <w:b/>
                <w:sz w:val="18"/>
                <w:szCs w:val="18"/>
              </w:rPr>
              <w:fldChar w:fldCharType="separate"/>
            </w:r>
            <w:r w:rsidRPr="00685A41">
              <w:rPr>
                <w:rFonts w:ascii="Calibri" w:hAnsi="Calibri"/>
                <w:b/>
                <w:sz w:val="18"/>
                <w:szCs w:val="18"/>
              </w:rPr>
              <w:fldChar w:fldCharType="end"/>
            </w:r>
          </w:p>
        </w:tc>
      </w:tr>
    </w:tbl>
    <w:p w14:paraId="388B0C67" w14:textId="77777777" w:rsidR="00515381" w:rsidRPr="00685A41" w:rsidRDefault="00515381" w:rsidP="00515381">
      <w:pPr>
        <w:pStyle w:val="BalloonText"/>
        <w:rPr>
          <w:rFonts w:ascii="Calibri" w:hAnsi="Calibri"/>
          <w:sz w:val="18"/>
          <w:szCs w:val="18"/>
        </w:rPr>
      </w:pPr>
    </w:p>
    <w:p w14:paraId="49678B68" w14:textId="77777777" w:rsidR="00515381" w:rsidRPr="00685A41" w:rsidRDefault="00515381" w:rsidP="00515381">
      <w:pPr>
        <w:rPr>
          <w:rFonts w:ascii="Calibri" w:hAnsi="Calibri"/>
          <w:sz w:val="18"/>
          <w:szCs w:val="18"/>
        </w:rPr>
      </w:pPr>
      <w:r w:rsidRPr="00685A41">
        <w:rPr>
          <w:rFonts w:ascii="Calibri" w:hAnsi="Calibri"/>
          <w:sz w:val="18"/>
          <w:szCs w:val="18"/>
        </w:rPr>
        <w:t>Evaluatee’s Comments:</w:t>
      </w:r>
      <w:r w:rsidRPr="00685A41">
        <w:rPr>
          <w:rFonts w:ascii="Calibri" w:hAnsi="Calibri"/>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15381" w:rsidRPr="00685A41" w14:paraId="7690536A" w14:textId="77777777">
        <w:tc>
          <w:tcPr>
            <w:tcW w:w="10296" w:type="dxa"/>
            <w:tcBorders>
              <w:top w:val="nil"/>
              <w:left w:val="nil"/>
              <w:bottom w:val="single" w:sz="4" w:space="0" w:color="auto"/>
              <w:right w:val="nil"/>
            </w:tcBorders>
          </w:tcPr>
          <w:p w14:paraId="245BF345"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3"/>
                  <w:enabled/>
                  <w:calcOnExit w:val="0"/>
                  <w:textInput/>
                </w:ffData>
              </w:fldChar>
            </w:r>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p>
        </w:tc>
      </w:tr>
      <w:tr w:rsidR="00515381" w:rsidRPr="00685A41" w14:paraId="4BED895A" w14:textId="77777777">
        <w:tc>
          <w:tcPr>
            <w:tcW w:w="10296" w:type="dxa"/>
            <w:tcBorders>
              <w:left w:val="nil"/>
              <w:right w:val="nil"/>
            </w:tcBorders>
          </w:tcPr>
          <w:p w14:paraId="19DCEFF0"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4"/>
                  <w:enabled/>
                  <w:calcOnExit w:val="0"/>
                  <w:textInput/>
                </w:ffData>
              </w:fldChar>
            </w:r>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p>
        </w:tc>
      </w:tr>
    </w:tbl>
    <w:p w14:paraId="72BB2041" w14:textId="77777777" w:rsidR="00515381" w:rsidRPr="00685A41" w:rsidRDefault="00515381" w:rsidP="00515381">
      <w:pPr>
        <w:pStyle w:val="BalloonText"/>
        <w:rPr>
          <w:rFonts w:ascii="Calibri" w:hAnsi="Calibri"/>
          <w:sz w:val="18"/>
          <w:szCs w:val="18"/>
        </w:rPr>
      </w:pPr>
    </w:p>
    <w:p w14:paraId="0FD1404C" w14:textId="77777777" w:rsidR="00515381" w:rsidRPr="00685A41" w:rsidRDefault="00515381" w:rsidP="00515381">
      <w:pPr>
        <w:rPr>
          <w:rFonts w:ascii="Calibri" w:hAnsi="Calibri"/>
          <w:sz w:val="18"/>
          <w:szCs w:val="18"/>
        </w:rPr>
      </w:pPr>
      <w:r w:rsidRPr="00685A41">
        <w:rPr>
          <w:rFonts w:ascii="Calibri" w:hAnsi="Calibri"/>
          <w:sz w:val="18"/>
          <w:szCs w:val="18"/>
        </w:rPr>
        <w:t xml:space="preserve">Evaluator’s Comments: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15381" w:rsidRPr="00685A41" w14:paraId="2F0D69EC" w14:textId="77777777">
        <w:tc>
          <w:tcPr>
            <w:tcW w:w="10296" w:type="dxa"/>
            <w:tcBorders>
              <w:top w:val="nil"/>
              <w:left w:val="nil"/>
              <w:bottom w:val="single" w:sz="4" w:space="0" w:color="auto"/>
              <w:right w:val="nil"/>
            </w:tcBorders>
          </w:tcPr>
          <w:p w14:paraId="699C5FA0"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5"/>
                  <w:enabled/>
                  <w:calcOnExit w:val="0"/>
                  <w:textInput/>
                </w:ffData>
              </w:fldChar>
            </w:r>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p>
        </w:tc>
      </w:tr>
      <w:tr w:rsidR="00515381" w:rsidRPr="00685A41" w14:paraId="5161D625" w14:textId="77777777">
        <w:tc>
          <w:tcPr>
            <w:tcW w:w="10296" w:type="dxa"/>
            <w:tcBorders>
              <w:left w:val="nil"/>
              <w:right w:val="nil"/>
            </w:tcBorders>
          </w:tcPr>
          <w:p w14:paraId="30A552AF" w14:textId="77777777" w:rsidR="00515381" w:rsidRPr="00685A41" w:rsidRDefault="00515381" w:rsidP="00515381">
            <w:pPr>
              <w:rPr>
                <w:rFonts w:ascii="Calibri" w:hAnsi="Calibri"/>
                <w:sz w:val="18"/>
                <w:szCs w:val="18"/>
              </w:rPr>
            </w:pPr>
            <w:r w:rsidRPr="00685A41">
              <w:rPr>
                <w:rFonts w:ascii="Calibri" w:hAnsi="Calibri"/>
                <w:sz w:val="18"/>
                <w:szCs w:val="18"/>
              </w:rPr>
              <w:fldChar w:fldCharType="begin">
                <w:ffData>
                  <w:name w:val="Text226"/>
                  <w:enabled/>
                  <w:calcOnExit w:val="0"/>
                  <w:textInput/>
                </w:ffData>
              </w:fldChar>
            </w:r>
            <w:r w:rsidRPr="00685A41">
              <w:rPr>
                <w:rFonts w:ascii="Calibri" w:hAnsi="Calibri"/>
                <w:sz w:val="18"/>
                <w:szCs w:val="18"/>
              </w:rPr>
              <w:instrText xml:space="preserve"> FORMTEXT </w:instrText>
            </w:r>
            <w:r w:rsidRPr="00685A41">
              <w:rPr>
                <w:rFonts w:ascii="Calibri" w:hAnsi="Calibri"/>
                <w:sz w:val="18"/>
                <w:szCs w:val="18"/>
              </w:rPr>
            </w:r>
            <w:r w:rsidRPr="00685A41">
              <w:rPr>
                <w:rFonts w:ascii="Calibri" w:hAnsi="Calibri"/>
                <w:sz w:val="18"/>
                <w:szCs w:val="18"/>
              </w:rPr>
              <w:fldChar w:fldCharType="separate"/>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noProof/>
                <w:sz w:val="18"/>
                <w:szCs w:val="18"/>
              </w:rPr>
              <w:t> </w:t>
            </w:r>
            <w:r w:rsidRPr="00685A41">
              <w:rPr>
                <w:rFonts w:ascii="Calibri" w:hAnsi="Calibri"/>
                <w:sz w:val="18"/>
                <w:szCs w:val="18"/>
              </w:rPr>
              <w:fldChar w:fldCharType="end"/>
            </w:r>
          </w:p>
        </w:tc>
      </w:tr>
    </w:tbl>
    <w:p w14:paraId="316129BA" w14:textId="77777777" w:rsidR="00515381" w:rsidRPr="00685A41" w:rsidRDefault="00515381" w:rsidP="00515381">
      <w:pPr>
        <w:pStyle w:val="BalloonText"/>
        <w:rPr>
          <w:rFonts w:ascii="Calibri" w:hAnsi="Calibri"/>
          <w:sz w:val="18"/>
          <w:szCs w:val="18"/>
        </w:rPr>
      </w:pPr>
    </w:p>
    <w:tbl>
      <w:tblPr>
        <w:tblW w:w="9828" w:type="dxa"/>
        <w:tblInd w:w="-432" w:type="dxa"/>
        <w:tblLayout w:type="fixed"/>
        <w:tblLook w:val="0000" w:firstRow="0" w:lastRow="0" w:firstColumn="0" w:lastColumn="0" w:noHBand="0" w:noVBand="0"/>
      </w:tblPr>
      <w:tblGrid>
        <w:gridCol w:w="1176"/>
        <w:gridCol w:w="3612"/>
        <w:gridCol w:w="3444"/>
        <w:gridCol w:w="1584"/>
        <w:gridCol w:w="12"/>
      </w:tblGrid>
      <w:tr w:rsidR="00515381" w:rsidRPr="00685A41" w14:paraId="1884FB01" w14:textId="77777777">
        <w:trPr>
          <w:cantSplit/>
        </w:trPr>
        <w:tc>
          <w:tcPr>
            <w:tcW w:w="9828" w:type="dxa"/>
            <w:gridSpan w:val="5"/>
            <w:tcBorders>
              <w:top w:val="single" w:sz="12" w:space="0" w:color="auto"/>
              <w:bottom w:val="single" w:sz="12" w:space="0" w:color="auto"/>
            </w:tcBorders>
          </w:tcPr>
          <w:p w14:paraId="778A87B4" w14:textId="77777777" w:rsidR="00515381" w:rsidRPr="00685A41" w:rsidRDefault="00515381" w:rsidP="00515381">
            <w:pPr>
              <w:jc w:val="center"/>
              <w:rPr>
                <w:rFonts w:ascii="Calibri" w:hAnsi="Calibri"/>
                <w:b/>
                <w:sz w:val="18"/>
                <w:szCs w:val="18"/>
              </w:rPr>
            </w:pPr>
            <w:r w:rsidRPr="00685A41">
              <w:rPr>
                <w:rFonts w:ascii="Calibri" w:hAnsi="Calibri"/>
                <w:b/>
                <w:sz w:val="18"/>
                <w:szCs w:val="18"/>
              </w:rPr>
              <w:t>To be signed after all information above has been completed and discussed.</w:t>
            </w:r>
          </w:p>
        </w:tc>
      </w:tr>
      <w:tr w:rsidR="00515381" w:rsidRPr="00685A41" w14:paraId="128C6070" w14:textId="77777777">
        <w:trPr>
          <w:gridAfter w:val="1"/>
          <w:wAfter w:w="12" w:type="dxa"/>
          <w:cantSplit/>
        </w:trPr>
        <w:tc>
          <w:tcPr>
            <w:tcW w:w="1176" w:type="dxa"/>
          </w:tcPr>
          <w:p w14:paraId="409E1D85" w14:textId="77777777" w:rsidR="00515381" w:rsidRPr="00685A41" w:rsidRDefault="00515381" w:rsidP="00515381">
            <w:pPr>
              <w:rPr>
                <w:rFonts w:ascii="Calibri" w:hAnsi="Calibri"/>
                <w:sz w:val="18"/>
                <w:szCs w:val="18"/>
              </w:rPr>
            </w:pPr>
          </w:p>
          <w:p w14:paraId="0CDF4E16" w14:textId="77777777" w:rsidR="00515381" w:rsidRPr="00685A41" w:rsidRDefault="00515381" w:rsidP="00515381">
            <w:pPr>
              <w:rPr>
                <w:rFonts w:ascii="Calibri" w:hAnsi="Calibri"/>
                <w:sz w:val="18"/>
                <w:szCs w:val="18"/>
              </w:rPr>
            </w:pPr>
            <w:r w:rsidRPr="00685A41">
              <w:rPr>
                <w:rFonts w:ascii="Calibri" w:hAnsi="Calibri"/>
                <w:sz w:val="18"/>
                <w:szCs w:val="18"/>
              </w:rPr>
              <w:t>Evaluatee:</w:t>
            </w:r>
          </w:p>
          <w:p w14:paraId="6DC36281" w14:textId="77777777" w:rsidR="00515381" w:rsidRPr="00685A41" w:rsidRDefault="00515381" w:rsidP="00515381">
            <w:pPr>
              <w:rPr>
                <w:rFonts w:ascii="Calibri" w:hAnsi="Calibri"/>
                <w:sz w:val="18"/>
                <w:szCs w:val="18"/>
              </w:rPr>
            </w:pPr>
          </w:p>
        </w:tc>
        <w:tc>
          <w:tcPr>
            <w:tcW w:w="3612" w:type="dxa"/>
          </w:tcPr>
          <w:p w14:paraId="7BA6D7C2" w14:textId="77777777" w:rsidR="00515381" w:rsidRPr="00685A41" w:rsidRDefault="00515381" w:rsidP="00515381">
            <w:pPr>
              <w:ind w:left="360" w:hanging="360"/>
              <w:rPr>
                <w:rFonts w:ascii="Calibri" w:hAnsi="Calibri"/>
                <w:sz w:val="18"/>
                <w:szCs w:val="18"/>
              </w:rPr>
            </w:pPr>
          </w:p>
          <w:p w14:paraId="4AB03911" w14:textId="77777777" w:rsidR="00515381" w:rsidRPr="00685A41" w:rsidRDefault="00515381" w:rsidP="00515381">
            <w:pPr>
              <w:ind w:left="360" w:hanging="360"/>
              <w:rPr>
                <w:rFonts w:ascii="Calibri" w:hAnsi="Calibri"/>
                <w:sz w:val="18"/>
                <w:szCs w:val="18"/>
              </w:rPr>
            </w:pPr>
            <w:r w:rsidRPr="00685A41">
              <w:rPr>
                <w:rFonts w:ascii="Calibri" w:hAnsi="Calibri"/>
                <w:sz w:val="18"/>
                <w:szCs w:val="18"/>
              </w:rPr>
              <w:fldChar w:fldCharType="begin">
                <w:ffData>
                  <w:name w:val="Check13"/>
                  <w:enabled/>
                  <w:calcOnExit w:val="0"/>
                  <w:checkBox>
                    <w:sizeAuto/>
                    <w:default w:val="0"/>
                  </w:checkBox>
                </w:ffData>
              </w:fldChar>
            </w:r>
            <w:r w:rsidRPr="00685A41">
              <w:rPr>
                <w:rFonts w:ascii="Calibri" w:hAnsi="Calibri"/>
                <w:sz w:val="18"/>
                <w:szCs w:val="18"/>
              </w:rPr>
              <w:instrText xml:space="preserve"> FORMCHECKBOX </w:instrText>
            </w:r>
            <w:r w:rsidR="00245A93">
              <w:rPr>
                <w:rFonts w:ascii="Calibri" w:hAnsi="Calibri"/>
                <w:sz w:val="18"/>
                <w:szCs w:val="18"/>
              </w:rPr>
            </w:r>
            <w:r w:rsidR="00245A93">
              <w:rPr>
                <w:rFonts w:ascii="Calibri" w:hAnsi="Calibri"/>
                <w:sz w:val="18"/>
                <w:szCs w:val="18"/>
              </w:rPr>
              <w:fldChar w:fldCharType="separate"/>
            </w:r>
            <w:r w:rsidRPr="00685A41">
              <w:rPr>
                <w:rFonts w:ascii="Calibri" w:hAnsi="Calibri"/>
                <w:sz w:val="18"/>
                <w:szCs w:val="18"/>
              </w:rPr>
              <w:fldChar w:fldCharType="end"/>
            </w:r>
            <w:r w:rsidRPr="00685A41">
              <w:rPr>
                <w:rFonts w:ascii="Calibri" w:hAnsi="Calibri"/>
                <w:sz w:val="18"/>
                <w:szCs w:val="18"/>
              </w:rPr>
              <w:tab/>
              <w:t>Agree with this summative evaluation</w:t>
            </w:r>
          </w:p>
          <w:p w14:paraId="658A2A4C" w14:textId="77777777" w:rsidR="00515381" w:rsidRPr="00685A41" w:rsidRDefault="00515381" w:rsidP="00515381">
            <w:pPr>
              <w:ind w:left="360" w:hanging="360"/>
              <w:rPr>
                <w:rFonts w:ascii="Calibri" w:hAnsi="Calibri"/>
                <w:sz w:val="18"/>
                <w:szCs w:val="18"/>
              </w:rPr>
            </w:pPr>
            <w:r w:rsidRPr="00685A41">
              <w:rPr>
                <w:rFonts w:ascii="Calibri" w:hAnsi="Calibri"/>
                <w:sz w:val="18"/>
                <w:szCs w:val="18"/>
              </w:rPr>
              <w:fldChar w:fldCharType="begin">
                <w:ffData>
                  <w:name w:val="Check14"/>
                  <w:enabled/>
                  <w:calcOnExit w:val="0"/>
                  <w:checkBox>
                    <w:sizeAuto/>
                    <w:default w:val="0"/>
                  </w:checkBox>
                </w:ffData>
              </w:fldChar>
            </w:r>
            <w:r w:rsidRPr="00685A41">
              <w:rPr>
                <w:rFonts w:ascii="Calibri" w:hAnsi="Calibri"/>
                <w:sz w:val="18"/>
                <w:szCs w:val="18"/>
              </w:rPr>
              <w:instrText xml:space="preserve"> FORMCHECKBOX </w:instrText>
            </w:r>
            <w:r w:rsidR="00245A93">
              <w:rPr>
                <w:rFonts w:ascii="Calibri" w:hAnsi="Calibri"/>
                <w:sz w:val="18"/>
                <w:szCs w:val="18"/>
              </w:rPr>
            </w:r>
            <w:r w:rsidR="00245A93">
              <w:rPr>
                <w:rFonts w:ascii="Calibri" w:hAnsi="Calibri"/>
                <w:sz w:val="18"/>
                <w:szCs w:val="18"/>
              </w:rPr>
              <w:fldChar w:fldCharType="separate"/>
            </w:r>
            <w:r w:rsidRPr="00685A41">
              <w:rPr>
                <w:rFonts w:ascii="Calibri" w:hAnsi="Calibri"/>
                <w:sz w:val="18"/>
                <w:szCs w:val="18"/>
              </w:rPr>
              <w:fldChar w:fldCharType="end"/>
            </w:r>
            <w:r w:rsidRPr="00685A41">
              <w:rPr>
                <w:rFonts w:ascii="Calibri" w:hAnsi="Calibri"/>
                <w:sz w:val="18"/>
                <w:szCs w:val="18"/>
              </w:rPr>
              <w:tab/>
              <w:t>Disagree with this summative evaluation</w:t>
            </w:r>
          </w:p>
        </w:tc>
        <w:tc>
          <w:tcPr>
            <w:tcW w:w="3444" w:type="dxa"/>
          </w:tcPr>
          <w:p w14:paraId="00859FBF" w14:textId="77777777" w:rsidR="00515381" w:rsidRPr="00685A41" w:rsidRDefault="00515381" w:rsidP="00515381">
            <w:pPr>
              <w:jc w:val="center"/>
              <w:rPr>
                <w:rFonts w:ascii="Calibri" w:hAnsi="Calibri"/>
                <w:sz w:val="18"/>
                <w:szCs w:val="18"/>
              </w:rPr>
            </w:pPr>
          </w:p>
          <w:p w14:paraId="214E18B6" w14:textId="77777777" w:rsidR="00515381" w:rsidRPr="00685A41" w:rsidRDefault="00515381" w:rsidP="00515381">
            <w:pPr>
              <w:jc w:val="center"/>
              <w:rPr>
                <w:rFonts w:ascii="Calibri" w:hAnsi="Calibri"/>
                <w:sz w:val="18"/>
                <w:szCs w:val="18"/>
              </w:rPr>
            </w:pPr>
          </w:p>
          <w:p w14:paraId="4C16CC0B" w14:textId="77777777" w:rsidR="00515381" w:rsidRPr="00685A41" w:rsidRDefault="00515381" w:rsidP="00515381">
            <w:pPr>
              <w:jc w:val="center"/>
              <w:rPr>
                <w:rFonts w:ascii="Calibri" w:hAnsi="Calibri"/>
                <w:sz w:val="18"/>
                <w:szCs w:val="18"/>
              </w:rPr>
            </w:pPr>
            <w:r w:rsidRPr="00685A41">
              <w:rPr>
                <w:rFonts w:ascii="Calibri" w:hAnsi="Calibri"/>
                <w:sz w:val="18"/>
                <w:szCs w:val="18"/>
              </w:rPr>
              <w:t>_____________________________</w:t>
            </w:r>
          </w:p>
          <w:p w14:paraId="219EA3BE" w14:textId="77777777" w:rsidR="00515381" w:rsidRPr="00685A41" w:rsidRDefault="00515381" w:rsidP="00515381">
            <w:pPr>
              <w:jc w:val="center"/>
              <w:rPr>
                <w:rFonts w:ascii="Calibri" w:hAnsi="Calibri"/>
                <w:sz w:val="18"/>
                <w:szCs w:val="18"/>
              </w:rPr>
            </w:pPr>
            <w:r w:rsidRPr="00685A41">
              <w:rPr>
                <w:rFonts w:ascii="Calibri" w:hAnsi="Calibri"/>
                <w:sz w:val="18"/>
                <w:szCs w:val="18"/>
              </w:rPr>
              <w:t>Signature</w:t>
            </w:r>
          </w:p>
        </w:tc>
        <w:tc>
          <w:tcPr>
            <w:tcW w:w="1584" w:type="dxa"/>
          </w:tcPr>
          <w:p w14:paraId="5DFC74CE" w14:textId="77777777" w:rsidR="00515381" w:rsidRPr="00685A41" w:rsidRDefault="00515381" w:rsidP="00515381">
            <w:pPr>
              <w:jc w:val="center"/>
              <w:rPr>
                <w:rFonts w:ascii="Calibri" w:hAnsi="Calibri"/>
                <w:sz w:val="18"/>
                <w:szCs w:val="18"/>
              </w:rPr>
            </w:pPr>
          </w:p>
          <w:p w14:paraId="3919F94C" w14:textId="77777777" w:rsidR="00515381" w:rsidRPr="00685A41" w:rsidRDefault="00515381" w:rsidP="00515381">
            <w:pPr>
              <w:jc w:val="center"/>
              <w:rPr>
                <w:rFonts w:ascii="Calibri" w:hAnsi="Calibri"/>
                <w:sz w:val="18"/>
                <w:szCs w:val="18"/>
              </w:rPr>
            </w:pPr>
          </w:p>
          <w:p w14:paraId="347DB91E" w14:textId="77777777" w:rsidR="00515381" w:rsidRPr="00685A41" w:rsidRDefault="00515381" w:rsidP="00515381">
            <w:pPr>
              <w:jc w:val="center"/>
              <w:rPr>
                <w:rFonts w:ascii="Calibri" w:hAnsi="Calibri"/>
                <w:sz w:val="18"/>
                <w:szCs w:val="18"/>
              </w:rPr>
            </w:pPr>
            <w:r w:rsidRPr="00685A41">
              <w:rPr>
                <w:rFonts w:ascii="Calibri" w:hAnsi="Calibri"/>
                <w:sz w:val="18"/>
                <w:szCs w:val="18"/>
              </w:rPr>
              <w:t>__________</w:t>
            </w:r>
          </w:p>
          <w:p w14:paraId="56338BF0" w14:textId="77777777" w:rsidR="00515381" w:rsidRPr="00685A41" w:rsidRDefault="00515381" w:rsidP="00515381">
            <w:pPr>
              <w:jc w:val="center"/>
              <w:rPr>
                <w:rFonts w:ascii="Calibri" w:hAnsi="Calibri"/>
                <w:sz w:val="18"/>
                <w:szCs w:val="18"/>
              </w:rPr>
            </w:pPr>
            <w:r w:rsidRPr="00685A41">
              <w:rPr>
                <w:rFonts w:ascii="Calibri" w:hAnsi="Calibri"/>
                <w:sz w:val="18"/>
                <w:szCs w:val="18"/>
              </w:rPr>
              <w:t xml:space="preserve">Date </w:t>
            </w:r>
          </w:p>
        </w:tc>
      </w:tr>
      <w:tr w:rsidR="00515381" w:rsidRPr="00685A41" w14:paraId="619AA8EB" w14:textId="77777777">
        <w:trPr>
          <w:gridAfter w:val="1"/>
          <w:wAfter w:w="12" w:type="dxa"/>
          <w:cantSplit/>
        </w:trPr>
        <w:tc>
          <w:tcPr>
            <w:tcW w:w="1176" w:type="dxa"/>
          </w:tcPr>
          <w:p w14:paraId="2E5C71E5" w14:textId="77777777" w:rsidR="00515381" w:rsidRPr="00685A41" w:rsidRDefault="00515381" w:rsidP="00515381">
            <w:pPr>
              <w:rPr>
                <w:rFonts w:ascii="Calibri" w:hAnsi="Calibri"/>
                <w:sz w:val="18"/>
                <w:szCs w:val="18"/>
              </w:rPr>
            </w:pPr>
            <w:r w:rsidRPr="00685A41">
              <w:rPr>
                <w:rFonts w:ascii="Calibri" w:hAnsi="Calibri"/>
                <w:sz w:val="18"/>
                <w:szCs w:val="18"/>
              </w:rPr>
              <w:t>Evaluator:</w:t>
            </w:r>
          </w:p>
        </w:tc>
        <w:tc>
          <w:tcPr>
            <w:tcW w:w="3612" w:type="dxa"/>
          </w:tcPr>
          <w:p w14:paraId="2B8A236D" w14:textId="77777777" w:rsidR="00515381" w:rsidRPr="00685A41" w:rsidRDefault="00515381" w:rsidP="00515381">
            <w:pPr>
              <w:rPr>
                <w:rFonts w:ascii="Calibri" w:hAnsi="Calibri"/>
                <w:sz w:val="18"/>
                <w:szCs w:val="18"/>
              </w:rPr>
            </w:pPr>
          </w:p>
        </w:tc>
        <w:tc>
          <w:tcPr>
            <w:tcW w:w="3444" w:type="dxa"/>
          </w:tcPr>
          <w:p w14:paraId="6D7DE024" w14:textId="77777777" w:rsidR="00515381" w:rsidRPr="00685A41" w:rsidRDefault="00515381" w:rsidP="00515381">
            <w:pPr>
              <w:jc w:val="center"/>
              <w:rPr>
                <w:rFonts w:ascii="Calibri" w:hAnsi="Calibri"/>
                <w:sz w:val="18"/>
                <w:szCs w:val="18"/>
              </w:rPr>
            </w:pPr>
            <w:r w:rsidRPr="00685A41">
              <w:rPr>
                <w:rFonts w:ascii="Calibri" w:hAnsi="Calibri"/>
                <w:sz w:val="18"/>
                <w:szCs w:val="18"/>
              </w:rPr>
              <w:t>_____________________________</w:t>
            </w:r>
          </w:p>
          <w:p w14:paraId="110CB33A" w14:textId="77777777" w:rsidR="00515381" w:rsidRPr="00685A41" w:rsidRDefault="00515381" w:rsidP="00515381">
            <w:pPr>
              <w:jc w:val="center"/>
              <w:rPr>
                <w:rFonts w:ascii="Calibri" w:hAnsi="Calibri"/>
                <w:sz w:val="18"/>
                <w:szCs w:val="18"/>
              </w:rPr>
            </w:pPr>
            <w:r w:rsidRPr="00685A41">
              <w:rPr>
                <w:rFonts w:ascii="Calibri" w:hAnsi="Calibri"/>
                <w:sz w:val="18"/>
                <w:szCs w:val="18"/>
              </w:rPr>
              <w:t>Signature</w:t>
            </w:r>
          </w:p>
        </w:tc>
        <w:tc>
          <w:tcPr>
            <w:tcW w:w="1584" w:type="dxa"/>
          </w:tcPr>
          <w:p w14:paraId="2F446C26" w14:textId="77777777" w:rsidR="00515381" w:rsidRPr="00685A41" w:rsidRDefault="00515381" w:rsidP="00515381">
            <w:pPr>
              <w:jc w:val="center"/>
              <w:rPr>
                <w:rFonts w:ascii="Calibri" w:hAnsi="Calibri"/>
                <w:sz w:val="18"/>
                <w:szCs w:val="18"/>
              </w:rPr>
            </w:pPr>
            <w:r w:rsidRPr="00685A41">
              <w:rPr>
                <w:rFonts w:ascii="Calibri" w:hAnsi="Calibri"/>
                <w:sz w:val="18"/>
                <w:szCs w:val="18"/>
              </w:rPr>
              <w:t>__________</w:t>
            </w:r>
          </w:p>
          <w:p w14:paraId="6EF5AA7E" w14:textId="77777777" w:rsidR="00515381" w:rsidRPr="00685A41" w:rsidRDefault="00515381" w:rsidP="00515381">
            <w:pPr>
              <w:jc w:val="center"/>
              <w:rPr>
                <w:rFonts w:ascii="Calibri" w:hAnsi="Calibri"/>
                <w:sz w:val="18"/>
                <w:szCs w:val="18"/>
              </w:rPr>
            </w:pPr>
            <w:r w:rsidRPr="00685A41">
              <w:rPr>
                <w:rFonts w:ascii="Calibri" w:hAnsi="Calibri"/>
                <w:sz w:val="18"/>
                <w:szCs w:val="18"/>
              </w:rPr>
              <w:t>Date</w:t>
            </w:r>
          </w:p>
        </w:tc>
      </w:tr>
    </w:tbl>
    <w:p w14:paraId="054F3709" w14:textId="77777777" w:rsidR="00515381" w:rsidRPr="00685A41" w:rsidRDefault="00515381" w:rsidP="00515381">
      <w:pPr>
        <w:pStyle w:val="BodyText2"/>
        <w:rPr>
          <w:rFonts w:ascii="Calibri" w:hAnsi="Calibri"/>
          <w:sz w:val="16"/>
          <w:szCs w:val="16"/>
        </w:rPr>
      </w:pPr>
      <w:r w:rsidRPr="00685A41">
        <w:rPr>
          <w:rFonts w:ascii="Calibri" w:hAnsi="Calibri"/>
        </w:rPr>
        <w:t xml:space="preserve">Opportunities for appeal processes at both the local and state levels are a part of Nelson County District evaluation </w:t>
      </w:r>
      <w:r w:rsidRPr="00685A41">
        <w:rPr>
          <w:rFonts w:ascii="Calibri" w:hAnsi="Calibri"/>
          <w:sz w:val="16"/>
          <w:szCs w:val="16"/>
        </w:rPr>
        <w:t xml:space="preserve">plan. </w:t>
      </w:r>
    </w:p>
    <w:p w14:paraId="4AFF0AD1" w14:textId="77777777" w:rsidR="00515381" w:rsidRPr="00685A41" w:rsidRDefault="00515381" w:rsidP="00515381">
      <w:pPr>
        <w:rPr>
          <w:rFonts w:ascii="Calibri" w:hAnsi="Calibri"/>
          <w:sz w:val="16"/>
          <w:szCs w:val="16"/>
        </w:rPr>
      </w:pPr>
      <w:r w:rsidRPr="00685A41">
        <w:rPr>
          <w:rFonts w:ascii="Calibri" w:hAnsi="Calibri"/>
          <w:sz w:val="16"/>
          <w:szCs w:val="16"/>
        </w:rPr>
        <w:t>Certified employees must make their appeals to this summative evaluation within the time frames, as mandated in 704 KAR 3:345 Sections 7, 8, 9, and the local district plan.</w:t>
      </w:r>
    </w:p>
    <w:p w14:paraId="354ED6C2" w14:textId="77777777" w:rsidR="00515381" w:rsidRDefault="00515381" w:rsidP="00515381">
      <w:pPr>
        <w:pStyle w:val="BodyText3"/>
        <w:rPr>
          <w:rFonts w:ascii="Calibri" w:hAnsi="Calibri"/>
        </w:rPr>
      </w:pPr>
      <w:r w:rsidRPr="00685A41">
        <w:rPr>
          <w:rFonts w:ascii="Calibri" w:hAnsi="Calibri"/>
        </w:rPr>
        <w:t>*Any rating in the “Does Not Meet” column requires the development of an Individual Corrective Action Plan for Library Media Specialist who are re-employed.</w:t>
      </w:r>
    </w:p>
    <w:p w14:paraId="608913F2" w14:textId="77777777" w:rsidR="00BE6E00" w:rsidRPr="00A06D52" w:rsidRDefault="00BE6E00" w:rsidP="00BE6E00">
      <w:pPr>
        <w:pStyle w:val="Heading4"/>
        <w:rPr>
          <w:bCs/>
          <w:color w:val="003366"/>
          <w:szCs w:val="28"/>
        </w:rPr>
      </w:pPr>
      <w:r w:rsidRPr="00A06D52">
        <w:rPr>
          <w:szCs w:val="28"/>
        </w:rPr>
        <w:lastRenderedPageBreak/>
        <w:t>Professional Code of Ethics for Kentucky School Certified Personnel</w:t>
      </w:r>
    </w:p>
    <w:p w14:paraId="05CF1637"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STATUTORY AUTHORITY:</w:t>
      </w:r>
      <w:r w:rsidRPr="00A06D52">
        <w:rPr>
          <w:rFonts w:ascii="Times New Roman" w:hAnsi="Times New Roman" w:cs="Times New Roman"/>
          <w:sz w:val="24"/>
          <w:szCs w:val="24"/>
        </w:rPr>
        <w:t xml:space="preserve"> </w:t>
      </w:r>
      <w:hyperlink r:id="rId32" w:history="1">
        <w:r w:rsidRPr="00A06D52">
          <w:rPr>
            <w:rStyle w:val="Hyperlink"/>
            <w:rFonts w:ascii="Times New Roman" w:hAnsi="Times New Roman" w:cs="Times New Roman"/>
            <w:sz w:val="24"/>
            <w:szCs w:val="24"/>
          </w:rPr>
          <w:t>KRS 161.028</w:t>
        </w:r>
      </w:hyperlink>
      <w:r w:rsidRPr="00A06D52">
        <w:rPr>
          <w:rFonts w:ascii="Times New Roman" w:hAnsi="Times New Roman" w:cs="Times New Roman"/>
          <w:sz w:val="24"/>
          <w:szCs w:val="24"/>
        </w:rPr>
        <w:t xml:space="preserve">, </w:t>
      </w:r>
      <w:hyperlink r:id="rId33" w:history="1">
        <w:r w:rsidRPr="00A06D52">
          <w:rPr>
            <w:rStyle w:val="Hyperlink"/>
            <w:rFonts w:ascii="Times New Roman" w:hAnsi="Times New Roman" w:cs="Times New Roman"/>
            <w:sz w:val="24"/>
            <w:szCs w:val="24"/>
          </w:rPr>
          <w:t>161.030</w:t>
        </w:r>
      </w:hyperlink>
    </w:p>
    <w:p w14:paraId="7493F3A6"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NECESSITY, FUNCTION, AND CONFORMITY:</w:t>
      </w:r>
      <w:r w:rsidRPr="00A06D52">
        <w:rPr>
          <w:rFonts w:ascii="Times New Roman" w:hAnsi="Times New Roman" w:cs="Times New Roman"/>
          <w:sz w:val="24"/>
          <w:szCs w:val="24"/>
        </w:rPr>
        <w:t xml:space="preserve"> KRS 161.028 requires that the Education Professional Standards Board develop a professional code of ethics. This administrative regulation establishes the code of ethics for Kentucky school certified personnel and establishes that violation of the code of ethics may be grounds for revocation or suspension of Kentucky certification for professional school personnel by the Education Professional Standards Board. </w:t>
      </w:r>
    </w:p>
    <w:p w14:paraId="6AF725EE"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 xml:space="preserve">Section 1. </w:t>
      </w:r>
      <w:r w:rsidRPr="00A06D52">
        <w:rPr>
          <w:rFonts w:ascii="Times New Roman" w:hAnsi="Times New Roman" w:cs="Times New Roman"/>
          <w:sz w:val="24"/>
          <w:szCs w:val="24"/>
        </w:rPr>
        <w:t>Certified personnel in the Commonwealth:</w:t>
      </w:r>
    </w:p>
    <w:p w14:paraId="26771AC4"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(1) Shall strive toward excellence, recognize the importance of the pursuit of truth, nurture democratic citizenship, and safeguard the freedom to learn and to teach;</w:t>
      </w:r>
    </w:p>
    <w:p w14:paraId="424A9C0F"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(2) Shall believe in the worth and dignity of each human being and in educational opportunities for all;</w:t>
      </w:r>
    </w:p>
    <w:p w14:paraId="4351B089"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(3) Shall strive to uphold the responsibilities of the education profession, including the following obligations to students, to parents, and to the education profession:</w:t>
      </w:r>
    </w:p>
    <w:p w14:paraId="2FEE3D61"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(a) To students:</w:t>
      </w:r>
    </w:p>
    <w:p w14:paraId="61B58243"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1. Shall provide students with professional education services in a nondiscriminatory manner and in consonance with accepted best practice known to the educator;</w:t>
      </w:r>
    </w:p>
    <w:p w14:paraId="0B531DE2"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2. Shall respect the constitutional rights of all students;</w:t>
      </w:r>
    </w:p>
    <w:p w14:paraId="0EAE1CE7"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3. Shall take reasonable measures to protect the health, safety, and emotional well-being of students;</w:t>
      </w:r>
    </w:p>
    <w:p w14:paraId="48978D6E"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4. Shall not use professional relationships or authority with students for personal advantage;</w:t>
      </w:r>
    </w:p>
    <w:p w14:paraId="791981AF"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5. Shall keep in confidence information about students which has been obtained in the course of professional service, unless disclosure serves professional purposes or is required by law;</w:t>
      </w:r>
    </w:p>
    <w:p w14:paraId="629116C6"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6. Shall not knowingly make false or malicious statements about students or colleagues;</w:t>
      </w:r>
    </w:p>
    <w:p w14:paraId="7323A209"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 xml:space="preserve">7. Shall refrain from subjecting students to embarrassment or disparagement; and </w:t>
      </w:r>
    </w:p>
    <w:p w14:paraId="390C39FE"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8. 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25198F88"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(b) To parents:</w:t>
      </w:r>
    </w:p>
    <w:p w14:paraId="60A4081B"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lastRenderedPageBreak/>
        <w:t>1. Shall make reasonable effort to communicate to parents information which should be revealed in the interest of the student;</w:t>
      </w:r>
    </w:p>
    <w:p w14:paraId="0FD7DA64"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2. Shall endeavor to understand community cultures and diverse home environments of students;</w:t>
      </w:r>
    </w:p>
    <w:p w14:paraId="66E1D4FD"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3. Shall not knowingly distort or misrepresent facts concerning educational issues;</w:t>
      </w:r>
    </w:p>
    <w:p w14:paraId="00B4E3A0"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4. Shall distinguish between personal views and the views of the employing educational agency;</w:t>
      </w:r>
    </w:p>
    <w:p w14:paraId="368D3250"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5. Shall not interfere in the exercise of political and citizenship rights and responsibilities of others;</w:t>
      </w:r>
    </w:p>
    <w:p w14:paraId="61D001F3"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 xml:space="preserve">6. Shall not use institutional privileges for private gain, for the promotion of political candidates, or for partisan political activities; and </w:t>
      </w:r>
    </w:p>
    <w:p w14:paraId="03E7B93F"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7. Shall not accept gratuities, gifts, or favors that might impair or appear to impair professional judgment, and shall not offer any of these to obtain special advantage.</w:t>
      </w:r>
    </w:p>
    <w:p w14:paraId="6BBA63ED"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(c) To the education profession:</w:t>
      </w:r>
    </w:p>
    <w:p w14:paraId="68986438"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1. Shall exemplify behaviors which maintain the dignity and integrity of the profession;</w:t>
      </w:r>
    </w:p>
    <w:p w14:paraId="3949B28D"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2. Shall accord just and equitable treatment to all members of the profession in the exercise of their professional rights and responsibilities;</w:t>
      </w:r>
    </w:p>
    <w:p w14:paraId="5B53AEE0"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3. Shall keep in confidence information acquired about colleagues in the course of employment, unless disclosure serves professional purposes or is required by law;</w:t>
      </w:r>
    </w:p>
    <w:p w14:paraId="3468B78B"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4. Shall not use coercive means or give special treatment in order to influence professional decisions;</w:t>
      </w:r>
    </w:p>
    <w:p w14:paraId="3056261D"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5. Shall apply for, accept, offer, or assign a position or responsibility only on the basis of professional preparation and legal qualifications; and</w:t>
      </w:r>
    </w:p>
    <w:p w14:paraId="7400FF79" w14:textId="77777777" w:rsidR="00BE6E00" w:rsidRPr="00A06D52" w:rsidRDefault="00BE6E00" w:rsidP="00BE6E00">
      <w:pPr>
        <w:pStyle w:val="NormalWeb"/>
        <w:rPr>
          <w:rFonts w:ascii="Times New Roman" w:hAnsi="Times New Roman" w:cs="Times New Roman"/>
          <w:sz w:val="24"/>
          <w:szCs w:val="24"/>
        </w:rPr>
      </w:pPr>
      <w:r w:rsidRPr="00A06D52">
        <w:rPr>
          <w:rFonts w:ascii="Times New Roman" w:hAnsi="Times New Roman" w:cs="Times New Roman"/>
          <w:sz w:val="24"/>
          <w:szCs w:val="24"/>
        </w:rPr>
        <w:t>6. Shall not knowingly falsify or misrepresent records of facts relating to the educator's own qualifications or those of other professionals.</w:t>
      </w:r>
    </w:p>
    <w:p w14:paraId="6555B619" w14:textId="77777777" w:rsidR="00BE6E00" w:rsidRPr="00A06D52" w:rsidRDefault="00BE6E00" w:rsidP="00BE6E00">
      <w:pPr>
        <w:pStyle w:val="NormalWeb"/>
        <w:rPr>
          <w:rFonts w:ascii="Times New Roman" w:hAnsi="Times New Roman" w:cs="Times New Roman"/>
          <w:sz w:val="24"/>
          <w:szCs w:val="24"/>
        </w:rPr>
      </w:pPr>
      <w:r w:rsidRPr="00A06D52">
        <w:rPr>
          <w:rStyle w:val="Strong"/>
          <w:rFonts w:ascii="Times New Roman" w:hAnsi="Times New Roman" w:cs="Times New Roman"/>
          <w:sz w:val="24"/>
          <w:szCs w:val="24"/>
        </w:rPr>
        <w:t>Section 2.</w:t>
      </w:r>
      <w:r w:rsidRPr="00A06D52">
        <w:rPr>
          <w:rFonts w:ascii="Times New Roman" w:hAnsi="Times New Roman" w:cs="Times New Roman"/>
          <w:sz w:val="24"/>
          <w:szCs w:val="24"/>
        </w:rPr>
        <w:t xml:space="preserve"> Violation of this administrative regulation may result in cause to initiate proceedings for revocation or suspension of Kentucky certification as provided in KRS 161.120 and 704 KAR 20:585. (21 Ky.R. 2344; eff. 5-4-95; recodified from 704 KAR 20:680, 7-2-2002.)</w:t>
      </w:r>
    </w:p>
    <w:p w14:paraId="139FA667" w14:textId="77777777" w:rsidR="00BE6E00" w:rsidRPr="00685A41" w:rsidRDefault="00BE6E00" w:rsidP="00515381">
      <w:pPr>
        <w:pStyle w:val="BodyText3"/>
        <w:rPr>
          <w:rFonts w:ascii="Calibri" w:hAnsi="Calibri"/>
          <w:sz w:val="16"/>
          <w:szCs w:val="16"/>
        </w:rPr>
      </w:pPr>
    </w:p>
    <w:p w14:paraId="0566A259" w14:textId="77777777" w:rsidR="0024259F" w:rsidRDefault="0024259F" w:rsidP="004D60E3">
      <w:pPr>
        <w:jc w:val="center"/>
        <w:rPr>
          <w:rFonts w:ascii="Calibri" w:hAnsi="Calibri"/>
          <w:b/>
          <w:sz w:val="32"/>
          <w:szCs w:val="32"/>
        </w:rPr>
      </w:pPr>
    </w:p>
    <w:p w14:paraId="17B931BC" w14:textId="77777777" w:rsidR="00BE6E00" w:rsidRDefault="00BE6E00" w:rsidP="004D60E3">
      <w:pPr>
        <w:jc w:val="center"/>
        <w:rPr>
          <w:rFonts w:ascii="Calibri" w:hAnsi="Calibri"/>
          <w:b/>
          <w:sz w:val="32"/>
          <w:szCs w:val="32"/>
        </w:rPr>
      </w:pPr>
    </w:p>
    <w:p w14:paraId="4D6ED1F9" w14:textId="77777777" w:rsidR="0024259F" w:rsidRDefault="0024259F" w:rsidP="0024259F">
      <w:pPr>
        <w:jc w:val="right"/>
        <w:rPr>
          <w:rFonts w:ascii="Calibri" w:hAnsi="Calibri"/>
          <w:b/>
          <w:sz w:val="32"/>
          <w:szCs w:val="32"/>
        </w:rPr>
      </w:pPr>
      <w:r w:rsidRPr="00423782">
        <w:rPr>
          <w:rFonts w:ascii="Calibri" w:hAnsi="Calibri"/>
          <w:sz w:val="20"/>
        </w:rPr>
        <w:t>Appendix A</w:t>
      </w:r>
    </w:p>
    <w:p w14:paraId="2F7A2CA7" w14:textId="77777777" w:rsidR="0024259F" w:rsidRDefault="0024259F" w:rsidP="004D60E3">
      <w:pPr>
        <w:jc w:val="center"/>
        <w:rPr>
          <w:rFonts w:ascii="Calibri" w:hAnsi="Calibri"/>
          <w:b/>
          <w:sz w:val="32"/>
          <w:szCs w:val="32"/>
        </w:rPr>
      </w:pPr>
    </w:p>
    <w:p w14:paraId="7D0FCB6C" w14:textId="77777777" w:rsidR="0024259F" w:rsidRDefault="0024259F" w:rsidP="004D60E3">
      <w:pPr>
        <w:jc w:val="center"/>
        <w:rPr>
          <w:rFonts w:ascii="Calibri" w:hAnsi="Calibri"/>
          <w:b/>
          <w:sz w:val="32"/>
          <w:szCs w:val="32"/>
        </w:rPr>
      </w:pPr>
    </w:p>
    <w:p w14:paraId="61FBD662" w14:textId="77777777" w:rsidR="0009054F" w:rsidRDefault="0009054F" w:rsidP="004D60E3">
      <w:pPr>
        <w:jc w:val="center"/>
        <w:rPr>
          <w:rFonts w:ascii="Calibri" w:hAnsi="Calibri"/>
          <w:b/>
          <w:sz w:val="32"/>
          <w:szCs w:val="32"/>
        </w:rPr>
      </w:pPr>
    </w:p>
    <w:p w14:paraId="155C5A07" w14:textId="77777777" w:rsidR="0009054F" w:rsidRDefault="0009054F" w:rsidP="004D60E3">
      <w:pPr>
        <w:jc w:val="center"/>
        <w:rPr>
          <w:rFonts w:ascii="Calibri" w:hAnsi="Calibri"/>
          <w:b/>
          <w:sz w:val="32"/>
          <w:szCs w:val="32"/>
        </w:rPr>
      </w:pPr>
    </w:p>
    <w:p w14:paraId="12F66BA7" w14:textId="77777777" w:rsidR="0024259F" w:rsidRPr="009D7797" w:rsidRDefault="0024259F" w:rsidP="0024259F">
      <w:pPr>
        <w:jc w:val="center"/>
        <w:rPr>
          <w:b/>
          <w:i/>
          <w:sz w:val="28"/>
          <w:szCs w:val="28"/>
        </w:rPr>
      </w:pPr>
      <w:r w:rsidRPr="009D7797">
        <w:rPr>
          <w:b/>
          <w:sz w:val="28"/>
          <w:szCs w:val="28"/>
        </w:rPr>
        <w:t>STUDENT VOICE SURVEY</w:t>
      </w:r>
      <w:r w:rsidRPr="009D7797">
        <w:rPr>
          <w:b/>
        </w:rPr>
        <w:t xml:space="preserve"> </w:t>
      </w:r>
      <w:r w:rsidRPr="009D7797">
        <w:rPr>
          <w:b/>
          <w:sz w:val="28"/>
          <w:szCs w:val="28"/>
        </w:rPr>
        <w:t>CONFIDENTIALITY AGREEMENT</w:t>
      </w:r>
    </w:p>
    <w:p w14:paraId="128CA67C" w14:textId="77777777" w:rsidR="0024259F" w:rsidRPr="009D7797" w:rsidRDefault="0024259F" w:rsidP="0024259F">
      <w:pPr>
        <w:rPr>
          <w:szCs w:val="24"/>
        </w:rPr>
      </w:pPr>
      <w:r w:rsidRPr="009D7797">
        <w:rPr>
          <w:szCs w:val="24"/>
        </w:rPr>
        <w:t xml:space="preserve">This confidentiality agreement </w:t>
      </w:r>
      <w:r w:rsidRPr="009D7797">
        <w:rPr>
          <w:b/>
          <w:szCs w:val="24"/>
          <w:u w:val="single"/>
        </w:rPr>
        <w:t>must</w:t>
      </w:r>
      <w:r w:rsidRPr="009D7797">
        <w:rPr>
          <w:szCs w:val="24"/>
        </w:rPr>
        <w:t xml:space="preserve"> be signed by the following:</w:t>
      </w:r>
    </w:p>
    <w:p w14:paraId="38DB9B18" w14:textId="77777777" w:rsidR="0024259F" w:rsidRPr="009D7797" w:rsidRDefault="0024259F" w:rsidP="0024259F">
      <w:pPr>
        <w:pStyle w:val="ListParagraph"/>
        <w:numPr>
          <w:ilvl w:val="0"/>
          <w:numId w:val="20"/>
        </w:numPr>
        <w:rPr>
          <w:rFonts w:ascii="Times New Roman" w:hAnsi="Times New Roman"/>
          <w:b/>
          <w:sz w:val="24"/>
          <w:szCs w:val="24"/>
        </w:rPr>
      </w:pPr>
      <w:r w:rsidRPr="009D7797">
        <w:rPr>
          <w:rFonts w:ascii="Times New Roman" w:hAnsi="Times New Roman"/>
          <w:b/>
          <w:sz w:val="24"/>
          <w:szCs w:val="24"/>
        </w:rPr>
        <w:t xml:space="preserve">employees who have system administration rights in Infinite Campus </w:t>
      </w:r>
    </w:p>
    <w:p w14:paraId="5BD9BC76" w14:textId="77777777" w:rsidR="0024259F" w:rsidRDefault="0024259F" w:rsidP="0024259F">
      <w:pPr>
        <w:pStyle w:val="ListParagraph"/>
        <w:numPr>
          <w:ilvl w:val="0"/>
          <w:numId w:val="20"/>
        </w:numPr>
        <w:rPr>
          <w:rFonts w:ascii="Times New Roman" w:hAnsi="Times New Roman"/>
          <w:b/>
          <w:sz w:val="24"/>
          <w:szCs w:val="24"/>
        </w:rPr>
      </w:pPr>
      <w:r w:rsidRPr="009D7797">
        <w:rPr>
          <w:rFonts w:ascii="Times New Roman" w:hAnsi="Times New Roman"/>
          <w:b/>
          <w:sz w:val="24"/>
          <w:szCs w:val="24"/>
        </w:rPr>
        <w:t xml:space="preserve">employees who have </w:t>
      </w:r>
      <w:r>
        <w:rPr>
          <w:rFonts w:ascii="Times New Roman" w:hAnsi="Times New Roman"/>
          <w:b/>
          <w:sz w:val="24"/>
          <w:szCs w:val="24"/>
        </w:rPr>
        <w:t>Open Database Connectivity (</w:t>
      </w:r>
      <w:r w:rsidRPr="009D7797">
        <w:rPr>
          <w:rFonts w:ascii="Times New Roman" w:hAnsi="Times New Roman"/>
          <w:b/>
          <w:sz w:val="24"/>
          <w:szCs w:val="24"/>
        </w:rPr>
        <w:t>ODBC</w:t>
      </w:r>
      <w:r>
        <w:rPr>
          <w:rFonts w:ascii="Times New Roman" w:hAnsi="Times New Roman"/>
          <w:b/>
          <w:sz w:val="24"/>
          <w:szCs w:val="24"/>
        </w:rPr>
        <w:t>)</w:t>
      </w:r>
      <w:r w:rsidRPr="009D7797">
        <w:rPr>
          <w:rFonts w:ascii="Times New Roman" w:hAnsi="Times New Roman"/>
          <w:b/>
          <w:sz w:val="24"/>
          <w:szCs w:val="24"/>
        </w:rPr>
        <w:t xml:space="preserve"> access to </w:t>
      </w:r>
      <w:r>
        <w:rPr>
          <w:rFonts w:ascii="Times New Roman" w:hAnsi="Times New Roman"/>
          <w:b/>
          <w:sz w:val="24"/>
          <w:szCs w:val="24"/>
        </w:rPr>
        <w:t xml:space="preserve">the </w:t>
      </w:r>
      <w:r w:rsidRPr="009D7797">
        <w:rPr>
          <w:rFonts w:ascii="Times New Roman" w:hAnsi="Times New Roman"/>
          <w:b/>
          <w:sz w:val="24"/>
          <w:szCs w:val="24"/>
        </w:rPr>
        <w:t>Infinite Campus database</w:t>
      </w:r>
    </w:p>
    <w:p w14:paraId="4B1FE56A" w14:textId="77777777" w:rsidR="0024259F" w:rsidRPr="009D7797" w:rsidRDefault="0024259F" w:rsidP="0024259F">
      <w:pPr>
        <w:pStyle w:val="ListParagraph"/>
        <w:numPr>
          <w:ilvl w:val="0"/>
          <w:numId w:val="20"/>
        </w:numPr>
        <w:rPr>
          <w:rFonts w:ascii="Times New Roman" w:hAnsi="Times New Roman"/>
          <w:b/>
          <w:sz w:val="24"/>
          <w:szCs w:val="24"/>
        </w:rPr>
      </w:pPr>
      <w:r>
        <w:rPr>
          <w:rFonts w:ascii="Times New Roman" w:hAnsi="Times New Roman"/>
          <w:b/>
          <w:sz w:val="24"/>
          <w:szCs w:val="24"/>
        </w:rPr>
        <w:t>employees who administer the K-2 Student Voice Survey</w:t>
      </w:r>
    </w:p>
    <w:p w14:paraId="21B0F897" w14:textId="77777777" w:rsidR="0024259F" w:rsidRPr="009D7797" w:rsidRDefault="0024259F" w:rsidP="0024259F">
      <w:pPr>
        <w:pStyle w:val="ListParagraph"/>
        <w:ind w:left="420"/>
        <w:rPr>
          <w:rFonts w:ascii="Times New Roman" w:hAnsi="Times New Roman"/>
          <w:b/>
          <w:i/>
          <w:sz w:val="28"/>
          <w:szCs w:val="28"/>
        </w:rPr>
      </w:pPr>
    </w:p>
    <w:p w14:paraId="1D3D6D9C" w14:textId="77777777" w:rsidR="0024259F" w:rsidRPr="009D7797" w:rsidRDefault="0024259F" w:rsidP="0024259F">
      <w:pPr>
        <w:rPr>
          <w:szCs w:val="24"/>
        </w:rPr>
      </w:pPr>
      <w:r w:rsidRPr="009D7797">
        <w:rPr>
          <w:szCs w:val="24"/>
        </w:rPr>
        <w:t xml:space="preserve">Students will take the Student Voice Survey in the student portal of Infinite Campus in March of 2014. The Student Voice Survey is a </w:t>
      </w:r>
      <w:r w:rsidRPr="009D7797">
        <w:rPr>
          <w:b/>
          <w:szCs w:val="24"/>
        </w:rPr>
        <w:t xml:space="preserve">CONFIDENTIAL </w:t>
      </w:r>
      <w:r w:rsidRPr="009D7797">
        <w:rPr>
          <w:szCs w:val="24"/>
        </w:rPr>
        <w:t>online survey. During the survey, students will be asked questions about a teacher and conditions in the classroom.</w:t>
      </w:r>
    </w:p>
    <w:p w14:paraId="58A2A85A" w14:textId="77777777" w:rsidR="0024259F" w:rsidRPr="009D7797" w:rsidRDefault="0024259F" w:rsidP="0024259F">
      <w:pPr>
        <w:rPr>
          <w:szCs w:val="24"/>
        </w:rPr>
      </w:pPr>
      <w:r w:rsidRPr="009D7797">
        <w:rPr>
          <w:szCs w:val="24"/>
        </w:rPr>
        <w:t>All employees</w:t>
      </w:r>
      <w:r w:rsidRPr="009D7797">
        <w:t xml:space="preserve"> </w:t>
      </w:r>
      <w:r w:rsidRPr="009D7797">
        <w:rPr>
          <w:szCs w:val="24"/>
        </w:rPr>
        <w:t xml:space="preserve">who would potentially have access to the results of the Student Voice Survey must sign this confidentiality agreement. </w:t>
      </w:r>
    </w:p>
    <w:p w14:paraId="732164C0" w14:textId="77777777" w:rsidR="0024259F" w:rsidRPr="009D7797" w:rsidRDefault="0024259F" w:rsidP="0024259F">
      <w:pPr>
        <w:rPr>
          <w:szCs w:val="24"/>
        </w:rPr>
      </w:pPr>
    </w:p>
    <w:p w14:paraId="632314B5" w14:textId="77777777" w:rsidR="0024259F" w:rsidRPr="009D7797" w:rsidRDefault="0024259F" w:rsidP="0024259F">
      <w:pPr>
        <w:rPr>
          <w:szCs w:val="24"/>
        </w:rPr>
      </w:pPr>
      <w:r w:rsidRPr="009D7797">
        <w:rPr>
          <w:b/>
          <w:szCs w:val="24"/>
        </w:rPr>
        <w:t>Confidentiality agreement</w:t>
      </w:r>
      <w:r w:rsidRPr="009D7797">
        <w:rPr>
          <w:szCs w:val="24"/>
        </w:rPr>
        <w:t>:</w:t>
      </w:r>
    </w:p>
    <w:p w14:paraId="53DE4070" w14:textId="77777777" w:rsidR="0024259F" w:rsidRPr="009D7797" w:rsidRDefault="0024259F" w:rsidP="0024259F">
      <w:pPr>
        <w:rPr>
          <w:szCs w:val="24"/>
        </w:rPr>
      </w:pPr>
      <w:r w:rsidRPr="009D7797">
        <w:rPr>
          <w:szCs w:val="24"/>
        </w:rPr>
        <w:t>I am aware that all responses and data from the Student Voice Survey are confidential information. I affirm that I will not share individual student survey responses, teacher results or any other information from the Student Voice Survey with anyone by any form of communication. Violation of this Confidentiality Agreement may result in disciplinary action, up to and including termination of my employment.</w:t>
      </w:r>
    </w:p>
    <w:p w14:paraId="105AFCFB" w14:textId="77777777" w:rsidR="0024259F" w:rsidRPr="009D7797" w:rsidRDefault="0024259F" w:rsidP="0024259F">
      <w:pPr>
        <w:rPr>
          <w:szCs w:val="24"/>
        </w:rPr>
      </w:pPr>
    </w:p>
    <w:p w14:paraId="0DA7D911" w14:textId="77777777" w:rsidR="0024259F" w:rsidRPr="009D7797" w:rsidRDefault="0024259F" w:rsidP="0024259F">
      <w:r w:rsidRPr="009D7797">
        <w:t>__________________________                                              _____________________________</w:t>
      </w:r>
    </w:p>
    <w:p w14:paraId="7B3F1745" w14:textId="77777777" w:rsidR="0024259F" w:rsidRPr="009D7797" w:rsidRDefault="0024259F" w:rsidP="0024259F">
      <w:r w:rsidRPr="009D7797">
        <w:t>Signature                                                                                      Date</w:t>
      </w:r>
    </w:p>
    <w:p w14:paraId="3E6CB7D0" w14:textId="77777777" w:rsidR="0009054F" w:rsidRDefault="0009054F" w:rsidP="004D60E3">
      <w:pPr>
        <w:jc w:val="center"/>
        <w:rPr>
          <w:rFonts w:ascii="Calibri" w:hAnsi="Calibri"/>
          <w:b/>
          <w:sz w:val="32"/>
          <w:szCs w:val="32"/>
        </w:rPr>
      </w:pPr>
    </w:p>
    <w:p w14:paraId="6BD4893E" w14:textId="77777777" w:rsidR="0009054F" w:rsidRDefault="0009054F" w:rsidP="004D60E3">
      <w:pPr>
        <w:jc w:val="center"/>
        <w:rPr>
          <w:rFonts w:ascii="Calibri" w:hAnsi="Calibri"/>
          <w:b/>
          <w:sz w:val="32"/>
          <w:szCs w:val="32"/>
        </w:rPr>
      </w:pPr>
    </w:p>
    <w:p w14:paraId="53A1F1D4" w14:textId="77777777" w:rsidR="0009054F" w:rsidRDefault="0009054F" w:rsidP="004D60E3">
      <w:pPr>
        <w:jc w:val="center"/>
        <w:rPr>
          <w:rFonts w:ascii="Calibri" w:hAnsi="Calibri"/>
          <w:b/>
          <w:sz w:val="32"/>
          <w:szCs w:val="32"/>
        </w:rPr>
      </w:pPr>
    </w:p>
    <w:p w14:paraId="06C737D9" w14:textId="77777777" w:rsidR="0009054F" w:rsidRDefault="0009054F" w:rsidP="004D60E3">
      <w:pPr>
        <w:jc w:val="center"/>
        <w:rPr>
          <w:rFonts w:ascii="Calibri" w:hAnsi="Calibri"/>
          <w:b/>
          <w:sz w:val="32"/>
          <w:szCs w:val="32"/>
        </w:rPr>
      </w:pPr>
    </w:p>
    <w:p w14:paraId="23B62D8A" w14:textId="77777777" w:rsidR="0009054F" w:rsidRDefault="0009054F" w:rsidP="004D60E3">
      <w:pPr>
        <w:jc w:val="center"/>
        <w:rPr>
          <w:rFonts w:ascii="Calibri" w:hAnsi="Calibri"/>
          <w:b/>
          <w:sz w:val="32"/>
          <w:szCs w:val="32"/>
        </w:rPr>
      </w:pPr>
    </w:p>
    <w:p w14:paraId="1EFDD955" w14:textId="77777777" w:rsidR="0009054F" w:rsidRDefault="0009054F" w:rsidP="004D60E3">
      <w:pPr>
        <w:jc w:val="center"/>
        <w:rPr>
          <w:rFonts w:ascii="Calibri" w:hAnsi="Calibri"/>
          <w:b/>
          <w:sz w:val="32"/>
          <w:szCs w:val="32"/>
        </w:rPr>
      </w:pPr>
    </w:p>
    <w:p w14:paraId="0B874F53" w14:textId="77777777" w:rsidR="0009054F" w:rsidRDefault="0009054F" w:rsidP="004D60E3">
      <w:pPr>
        <w:jc w:val="center"/>
        <w:rPr>
          <w:rFonts w:ascii="Calibri" w:hAnsi="Calibri"/>
          <w:b/>
          <w:sz w:val="32"/>
          <w:szCs w:val="32"/>
        </w:rPr>
      </w:pPr>
    </w:p>
    <w:p w14:paraId="60FAD487" w14:textId="77777777" w:rsidR="00401505" w:rsidRDefault="00401505" w:rsidP="004D60E3">
      <w:pPr>
        <w:jc w:val="center"/>
        <w:rPr>
          <w:rFonts w:ascii="Calibri" w:hAnsi="Calibri"/>
          <w:b/>
          <w:sz w:val="32"/>
          <w:szCs w:val="32"/>
        </w:rPr>
      </w:pPr>
    </w:p>
    <w:p w14:paraId="11B833C9" w14:textId="77777777" w:rsidR="00401505" w:rsidRDefault="00401505" w:rsidP="004D60E3">
      <w:pPr>
        <w:jc w:val="center"/>
        <w:rPr>
          <w:rFonts w:ascii="Calibri" w:hAnsi="Calibri"/>
          <w:b/>
          <w:sz w:val="32"/>
          <w:szCs w:val="32"/>
        </w:rPr>
      </w:pPr>
    </w:p>
    <w:p w14:paraId="62A75958" w14:textId="77777777" w:rsidR="00401505" w:rsidRDefault="00401505" w:rsidP="004D60E3">
      <w:pPr>
        <w:jc w:val="center"/>
        <w:rPr>
          <w:rFonts w:ascii="Calibri" w:hAnsi="Calibri"/>
          <w:b/>
          <w:sz w:val="32"/>
          <w:szCs w:val="32"/>
        </w:rPr>
      </w:pPr>
    </w:p>
    <w:p w14:paraId="491B6F11" w14:textId="77777777" w:rsidR="00401505" w:rsidRDefault="00401505" w:rsidP="004D60E3">
      <w:pPr>
        <w:jc w:val="center"/>
        <w:rPr>
          <w:rFonts w:ascii="Calibri" w:hAnsi="Calibri"/>
          <w:b/>
          <w:sz w:val="32"/>
          <w:szCs w:val="32"/>
        </w:rPr>
      </w:pPr>
    </w:p>
    <w:p w14:paraId="3C80C0CF" w14:textId="77777777" w:rsidR="003456CE" w:rsidRDefault="003456CE" w:rsidP="004D60E3">
      <w:pPr>
        <w:jc w:val="center"/>
        <w:rPr>
          <w:rFonts w:ascii="Calibri" w:hAnsi="Calibri"/>
          <w:b/>
          <w:sz w:val="32"/>
          <w:szCs w:val="32"/>
        </w:rPr>
      </w:pPr>
    </w:p>
    <w:p w14:paraId="327192AD" w14:textId="77777777" w:rsidR="0009054F" w:rsidRDefault="00AA2C18" w:rsidP="00AA2C18">
      <w:pPr>
        <w:jc w:val="right"/>
        <w:rPr>
          <w:rFonts w:ascii="Calibri" w:hAnsi="Calibri"/>
          <w:b/>
          <w:sz w:val="32"/>
          <w:szCs w:val="32"/>
        </w:rPr>
      </w:pPr>
      <w:r w:rsidRPr="00423782">
        <w:rPr>
          <w:rFonts w:ascii="Calibri" w:hAnsi="Calibri"/>
          <w:sz w:val="20"/>
        </w:rPr>
        <w:t xml:space="preserve">Appendix </w:t>
      </w:r>
      <w:r w:rsidR="0024259F">
        <w:rPr>
          <w:rFonts w:ascii="Calibri" w:hAnsi="Calibri"/>
          <w:sz w:val="20"/>
        </w:rPr>
        <w:t>B</w:t>
      </w:r>
    </w:p>
    <w:p w14:paraId="4A14C9A5" w14:textId="77777777" w:rsidR="00AA2C18" w:rsidRDefault="00AA2C18" w:rsidP="00AA2C18">
      <w:pPr>
        <w:jc w:val="center"/>
        <w:rPr>
          <w:rFonts w:ascii="Calibri" w:hAnsi="Calibri"/>
          <w:b/>
          <w:sz w:val="32"/>
          <w:szCs w:val="32"/>
        </w:rPr>
      </w:pPr>
    </w:p>
    <w:p w14:paraId="1A888DC5" w14:textId="77777777" w:rsidR="00AA2C18" w:rsidRDefault="00AA2C18" w:rsidP="00AA2C18">
      <w:pPr>
        <w:jc w:val="center"/>
        <w:rPr>
          <w:rFonts w:ascii="Calibri" w:hAnsi="Calibri"/>
          <w:b/>
          <w:sz w:val="32"/>
          <w:szCs w:val="32"/>
        </w:rPr>
      </w:pPr>
    </w:p>
    <w:p w14:paraId="03B37558" w14:textId="77777777" w:rsidR="00AA2C18" w:rsidRDefault="00AA2C18" w:rsidP="00AA2C18">
      <w:pPr>
        <w:jc w:val="center"/>
        <w:rPr>
          <w:rFonts w:ascii="Calibri" w:hAnsi="Calibri"/>
          <w:b/>
          <w:sz w:val="32"/>
          <w:szCs w:val="32"/>
        </w:rPr>
      </w:pPr>
    </w:p>
    <w:p w14:paraId="16A95BFB" w14:textId="77777777" w:rsidR="00AA2C18" w:rsidRPr="008D1935" w:rsidRDefault="00AA2C18" w:rsidP="00AA2C18">
      <w:pPr>
        <w:jc w:val="center"/>
        <w:rPr>
          <w:rFonts w:ascii="Calibri" w:hAnsi="Calibri"/>
          <w:b/>
          <w:i/>
          <w:sz w:val="32"/>
          <w:szCs w:val="32"/>
        </w:rPr>
      </w:pPr>
      <w:r w:rsidRPr="004D44E8">
        <w:rPr>
          <w:rFonts w:ascii="Calibri" w:hAnsi="Calibri"/>
          <w:b/>
          <w:sz w:val="32"/>
          <w:szCs w:val="32"/>
        </w:rPr>
        <w:t xml:space="preserve">AGREEMENT TO SHARE </w:t>
      </w:r>
      <w:r w:rsidRPr="008D1935">
        <w:rPr>
          <w:rFonts w:ascii="Calibri" w:hAnsi="Calibri"/>
          <w:b/>
          <w:sz w:val="32"/>
          <w:szCs w:val="32"/>
        </w:rPr>
        <w:t>PEER OBSERVER DATA</w:t>
      </w:r>
    </w:p>
    <w:p w14:paraId="7A3A69B2" w14:textId="77777777" w:rsidR="00AA2C18" w:rsidRPr="008D1935" w:rsidRDefault="00AA2C18" w:rsidP="00AA2C18">
      <w:pPr>
        <w:rPr>
          <w:rFonts w:ascii="Calibri" w:hAnsi="Calibri"/>
          <w:szCs w:val="24"/>
        </w:rPr>
      </w:pPr>
    </w:p>
    <w:p w14:paraId="2DF5D6BD" w14:textId="77777777" w:rsidR="00AA2C18" w:rsidRPr="008D1935" w:rsidRDefault="00AA2C18" w:rsidP="00AA2C18">
      <w:pPr>
        <w:rPr>
          <w:rFonts w:ascii="Calibri" w:hAnsi="Calibri"/>
          <w:szCs w:val="24"/>
        </w:rPr>
      </w:pPr>
      <w:r w:rsidRPr="008D1935">
        <w:rPr>
          <w:rFonts w:ascii="Calibri" w:hAnsi="Calibri"/>
          <w:szCs w:val="24"/>
        </w:rPr>
        <w:t xml:space="preserve">The Professional Growth and Effectiveness Systems provides for Peer Observers.  I understand that these observers will give the teachers access to observational data and feedback for the purposes of improving instructional practice.  I understand that this data will NOT be used in determining my final Overall Performance Rating.  </w:t>
      </w:r>
    </w:p>
    <w:p w14:paraId="4B3BDAEA" w14:textId="77777777" w:rsidR="00AA2C18" w:rsidRPr="008D1935" w:rsidRDefault="00AA2C18" w:rsidP="00AA2C18">
      <w:pPr>
        <w:rPr>
          <w:rFonts w:ascii="Calibri" w:hAnsi="Calibri"/>
          <w:szCs w:val="24"/>
        </w:rPr>
      </w:pPr>
    </w:p>
    <w:p w14:paraId="524A1D12" w14:textId="77777777" w:rsidR="00AA2C18" w:rsidRDefault="00AA2C18" w:rsidP="00FE2131">
      <w:pPr>
        <w:numPr>
          <w:ilvl w:val="0"/>
          <w:numId w:val="16"/>
        </w:numPr>
        <w:rPr>
          <w:rFonts w:ascii="Calibri" w:hAnsi="Calibri"/>
          <w:szCs w:val="24"/>
        </w:rPr>
      </w:pPr>
      <w:r w:rsidRPr="008D1935">
        <w:rPr>
          <w:rFonts w:ascii="Calibri" w:hAnsi="Calibri"/>
          <w:szCs w:val="24"/>
        </w:rPr>
        <w:t>To further improve practices and provide for the calibration of multiple sources of feedback, I give permission for my Peer Observer data to be shared with my supervisor(s)</w:t>
      </w:r>
      <w:r>
        <w:rPr>
          <w:rFonts w:ascii="Calibri" w:hAnsi="Calibri"/>
          <w:szCs w:val="24"/>
        </w:rPr>
        <w:t xml:space="preserve"> for this school year</w:t>
      </w:r>
      <w:r w:rsidRPr="008D1935">
        <w:rPr>
          <w:rFonts w:ascii="Calibri" w:hAnsi="Calibri"/>
          <w:szCs w:val="24"/>
        </w:rPr>
        <w:t>.</w:t>
      </w:r>
    </w:p>
    <w:p w14:paraId="004A221F" w14:textId="77777777" w:rsidR="00AA2C18" w:rsidRDefault="00AA2C18" w:rsidP="00AA2C18">
      <w:pPr>
        <w:ind w:left="720"/>
        <w:rPr>
          <w:rFonts w:ascii="Calibri" w:hAnsi="Calibri"/>
          <w:szCs w:val="24"/>
        </w:rPr>
      </w:pPr>
    </w:p>
    <w:p w14:paraId="370BA5ED" w14:textId="77777777" w:rsidR="00AA2C18" w:rsidRPr="008D1935" w:rsidRDefault="00AA2C18" w:rsidP="00FE2131">
      <w:pPr>
        <w:numPr>
          <w:ilvl w:val="0"/>
          <w:numId w:val="16"/>
        </w:numPr>
        <w:rPr>
          <w:rFonts w:ascii="Calibri" w:hAnsi="Calibri"/>
          <w:szCs w:val="24"/>
        </w:rPr>
      </w:pPr>
      <w:r>
        <w:rPr>
          <w:rFonts w:ascii="Calibri" w:hAnsi="Calibri"/>
          <w:szCs w:val="24"/>
        </w:rPr>
        <w:t xml:space="preserve">I do not give my permission for my peer observer data to be shared </w:t>
      </w:r>
      <w:r w:rsidRPr="008D1935">
        <w:rPr>
          <w:rFonts w:ascii="Calibri" w:hAnsi="Calibri"/>
          <w:szCs w:val="24"/>
        </w:rPr>
        <w:t>with my supervisor(s)</w:t>
      </w:r>
      <w:r>
        <w:rPr>
          <w:rFonts w:ascii="Calibri" w:hAnsi="Calibri"/>
          <w:szCs w:val="24"/>
        </w:rPr>
        <w:t xml:space="preserve"> for this school year.  </w:t>
      </w:r>
    </w:p>
    <w:p w14:paraId="54E94472" w14:textId="77777777" w:rsidR="00AA2C18" w:rsidRDefault="00AA2C18" w:rsidP="00AA2C18">
      <w:pPr>
        <w:rPr>
          <w:rFonts w:ascii="Calibri" w:hAnsi="Calibri"/>
          <w:szCs w:val="24"/>
        </w:rPr>
      </w:pPr>
    </w:p>
    <w:p w14:paraId="13F3BF5B" w14:textId="77777777" w:rsidR="00AA2C18" w:rsidRPr="008D1935" w:rsidRDefault="00AA2C18" w:rsidP="00AA2C18">
      <w:pPr>
        <w:rPr>
          <w:rFonts w:ascii="Calibri" w:hAnsi="Calibri"/>
          <w:szCs w:val="24"/>
        </w:rPr>
      </w:pPr>
    </w:p>
    <w:p w14:paraId="0900B5CB" w14:textId="77777777" w:rsidR="00AA2C18" w:rsidRPr="008D1935" w:rsidRDefault="00AA2C18" w:rsidP="00AA2C18">
      <w:pPr>
        <w:rPr>
          <w:rFonts w:ascii="Calibri" w:hAnsi="Calibri"/>
          <w:szCs w:val="24"/>
        </w:rPr>
      </w:pPr>
    </w:p>
    <w:p w14:paraId="7B4AD4E8" w14:textId="77777777" w:rsidR="00AA2C18" w:rsidRPr="008D1935" w:rsidRDefault="00AA2C18" w:rsidP="00AA2C18">
      <w:pPr>
        <w:rPr>
          <w:rFonts w:ascii="Calibri" w:hAnsi="Calibri"/>
          <w:szCs w:val="24"/>
        </w:rPr>
      </w:pPr>
      <w:r w:rsidRPr="008D1935">
        <w:rPr>
          <w:rFonts w:ascii="Calibri" w:hAnsi="Calibri"/>
          <w:szCs w:val="24"/>
        </w:rPr>
        <w:t>___________________</w:t>
      </w:r>
      <w:r>
        <w:rPr>
          <w:rFonts w:ascii="Calibri" w:hAnsi="Calibri"/>
          <w:szCs w:val="24"/>
        </w:rPr>
        <w:t>____</w:t>
      </w:r>
      <w:r w:rsidRPr="008D1935">
        <w:rPr>
          <w:rFonts w:ascii="Calibri" w:hAnsi="Calibri"/>
          <w:szCs w:val="24"/>
        </w:rPr>
        <w:t>_______                                              ___________________________</w:t>
      </w:r>
    </w:p>
    <w:p w14:paraId="00D6AFE9" w14:textId="77777777" w:rsidR="00AA2C18" w:rsidRDefault="00AA2C18" w:rsidP="00AA2C18">
      <w:pPr>
        <w:rPr>
          <w:rFonts w:ascii="Calibri" w:hAnsi="Calibri"/>
          <w:szCs w:val="24"/>
        </w:rPr>
      </w:pPr>
      <w:r w:rsidRPr="008D1935">
        <w:rPr>
          <w:rFonts w:ascii="Calibri" w:hAnsi="Calibri"/>
          <w:szCs w:val="24"/>
        </w:rPr>
        <w:t>Signature                                                                                      Date</w:t>
      </w:r>
    </w:p>
    <w:p w14:paraId="47273936" w14:textId="77777777" w:rsidR="00AA2C18" w:rsidRDefault="00AA2C18" w:rsidP="00AA2C18">
      <w:pPr>
        <w:rPr>
          <w:rFonts w:ascii="Calibri" w:hAnsi="Calibri"/>
          <w:szCs w:val="24"/>
        </w:rPr>
      </w:pPr>
    </w:p>
    <w:p w14:paraId="46CAB5F8" w14:textId="77777777" w:rsidR="00AA2C18" w:rsidRDefault="00AA2C18" w:rsidP="00AA2C18">
      <w:pPr>
        <w:rPr>
          <w:rFonts w:ascii="Calibri" w:hAnsi="Calibri"/>
          <w:szCs w:val="24"/>
        </w:rPr>
      </w:pPr>
    </w:p>
    <w:p w14:paraId="69B3B8DE" w14:textId="77777777" w:rsidR="00AA2C18" w:rsidRDefault="00AA2C18" w:rsidP="00AA2C18">
      <w:pPr>
        <w:rPr>
          <w:rFonts w:ascii="Calibri" w:hAnsi="Calibri"/>
          <w:szCs w:val="24"/>
        </w:rPr>
      </w:pPr>
    </w:p>
    <w:p w14:paraId="2EC80B52" w14:textId="77777777" w:rsidR="00AA2C18" w:rsidRDefault="00AA2C18" w:rsidP="00AA2C18">
      <w:pPr>
        <w:rPr>
          <w:rFonts w:ascii="Calibri" w:hAnsi="Calibri"/>
          <w:szCs w:val="24"/>
        </w:rPr>
      </w:pPr>
    </w:p>
    <w:p w14:paraId="4B670721" w14:textId="77777777" w:rsidR="00AA2C18" w:rsidRDefault="00AA2C18" w:rsidP="00AA2C18">
      <w:pPr>
        <w:rPr>
          <w:rFonts w:ascii="Calibri" w:hAnsi="Calibri"/>
          <w:szCs w:val="24"/>
        </w:rPr>
      </w:pPr>
    </w:p>
    <w:p w14:paraId="4A895B9F" w14:textId="77777777" w:rsidR="00AA2C18" w:rsidRDefault="00AA2C18" w:rsidP="00AA2C18">
      <w:pPr>
        <w:rPr>
          <w:rFonts w:ascii="Calibri" w:hAnsi="Calibri"/>
          <w:szCs w:val="24"/>
        </w:rPr>
      </w:pPr>
    </w:p>
    <w:p w14:paraId="128CCC6A" w14:textId="77777777" w:rsidR="00AA2C18" w:rsidRDefault="00AA2C18" w:rsidP="00AA2C18">
      <w:pPr>
        <w:rPr>
          <w:rFonts w:ascii="Calibri" w:hAnsi="Calibri"/>
          <w:szCs w:val="24"/>
        </w:rPr>
      </w:pPr>
    </w:p>
    <w:p w14:paraId="3E8AB654" w14:textId="77777777" w:rsidR="00AA2C18" w:rsidRDefault="00AA2C18" w:rsidP="00AA2C18">
      <w:pPr>
        <w:rPr>
          <w:rFonts w:ascii="Calibri" w:hAnsi="Calibri"/>
          <w:szCs w:val="24"/>
        </w:rPr>
      </w:pPr>
    </w:p>
    <w:p w14:paraId="6A819AB7" w14:textId="77777777" w:rsidR="00AA2C18" w:rsidRDefault="00AA2C18" w:rsidP="00AA2C18">
      <w:pPr>
        <w:rPr>
          <w:rFonts w:ascii="Calibri" w:hAnsi="Calibri"/>
          <w:szCs w:val="24"/>
        </w:rPr>
      </w:pPr>
    </w:p>
    <w:p w14:paraId="09195565" w14:textId="77777777" w:rsidR="00AA2C18" w:rsidRDefault="00AA2C18" w:rsidP="00AA2C18">
      <w:pPr>
        <w:rPr>
          <w:rFonts w:ascii="Calibri" w:hAnsi="Calibri"/>
          <w:szCs w:val="24"/>
        </w:rPr>
      </w:pPr>
    </w:p>
    <w:p w14:paraId="2BEDC149" w14:textId="77777777" w:rsidR="00AA2C18" w:rsidRDefault="00AA2C18" w:rsidP="00AA2C18">
      <w:pPr>
        <w:rPr>
          <w:rFonts w:ascii="Calibri" w:hAnsi="Calibri"/>
          <w:szCs w:val="24"/>
        </w:rPr>
      </w:pPr>
    </w:p>
    <w:p w14:paraId="5B1CCCD5" w14:textId="77777777" w:rsidR="00AA2C18" w:rsidRDefault="00AA2C18" w:rsidP="00AA2C18">
      <w:pPr>
        <w:rPr>
          <w:rFonts w:ascii="Calibri" w:hAnsi="Calibri"/>
          <w:szCs w:val="24"/>
        </w:rPr>
      </w:pPr>
    </w:p>
    <w:p w14:paraId="7AEAF3DF" w14:textId="77777777" w:rsidR="00AA2C18" w:rsidRDefault="00AA2C18" w:rsidP="00AA2C18">
      <w:pPr>
        <w:rPr>
          <w:rFonts w:ascii="Calibri" w:hAnsi="Calibri"/>
          <w:szCs w:val="24"/>
        </w:rPr>
      </w:pPr>
    </w:p>
    <w:p w14:paraId="229AB2D1" w14:textId="77777777" w:rsidR="00AA2C18" w:rsidRDefault="00AA2C18" w:rsidP="00AA2C18">
      <w:pPr>
        <w:rPr>
          <w:rFonts w:ascii="Calibri" w:hAnsi="Calibri"/>
          <w:szCs w:val="24"/>
        </w:rPr>
      </w:pPr>
    </w:p>
    <w:p w14:paraId="23CAB8B2" w14:textId="77777777" w:rsidR="00AA2C18" w:rsidRDefault="00AA2C18" w:rsidP="00AA2C18">
      <w:pPr>
        <w:rPr>
          <w:rFonts w:ascii="Calibri" w:hAnsi="Calibri"/>
          <w:szCs w:val="24"/>
        </w:rPr>
      </w:pPr>
    </w:p>
    <w:p w14:paraId="331C440E" w14:textId="77777777" w:rsidR="00AA2C18" w:rsidRDefault="00AA2C18" w:rsidP="00AA2C18">
      <w:pPr>
        <w:rPr>
          <w:rFonts w:ascii="Calibri" w:hAnsi="Calibri"/>
          <w:szCs w:val="24"/>
        </w:rPr>
      </w:pPr>
    </w:p>
    <w:p w14:paraId="5E6B9A30" w14:textId="77777777" w:rsidR="00AA2C18" w:rsidRDefault="00AA2C18" w:rsidP="00AA2C18">
      <w:pPr>
        <w:rPr>
          <w:rFonts w:ascii="Calibri" w:hAnsi="Calibri"/>
          <w:szCs w:val="24"/>
        </w:rPr>
      </w:pPr>
    </w:p>
    <w:p w14:paraId="6106F9C1" w14:textId="77777777" w:rsidR="00AA2C18" w:rsidRDefault="00AA2C18" w:rsidP="00AA2C18">
      <w:pPr>
        <w:rPr>
          <w:rFonts w:ascii="Calibri" w:hAnsi="Calibri"/>
          <w:szCs w:val="24"/>
        </w:rPr>
      </w:pPr>
    </w:p>
    <w:p w14:paraId="63A8448B" w14:textId="77777777" w:rsidR="00AA2C18" w:rsidRDefault="00AA2C18" w:rsidP="00AA2C18">
      <w:pPr>
        <w:rPr>
          <w:rFonts w:ascii="Calibri" w:hAnsi="Calibri"/>
          <w:szCs w:val="24"/>
        </w:rPr>
      </w:pPr>
    </w:p>
    <w:p w14:paraId="495A63C2" w14:textId="77777777" w:rsidR="00AA2C18" w:rsidRDefault="00AA2C18" w:rsidP="00AA2C18">
      <w:pPr>
        <w:jc w:val="right"/>
        <w:rPr>
          <w:rFonts w:ascii="Calibri" w:hAnsi="Calibri"/>
          <w:b/>
          <w:sz w:val="32"/>
          <w:szCs w:val="32"/>
        </w:rPr>
      </w:pPr>
      <w:r w:rsidRPr="00423782">
        <w:rPr>
          <w:rFonts w:ascii="Calibri" w:hAnsi="Calibri"/>
          <w:sz w:val="20"/>
        </w:rPr>
        <w:t xml:space="preserve">Appendix </w:t>
      </w:r>
      <w:r w:rsidR="0024259F">
        <w:rPr>
          <w:rFonts w:ascii="Calibri" w:hAnsi="Calibri"/>
          <w:sz w:val="20"/>
        </w:rPr>
        <w:t>C</w:t>
      </w:r>
    </w:p>
    <w:p w14:paraId="2BB1EC75" w14:textId="77777777" w:rsidR="00AA2C18" w:rsidRDefault="00AA2C18" w:rsidP="00AA2C18">
      <w:pPr>
        <w:rPr>
          <w:rFonts w:ascii="Calibri" w:hAnsi="Calibri"/>
          <w:szCs w:val="24"/>
        </w:rPr>
      </w:pPr>
    </w:p>
    <w:p w14:paraId="645F2CEB" w14:textId="77777777" w:rsidR="00401505" w:rsidRPr="008D1935" w:rsidRDefault="00401505" w:rsidP="00401505">
      <w:pPr>
        <w:jc w:val="center"/>
        <w:rPr>
          <w:rFonts w:ascii="Calibri" w:hAnsi="Calibri"/>
          <w:b/>
          <w:i/>
          <w:sz w:val="32"/>
          <w:szCs w:val="32"/>
        </w:rPr>
      </w:pPr>
      <w:r>
        <w:rPr>
          <w:rFonts w:ascii="Calibri" w:hAnsi="Calibri"/>
          <w:b/>
          <w:sz w:val="32"/>
          <w:szCs w:val="32"/>
        </w:rPr>
        <w:t xml:space="preserve">PROFESSIONAL </w:t>
      </w:r>
      <w:r w:rsidR="00792E78">
        <w:rPr>
          <w:rFonts w:ascii="Calibri" w:hAnsi="Calibri"/>
          <w:b/>
          <w:sz w:val="32"/>
          <w:szCs w:val="32"/>
        </w:rPr>
        <w:t>GROWTH PLANNING MATRIX</w:t>
      </w:r>
    </w:p>
    <w:p w14:paraId="324B1DD8" w14:textId="77777777" w:rsidR="0009054F" w:rsidRDefault="0009054F" w:rsidP="004D60E3">
      <w:pPr>
        <w:jc w:val="center"/>
        <w:rPr>
          <w:rFonts w:ascii="Calibri" w:hAnsi="Calibri"/>
          <w:b/>
          <w:sz w:val="32"/>
          <w:szCs w:val="32"/>
        </w:rPr>
      </w:pPr>
    </w:p>
    <w:p w14:paraId="06C4C595" w14:textId="55B3940A" w:rsidR="0009054F" w:rsidRDefault="006C5846" w:rsidP="004D60E3">
      <w:pPr>
        <w:jc w:val="center"/>
        <w:rPr>
          <w:rFonts w:ascii="Calibri" w:hAnsi="Calibri"/>
          <w:b/>
          <w:sz w:val="32"/>
          <w:szCs w:val="32"/>
        </w:rPr>
      </w:pPr>
      <w:r w:rsidRPr="00401505">
        <w:rPr>
          <w:rFonts w:eastAsia="Calibri"/>
          <w:noProof/>
        </w:rPr>
        <w:drawing>
          <wp:inline distT="0" distB="0" distL="0" distR="0" wp14:anchorId="2DD498B7" wp14:editId="6F7E2738">
            <wp:extent cx="6167755" cy="6217920"/>
            <wp:effectExtent l="0" t="0" r="0" b="0"/>
            <wp:docPr id="5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67755" cy="6217920"/>
                    </a:xfrm>
                    <a:prstGeom prst="rect">
                      <a:avLst/>
                    </a:prstGeom>
                    <a:noFill/>
                    <a:ln>
                      <a:noFill/>
                    </a:ln>
                  </pic:spPr>
                </pic:pic>
              </a:graphicData>
            </a:graphic>
          </wp:inline>
        </w:drawing>
      </w:r>
    </w:p>
    <w:p w14:paraId="45DC9E00" w14:textId="77777777" w:rsidR="00BC3C8C" w:rsidRDefault="00BC3C8C" w:rsidP="004D60E3">
      <w:pPr>
        <w:jc w:val="center"/>
        <w:rPr>
          <w:rFonts w:ascii="Calibri" w:hAnsi="Calibri"/>
          <w:b/>
          <w:sz w:val="32"/>
          <w:szCs w:val="32"/>
        </w:rPr>
      </w:pPr>
    </w:p>
    <w:p w14:paraId="3BA63AAB" w14:textId="77777777" w:rsidR="00423782" w:rsidRDefault="00423782" w:rsidP="004D60E3">
      <w:pPr>
        <w:jc w:val="center"/>
        <w:rPr>
          <w:rFonts w:ascii="Calibri" w:hAnsi="Calibri"/>
          <w:b/>
          <w:sz w:val="32"/>
          <w:szCs w:val="32"/>
        </w:rPr>
      </w:pPr>
    </w:p>
    <w:p w14:paraId="732595B3" w14:textId="77777777" w:rsidR="00BC3C8C" w:rsidRDefault="00BC3C8C" w:rsidP="004D60E3">
      <w:pPr>
        <w:jc w:val="center"/>
        <w:rPr>
          <w:rFonts w:ascii="Calibri" w:hAnsi="Calibri"/>
          <w:b/>
          <w:sz w:val="32"/>
          <w:szCs w:val="32"/>
        </w:rPr>
      </w:pPr>
    </w:p>
    <w:p w14:paraId="3BD63C03" w14:textId="77777777" w:rsidR="00853DDB" w:rsidRDefault="00853DDB" w:rsidP="004D60E3">
      <w:pPr>
        <w:jc w:val="center"/>
        <w:rPr>
          <w:rFonts w:ascii="Calibri" w:hAnsi="Calibri"/>
          <w:b/>
          <w:sz w:val="32"/>
          <w:szCs w:val="32"/>
        </w:rPr>
      </w:pPr>
    </w:p>
    <w:p w14:paraId="03ECDD3B" w14:textId="77777777" w:rsidR="002217E6" w:rsidRDefault="002217E6" w:rsidP="00C0673B">
      <w:pPr>
        <w:jc w:val="right"/>
        <w:rPr>
          <w:rFonts w:ascii="Calibri" w:hAnsi="Calibri"/>
          <w:b/>
          <w:sz w:val="32"/>
          <w:szCs w:val="32"/>
        </w:rPr>
      </w:pPr>
      <w:r w:rsidRPr="00423782">
        <w:rPr>
          <w:rFonts w:ascii="Calibri" w:hAnsi="Calibri"/>
          <w:sz w:val="20"/>
        </w:rPr>
        <w:t xml:space="preserve">Appendix </w:t>
      </w:r>
      <w:r>
        <w:rPr>
          <w:rFonts w:ascii="Calibri" w:hAnsi="Calibri"/>
          <w:sz w:val="20"/>
        </w:rPr>
        <w:t>D</w:t>
      </w:r>
    </w:p>
    <w:p w14:paraId="30EFD4CF" w14:textId="77777777" w:rsidR="00974F57" w:rsidRPr="005A5E1F" w:rsidRDefault="00C0673B" w:rsidP="002217E6">
      <w:pPr>
        <w:jc w:val="center"/>
        <w:rPr>
          <w:rFonts w:ascii="Calibri" w:hAnsi="Calibri"/>
          <w:sz w:val="20"/>
        </w:rPr>
      </w:pPr>
      <w:r>
        <w:rPr>
          <w:rFonts w:ascii="Calibri" w:hAnsi="Calibri"/>
          <w:b/>
          <w:sz w:val="32"/>
          <w:szCs w:val="32"/>
        </w:rPr>
        <w:t>STUDENT GROWTH GOAL</w:t>
      </w:r>
    </w:p>
    <w:p w14:paraId="7BC3E1C3" w14:textId="77777777" w:rsidR="00C0673B" w:rsidRDefault="00C0673B" w:rsidP="00C0673B">
      <w:pPr>
        <w:pStyle w:val="Default"/>
        <w:tabs>
          <w:tab w:val="left" w:pos="9090"/>
        </w:tabs>
        <w:ind w:right="72"/>
        <w:jc w:val="center"/>
        <w:rPr>
          <w:rFonts w:ascii="Calibri" w:hAnsi="Calibri"/>
        </w:rPr>
      </w:pPr>
      <w:r w:rsidRPr="00E55560">
        <w:rPr>
          <w:rFonts w:ascii="Calibri" w:hAnsi="Calibri"/>
          <w:b/>
          <w:sz w:val="32"/>
          <w:szCs w:val="32"/>
        </w:rPr>
        <w:t>RIGOR and COMPARABILITY PROTOCOL</w:t>
      </w:r>
    </w:p>
    <w:p w14:paraId="24B8EA81" w14:textId="77777777" w:rsidR="00C0673B" w:rsidRDefault="00C0673B" w:rsidP="00D5614A">
      <w:pPr>
        <w:pStyle w:val="Default"/>
        <w:tabs>
          <w:tab w:val="left" w:pos="9090"/>
        </w:tabs>
        <w:ind w:right="72"/>
        <w:rPr>
          <w:rFonts w:ascii="Calibri" w:hAnsi="Calibri"/>
        </w:rPr>
      </w:pPr>
    </w:p>
    <w:p w14:paraId="650929A8" w14:textId="77777777" w:rsidR="00A12A39" w:rsidRPr="00CE2701" w:rsidRDefault="00A12A39" w:rsidP="00D5614A">
      <w:pPr>
        <w:pStyle w:val="Default"/>
        <w:tabs>
          <w:tab w:val="left" w:pos="9090"/>
        </w:tabs>
        <w:ind w:right="72"/>
        <w:rPr>
          <w:rFonts w:ascii="Calibri" w:hAnsi="Calibri"/>
        </w:rPr>
      </w:pPr>
      <w:r w:rsidRPr="00CE2701">
        <w:rPr>
          <w:rFonts w:ascii="Calibri" w:hAnsi="Calibri"/>
        </w:rPr>
        <w:t>The following is a suggest protocol to be used within PLC meetings to ensure the rigor and comparability of student growth goals.</w:t>
      </w:r>
    </w:p>
    <w:p w14:paraId="2B900738" w14:textId="29B0C89B" w:rsidR="00D06C66" w:rsidRPr="00CE2701" w:rsidRDefault="006C5846" w:rsidP="00CE2701">
      <w:pPr>
        <w:pStyle w:val="Default"/>
        <w:tabs>
          <w:tab w:val="left" w:pos="9090"/>
        </w:tabs>
        <w:ind w:right="-90"/>
        <w:rPr>
          <w:rFonts w:ascii="Calibri" w:hAnsi="Calibri"/>
        </w:rPr>
      </w:pPr>
      <w:r w:rsidRPr="00CE2701">
        <w:rPr>
          <w:rFonts w:ascii="Calibri" w:hAnsi="Calibri"/>
          <w:noProof/>
        </w:rPr>
        <mc:AlternateContent>
          <mc:Choice Requires="wps">
            <w:drawing>
              <wp:anchor distT="0" distB="0" distL="114300" distR="114300" simplePos="0" relativeHeight="251658240" behindDoc="0" locked="0" layoutInCell="1" allowOverlap="1" wp14:anchorId="4FF36E6F" wp14:editId="363BA835">
                <wp:simplePos x="0" y="0"/>
                <wp:positionH relativeFrom="column">
                  <wp:posOffset>-149860</wp:posOffset>
                </wp:positionH>
                <wp:positionV relativeFrom="paragraph">
                  <wp:posOffset>182880</wp:posOffset>
                </wp:positionV>
                <wp:extent cx="245110" cy="3054350"/>
                <wp:effectExtent l="12065" t="11430" r="9525" b="1079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3054350"/>
                        </a:xfrm>
                        <a:prstGeom prst="leftBrace">
                          <a:avLst>
                            <a:gd name="adj1" fmla="val 1038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0C5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11.8pt;margin-top:14.4pt;width:19.3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"/>
            </w:pict>
          </mc:Fallback>
        </mc:AlternateContent>
      </w:r>
    </w:p>
    <w:p w14:paraId="4F71CC7B" w14:textId="77777777" w:rsidR="00D5614A" w:rsidRPr="00CE2701" w:rsidRDefault="00A12A39" w:rsidP="00FE2131">
      <w:pPr>
        <w:pStyle w:val="Default"/>
        <w:numPr>
          <w:ilvl w:val="0"/>
          <w:numId w:val="18"/>
        </w:numPr>
        <w:tabs>
          <w:tab w:val="left" w:pos="360"/>
        </w:tabs>
        <w:ind w:left="450" w:hanging="270"/>
        <w:rPr>
          <w:rFonts w:ascii="Calibri" w:hAnsi="Calibri"/>
        </w:rPr>
      </w:pPr>
      <w:r w:rsidRPr="00CE2701">
        <w:rPr>
          <w:rFonts w:ascii="Calibri" w:hAnsi="Calibri"/>
        </w:rPr>
        <w:t>Determine the needs of the students:</w:t>
      </w:r>
      <w:r w:rsidR="00D5614A" w:rsidRPr="00CE2701">
        <w:rPr>
          <w:rFonts w:ascii="Calibri" w:hAnsi="Calibri"/>
        </w:rPr>
        <w:t xml:space="preserve"> </w:t>
      </w:r>
    </w:p>
    <w:p w14:paraId="5BBE5C0E" w14:textId="77777777" w:rsidR="00D06C66" w:rsidRDefault="00D06C66" w:rsidP="00FE2131">
      <w:pPr>
        <w:pStyle w:val="Default"/>
        <w:numPr>
          <w:ilvl w:val="1"/>
          <w:numId w:val="18"/>
        </w:numPr>
        <w:tabs>
          <w:tab w:val="left" w:pos="360"/>
        </w:tabs>
        <w:ind w:left="720" w:hanging="270"/>
        <w:rPr>
          <w:rFonts w:ascii="Calibri" w:hAnsi="Calibri"/>
        </w:rPr>
      </w:pPr>
      <w:r w:rsidRPr="00D06C66">
        <w:rPr>
          <w:rFonts w:ascii="Calibri" w:hAnsi="Calibri"/>
        </w:rPr>
        <w:t xml:space="preserve">Context of identified class, student population </w:t>
      </w:r>
    </w:p>
    <w:p w14:paraId="30DE68F7" w14:textId="05B70E86" w:rsidR="00D06C66" w:rsidRDefault="006C5846" w:rsidP="00FE2131">
      <w:pPr>
        <w:pStyle w:val="Default"/>
        <w:numPr>
          <w:ilvl w:val="1"/>
          <w:numId w:val="18"/>
        </w:numPr>
        <w:tabs>
          <w:tab w:val="left" w:pos="360"/>
        </w:tabs>
        <w:ind w:left="720" w:hanging="270"/>
        <w:rPr>
          <w:rFonts w:ascii="Calibri" w:hAnsi="Calibri"/>
        </w:rPr>
      </w:pPr>
      <w:r>
        <w:rPr>
          <w:rFonts w:ascii="Calibri" w:hAnsi="Calibri"/>
          <w:noProof/>
        </w:rPr>
        <mc:AlternateContent>
          <mc:Choice Requires="wps">
            <w:drawing>
              <wp:anchor distT="0" distB="0" distL="114300" distR="114300" simplePos="0" relativeHeight="251658241" behindDoc="0" locked="0" layoutInCell="1" allowOverlap="1" wp14:anchorId="48E07CE1" wp14:editId="7EEA832B">
                <wp:simplePos x="0" y="0"/>
                <wp:positionH relativeFrom="column">
                  <wp:posOffset>-440055</wp:posOffset>
                </wp:positionH>
                <wp:positionV relativeFrom="paragraph">
                  <wp:posOffset>245745</wp:posOffset>
                </wp:positionV>
                <wp:extent cx="396875" cy="1571625"/>
                <wp:effectExtent l="0" t="381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579FD1F" w14:textId="77777777" w:rsidR="00EE5058" w:rsidRPr="00FE2131" w:rsidRDefault="00EE5058" w:rsidP="00AB47FB">
                            <w:pPr>
                              <w:jc w:val="center"/>
                              <w:rPr>
                                <w:rFonts w:ascii="Calibri" w:hAnsi="Calibri"/>
                              </w:rPr>
                            </w:pPr>
                            <w:r w:rsidRPr="00FE2131">
                              <w:rPr>
                                <w:rFonts w:ascii="Calibri" w:hAnsi="Calibri"/>
                              </w:rPr>
                              <w:t>Process/Protocol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07CE1" id="Text Box 4" o:spid="_x0000_s1049" type="#_x0000_t202" style="position:absolute;left:0;text-align:left;margin-left:-34.65pt;margin-top:19.35pt;width:31.25pt;height:12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" filled="f" stroked="f" strokecolor="white">
                <v:textbox style="layout-flow:vertical;mso-layout-flow-alt:bottom-to-top">
                  <w:txbxContent>
                    <w:p w14:paraId="2579FD1F" w14:textId="77777777" w:rsidR="00EE5058" w:rsidRPr="00FE2131" w:rsidRDefault="00EE5058" w:rsidP="00AB47FB">
                      <w:pPr>
                        <w:jc w:val="center"/>
                        <w:rPr>
                          <w:rFonts w:ascii="Calibri" w:hAnsi="Calibri"/>
                        </w:rPr>
                      </w:pPr>
                      <w:r w:rsidRPr="00FE2131">
                        <w:rPr>
                          <w:rFonts w:ascii="Calibri" w:hAnsi="Calibri"/>
                        </w:rPr>
                        <w:t>Process/Protocol</w:t>
                      </w:r>
                    </w:p>
                  </w:txbxContent>
                </v:textbox>
              </v:shape>
            </w:pict>
          </mc:Fallback>
        </mc:AlternateContent>
      </w:r>
      <w:r w:rsidR="00D06C66" w:rsidRPr="00D06C66">
        <w:rPr>
          <w:rFonts w:ascii="Calibri" w:hAnsi="Calibri"/>
        </w:rPr>
        <w:t xml:space="preserve">Interval of instruction </w:t>
      </w:r>
    </w:p>
    <w:p w14:paraId="5F6DAA70" w14:textId="77777777" w:rsidR="00D06C66" w:rsidRDefault="00D06C66" w:rsidP="00FE2131">
      <w:pPr>
        <w:pStyle w:val="Default"/>
        <w:numPr>
          <w:ilvl w:val="1"/>
          <w:numId w:val="18"/>
        </w:numPr>
        <w:tabs>
          <w:tab w:val="left" w:pos="360"/>
        </w:tabs>
        <w:ind w:left="720" w:hanging="270"/>
        <w:rPr>
          <w:rFonts w:ascii="Calibri" w:hAnsi="Calibri"/>
        </w:rPr>
      </w:pPr>
      <w:r w:rsidRPr="00D06C66">
        <w:rPr>
          <w:rFonts w:ascii="Calibri" w:hAnsi="Calibri"/>
        </w:rPr>
        <w:t xml:space="preserve">Identify content area enduring skills </w:t>
      </w:r>
    </w:p>
    <w:p w14:paraId="0D307B4F" w14:textId="77777777" w:rsidR="00D06C66" w:rsidRPr="00D06C66" w:rsidRDefault="00D06C66" w:rsidP="00FE2131">
      <w:pPr>
        <w:pStyle w:val="Default"/>
        <w:numPr>
          <w:ilvl w:val="1"/>
          <w:numId w:val="18"/>
        </w:numPr>
        <w:tabs>
          <w:tab w:val="left" w:pos="360"/>
        </w:tabs>
        <w:ind w:left="720" w:hanging="270"/>
        <w:rPr>
          <w:rFonts w:ascii="Calibri" w:hAnsi="Calibri"/>
        </w:rPr>
      </w:pPr>
      <w:r w:rsidRPr="00D06C66">
        <w:rPr>
          <w:rFonts w:ascii="Calibri" w:hAnsi="Calibri"/>
        </w:rPr>
        <w:t xml:space="preserve">Sources of evidence to establish baseline data and measure of student growth </w:t>
      </w:r>
    </w:p>
    <w:p w14:paraId="17F73967" w14:textId="77777777" w:rsidR="00D06C66" w:rsidRDefault="00D06C66" w:rsidP="00FE2131">
      <w:pPr>
        <w:pStyle w:val="Default"/>
        <w:numPr>
          <w:ilvl w:val="0"/>
          <w:numId w:val="18"/>
        </w:numPr>
        <w:tabs>
          <w:tab w:val="left" w:pos="360"/>
        </w:tabs>
        <w:ind w:left="450" w:hanging="270"/>
        <w:rPr>
          <w:rFonts w:ascii="Calibri" w:hAnsi="Calibri"/>
        </w:rPr>
      </w:pPr>
      <w:r w:rsidRPr="00D06C66">
        <w:rPr>
          <w:rFonts w:ascii="Calibri" w:hAnsi="Calibri"/>
        </w:rPr>
        <w:t xml:space="preserve">Create a specific learning goal </w:t>
      </w:r>
    </w:p>
    <w:p w14:paraId="0261E4A3" w14:textId="77777777" w:rsidR="00D06C66" w:rsidRDefault="00D06C66" w:rsidP="00FE2131">
      <w:pPr>
        <w:pStyle w:val="Default"/>
        <w:numPr>
          <w:ilvl w:val="1"/>
          <w:numId w:val="18"/>
        </w:numPr>
        <w:ind w:left="810"/>
        <w:rPr>
          <w:rFonts w:ascii="Calibri" w:hAnsi="Calibri"/>
        </w:rPr>
      </w:pPr>
      <w:r w:rsidRPr="00D06C66">
        <w:rPr>
          <w:rFonts w:ascii="Calibri" w:hAnsi="Calibri"/>
        </w:rPr>
        <w:t xml:space="preserve">Specify expected growth and proficiency targets </w:t>
      </w:r>
    </w:p>
    <w:p w14:paraId="008CE7E2" w14:textId="77777777" w:rsidR="00D06C66" w:rsidRDefault="00D06C66" w:rsidP="00FE2131">
      <w:pPr>
        <w:pStyle w:val="Default"/>
        <w:numPr>
          <w:ilvl w:val="1"/>
          <w:numId w:val="18"/>
        </w:numPr>
        <w:ind w:left="810"/>
        <w:rPr>
          <w:rFonts w:ascii="Calibri" w:hAnsi="Calibri"/>
        </w:rPr>
      </w:pPr>
      <w:r w:rsidRPr="00D06C66">
        <w:rPr>
          <w:rFonts w:ascii="Calibri" w:hAnsi="Calibri"/>
        </w:rPr>
        <w:t xml:space="preserve">Apply SMART Goal Criteria </w:t>
      </w:r>
    </w:p>
    <w:p w14:paraId="38A87217" w14:textId="77777777" w:rsidR="00D06C66" w:rsidRPr="00D06C66" w:rsidRDefault="00D06C66" w:rsidP="00FE2131">
      <w:pPr>
        <w:pStyle w:val="Default"/>
        <w:numPr>
          <w:ilvl w:val="1"/>
          <w:numId w:val="18"/>
        </w:numPr>
        <w:tabs>
          <w:tab w:val="left" w:pos="360"/>
        </w:tabs>
        <w:ind w:left="450" w:firstLine="0"/>
        <w:rPr>
          <w:rFonts w:ascii="Calibri" w:hAnsi="Calibri"/>
        </w:rPr>
      </w:pPr>
      <w:r w:rsidRPr="00D06C66">
        <w:rPr>
          <w:rFonts w:ascii="Calibri" w:hAnsi="Calibri"/>
        </w:rPr>
        <w:t>Explain rationale for goal/how targets meet expected rigor</w:t>
      </w:r>
    </w:p>
    <w:p w14:paraId="312DB48B" w14:textId="77777777" w:rsidR="00D06C66" w:rsidRDefault="00D06C66" w:rsidP="00FE2131">
      <w:pPr>
        <w:pStyle w:val="Default"/>
        <w:numPr>
          <w:ilvl w:val="0"/>
          <w:numId w:val="18"/>
        </w:numPr>
        <w:tabs>
          <w:tab w:val="left" w:pos="360"/>
        </w:tabs>
        <w:ind w:left="450" w:hanging="270"/>
        <w:rPr>
          <w:rFonts w:ascii="Calibri" w:hAnsi="Calibri"/>
        </w:rPr>
      </w:pPr>
      <w:r w:rsidRPr="00D06C66">
        <w:rPr>
          <w:rFonts w:ascii="Calibri" w:hAnsi="Calibri"/>
        </w:rPr>
        <w:t xml:space="preserve">Create and Implement Teaching and Learning Strategies </w:t>
      </w:r>
    </w:p>
    <w:p w14:paraId="4173F736" w14:textId="77777777" w:rsidR="00D06C66" w:rsidRDefault="00D06C66" w:rsidP="00FE2131">
      <w:pPr>
        <w:pStyle w:val="Default"/>
        <w:numPr>
          <w:ilvl w:val="1"/>
          <w:numId w:val="18"/>
        </w:numPr>
        <w:tabs>
          <w:tab w:val="left" w:pos="360"/>
        </w:tabs>
        <w:ind w:left="450" w:firstLine="0"/>
        <w:rPr>
          <w:rFonts w:ascii="Calibri" w:hAnsi="Calibri"/>
        </w:rPr>
      </w:pPr>
      <w:r w:rsidRPr="00D06C66">
        <w:rPr>
          <w:rFonts w:ascii="Calibri" w:hAnsi="Calibri"/>
        </w:rPr>
        <w:t xml:space="preserve">Describe personal learning needed to support students attainment of growth goal </w:t>
      </w:r>
    </w:p>
    <w:p w14:paraId="18DFADBC" w14:textId="77777777" w:rsidR="0048689D" w:rsidRDefault="00D06C66" w:rsidP="00FE2131">
      <w:pPr>
        <w:pStyle w:val="Default"/>
        <w:numPr>
          <w:ilvl w:val="1"/>
          <w:numId w:val="18"/>
        </w:numPr>
        <w:tabs>
          <w:tab w:val="left" w:pos="360"/>
        </w:tabs>
        <w:ind w:left="450" w:firstLine="0"/>
        <w:rPr>
          <w:rFonts w:ascii="Calibri" w:hAnsi="Calibri"/>
        </w:rPr>
      </w:pPr>
      <w:r w:rsidRPr="00D06C66">
        <w:rPr>
          <w:rFonts w:ascii="Calibri" w:hAnsi="Calibri"/>
        </w:rPr>
        <w:t xml:space="preserve">Instructional strategies to obtain goal </w:t>
      </w:r>
    </w:p>
    <w:p w14:paraId="5818B3FA" w14:textId="77777777" w:rsidR="0048689D" w:rsidRDefault="00D06C66" w:rsidP="00FE2131">
      <w:pPr>
        <w:pStyle w:val="Default"/>
        <w:numPr>
          <w:ilvl w:val="0"/>
          <w:numId w:val="18"/>
        </w:numPr>
        <w:tabs>
          <w:tab w:val="left" w:pos="360"/>
        </w:tabs>
        <w:ind w:left="450" w:hanging="270"/>
        <w:rPr>
          <w:rFonts w:ascii="Calibri" w:hAnsi="Calibri"/>
        </w:rPr>
      </w:pPr>
      <w:r w:rsidRPr="0048689D">
        <w:rPr>
          <w:rFonts w:ascii="Calibri" w:hAnsi="Calibri"/>
        </w:rPr>
        <w:t xml:space="preserve">Monitor Student Progress through on-going Formative Assessment </w:t>
      </w:r>
    </w:p>
    <w:p w14:paraId="46BD5DE1" w14:textId="77777777" w:rsidR="0048689D" w:rsidRDefault="00D06C66" w:rsidP="00FE2131">
      <w:pPr>
        <w:pStyle w:val="Default"/>
        <w:numPr>
          <w:ilvl w:val="1"/>
          <w:numId w:val="18"/>
        </w:numPr>
        <w:tabs>
          <w:tab w:val="left" w:pos="360"/>
        </w:tabs>
        <w:ind w:left="450" w:firstLine="0"/>
        <w:rPr>
          <w:rFonts w:ascii="Calibri" w:hAnsi="Calibri"/>
        </w:rPr>
      </w:pPr>
      <w:r w:rsidRPr="0048689D">
        <w:rPr>
          <w:rFonts w:ascii="Calibri" w:hAnsi="Calibri"/>
        </w:rPr>
        <w:t xml:space="preserve">Plan for progress monitoring </w:t>
      </w:r>
    </w:p>
    <w:p w14:paraId="69C75555" w14:textId="77777777" w:rsidR="0048689D" w:rsidRDefault="00D06C66" w:rsidP="00FE2131">
      <w:pPr>
        <w:pStyle w:val="Default"/>
        <w:numPr>
          <w:ilvl w:val="0"/>
          <w:numId w:val="18"/>
        </w:numPr>
        <w:tabs>
          <w:tab w:val="left" w:pos="360"/>
        </w:tabs>
        <w:ind w:left="450" w:hanging="270"/>
        <w:rPr>
          <w:rFonts w:ascii="Calibri" w:hAnsi="Calibri"/>
        </w:rPr>
      </w:pPr>
      <w:r w:rsidRPr="0048689D">
        <w:rPr>
          <w:rFonts w:ascii="Calibri" w:hAnsi="Calibri"/>
        </w:rPr>
        <w:t xml:space="preserve">Determine whether students achieve goal </w:t>
      </w:r>
    </w:p>
    <w:p w14:paraId="1F217A7E" w14:textId="77777777" w:rsidR="00C260D9" w:rsidRDefault="00C260D9" w:rsidP="00A46E7D">
      <w:pPr>
        <w:pStyle w:val="Default"/>
        <w:numPr>
          <w:ilvl w:val="1"/>
          <w:numId w:val="18"/>
        </w:numPr>
        <w:tabs>
          <w:tab w:val="left" w:pos="360"/>
        </w:tabs>
        <w:ind w:left="720" w:hanging="270"/>
        <w:rPr>
          <w:rFonts w:ascii="Calibri" w:hAnsi="Calibri"/>
        </w:rPr>
      </w:pPr>
      <w:r w:rsidRPr="00C260D9">
        <w:rPr>
          <w:rFonts w:ascii="Calibri" w:hAnsi="Calibri"/>
        </w:rPr>
        <w:t>Analyze results (summative/post assessments</w:t>
      </w:r>
      <w:r>
        <w:rPr>
          <w:rFonts w:ascii="Calibri" w:hAnsi="Calibri"/>
        </w:rPr>
        <w:t>)</w:t>
      </w:r>
      <w:r w:rsidRPr="00C260D9">
        <w:rPr>
          <w:rFonts w:ascii="Calibri" w:hAnsi="Calibri"/>
        </w:rPr>
        <w:t xml:space="preserve"> </w:t>
      </w:r>
    </w:p>
    <w:p w14:paraId="6264FABB" w14:textId="77777777" w:rsidR="00C260D9" w:rsidRDefault="00C260D9" w:rsidP="00A46E7D">
      <w:pPr>
        <w:pStyle w:val="Default"/>
        <w:numPr>
          <w:ilvl w:val="1"/>
          <w:numId w:val="18"/>
        </w:numPr>
        <w:tabs>
          <w:tab w:val="left" w:pos="360"/>
        </w:tabs>
        <w:ind w:left="720" w:hanging="270"/>
        <w:rPr>
          <w:rFonts w:ascii="Calibri" w:hAnsi="Calibri"/>
        </w:rPr>
      </w:pPr>
      <w:r w:rsidRPr="00C260D9">
        <w:rPr>
          <w:rFonts w:ascii="Calibri" w:hAnsi="Calibri"/>
        </w:rPr>
        <w:t>Reflection/Next Steps</w:t>
      </w:r>
    </w:p>
    <w:p w14:paraId="56F3B24C" w14:textId="6564F444" w:rsidR="00AB47FB" w:rsidRDefault="006C5846" w:rsidP="00D06C66">
      <w:pPr>
        <w:pStyle w:val="Default"/>
        <w:tabs>
          <w:tab w:val="left" w:pos="360"/>
        </w:tabs>
        <w:rPr>
          <w:rFonts w:ascii="Calibri" w:hAnsi="Calibri"/>
        </w:rPr>
      </w:pPr>
      <w:r>
        <w:rPr>
          <w:rFonts w:ascii="Calibri" w:hAnsi="Calibri"/>
          <w:noProof/>
        </w:rPr>
        <mc:AlternateContent>
          <mc:Choice Requires="wps">
            <w:drawing>
              <wp:anchor distT="0" distB="0" distL="114300" distR="114300" simplePos="0" relativeHeight="251658242" behindDoc="0" locked="0" layoutInCell="1" allowOverlap="1" wp14:anchorId="6723946F" wp14:editId="2C12B98C">
                <wp:simplePos x="0" y="0"/>
                <wp:positionH relativeFrom="column">
                  <wp:posOffset>-149860</wp:posOffset>
                </wp:positionH>
                <wp:positionV relativeFrom="paragraph">
                  <wp:posOffset>231775</wp:posOffset>
                </wp:positionV>
                <wp:extent cx="245110" cy="1190625"/>
                <wp:effectExtent l="12065" t="8255" r="9525" b="1079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110" cy="1190625"/>
                        </a:xfrm>
                        <a:prstGeom prst="leftBrace">
                          <a:avLst>
                            <a:gd name="adj1" fmla="val 404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5B911" id="AutoShape 5" o:spid="_x0000_s1026" type="#_x0000_t87" style="position:absolute;margin-left:-11.8pt;margin-top:18.25pt;width:19.3pt;height:9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"/>
            </w:pict>
          </mc:Fallback>
        </mc:AlternateContent>
      </w:r>
    </w:p>
    <w:p w14:paraId="5E0BE9B2" w14:textId="1951DA19" w:rsidR="004A59B6" w:rsidRDefault="006C5846" w:rsidP="00AB47FB">
      <w:pPr>
        <w:pStyle w:val="Default"/>
        <w:tabs>
          <w:tab w:val="left" w:pos="360"/>
        </w:tabs>
        <w:ind w:left="180"/>
        <w:rPr>
          <w:rFonts w:ascii="Calibri" w:hAnsi="Calibri"/>
        </w:rPr>
      </w:pPr>
      <w:r>
        <w:rPr>
          <w:rFonts w:ascii="Calibri" w:hAnsi="Calibri"/>
          <w:noProof/>
        </w:rPr>
        <mc:AlternateContent>
          <mc:Choice Requires="wps">
            <w:drawing>
              <wp:anchor distT="0" distB="0" distL="114300" distR="114300" simplePos="0" relativeHeight="251658243" behindDoc="0" locked="0" layoutInCell="1" allowOverlap="1" wp14:anchorId="5B025837" wp14:editId="7B8786F8">
                <wp:simplePos x="0" y="0"/>
                <wp:positionH relativeFrom="column">
                  <wp:posOffset>-440055</wp:posOffset>
                </wp:positionH>
                <wp:positionV relativeFrom="paragraph">
                  <wp:posOffset>181610</wp:posOffset>
                </wp:positionV>
                <wp:extent cx="396875" cy="983615"/>
                <wp:effectExtent l="0" t="127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72A3263" w14:textId="77777777" w:rsidR="00EE5058" w:rsidRPr="00AB47FB" w:rsidRDefault="00EE5058" w:rsidP="00AB47FB">
                            <w:pPr>
                              <w:jc w:val="center"/>
                              <w:rPr>
                                <w:rFonts w:ascii="Calibri" w:hAnsi="Calibri"/>
                              </w:rPr>
                            </w:pPr>
                            <w:r>
                              <w:rPr>
                                <w:rFonts w:ascii="Calibri" w:hAnsi="Calibri"/>
                              </w:rPr>
                              <w:t>Instrument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5837" id="Text Box 6" o:spid="_x0000_s1050" type="#_x0000_t202" style="position:absolute;left:0;text-align:left;margin-left:-34.65pt;margin-top:14.3pt;width:31.25pt;height:7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" filled="f" stroked="f" strokecolor="white">
                <v:textbox style="layout-flow:vertical;mso-layout-flow-alt:bottom-to-top">
                  <w:txbxContent>
                    <w:p w14:paraId="472A3263" w14:textId="77777777" w:rsidR="00EE5058" w:rsidRPr="00AB47FB" w:rsidRDefault="00EE5058" w:rsidP="00AB47FB">
                      <w:pPr>
                        <w:jc w:val="center"/>
                        <w:rPr>
                          <w:rFonts w:ascii="Calibri" w:hAnsi="Calibri"/>
                        </w:rPr>
                      </w:pPr>
                      <w:r>
                        <w:rPr>
                          <w:rFonts w:ascii="Calibri" w:hAnsi="Calibri"/>
                        </w:rPr>
                        <w:t>Instrument</w:t>
                      </w:r>
                    </w:p>
                  </w:txbxContent>
                </v:textbox>
              </v:shape>
            </w:pict>
          </mc:Fallback>
        </mc:AlternateContent>
      </w:r>
    </w:p>
    <w:p w14:paraId="0A113493" w14:textId="3A10FC9F" w:rsidR="00D06C66" w:rsidRPr="00D06C66" w:rsidRDefault="00D06C66" w:rsidP="00AB47FB">
      <w:pPr>
        <w:pStyle w:val="Default"/>
        <w:tabs>
          <w:tab w:val="left" w:pos="360"/>
        </w:tabs>
        <w:ind w:left="180"/>
        <w:rPr>
          <w:rFonts w:ascii="Calibri" w:hAnsi="Calibri"/>
        </w:rPr>
      </w:pPr>
      <w:r w:rsidRPr="00D06C66">
        <w:rPr>
          <w:rFonts w:ascii="Calibri" w:hAnsi="Calibri"/>
        </w:rPr>
        <w:t xml:space="preserve">In order to determine if the teacher created Student Growth Goal ensures rigor, the district/school will utilize the Student Growth Goal rubric criteria from </w:t>
      </w:r>
      <w:r w:rsidR="00B178A3">
        <w:rPr>
          <w:rFonts w:ascii="Calibri" w:hAnsi="Calibri"/>
        </w:rPr>
        <w:t>(</w:t>
      </w:r>
      <w:r w:rsidRPr="00D06C66">
        <w:rPr>
          <w:rFonts w:ascii="Calibri" w:hAnsi="Calibri"/>
        </w:rPr>
        <w:t xml:space="preserve">Appendix </w:t>
      </w:r>
      <w:r w:rsidR="009F3847">
        <w:rPr>
          <w:rFonts w:ascii="Calibri" w:hAnsi="Calibri"/>
        </w:rPr>
        <w:t>F</w:t>
      </w:r>
      <w:r w:rsidR="00B178A3">
        <w:rPr>
          <w:rFonts w:ascii="Calibri" w:hAnsi="Calibri"/>
        </w:rPr>
        <w:t>)</w:t>
      </w:r>
      <w:r w:rsidR="00423782">
        <w:rPr>
          <w:rFonts w:ascii="Calibri" w:hAnsi="Calibri"/>
        </w:rPr>
        <w:t>.</w:t>
      </w:r>
      <w:r w:rsidRPr="00D06C66">
        <w:rPr>
          <w:rFonts w:ascii="Calibri" w:hAnsi="Calibri"/>
        </w:rPr>
        <w:t xml:space="preserve"> </w:t>
      </w:r>
    </w:p>
    <w:p w14:paraId="511A95E3" w14:textId="77777777" w:rsidR="00D06C66" w:rsidRPr="00D06C66" w:rsidRDefault="00D06C66" w:rsidP="00AB47FB">
      <w:pPr>
        <w:pStyle w:val="Default"/>
        <w:tabs>
          <w:tab w:val="left" w:pos="360"/>
        </w:tabs>
        <w:ind w:left="180"/>
        <w:rPr>
          <w:rFonts w:ascii="Calibri" w:hAnsi="Calibri"/>
        </w:rPr>
      </w:pPr>
      <w:r w:rsidRPr="00D06C66">
        <w:rPr>
          <w:rFonts w:ascii="Calibri" w:hAnsi="Calibri"/>
        </w:rPr>
        <w:t xml:space="preserve">Teachers </w:t>
      </w:r>
      <w:r w:rsidR="00E55560">
        <w:rPr>
          <w:rFonts w:ascii="Calibri" w:hAnsi="Calibri"/>
        </w:rPr>
        <w:t>may</w:t>
      </w:r>
      <w:r w:rsidRPr="00D06C66">
        <w:rPr>
          <w:rFonts w:ascii="Calibri" w:hAnsi="Calibri"/>
        </w:rPr>
        <w:t xml:space="preserve"> use other planning tools such as the Enduring Skills Checklist, Think Plan Guidance format for developing Student Growth Goals, and the CASL work on Target/Method match to ensure rigor. </w:t>
      </w:r>
    </w:p>
    <w:p w14:paraId="03F4FEEF" w14:textId="2D57C60B" w:rsidR="004A59B6" w:rsidRDefault="006C5846" w:rsidP="00AB47FB">
      <w:pPr>
        <w:pStyle w:val="Default"/>
        <w:tabs>
          <w:tab w:val="left" w:pos="360"/>
        </w:tabs>
        <w:ind w:left="180"/>
        <w:rPr>
          <w:rFonts w:ascii="Calibri" w:hAnsi="Calibri"/>
        </w:rPr>
      </w:pPr>
      <w:r>
        <w:rPr>
          <w:rFonts w:ascii="Calibri" w:hAnsi="Calibri"/>
          <w:noProof/>
        </w:rPr>
        <mc:AlternateContent>
          <mc:Choice Requires="wps">
            <w:drawing>
              <wp:anchor distT="0" distB="0" distL="114300" distR="114300" simplePos="0" relativeHeight="251658244" behindDoc="0" locked="0" layoutInCell="1" allowOverlap="1" wp14:anchorId="03FF136C" wp14:editId="7B6002C9">
                <wp:simplePos x="0" y="0"/>
                <wp:positionH relativeFrom="column">
                  <wp:posOffset>-488950</wp:posOffset>
                </wp:positionH>
                <wp:positionV relativeFrom="paragraph">
                  <wp:posOffset>151765</wp:posOffset>
                </wp:positionV>
                <wp:extent cx="367665" cy="1981200"/>
                <wp:effectExtent l="0" t="190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98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536E5E5" w14:textId="77777777" w:rsidR="00EE5058" w:rsidRPr="00AB47FB" w:rsidRDefault="00EE5058" w:rsidP="00C260D9">
                            <w:pPr>
                              <w:jc w:val="center"/>
                              <w:rPr>
                                <w:rFonts w:ascii="Calibri" w:hAnsi="Calibri"/>
                              </w:rPr>
                            </w:pPr>
                            <w:r>
                              <w:rPr>
                                <w:rFonts w:ascii="Calibri" w:hAnsi="Calibri"/>
                              </w:rPr>
                              <w:t>Scoring Protocol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F136C" id="Text Box 7" o:spid="_x0000_s1051" type="#_x0000_t202" style="position:absolute;left:0;text-align:left;margin-left:-38.5pt;margin-top:11.95pt;width:28.95pt;height:1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" filled="f" stroked="f" strokecolor="white">
                <v:textbox style="layout-flow:vertical;mso-layout-flow-alt:bottom-to-top">
                  <w:txbxContent>
                    <w:p w14:paraId="6536E5E5" w14:textId="77777777" w:rsidR="00EE5058" w:rsidRPr="00AB47FB" w:rsidRDefault="00EE5058" w:rsidP="00C260D9">
                      <w:pPr>
                        <w:jc w:val="center"/>
                        <w:rPr>
                          <w:rFonts w:ascii="Calibri" w:hAnsi="Calibri"/>
                        </w:rPr>
                      </w:pPr>
                      <w:r>
                        <w:rPr>
                          <w:rFonts w:ascii="Calibri" w:hAnsi="Calibri"/>
                        </w:rPr>
                        <w:t>Scoring Protocol</w:t>
                      </w:r>
                    </w:p>
                  </w:txbxContent>
                </v:textbox>
              </v:shape>
            </w:pict>
          </mc:Fallback>
        </mc:AlternateContent>
      </w:r>
    </w:p>
    <w:p w14:paraId="68E4C5A7" w14:textId="77777777" w:rsidR="004A59B6" w:rsidRDefault="004A59B6" w:rsidP="00AB47FB">
      <w:pPr>
        <w:pStyle w:val="Default"/>
        <w:tabs>
          <w:tab w:val="left" w:pos="360"/>
        </w:tabs>
        <w:ind w:left="180"/>
        <w:rPr>
          <w:rFonts w:ascii="Calibri" w:hAnsi="Calibri"/>
        </w:rPr>
      </w:pPr>
    </w:p>
    <w:p w14:paraId="2B7F85AA" w14:textId="38C8CAD1" w:rsidR="00D06C66" w:rsidRPr="00D06C66" w:rsidRDefault="006C5846" w:rsidP="00AB47FB">
      <w:pPr>
        <w:pStyle w:val="Default"/>
        <w:tabs>
          <w:tab w:val="left" w:pos="360"/>
        </w:tabs>
        <w:ind w:left="180"/>
        <w:rPr>
          <w:rFonts w:ascii="Calibri" w:hAnsi="Calibri"/>
        </w:rPr>
      </w:pPr>
      <w:r>
        <w:rPr>
          <w:rFonts w:ascii="Calibri" w:hAnsi="Calibri"/>
          <w:noProof/>
        </w:rPr>
        <mc:AlternateContent>
          <mc:Choice Requires="wps">
            <w:drawing>
              <wp:anchor distT="0" distB="0" distL="114300" distR="114300" simplePos="0" relativeHeight="251658245" behindDoc="0" locked="0" layoutInCell="1" allowOverlap="1" wp14:anchorId="6B98B6C0" wp14:editId="00F7AD87">
                <wp:simplePos x="0" y="0"/>
                <wp:positionH relativeFrom="column">
                  <wp:posOffset>-204470</wp:posOffset>
                </wp:positionH>
                <wp:positionV relativeFrom="paragraph">
                  <wp:posOffset>140970</wp:posOffset>
                </wp:positionV>
                <wp:extent cx="299720" cy="1079500"/>
                <wp:effectExtent l="5080" t="10795" r="9525" b="50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1079500"/>
                        </a:xfrm>
                        <a:prstGeom prst="leftBrace">
                          <a:avLst>
                            <a:gd name="adj1" fmla="val 3001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02E74" id="AutoShape 8" o:spid="_x0000_s1026" type="#_x0000_t87" style="position:absolute;margin-left:-16.1pt;margin-top:11.1pt;width:23.6pt;height: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"/>
            </w:pict>
          </mc:Fallback>
        </mc:AlternateContent>
      </w:r>
    </w:p>
    <w:p w14:paraId="5637971C" w14:textId="0F9F7475" w:rsidR="00D06C66" w:rsidRDefault="00D06C66" w:rsidP="00AB47FB">
      <w:pPr>
        <w:pStyle w:val="Default"/>
        <w:tabs>
          <w:tab w:val="left" w:pos="360"/>
        </w:tabs>
        <w:ind w:left="180"/>
        <w:rPr>
          <w:rFonts w:ascii="Calibri" w:hAnsi="Calibri"/>
        </w:rPr>
      </w:pPr>
      <w:r w:rsidRPr="00D06C66">
        <w:rPr>
          <w:rFonts w:ascii="Calibri" w:hAnsi="Calibri"/>
        </w:rPr>
        <w:lastRenderedPageBreak/>
        <w:t xml:space="preserve">Administrative protocol procedures will </w:t>
      </w:r>
      <w:r w:rsidR="004A59B6">
        <w:rPr>
          <w:rFonts w:ascii="Calibri" w:hAnsi="Calibri"/>
        </w:rPr>
        <w:t>monitor</w:t>
      </w:r>
      <w:r w:rsidRPr="00D06C66">
        <w:rPr>
          <w:rFonts w:ascii="Calibri" w:hAnsi="Calibri"/>
        </w:rPr>
        <w:t xml:space="preserve"> rigor and comparability by ensuring that Student Growth Goals meet the criteria</w:t>
      </w:r>
      <w:r w:rsidR="004A59B6">
        <w:rPr>
          <w:rFonts w:ascii="Calibri" w:hAnsi="Calibri"/>
        </w:rPr>
        <w:t xml:space="preserve"> detailed in the Student Growth Goal Rubric</w:t>
      </w:r>
      <w:r w:rsidRPr="00D06C66">
        <w:rPr>
          <w:rFonts w:ascii="Calibri" w:hAnsi="Calibri"/>
        </w:rPr>
        <w:t xml:space="preserve"> </w:t>
      </w:r>
      <w:r w:rsidR="004A59B6">
        <w:rPr>
          <w:rFonts w:ascii="Calibri" w:hAnsi="Calibri"/>
        </w:rPr>
        <w:t xml:space="preserve">(Appendix </w:t>
      </w:r>
      <w:r w:rsidR="009F3847">
        <w:rPr>
          <w:rFonts w:ascii="Calibri" w:hAnsi="Calibri"/>
        </w:rPr>
        <w:t>F</w:t>
      </w:r>
      <w:r w:rsidR="004A59B6">
        <w:rPr>
          <w:rFonts w:ascii="Calibri" w:hAnsi="Calibri"/>
        </w:rPr>
        <w:t xml:space="preserve">).  Administration and certified staff, within PLCs, will use the Student Growth Goal Rubric to identify each goal as “acceptable” or “needs revision” in the areas of structure, rigor, and comparability.  </w:t>
      </w:r>
      <w:r w:rsidR="00C0673B">
        <w:rPr>
          <w:rFonts w:ascii="Calibri" w:hAnsi="Calibri"/>
        </w:rPr>
        <w:t xml:space="preserve">Once the goal has been vetted by the peer group, the teacher will meet with the principal to approve the goal and plan/review strategies to meet the goal.  </w:t>
      </w:r>
    </w:p>
    <w:p w14:paraId="199BB636" w14:textId="70A1F8E2" w:rsidR="006432A2" w:rsidRDefault="006432A2" w:rsidP="00AB47FB">
      <w:pPr>
        <w:pStyle w:val="Default"/>
        <w:tabs>
          <w:tab w:val="left" w:pos="360"/>
        </w:tabs>
        <w:ind w:left="180"/>
        <w:rPr>
          <w:rFonts w:ascii="Calibri" w:hAnsi="Calibri"/>
        </w:rPr>
      </w:pPr>
    </w:p>
    <w:p w14:paraId="70DBCE44" w14:textId="77777777" w:rsidR="006432A2" w:rsidRPr="00D06C66" w:rsidRDefault="006432A2" w:rsidP="00AB47FB">
      <w:pPr>
        <w:pStyle w:val="Default"/>
        <w:tabs>
          <w:tab w:val="left" w:pos="360"/>
        </w:tabs>
        <w:ind w:left="180"/>
        <w:rPr>
          <w:rFonts w:ascii="Calibri" w:hAnsi="Calibri"/>
        </w:rPr>
      </w:pPr>
    </w:p>
    <w:p w14:paraId="2DACEA89" w14:textId="77777777" w:rsidR="006C5846" w:rsidRDefault="006C5846" w:rsidP="006C5846">
      <w:pPr>
        <w:jc w:val="center"/>
        <w:rPr>
          <w:rFonts w:ascii="Calibri" w:hAnsi="Calibri"/>
          <w:szCs w:val="24"/>
        </w:rPr>
        <w:sectPr w:rsidR="006C5846" w:rsidSect="00D45CD5">
          <w:pgSz w:w="12240" w:h="15840" w:code="1"/>
          <w:pgMar w:top="1440" w:right="1440" w:bottom="1440" w:left="1440" w:header="720" w:footer="720" w:gutter="0"/>
          <w:cols w:space="720"/>
          <w:docGrid w:linePitch="360"/>
        </w:sectPr>
      </w:pPr>
    </w:p>
    <w:p w14:paraId="6F9F29D5" w14:textId="0B37013F" w:rsidR="006432A2" w:rsidRDefault="006C5846" w:rsidP="006432A2">
      <w:pPr>
        <w:jc w:val="right"/>
        <w:rPr>
          <w:rFonts w:ascii="Calibri" w:hAnsi="Calibri"/>
          <w:b/>
          <w:sz w:val="32"/>
          <w:szCs w:val="32"/>
        </w:rPr>
      </w:pPr>
      <w:r w:rsidRPr="003315B4">
        <w:rPr>
          <w:rFonts w:asciiTheme="minorHAnsi" w:hAnsiTheme="minorHAnsi"/>
          <w:b/>
          <w:szCs w:val="24"/>
        </w:rPr>
        <w:lastRenderedPageBreak/>
        <w:t>SUMMATIVE EVALUATION FORM</w:t>
      </w:r>
      <w:r w:rsidRPr="006C5846">
        <w:rPr>
          <w:rFonts w:asciiTheme="minorHAnsi" w:hAnsiTheme="minorHAnsi"/>
          <w:b/>
          <w:sz w:val="28"/>
          <w:szCs w:val="28"/>
        </w:rPr>
        <w:t xml:space="preserve"> </w:t>
      </w:r>
      <w:r w:rsidR="006432A2">
        <w:rPr>
          <w:rFonts w:asciiTheme="minorHAnsi" w:hAnsiTheme="minorHAnsi"/>
          <w:b/>
          <w:sz w:val="28"/>
          <w:szCs w:val="28"/>
        </w:rPr>
        <w:t xml:space="preserve">                                                                            </w:t>
      </w:r>
      <w:r w:rsidR="006432A2" w:rsidRPr="00423782">
        <w:rPr>
          <w:rFonts w:ascii="Calibri" w:hAnsi="Calibri"/>
          <w:sz w:val="20"/>
        </w:rPr>
        <w:t xml:space="preserve">Appendix </w:t>
      </w:r>
      <w:r w:rsidR="006432A2">
        <w:rPr>
          <w:rFonts w:ascii="Calibri" w:hAnsi="Calibri"/>
          <w:sz w:val="20"/>
        </w:rPr>
        <w:t>E</w:t>
      </w: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859"/>
        <w:gridCol w:w="3056"/>
        <w:gridCol w:w="2663"/>
        <w:gridCol w:w="239"/>
        <w:gridCol w:w="3090"/>
        <w:gridCol w:w="2403"/>
      </w:tblGrid>
      <w:tr w:rsidR="006C5846" w:rsidRPr="006C5846" w14:paraId="6581335C" w14:textId="77777777" w:rsidTr="006432A2">
        <w:tc>
          <w:tcPr>
            <w:tcW w:w="2920" w:type="dxa"/>
            <w:tcBorders>
              <w:top w:val="thickThinSmallGap" w:sz="24" w:space="0" w:color="auto"/>
              <w:bottom w:val="thinThickSmallGap" w:sz="24" w:space="0" w:color="auto"/>
            </w:tcBorders>
            <w:shd w:val="clear" w:color="auto" w:fill="ACB9CA"/>
          </w:tcPr>
          <w:p w14:paraId="024D9618" w14:textId="77777777" w:rsidR="006C5846" w:rsidRPr="006C5846" w:rsidRDefault="006C5846" w:rsidP="00C91D4A">
            <w:pPr>
              <w:jc w:val="center"/>
              <w:rPr>
                <w:rFonts w:asciiTheme="minorHAnsi" w:hAnsiTheme="minorHAnsi"/>
                <w:b/>
                <w:szCs w:val="24"/>
                <w:u w:val="single"/>
              </w:rPr>
            </w:pPr>
            <w:r w:rsidRPr="006C5846">
              <w:rPr>
                <w:rFonts w:asciiTheme="minorHAnsi" w:hAnsiTheme="minorHAnsi"/>
                <w:b/>
                <w:szCs w:val="24"/>
                <w:u w:val="single"/>
              </w:rPr>
              <w:t>Planning and Preparation</w:t>
            </w:r>
          </w:p>
        </w:tc>
        <w:tc>
          <w:tcPr>
            <w:tcW w:w="3121" w:type="dxa"/>
            <w:tcBorders>
              <w:top w:val="thickThinSmallGap" w:sz="24" w:space="0" w:color="auto"/>
              <w:bottom w:val="thinThickSmallGap" w:sz="24" w:space="0" w:color="auto"/>
            </w:tcBorders>
            <w:shd w:val="clear" w:color="auto" w:fill="ACB9CA"/>
          </w:tcPr>
          <w:p w14:paraId="7583D030" w14:textId="77777777" w:rsidR="006C5846" w:rsidRPr="006C5846" w:rsidRDefault="006C5846" w:rsidP="00C91D4A">
            <w:pPr>
              <w:jc w:val="center"/>
              <w:rPr>
                <w:rFonts w:asciiTheme="minorHAnsi" w:hAnsiTheme="minorHAnsi"/>
                <w:b/>
                <w:szCs w:val="24"/>
                <w:u w:val="single"/>
              </w:rPr>
            </w:pPr>
            <w:r w:rsidRPr="006C5846">
              <w:rPr>
                <w:rFonts w:asciiTheme="minorHAnsi" w:hAnsiTheme="minorHAnsi"/>
                <w:b/>
                <w:szCs w:val="24"/>
                <w:u w:val="single"/>
              </w:rPr>
              <w:t>Classroom Environment</w:t>
            </w:r>
          </w:p>
        </w:tc>
        <w:tc>
          <w:tcPr>
            <w:tcW w:w="2718" w:type="dxa"/>
            <w:tcBorders>
              <w:top w:val="thickThinSmallGap" w:sz="24" w:space="0" w:color="auto"/>
              <w:bottom w:val="thinThickSmallGap" w:sz="24" w:space="0" w:color="auto"/>
            </w:tcBorders>
            <w:shd w:val="clear" w:color="auto" w:fill="ACB9CA"/>
          </w:tcPr>
          <w:p w14:paraId="5CD6A77E" w14:textId="77777777" w:rsidR="006C5846" w:rsidRPr="006C5846" w:rsidRDefault="006C5846" w:rsidP="00C91D4A">
            <w:pPr>
              <w:jc w:val="center"/>
              <w:rPr>
                <w:rFonts w:asciiTheme="minorHAnsi" w:hAnsiTheme="minorHAnsi"/>
                <w:b/>
                <w:szCs w:val="24"/>
                <w:u w:val="single"/>
              </w:rPr>
            </w:pPr>
            <w:r w:rsidRPr="006C5846">
              <w:rPr>
                <w:rFonts w:asciiTheme="minorHAnsi" w:hAnsiTheme="minorHAnsi"/>
                <w:b/>
                <w:szCs w:val="24"/>
                <w:u w:val="single"/>
              </w:rPr>
              <w:t>Instruction</w:t>
            </w:r>
          </w:p>
        </w:tc>
        <w:tc>
          <w:tcPr>
            <w:tcW w:w="3394" w:type="dxa"/>
            <w:gridSpan w:val="2"/>
            <w:tcBorders>
              <w:top w:val="thickThinSmallGap" w:sz="24" w:space="0" w:color="auto"/>
              <w:bottom w:val="thinThickSmallGap" w:sz="24" w:space="0" w:color="auto"/>
            </w:tcBorders>
            <w:shd w:val="clear" w:color="auto" w:fill="ACB9CA"/>
          </w:tcPr>
          <w:p w14:paraId="31E46677" w14:textId="77777777" w:rsidR="006C5846" w:rsidRPr="006C5846" w:rsidRDefault="006C5846" w:rsidP="00C91D4A">
            <w:pPr>
              <w:jc w:val="center"/>
              <w:rPr>
                <w:rFonts w:asciiTheme="minorHAnsi" w:hAnsiTheme="minorHAnsi"/>
                <w:b/>
                <w:szCs w:val="24"/>
                <w:u w:val="single"/>
              </w:rPr>
            </w:pPr>
            <w:r w:rsidRPr="006C5846">
              <w:rPr>
                <w:rFonts w:asciiTheme="minorHAnsi" w:hAnsiTheme="minorHAnsi"/>
                <w:b/>
                <w:szCs w:val="24"/>
                <w:u w:val="single"/>
              </w:rPr>
              <w:t>Professional Responsibilities</w:t>
            </w:r>
          </w:p>
        </w:tc>
        <w:tc>
          <w:tcPr>
            <w:tcW w:w="2445" w:type="dxa"/>
            <w:tcBorders>
              <w:top w:val="thickThinSmallGap" w:sz="24" w:space="0" w:color="auto"/>
              <w:bottom w:val="thinThickSmallGap" w:sz="24" w:space="0" w:color="auto"/>
            </w:tcBorders>
            <w:shd w:val="clear" w:color="auto" w:fill="ACB9CA"/>
          </w:tcPr>
          <w:p w14:paraId="223BA6F8" w14:textId="77777777" w:rsidR="006C5846" w:rsidRPr="006C5846" w:rsidRDefault="006C5846" w:rsidP="00C91D4A">
            <w:pPr>
              <w:jc w:val="center"/>
              <w:rPr>
                <w:rFonts w:asciiTheme="minorHAnsi" w:hAnsiTheme="minorHAnsi"/>
                <w:b/>
                <w:szCs w:val="24"/>
                <w:u w:val="single"/>
              </w:rPr>
            </w:pPr>
            <w:r w:rsidRPr="006C5846">
              <w:rPr>
                <w:rFonts w:asciiTheme="minorHAnsi" w:hAnsiTheme="minorHAnsi"/>
                <w:b/>
                <w:szCs w:val="24"/>
                <w:u w:val="single"/>
              </w:rPr>
              <w:t>Student Growth</w:t>
            </w:r>
          </w:p>
        </w:tc>
      </w:tr>
      <w:tr w:rsidR="006C5846" w:rsidRPr="006C5846" w14:paraId="7485C0D9" w14:textId="77777777" w:rsidTr="006432A2">
        <w:trPr>
          <w:trHeight w:val="918"/>
        </w:trPr>
        <w:tc>
          <w:tcPr>
            <w:tcW w:w="2920" w:type="dxa"/>
            <w:tcBorders>
              <w:top w:val="thinThickSmallGap" w:sz="24" w:space="0" w:color="auto"/>
              <w:bottom w:val="single" w:sz="6" w:space="0" w:color="auto"/>
            </w:tcBorders>
          </w:tcPr>
          <w:p w14:paraId="289C4443"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1.A- Knowledge of Content and Pedagogy</w:t>
            </w:r>
          </w:p>
          <w:p w14:paraId="0DF39124" w14:textId="77777777" w:rsidR="006C5846" w:rsidRPr="006C5846" w:rsidRDefault="006C5846" w:rsidP="00C91D4A">
            <w:pPr>
              <w:jc w:val="center"/>
              <w:rPr>
                <w:rFonts w:asciiTheme="minorHAnsi" w:hAnsiTheme="minorHAnsi"/>
                <w:b/>
                <w:i/>
                <w:sz w:val="18"/>
                <w:szCs w:val="18"/>
              </w:rPr>
            </w:pPr>
          </w:p>
          <w:p w14:paraId="5413BA8A"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21" w:type="dxa"/>
            <w:tcBorders>
              <w:top w:val="thinThickSmallGap" w:sz="24" w:space="0" w:color="auto"/>
              <w:bottom w:val="single" w:sz="6" w:space="0" w:color="auto"/>
            </w:tcBorders>
          </w:tcPr>
          <w:p w14:paraId="13E81D46"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2.A Creating an Environment of Respect and Rapport</w:t>
            </w:r>
          </w:p>
          <w:p w14:paraId="4AB7B170" w14:textId="77777777" w:rsidR="006C5846" w:rsidRPr="006C5846" w:rsidRDefault="006C5846" w:rsidP="00C91D4A">
            <w:pPr>
              <w:rPr>
                <w:rFonts w:asciiTheme="minorHAnsi" w:hAnsiTheme="minorHAnsi"/>
                <w:b/>
                <w:i/>
                <w:sz w:val="18"/>
                <w:szCs w:val="18"/>
              </w:rPr>
            </w:pPr>
          </w:p>
          <w:p w14:paraId="041EF992"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966" w:type="dxa"/>
            <w:gridSpan w:val="2"/>
            <w:tcBorders>
              <w:top w:val="thinThickSmallGap" w:sz="24" w:space="0" w:color="auto"/>
              <w:bottom w:val="single" w:sz="6" w:space="0" w:color="auto"/>
            </w:tcBorders>
          </w:tcPr>
          <w:p w14:paraId="33590E63"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3.A Communicating with Students</w:t>
            </w:r>
          </w:p>
          <w:p w14:paraId="7A89B637" w14:textId="77777777" w:rsidR="006C5846" w:rsidRPr="006C5846" w:rsidRDefault="006C5846" w:rsidP="00C91D4A">
            <w:pPr>
              <w:jc w:val="center"/>
              <w:rPr>
                <w:rFonts w:asciiTheme="minorHAnsi" w:hAnsiTheme="minorHAnsi"/>
                <w:b/>
                <w:i/>
                <w:sz w:val="18"/>
                <w:szCs w:val="18"/>
              </w:rPr>
            </w:pPr>
          </w:p>
          <w:p w14:paraId="10205C69" w14:textId="77777777" w:rsidR="006C5846" w:rsidRPr="006C5846" w:rsidRDefault="006C5846" w:rsidP="00C91D4A">
            <w:pPr>
              <w:jc w:val="center"/>
              <w:rPr>
                <w:rFonts w:asciiTheme="minorHAnsi" w:hAnsiTheme="minorHAnsi"/>
                <w:b/>
                <w:i/>
                <w:sz w:val="18"/>
                <w:szCs w:val="18"/>
              </w:rPr>
            </w:pPr>
          </w:p>
          <w:p w14:paraId="4485E882"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46" w:type="dxa"/>
            <w:tcBorders>
              <w:top w:val="thinThickSmallGap" w:sz="24" w:space="0" w:color="auto"/>
              <w:bottom w:val="single" w:sz="6" w:space="0" w:color="auto"/>
            </w:tcBorders>
          </w:tcPr>
          <w:p w14:paraId="60359E30"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4.A  Reflects on Teaching</w:t>
            </w:r>
          </w:p>
          <w:p w14:paraId="040284E9" w14:textId="77777777" w:rsidR="006C5846" w:rsidRPr="006C5846" w:rsidRDefault="006C5846" w:rsidP="00C91D4A">
            <w:pPr>
              <w:jc w:val="center"/>
              <w:rPr>
                <w:rFonts w:asciiTheme="minorHAnsi" w:hAnsiTheme="minorHAnsi"/>
                <w:b/>
                <w:i/>
                <w:sz w:val="18"/>
                <w:szCs w:val="18"/>
              </w:rPr>
            </w:pPr>
          </w:p>
          <w:p w14:paraId="6FB1A094" w14:textId="77777777" w:rsidR="006C5846" w:rsidRPr="006C5846" w:rsidRDefault="006C5846" w:rsidP="00C91D4A">
            <w:pPr>
              <w:jc w:val="center"/>
              <w:rPr>
                <w:rFonts w:asciiTheme="minorHAnsi" w:hAnsiTheme="minorHAnsi"/>
                <w:b/>
                <w:i/>
                <w:sz w:val="18"/>
                <w:szCs w:val="18"/>
              </w:rPr>
            </w:pPr>
          </w:p>
          <w:p w14:paraId="0C6A47FA"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445" w:type="dxa"/>
            <w:tcBorders>
              <w:top w:val="thinThickSmallGap" w:sz="24" w:space="0" w:color="auto"/>
              <w:bottom w:val="single" w:sz="6" w:space="0" w:color="auto"/>
            </w:tcBorders>
          </w:tcPr>
          <w:p w14:paraId="6457FF2F"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5.A Student Growth Overall Rating (15-16)</w:t>
            </w:r>
          </w:p>
          <w:p w14:paraId="1EE5A536" w14:textId="77777777" w:rsidR="006C5846" w:rsidRPr="006C5846" w:rsidRDefault="006C5846" w:rsidP="00C91D4A">
            <w:pPr>
              <w:rPr>
                <w:rFonts w:asciiTheme="minorHAnsi" w:hAnsiTheme="minorHAnsi"/>
                <w:b/>
                <w:i/>
                <w:sz w:val="18"/>
                <w:szCs w:val="18"/>
              </w:rPr>
            </w:pPr>
          </w:p>
          <w:p w14:paraId="6AFFDB1C"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 xml:space="preserve">1        2         3      </w:t>
            </w:r>
          </w:p>
        </w:tc>
      </w:tr>
      <w:tr w:rsidR="006C5846" w:rsidRPr="006C5846" w14:paraId="0126C57A" w14:textId="77777777" w:rsidTr="006432A2">
        <w:trPr>
          <w:trHeight w:val="525"/>
        </w:trPr>
        <w:tc>
          <w:tcPr>
            <w:tcW w:w="2920" w:type="dxa"/>
            <w:tcBorders>
              <w:top w:val="single" w:sz="6" w:space="0" w:color="auto"/>
              <w:bottom w:val="single" w:sz="6" w:space="0" w:color="auto"/>
            </w:tcBorders>
          </w:tcPr>
          <w:p w14:paraId="4A443274"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1.B- Knowledge of Students</w:t>
            </w:r>
          </w:p>
          <w:p w14:paraId="35505C17" w14:textId="77777777" w:rsidR="006C5846" w:rsidRPr="006C5846" w:rsidRDefault="006C5846" w:rsidP="00C91D4A">
            <w:pPr>
              <w:jc w:val="center"/>
              <w:rPr>
                <w:rFonts w:asciiTheme="minorHAnsi" w:hAnsiTheme="minorHAnsi"/>
                <w:b/>
                <w:i/>
                <w:sz w:val="18"/>
                <w:szCs w:val="18"/>
              </w:rPr>
            </w:pPr>
          </w:p>
          <w:p w14:paraId="66E9B0ED" w14:textId="77777777" w:rsidR="006C5846" w:rsidRPr="006C5846" w:rsidRDefault="006C5846" w:rsidP="00C91D4A">
            <w:pPr>
              <w:jc w:val="center"/>
              <w:rPr>
                <w:rFonts w:asciiTheme="minorHAnsi" w:hAnsiTheme="minorHAnsi"/>
                <w:b/>
                <w:i/>
                <w:sz w:val="18"/>
                <w:szCs w:val="18"/>
              </w:rPr>
            </w:pPr>
          </w:p>
          <w:p w14:paraId="2E355462" w14:textId="77777777" w:rsidR="006C5846" w:rsidRPr="006C5846" w:rsidRDefault="006C5846" w:rsidP="00C91D4A">
            <w:pPr>
              <w:jc w:val="center"/>
              <w:rPr>
                <w:rFonts w:asciiTheme="minorHAnsi" w:hAnsiTheme="minorHAnsi"/>
                <w:sz w:val="18"/>
                <w:szCs w:val="18"/>
              </w:rPr>
            </w:pPr>
            <w:r w:rsidRPr="006C5846">
              <w:rPr>
                <w:rFonts w:asciiTheme="minorHAnsi" w:hAnsiTheme="minorHAnsi"/>
                <w:b/>
                <w:i/>
                <w:sz w:val="18"/>
                <w:szCs w:val="18"/>
              </w:rPr>
              <w:t>1      2      3      4</w:t>
            </w:r>
          </w:p>
        </w:tc>
        <w:tc>
          <w:tcPr>
            <w:tcW w:w="3121" w:type="dxa"/>
            <w:tcBorders>
              <w:top w:val="single" w:sz="6" w:space="0" w:color="auto"/>
              <w:bottom w:val="single" w:sz="6" w:space="0" w:color="auto"/>
            </w:tcBorders>
          </w:tcPr>
          <w:p w14:paraId="4EF2F6BD"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2.B Establishing a Culture of Learning</w:t>
            </w:r>
          </w:p>
          <w:p w14:paraId="59F080E8" w14:textId="77777777" w:rsidR="006C5846" w:rsidRPr="006C5846" w:rsidRDefault="006C5846" w:rsidP="00C91D4A">
            <w:pPr>
              <w:jc w:val="center"/>
              <w:rPr>
                <w:rFonts w:asciiTheme="minorHAnsi" w:hAnsiTheme="minorHAnsi"/>
                <w:b/>
                <w:i/>
                <w:sz w:val="18"/>
                <w:szCs w:val="18"/>
              </w:rPr>
            </w:pPr>
          </w:p>
          <w:p w14:paraId="7A8E32B9" w14:textId="77777777" w:rsidR="006C5846" w:rsidRPr="006C5846" w:rsidRDefault="006C5846" w:rsidP="00C91D4A">
            <w:pPr>
              <w:jc w:val="center"/>
              <w:rPr>
                <w:rFonts w:asciiTheme="minorHAnsi" w:hAnsiTheme="minorHAnsi"/>
                <w:b/>
                <w:i/>
                <w:sz w:val="18"/>
                <w:szCs w:val="18"/>
              </w:rPr>
            </w:pPr>
          </w:p>
          <w:p w14:paraId="3C3CD95F"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966" w:type="dxa"/>
            <w:gridSpan w:val="2"/>
            <w:tcBorders>
              <w:top w:val="single" w:sz="6" w:space="0" w:color="auto"/>
              <w:bottom w:val="single" w:sz="6" w:space="0" w:color="auto"/>
            </w:tcBorders>
          </w:tcPr>
          <w:p w14:paraId="056BD63A"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3.B Questioning and Discussion Techniques</w:t>
            </w:r>
          </w:p>
          <w:p w14:paraId="150611D7" w14:textId="77777777" w:rsidR="006C5846" w:rsidRPr="006C5846" w:rsidRDefault="006C5846" w:rsidP="00C91D4A">
            <w:pPr>
              <w:jc w:val="center"/>
              <w:rPr>
                <w:rFonts w:asciiTheme="minorHAnsi" w:hAnsiTheme="minorHAnsi"/>
                <w:b/>
                <w:i/>
                <w:sz w:val="18"/>
                <w:szCs w:val="18"/>
              </w:rPr>
            </w:pPr>
          </w:p>
          <w:p w14:paraId="24E7235F"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46" w:type="dxa"/>
            <w:tcBorders>
              <w:top w:val="single" w:sz="6" w:space="0" w:color="auto"/>
              <w:bottom w:val="single" w:sz="6" w:space="0" w:color="auto"/>
            </w:tcBorders>
          </w:tcPr>
          <w:p w14:paraId="5244CB2D"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4.B Maintaining Accurate Records</w:t>
            </w:r>
          </w:p>
          <w:p w14:paraId="34336B1E" w14:textId="77777777" w:rsidR="006C5846" w:rsidRPr="006C5846" w:rsidRDefault="006C5846" w:rsidP="00C91D4A">
            <w:pPr>
              <w:jc w:val="center"/>
              <w:rPr>
                <w:rFonts w:asciiTheme="minorHAnsi" w:hAnsiTheme="minorHAnsi"/>
                <w:b/>
                <w:i/>
                <w:sz w:val="18"/>
                <w:szCs w:val="18"/>
              </w:rPr>
            </w:pPr>
          </w:p>
          <w:p w14:paraId="33A13BB6"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445" w:type="dxa"/>
            <w:tcBorders>
              <w:top w:val="single" w:sz="6" w:space="0" w:color="auto"/>
              <w:bottom w:val="single" w:sz="6" w:space="0" w:color="auto"/>
            </w:tcBorders>
            <w:shd w:val="clear" w:color="auto" w:fill="ACB9CA"/>
          </w:tcPr>
          <w:p w14:paraId="4B7C787A" w14:textId="77777777" w:rsidR="006C5846" w:rsidRPr="006C5846" w:rsidRDefault="006C5846" w:rsidP="00C91D4A">
            <w:pPr>
              <w:rPr>
                <w:rFonts w:asciiTheme="minorHAnsi" w:hAnsiTheme="minorHAnsi"/>
                <w:sz w:val="18"/>
                <w:szCs w:val="18"/>
              </w:rPr>
            </w:pPr>
          </w:p>
        </w:tc>
      </w:tr>
      <w:tr w:rsidR="006C5846" w:rsidRPr="006C5846" w14:paraId="60E8C3E3" w14:textId="77777777" w:rsidTr="006432A2">
        <w:tc>
          <w:tcPr>
            <w:tcW w:w="2920" w:type="dxa"/>
            <w:tcBorders>
              <w:top w:val="single" w:sz="6" w:space="0" w:color="auto"/>
              <w:bottom w:val="single" w:sz="6" w:space="0" w:color="auto"/>
            </w:tcBorders>
          </w:tcPr>
          <w:p w14:paraId="4772950A"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1.C-  Setting Instructional Outcomes</w:t>
            </w:r>
          </w:p>
          <w:p w14:paraId="11CC718F" w14:textId="77777777" w:rsidR="006C5846" w:rsidRPr="006C5846" w:rsidRDefault="006C5846" w:rsidP="00C91D4A">
            <w:pPr>
              <w:jc w:val="center"/>
              <w:rPr>
                <w:rFonts w:asciiTheme="minorHAnsi" w:hAnsiTheme="minorHAnsi"/>
                <w:b/>
                <w:i/>
                <w:sz w:val="18"/>
                <w:szCs w:val="18"/>
              </w:rPr>
            </w:pPr>
          </w:p>
          <w:p w14:paraId="6B2D407B" w14:textId="77777777" w:rsidR="006C5846" w:rsidRPr="006C5846" w:rsidRDefault="006C5846" w:rsidP="00C91D4A">
            <w:pPr>
              <w:jc w:val="center"/>
              <w:rPr>
                <w:rFonts w:asciiTheme="minorHAnsi" w:hAnsiTheme="minorHAnsi"/>
                <w:sz w:val="18"/>
                <w:szCs w:val="18"/>
              </w:rPr>
            </w:pPr>
            <w:r w:rsidRPr="006C5846">
              <w:rPr>
                <w:rFonts w:asciiTheme="minorHAnsi" w:hAnsiTheme="minorHAnsi"/>
                <w:b/>
                <w:i/>
                <w:sz w:val="18"/>
                <w:szCs w:val="18"/>
              </w:rPr>
              <w:t>1      2      3     4</w:t>
            </w:r>
          </w:p>
        </w:tc>
        <w:tc>
          <w:tcPr>
            <w:tcW w:w="3121" w:type="dxa"/>
            <w:tcBorders>
              <w:top w:val="single" w:sz="6" w:space="0" w:color="auto"/>
              <w:bottom w:val="single" w:sz="6" w:space="0" w:color="auto"/>
            </w:tcBorders>
          </w:tcPr>
          <w:p w14:paraId="420F9E1A"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2.C  Managing Classroom Procedures</w:t>
            </w:r>
          </w:p>
          <w:p w14:paraId="6C31292E" w14:textId="77777777" w:rsidR="006C5846" w:rsidRPr="006C5846" w:rsidRDefault="006C5846" w:rsidP="00C91D4A">
            <w:pPr>
              <w:jc w:val="center"/>
              <w:rPr>
                <w:rFonts w:asciiTheme="minorHAnsi" w:hAnsiTheme="minorHAnsi"/>
                <w:b/>
                <w:i/>
                <w:sz w:val="18"/>
                <w:szCs w:val="18"/>
              </w:rPr>
            </w:pPr>
          </w:p>
          <w:p w14:paraId="3505AC78"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966" w:type="dxa"/>
            <w:gridSpan w:val="2"/>
            <w:tcBorders>
              <w:top w:val="single" w:sz="6" w:space="0" w:color="auto"/>
              <w:bottom w:val="single" w:sz="6" w:space="0" w:color="auto"/>
            </w:tcBorders>
          </w:tcPr>
          <w:p w14:paraId="35B63AA8"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3.C  Engaging Students in learning</w:t>
            </w:r>
          </w:p>
          <w:p w14:paraId="2AF50850" w14:textId="77777777" w:rsidR="006C5846" w:rsidRPr="006C5846" w:rsidRDefault="006C5846" w:rsidP="00C91D4A">
            <w:pPr>
              <w:jc w:val="center"/>
              <w:rPr>
                <w:rFonts w:asciiTheme="minorHAnsi" w:hAnsiTheme="minorHAnsi"/>
                <w:b/>
                <w:i/>
                <w:sz w:val="18"/>
                <w:szCs w:val="18"/>
              </w:rPr>
            </w:pPr>
          </w:p>
          <w:p w14:paraId="154CB144"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46" w:type="dxa"/>
            <w:tcBorders>
              <w:top w:val="single" w:sz="6" w:space="0" w:color="auto"/>
              <w:bottom w:val="single" w:sz="6" w:space="0" w:color="auto"/>
            </w:tcBorders>
          </w:tcPr>
          <w:p w14:paraId="3A394D21"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4.C Communicating with Families</w:t>
            </w:r>
          </w:p>
          <w:p w14:paraId="4350B325" w14:textId="77777777" w:rsidR="006C5846" w:rsidRPr="006C5846" w:rsidRDefault="006C5846" w:rsidP="00C91D4A">
            <w:pPr>
              <w:jc w:val="center"/>
              <w:rPr>
                <w:rFonts w:asciiTheme="minorHAnsi" w:hAnsiTheme="minorHAnsi"/>
                <w:b/>
                <w:i/>
                <w:sz w:val="18"/>
                <w:szCs w:val="18"/>
              </w:rPr>
            </w:pPr>
          </w:p>
          <w:p w14:paraId="09F56936"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445" w:type="dxa"/>
            <w:tcBorders>
              <w:top w:val="single" w:sz="6" w:space="0" w:color="auto"/>
              <w:bottom w:val="single" w:sz="6" w:space="0" w:color="auto"/>
            </w:tcBorders>
            <w:shd w:val="clear" w:color="auto" w:fill="ACB9CA"/>
          </w:tcPr>
          <w:p w14:paraId="26D1FD22" w14:textId="77777777" w:rsidR="006C5846" w:rsidRPr="006C5846" w:rsidRDefault="006C5846" w:rsidP="00C91D4A">
            <w:pPr>
              <w:rPr>
                <w:rFonts w:asciiTheme="minorHAnsi" w:hAnsiTheme="minorHAnsi"/>
                <w:sz w:val="18"/>
                <w:szCs w:val="18"/>
              </w:rPr>
            </w:pPr>
          </w:p>
        </w:tc>
      </w:tr>
      <w:tr w:rsidR="006C5846" w:rsidRPr="006C5846" w14:paraId="414EFB20" w14:textId="77777777" w:rsidTr="006432A2">
        <w:tc>
          <w:tcPr>
            <w:tcW w:w="2920" w:type="dxa"/>
            <w:tcBorders>
              <w:top w:val="single" w:sz="6" w:space="0" w:color="auto"/>
              <w:bottom w:val="single" w:sz="6" w:space="0" w:color="auto"/>
            </w:tcBorders>
          </w:tcPr>
          <w:p w14:paraId="5CAFC0B1"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1.D- Demonstrates Knowledge of Resources</w:t>
            </w:r>
          </w:p>
          <w:p w14:paraId="5D802F59" w14:textId="77777777" w:rsidR="006C5846" w:rsidRPr="006C5846" w:rsidRDefault="006C5846" w:rsidP="00C91D4A">
            <w:pPr>
              <w:jc w:val="center"/>
              <w:rPr>
                <w:rFonts w:asciiTheme="minorHAnsi" w:hAnsiTheme="minorHAnsi"/>
                <w:b/>
                <w:i/>
                <w:sz w:val="18"/>
                <w:szCs w:val="18"/>
              </w:rPr>
            </w:pPr>
          </w:p>
          <w:p w14:paraId="19A55C80"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21" w:type="dxa"/>
            <w:tcBorders>
              <w:top w:val="single" w:sz="6" w:space="0" w:color="auto"/>
              <w:bottom w:val="single" w:sz="6" w:space="0" w:color="auto"/>
            </w:tcBorders>
          </w:tcPr>
          <w:p w14:paraId="77DA54F1"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2.D Managing Student Behavior</w:t>
            </w:r>
          </w:p>
          <w:p w14:paraId="0DF99578" w14:textId="77777777" w:rsidR="006C5846" w:rsidRPr="006C5846" w:rsidRDefault="006C5846" w:rsidP="00C91D4A">
            <w:pPr>
              <w:jc w:val="center"/>
              <w:rPr>
                <w:rFonts w:asciiTheme="minorHAnsi" w:hAnsiTheme="minorHAnsi"/>
                <w:b/>
                <w:i/>
                <w:sz w:val="18"/>
                <w:szCs w:val="18"/>
              </w:rPr>
            </w:pPr>
          </w:p>
          <w:p w14:paraId="3AE7D012" w14:textId="77777777" w:rsidR="006C5846" w:rsidRPr="006C5846" w:rsidRDefault="006C5846" w:rsidP="00C91D4A">
            <w:pPr>
              <w:jc w:val="center"/>
              <w:rPr>
                <w:rFonts w:asciiTheme="minorHAnsi" w:hAnsiTheme="minorHAnsi"/>
                <w:b/>
                <w:i/>
                <w:sz w:val="18"/>
                <w:szCs w:val="18"/>
              </w:rPr>
            </w:pPr>
          </w:p>
          <w:p w14:paraId="6A261435"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966" w:type="dxa"/>
            <w:gridSpan w:val="2"/>
            <w:tcBorders>
              <w:top w:val="single" w:sz="6" w:space="0" w:color="auto"/>
              <w:bottom w:val="single" w:sz="6" w:space="0" w:color="auto"/>
            </w:tcBorders>
          </w:tcPr>
          <w:p w14:paraId="51E23502"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3.D  Using Assessment in Instruction</w:t>
            </w:r>
          </w:p>
          <w:p w14:paraId="6E185BF3" w14:textId="77777777" w:rsidR="006C5846" w:rsidRPr="006C5846" w:rsidRDefault="006C5846" w:rsidP="00C91D4A">
            <w:pPr>
              <w:jc w:val="center"/>
              <w:rPr>
                <w:rFonts w:asciiTheme="minorHAnsi" w:hAnsiTheme="minorHAnsi"/>
                <w:b/>
                <w:i/>
                <w:sz w:val="18"/>
                <w:szCs w:val="18"/>
              </w:rPr>
            </w:pPr>
          </w:p>
          <w:p w14:paraId="378C6B65" w14:textId="77777777" w:rsidR="006C5846" w:rsidRPr="006C5846" w:rsidRDefault="006C5846" w:rsidP="00C91D4A">
            <w:pPr>
              <w:jc w:val="center"/>
              <w:rPr>
                <w:rFonts w:asciiTheme="minorHAnsi" w:hAnsiTheme="minorHAnsi"/>
                <w:b/>
                <w:i/>
                <w:sz w:val="18"/>
                <w:szCs w:val="18"/>
              </w:rPr>
            </w:pPr>
          </w:p>
          <w:p w14:paraId="2100CDBF"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46" w:type="dxa"/>
            <w:tcBorders>
              <w:top w:val="single" w:sz="6" w:space="0" w:color="auto"/>
              <w:bottom w:val="single" w:sz="6" w:space="0" w:color="auto"/>
            </w:tcBorders>
          </w:tcPr>
          <w:p w14:paraId="36E1D9E0"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4.D Participating in a Professional Learning Community</w:t>
            </w:r>
          </w:p>
          <w:p w14:paraId="117036C7" w14:textId="77777777" w:rsidR="006C5846" w:rsidRPr="006C5846" w:rsidRDefault="006C5846" w:rsidP="00C91D4A">
            <w:pPr>
              <w:jc w:val="center"/>
              <w:rPr>
                <w:rFonts w:asciiTheme="minorHAnsi" w:hAnsiTheme="minorHAnsi"/>
                <w:b/>
                <w:i/>
                <w:sz w:val="18"/>
                <w:szCs w:val="18"/>
              </w:rPr>
            </w:pPr>
          </w:p>
          <w:p w14:paraId="18F21FF3"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445" w:type="dxa"/>
            <w:tcBorders>
              <w:top w:val="single" w:sz="6" w:space="0" w:color="auto"/>
              <w:bottom w:val="single" w:sz="6" w:space="0" w:color="auto"/>
            </w:tcBorders>
            <w:shd w:val="clear" w:color="auto" w:fill="ACB9CA"/>
          </w:tcPr>
          <w:p w14:paraId="1BC074D6" w14:textId="77777777" w:rsidR="006C5846" w:rsidRPr="006C5846" w:rsidRDefault="006C5846" w:rsidP="00C91D4A">
            <w:pPr>
              <w:rPr>
                <w:rFonts w:asciiTheme="minorHAnsi" w:hAnsiTheme="minorHAnsi"/>
                <w:sz w:val="18"/>
                <w:szCs w:val="18"/>
              </w:rPr>
            </w:pPr>
          </w:p>
        </w:tc>
      </w:tr>
      <w:tr w:rsidR="006C5846" w:rsidRPr="006C5846" w14:paraId="663B72A9" w14:textId="77777777" w:rsidTr="006432A2">
        <w:tc>
          <w:tcPr>
            <w:tcW w:w="2920" w:type="dxa"/>
            <w:tcBorders>
              <w:top w:val="single" w:sz="6" w:space="0" w:color="auto"/>
              <w:bottom w:val="single" w:sz="6" w:space="0" w:color="auto"/>
            </w:tcBorders>
          </w:tcPr>
          <w:p w14:paraId="0E04DC1C"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1.E- Designing Coherent Instruction</w:t>
            </w:r>
          </w:p>
          <w:p w14:paraId="6B7CDDB5" w14:textId="77777777" w:rsidR="006C5846" w:rsidRPr="006C5846" w:rsidRDefault="006C5846" w:rsidP="00C91D4A">
            <w:pPr>
              <w:jc w:val="center"/>
              <w:rPr>
                <w:rFonts w:asciiTheme="minorHAnsi" w:hAnsiTheme="minorHAnsi"/>
                <w:b/>
                <w:i/>
                <w:sz w:val="18"/>
                <w:szCs w:val="18"/>
              </w:rPr>
            </w:pPr>
          </w:p>
          <w:p w14:paraId="30526A28" w14:textId="77777777" w:rsidR="006C5846" w:rsidRPr="006C5846" w:rsidRDefault="006C5846" w:rsidP="00C91D4A">
            <w:pPr>
              <w:jc w:val="center"/>
              <w:rPr>
                <w:rFonts w:asciiTheme="minorHAnsi" w:hAnsiTheme="minorHAnsi"/>
                <w:sz w:val="18"/>
                <w:szCs w:val="18"/>
              </w:rPr>
            </w:pPr>
            <w:r w:rsidRPr="006C5846">
              <w:rPr>
                <w:rFonts w:asciiTheme="minorHAnsi" w:hAnsiTheme="minorHAnsi"/>
                <w:b/>
                <w:i/>
                <w:sz w:val="18"/>
                <w:szCs w:val="18"/>
              </w:rPr>
              <w:t>1      2      3      4</w:t>
            </w:r>
          </w:p>
        </w:tc>
        <w:tc>
          <w:tcPr>
            <w:tcW w:w="3121" w:type="dxa"/>
            <w:tcBorders>
              <w:top w:val="single" w:sz="6" w:space="0" w:color="auto"/>
              <w:bottom w:val="single" w:sz="6" w:space="0" w:color="auto"/>
            </w:tcBorders>
          </w:tcPr>
          <w:p w14:paraId="64BF4EAE"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2.E  Organizing Physical Space</w:t>
            </w:r>
          </w:p>
          <w:p w14:paraId="1A3A545C" w14:textId="77777777" w:rsidR="006C5846" w:rsidRPr="006C5846" w:rsidRDefault="006C5846" w:rsidP="00C91D4A">
            <w:pPr>
              <w:jc w:val="center"/>
              <w:rPr>
                <w:rFonts w:asciiTheme="minorHAnsi" w:hAnsiTheme="minorHAnsi"/>
                <w:b/>
                <w:i/>
                <w:sz w:val="18"/>
                <w:szCs w:val="18"/>
              </w:rPr>
            </w:pPr>
          </w:p>
          <w:p w14:paraId="4AC31D85" w14:textId="77777777" w:rsidR="006C5846" w:rsidRPr="006C5846" w:rsidRDefault="006C5846" w:rsidP="00C91D4A">
            <w:pPr>
              <w:jc w:val="center"/>
              <w:rPr>
                <w:rFonts w:asciiTheme="minorHAnsi" w:hAnsiTheme="minorHAnsi"/>
                <w:b/>
                <w:i/>
                <w:sz w:val="18"/>
                <w:szCs w:val="18"/>
              </w:rPr>
            </w:pPr>
          </w:p>
          <w:p w14:paraId="3A5057D3"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966" w:type="dxa"/>
            <w:gridSpan w:val="2"/>
            <w:tcBorders>
              <w:top w:val="single" w:sz="6" w:space="0" w:color="auto"/>
              <w:bottom w:val="single" w:sz="6" w:space="0" w:color="auto"/>
            </w:tcBorders>
          </w:tcPr>
          <w:p w14:paraId="374611B2"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3.E  Demonstrating Flexibility and Responsiveness</w:t>
            </w:r>
          </w:p>
          <w:p w14:paraId="16219D8D" w14:textId="77777777" w:rsidR="006C5846" w:rsidRPr="006C5846" w:rsidRDefault="006C5846" w:rsidP="00C91D4A">
            <w:pPr>
              <w:jc w:val="center"/>
              <w:rPr>
                <w:rFonts w:asciiTheme="minorHAnsi" w:hAnsiTheme="minorHAnsi"/>
                <w:b/>
                <w:i/>
                <w:sz w:val="18"/>
                <w:szCs w:val="18"/>
              </w:rPr>
            </w:pPr>
          </w:p>
          <w:p w14:paraId="22A5F36E"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46" w:type="dxa"/>
            <w:tcBorders>
              <w:top w:val="single" w:sz="6" w:space="0" w:color="auto"/>
              <w:bottom w:val="single" w:sz="6" w:space="0" w:color="auto"/>
            </w:tcBorders>
          </w:tcPr>
          <w:p w14:paraId="53788832"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4.E Growing and Developing Professionally</w:t>
            </w:r>
          </w:p>
          <w:p w14:paraId="520DB9B5" w14:textId="77777777" w:rsidR="006C5846" w:rsidRPr="006C5846" w:rsidRDefault="006C5846" w:rsidP="00C91D4A">
            <w:pPr>
              <w:jc w:val="center"/>
              <w:rPr>
                <w:rFonts w:asciiTheme="minorHAnsi" w:hAnsiTheme="minorHAnsi"/>
                <w:b/>
                <w:i/>
                <w:sz w:val="18"/>
                <w:szCs w:val="18"/>
              </w:rPr>
            </w:pPr>
          </w:p>
          <w:p w14:paraId="739A42E5"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445" w:type="dxa"/>
            <w:tcBorders>
              <w:top w:val="single" w:sz="6" w:space="0" w:color="auto"/>
              <w:bottom w:val="single" w:sz="6" w:space="0" w:color="auto"/>
            </w:tcBorders>
            <w:shd w:val="clear" w:color="auto" w:fill="ACB9CA"/>
          </w:tcPr>
          <w:p w14:paraId="00054BD9" w14:textId="77777777" w:rsidR="006C5846" w:rsidRPr="006C5846" w:rsidRDefault="006C5846" w:rsidP="00C91D4A">
            <w:pPr>
              <w:rPr>
                <w:rFonts w:asciiTheme="minorHAnsi" w:hAnsiTheme="minorHAnsi"/>
                <w:sz w:val="18"/>
                <w:szCs w:val="18"/>
              </w:rPr>
            </w:pPr>
          </w:p>
        </w:tc>
      </w:tr>
      <w:tr w:rsidR="006C5846" w:rsidRPr="006C5846" w14:paraId="29E1B988" w14:textId="77777777" w:rsidTr="006432A2">
        <w:tc>
          <w:tcPr>
            <w:tcW w:w="2920" w:type="dxa"/>
            <w:tcBorders>
              <w:top w:val="single" w:sz="6" w:space="0" w:color="auto"/>
              <w:bottom w:val="thickThinSmallGap" w:sz="24" w:space="0" w:color="auto"/>
            </w:tcBorders>
          </w:tcPr>
          <w:p w14:paraId="11AAAB65"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1.F- Designing Student Assessment</w:t>
            </w:r>
          </w:p>
          <w:p w14:paraId="5B7DF58A" w14:textId="77777777" w:rsidR="006C5846" w:rsidRPr="006C5846" w:rsidRDefault="006C5846" w:rsidP="00C91D4A">
            <w:pPr>
              <w:jc w:val="center"/>
              <w:rPr>
                <w:rFonts w:asciiTheme="minorHAnsi" w:hAnsiTheme="minorHAnsi"/>
                <w:b/>
                <w:i/>
                <w:sz w:val="18"/>
                <w:szCs w:val="18"/>
              </w:rPr>
            </w:pPr>
          </w:p>
          <w:p w14:paraId="0A41A3A6"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3121" w:type="dxa"/>
            <w:tcBorders>
              <w:top w:val="single" w:sz="6" w:space="0" w:color="auto"/>
              <w:bottom w:val="thickThinSmallGap" w:sz="24" w:space="0" w:color="auto"/>
            </w:tcBorders>
            <w:shd w:val="clear" w:color="auto" w:fill="ACB9CA"/>
          </w:tcPr>
          <w:p w14:paraId="132FDC18" w14:textId="77777777" w:rsidR="006C5846" w:rsidRPr="006C5846" w:rsidRDefault="006C5846" w:rsidP="00C91D4A">
            <w:pPr>
              <w:rPr>
                <w:rFonts w:asciiTheme="minorHAnsi" w:hAnsiTheme="minorHAnsi"/>
                <w:sz w:val="18"/>
                <w:szCs w:val="18"/>
              </w:rPr>
            </w:pPr>
          </w:p>
        </w:tc>
        <w:tc>
          <w:tcPr>
            <w:tcW w:w="2966" w:type="dxa"/>
            <w:gridSpan w:val="2"/>
            <w:tcBorders>
              <w:top w:val="single" w:sz="6" w:space="0" w:color="auto"/>
              <w:bottom w:val="thickThinSmallGap" w:sz="24" w:space="0" w:color="auto"/>
            </w:tcBorders>
            <w:shd w:val="clear" w:color="auto" w:fill="ACB9CA"/>
          </w:tcPr>
          <w:p w14:paraId="2E1B2E75" w14:textId="77777777" w:rsidR="006C5846" w:rsidRPr="006C5846" w:rsidRDefault="006C5846" w:rsidP="00C91D4A">
            <w:pPr>
              <w:rPr>
                <w:rFonts w:asciiTheme="minorHAnsi" w:hAnsiTheme="minorHAnsi"/>
                <w:sz w:val="18"/>
                <w:szCs w:val="18"/>
              </w:rPr>
            </w:pPr>
          </w:p>
        </w:tc>
        <w:tc>
          <w:tcPr>
            <w:tcW w:w="3146" w:type="dxa"/>
            <w:tcBorders>
              <w:top w:val="single" w:sz="6" w:space="0" w:color="auto"/>
              <w:bottom w:val="thickThinSmallGap" w:sz="24" w:space="0" w:color="auto"/>
            </w:tcBorders>
          </w:tcPr>
          <w:p w14:paraId="63D1F8A5"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4.F Demonstrating Professionalism</w:t>
            </w:r>
          </w:p>
          <w:p w14:paraId="093CD059" w14:textId="77777777" w:rsidR="006C5846" w:rsidRPr="006C5846" w:rsidRDefault="006C5846" w:rsidP="00C91D4A">
            <w:pPr>
              <w:jc w:val="center"/>
              <w:rPr>
                <w:rFonts w:asciiTheme="minorHAnsi" w:hAnsiTheme="minorHAnsi"/>
                <w:b/>
                <w:i/>
                <w:sz w:val="18"/>
                <w:szCs w:val="18"/>
              </w:rPr>
            </w:pPr>
          </w:p>
          <w:p w14:paraId="7D11AA37" w14:textId="77777777" w:rsidR="006C5846" w:rsidRPr="006C5846" w:rsidRDefault="006C5846" w:rsidP="00C91D4A">
            <w:pPr>
              <w:jc w:val="center"/>
              <w:rPr>
                <w:rFonts w:asciiTheme="minorHAnsi" w:hAnsiTheme="minorHAnsi"/>
                <w:b/>
                <w:i/>
                <w:sz w:val="18"/>
                <w:szCs w:val="18"/>
              </w:rPr>
            </w:pPr>
            <w:r w:rsidRPr="006C5846">
              <w:rPr>
                <w:rFonts w:asciiTheme="minorHAnsi" w:hAnsiTheme="minorHAnsi"/>
                <w:b/>
                <w:i/>
                <w:sz w:val="18"/>
                <w:szCs w:val="18"/>
              </w:rPr>
              <w:t>1      2      3      4</w:t>
            </w:r>
          </w:p>
        </w:tc>
        <w:tc>
          <w:tcPr>
            <w:tcW w:w="2445" w:type="dxa"/>
            <w:tcBorders>
              <w:top w:val="single" w:sz="6" w:space="0" w:color="auto"/>
              <w:bottom w:val="thickThinSmallGap" w:sz="24" w:space="0" w:color="auto"/>
            </w:tcBorders>
            <w:shd w:val="clear" w:color="auto" w:fill="ACB9CA"/>
          </w:tcPr>
          <w:p w14:paraId="29BBEF8D" w14:textId="77777777" w:rsidR="006C5846" w:rsidRPr="006C5846" w:rsidRDefault="006C5846" w:rsidP="00C91D4A">
            <w:pPr>
              <w:rPr>
                <w:rFonts w:asciiTheme="minorHAnsi" w:hAnsiTheme="minorHAnsi"/>
                <w:sz w:val="18"/>
                <w:szCs w:val="18"/>
              </w:rPr>
            </w:pPr>
          </w:p>
        </w:tc>
      </w:tr>
      <w:tr w:rsidR="006C5846" w:rsidRPr="006C5846" w14:paraId="1AA2FD79" w14:textId="77777777" w:rsidTr="006432A2">
        <w:trPr>
          <w:trHeight w:val="1116"/>
        </w:trPr>
        <w:tc>
          <w:tcPr>
            <w:tcW w:w="2920" w:type="dxa"/>
            <w:tcBorders>
              <w:top w:val="thickThinSmallGap" w:sz="24" w:space="0" w:color="auto"/>
            </w:tcBorders>
          </w:tcPr>
          <w:p w14:paraId="539770EB" w14:textId="77777777" w:rsidR="006C5846" w:rsidRPr="006C5846" w:rsidRDefault="006C5846" w:rsidP="00C91D4A">
            <w:pPr>
              <w:jc w:val="center"/>
              <w:rPr>
                <w:rFonts w:asciiTheme="minorHAnsi" w:hAnsiTheme="minorHAnsi"/>
                <w:b/>
                <w:sz w:val="20"/>
                <w:u w:val="single"/>
              </w:rPr>
            </w:pPr>
            <w:r w:rsidRPr="006C5846">
              <w:rPr>
                <w:rFonts w:asciiTheme="minorHAnsi" w:hAnsiTheme="minorHAnsi"/>
                <w:b/>
                <w:sz w:val="20"/>
                <w:u w:val="single"/>
              </w:rPr>
              <w:t>OVERALL DOMAIN 1</w:t>
            </w:r>
          </w:p>
          <w:p w14:paraId="73D3D164"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EXEMPLARY</w:t>
            </w:r>
          </w:p>
          <w:p w14:paraId="2014EA5B"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ACCOMPLISHED</w:t>
            </w:r>
          </w:p>
          <w:p w14:paraId="5D6F76CE"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DEVELOPING</w:t>
            </w:r>
          </w:p>
          <w:p w14:paraId="182D9D32" w14:textId="77777777" w:rsidR="006C5846" w:rsidRPr="006C5846" w:rsidRDefault="006C5846" w:rsidP="00C91D4A">
            <w:pPr>
              <w:jc w:val="center"/>
              <w:rPr>
                <w:rFonts w:asciiTheme="minorHAnsi" w:hAnsiTheme="minorHAnsi"/>
                <w:sz w:val="20"/>
              </w:rPr>
            </w:pPr>
            <w:r w:rsidRPr="006C5846">
              <w:rPr>
                <w:rFonts w:asciiTheme="minorHAnsi" w:hAnsiTheme="minorHAnsi"/>
                <w:sz w:val="18"/>
                <w:szCs w:val="18"/>
              </w:rPr>
              <w:t>INEFFECTIVE</w:t>
            </w:r>
          </w:p>
        </w:tc>
        <w:tc>
          <w:tcPr>
            <w:tcW w:w="3121" w:type="dxa"/>
            <w:tcBorders>
              <w:top w:val="thickThinSmallGap" w:sz="24" w:space="0" w:color="auto"/>
            </w:tcBorders>
          </w:tcPr>
          <w:p w14:paraId="28F45145" w14:textId="77777777" w:rsidR="006C5846" w:rsidRPr="006C5846" w:rsidRDefault="006C5846" w:rsidP="00C91D4A">
            <w:pPr>
              <w:jc w:val="center"/>
              <w:rPr>
                <w:rFonts w:asciiTheme="minorHAnsi" w:hAnsiTheme="minorHAnsi"/>
                <w:b/>
                <w:sz w:val="20"/>
                <w:u w:val="single"/>
              </w:rPr>
            </w:pPr>
            <w:r w:rsidRPr="006C5846">
              <w:rPr>
                <w:rFonts w:asciiTheme="minorHAnsi" w:hAnsiTheme="minorHAnsi"/>
                <w:b/>
                <w:sz w:val="20"/>
                <w:u w:val="single"/>
              </w:rPr>
              <w:t>OVERALL DOMAIN 2</w:t>
            </w:r>
          </w:p>
          <w:p w14:paraId="3FDE9032"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EXEMPLARY</w:t>
            </w:r>
          </w:p>
          <w:p w14:paraId="584E969E"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ACCOMPLISHED</w:t>
            </w:r>
          </w:p>
          <w:p w14:paraId="59F51E0A"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DEVELOPING</w:t>
            </w:r>
          </w:p>
          <w:p w14:paraId="2B8E3C07" w14:textId="77777777" w:rsidR="006C5846" w:rsidRPr="006C5846" w:rsidRDefault="006C5846" w:rsidP="00C91D4A">
            <w:pPr>
              <w:jc w:val="center"/>
              <w:rPr>
                <w:rFonts w:asciiTheme="minorHAnsi" w:hAnsiTheme="minorHAnsi"/>
                <w:sz w:val="20"/>
              </w:rPr>
            </w:pPr>
            <w:r w:rsidRPr="006C5846">
              <w:rPr>
                <w:rFonts w:asciiTheme="minorHAnsi" w:hAnsiTheme="minorHAnsi"/>
                <w:sz w:val="18"/>
                <w:szCs w:val="18"/>
              </w:rPr>
              <w:t>INEFFECTIVE</w:t>
            </w:r>
          </w:p>
        </w:tc>
        <w:tc>
          <w:tcPr>
            <w:tcW w:w="2966" w:type="dxa"/>
            <w:gridSpan w:val="2"/>
            <w:tcBorders>
              <w:top w:val="thickThinSmallGap" w:sz="24" w:space="0" w:color="auto"/>
            </w:tcBorders>
          </w:tcPr>
          <w:p w14:paraId="0AA19C95" w14:textId="77777777" w:rsidR="006C5846" w:rsidRPr="006C5846" w:rsidRDefault="006C5846" w:rsidP="00C91D4A">
            <w:pPr>
              <w:jc w:val="center"/>
              <w:rPr>
                <w:rFonts w:asciiTheme="minorHAnsi" w:hAnsiTheme="minorHAnsi"/>
                <w:b/>
                <w:sz w:val="20"/>
                <w:u w:val="single"/>
              </w:rPr>
            </w:pPr>
            <w:r w:rsidRPr="006C5846">
              <w:rPr>
                <w:rFonts w:asciiTheme="minorHAnsi" w:hAnsiTheme="minorHAnsi"/>
                <w:b/>
                <w:sz w:val="20"/>
                <w:u w:val="single"/>
              </w:rPr>
              <w:t>OVERALL DOMAIN 3</w:t>
            </w:r>
          </w:p>
          <w:p w14:paraId="7500B0E8"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EXEMPLARY</w:t>
            </w:r>
          </w:p>
          <w:p w14:paraId="368F97A3"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ACCOMPLISHED</w:t>
            </w:r>
          </w:p>
          <w:p w14:paraId="3DB91CA9"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DEVELOPING</w:t>
            </w:r>
          </w:p>
          <w:p w14:paraId="018D4E13" w14:textId="77777777" w:rsidR="006C5846" w:rsidRPr="006C5846" w:rsidRDefault="006C5846" w:rsidP="00C91D4A">
            <w:pPr>
              <w:jc w:val="center"/>
              <w:rPr>
                <w:rFonts w:asciiTheme="minorHAnsi" w:hAnsiTheme="minorHAnsi"/>
                <w:sz w:val="20"/>
              </w:rPr>
            </w:pPr>
            <w:r w:rsidRPr="006C5846">
              <w:rPr>
                <w:rFonts w:asciiTheme="minorHAnsi" w:hAnsiTheme="minorHAnsi"/>
                <w:sz w:val="18"/>
                <w:szCs w:val="18"/>
              </w:rPr>
              <w:t>INEFFECTIVE</w:t>
            </w:r>
          </w:p>
        </w:tc>
        <w:tc>
          <w:tcPr>
            <w:tcW w:w="3146" w:type="dxa"/>
            <w:tcBorders>
              <w:top w:val="thickThinSmallGap" w:sz="24" w:space="0" w:color="auto"/>
            </w:tcBorders>
          </w:tcPr>
          <w:p w14:paraId="24F8D7BE" w14:textId="77777777" w:rsidR="006C5846" w:rsidRPr="006C5846" w:rsidRDefault="006C5846" w:rsidP="00C91D4A">
            <w:pPr>
              <w:jc w:val="center"/>
              <w:rPr>
                <w:rFonts w:asciiTheme="minorHAnsi" w:hAnsiTheme="minorHAnsi"/>
                <w:b/>
                <w:sz w:val="20"/>
                <w:u w:val="single"/>
              </w:rPr>
            </w:pPr>
            <w:r w:rsidRPr="006C5846">
              <w:rPr>
                <w:rFonts w:asciiTheme="minorHAnsi" w:hAnsiTheme="minorHAnsi"/>
                <w:b/>
                <w:sz w:val="20"/>
                <w:u w:val="single"/>
              </w:rPr>
              <w:t>OVERALL DOMAIN 4</w:t>
            </w:r>
          </w:p>
          <w:p w14:paraId="79794746"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EXEMPLARY</w:t>
            </w:r>
          </w:p>
          <w:p w14:paraId="3CB03710"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ACCOMPLISHED</w:t>
            </w:r>
          </w:p>
          <w:p w14:paraId="4F3D2EF6"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DEVELOPING</w:t>
            </w:r>
          </w:p>
          <w:p w14:paraId="793F7E83" w14:textId="77777777" w:rsidR="006C5846" w:rsidRPr="006C5846" w:rsidRDefault="006C5846" w:rsidP="00C91D4A">
            <w:pPr>
              <w:jc w:val="center"/>
              <w:rPr>
                <w:rFonts w:asciiTheme="minorHAnsi" w:hAnsiTheme="minorHAnsi"/>
                <w:sz w:val="20"/>
              </w:rPr>
            </w:pPr>
            <w:r w:rsidRPr="006C5846">
              <w:rPr>
                <w:rFonts w:asciiTheme="minorHAnsi" w:hAnsiTheme="minorHAnsi"/>
                <w:sz w:val="18"/>
                <w:szCs w:val="18"/>
              </w:rPr>
              <w:t>INEFFECTIVE</w:t>
            </w:r>
          </w:p>
        </w:tc>
        <w:tc>
          <w:tcPr>
            <w:tcW w:w="2445" w:type="dxa"/>
            <w:tcBorders>
              <w:top w:val="thickThinSmallGap" w:sz="24" w:space="0" w:color="auto"/>
            </w:tcBorders>
          </w:tcPr>
          <w:p w14:paraId="13E55E0E" w14:textId="77777777" w:rsidR="006C5846" w:rsidRPr="006C5846" w:rsidRDefault="006C5846" w:rsidP="00C91D4A">
            <w:pPr>
              <w:jc w:val="center"/>
              <w:rPr>
                <w:rFonts w:asciiTheme="minorHAnsi" w:hAnsiTheme="minorHAnsi"/>
                <w:b/>
                <w:sz w:val="20"/>
                <w:u w:val="single"/>
              </w:rPr>
            </w:pPr>
            <w:r w:rsidRPr="006C5846">
              <w:rPr>
                <w:rFonts w:asciiTheme="minorHAnsi" w:hAnsiTheme="minorHAnsi"/>
                <w:b/>
                <w:sz w:val="20"/>
                <w:u w:val="single"/>
              </w:rPr>
              <w:t xml:space="preserve">OVERALL </w:t>
            </w:r>
          </w:p>
          <w:p w14:paraId="6155F94E"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EXEMPLARY</w:t>
            </w:r>
          </w:p>
          <w:p w14:paraId="3A4A0458"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ACCOMPLISHED</w:t>
            </w:r>
          </w:p>
          <w:p w14:paraId="44958A19" w14:textId="77777777" w:rsidR="006C5846" w:rsidRPr="006C5846" w:rsidRDefault="006C5846" w:rsidP="00C91D4A">
            <w:pPr>
              <w:jc w:val="center"/>
              <w:rPr>
                <w:rFonts w:asciiTheme="minorHAnsi" w:hAnsiTheme="minorHAnsi"/>
                <w:sz w:val="18"/>
                <w:szCs w:val="18"/>
              </w:rPr>
            </w:pPr>
            <w:r w:rsidRPr="006C5846">
              <w:rPr>
                <w:rFonts w:asciiTheme="minorHAnsi" w:hAnsiTheme="minorHAnsi"/>
                <w:sz w:val="18"/>
                <w:szCs w:val="18"/>
              </w:rPr>
              <w:t>DEVELOPING</w:t>
            </w:r>
          </w:p>
          <w:p w14:paraId="37DFAAAA" w14:textId="77777777" w:rsidR="006C5846" w:rsidRPr="006C5846" w:rsidRDefault="006C5846" w:rsidP="00C91D4A">
            <w:pPr>
              <w:jc w:val="center"/>
              <w:rPr>
                <w:rFonts w:asciiTheme="minorHAnsi" w:hAnsiTheme="minorHAnsi"/>
                <w:sz w:val="20"/>
              </w:rPr>
            </w:pPr>
            <w:r w:rsidRPr="006C5846">
              <w:rPr>
                <w:rFonts w:asciiTheme="minorHAnsi" w:hAnsiTheme="minorHAnsi"/>
                <w:sz w:val="18"/>
                <w:szCs w:val="18"/>
              </w:rPr>
              <w:t>INEFFECTIVE</w:t>
            </w:r>
          </w:p>
        </w:tc>
      </w:tr>
    </w:tbl>
    <w:p w14:paraId="79E2C9E5" w14:textId="77777777" w:rsidR="006C5846" w:rsidRPr="006C5846" w:rsidRDefault="006C5846" w:rsidP="006C5846">
      <w:pPr>
        <w:rPr>
          <w:rFonts w:asciiTheme="minorHAnsi" w:hAnsiTheme="minorHAnsi"/>
          <w:sz w:val="18"/>
          <w:szCs w:val="18"/>
        </w:rPr>
      </w:pPr>
      <w:r w:rsidRPr="006C5846">
        <w:rPr>
          <w:rFonts w:asciiTheme="minorHAnsi" w:hAnsiTheme="minorHAnsi"/>
          <w:sz w:val="18"/>
          <w:szCs w:val="18"/>
        </w:rPr>
        <w:sym w:font="Symbol" w:char="F0FF"/>
      </w:r>
      <w:r w:rsidRPr="006C5846">
        <w:rPr>
          <w:rFonts w:asciiTheme="minorHAnsi" w:hAnsiTheme="minorHAnsi"/>
          <w:sz w:val="18"/>
          <w:szCs w:val="18"/>
        </w:rPr>
        <w:t xml:space="preserve"> I agree with the above evaluation. </w:t>
      </w:r>
      <w:r w:rsidRPr="006C5846">
        <w:rPr>
          <w:rFonts w:asciiTheme="minorHAnsi" w:hAnsiTheme="minorHAnsi"/>
          <w:sz w:val="18"/>
          <w:szCs w:val="18"/>
        </w:rPr>
        <w:tab/>
        <w:t xml:space="preserve">      </w:t>
      </w:r>
      <w:r w:rsidRPr="006C5846">
        <w:rPr>
          <w:rFonts w:asciiTheme="minorHAnsi" w:hAnsiTheme="minorHAnsi"/>
          <w:sz w:val="18"/>
          <w:szCs w:val="18"/>
        </w:rPr>
        <w:sym w:font="Symbol" w:char="F0FF"/>
      </w:r>
      <w:r w:rsidRPr="006C5846">
        <w:rPr>
          <w:rFonts w:asciiTheme="minorHAnsi" w:hAnsiTheme="minorHAnsi"/>
          <w:sz w:val="18"/>
          <w:szCs w:val="18"/>
        </w:rPr>
        <w:t xml:space="preserve"> I disagree with the above evaluation for the following reasons:                                </w:t>
      </w:r>
      <w:r w:rsidRPr="006C5846">
        <w:rPr>
          <w:rFonts w:asciiTheme="minorHAnsi" w:hAnsiTheme="minorHAnsi"/>
          <w:b/>
          <w:sz w:val="18"/>
          <w:szCs w:val="18"/>
        </w:rPr>
        <w:t xml:space="preserve"> 1- Ineffective     2- Developing     3- Accomplished     4- Exemplary</w:t>
      </w:r>
    </w:p>
    <w:p w14:paraId="175A4E60" w14:textId="19974E67" w:rsidR="006C5846" w:rsidRPr="006C5846" w:rsidRDefault="006C5846" w:rsidP="006C5846">
      <w:pPr>
        <w:rPr>
          <w:rFonts w:asciiTheme="minorHAnsi" w:hAnsiTheme="minorHAnsi"/>
        </w:rPr>
      </w:pPr>
      <w:r w:rsidRPr="006C5846">
        <w:rPr>
          <w:rFonts w:asciiTheme="minorHAnsi" w:hAnsiTheme="minorHAnsi"/>
          <w:sz w:val="18"/>
          <w:szCs w:val="18"/>
        </w:rPr>
        <w:tab/>
      </w:r>
      <w:r w:rsidRPr="006C5846">
        <w:rPr>
          <w:rFonts w:asciiTheme="minorHAnsi" w:hAnsiTheme="minorHAnsi"/>
          <w:sz w:val="18"/>
          <w:szCs w:val="18"/>
        </w:rPr>
        <w:tab/>
      </w:r>
      <w:r w:rsidRPr="006C5846">
        <w:rPr>
          <w:rFonts w:asciiTheme="minorHAnsi" w:hAnsiTheme="minorHAnsi"/>
          <w:sz w:val="18"/>
          <w:szCs w:val="18"/>
        </w:rPr>
        <w:tab/>
        <w:t xml:space="preserve">             </w:t>
      </w:r>
      <w:r w:rsidRPr="006C5846">
        <w:rPr>
          <w:rFonts w:asciiTheme="minorHAnsi" w:hAnsiTheme="minorHAnsi"/>
          <w:sz w:val="18"/>
          <w:szCs w:val="18"/>
        </w:rPr>
        <w:tab/>
      </w:r>
      <w:r w:rsidRPr="006C5846">
        <w:rPr>
          <w:rFonts w:asciiTheme="minorHAnsi" w:hAnsiTheme="minorHAnsi"/>
          <w:sz w:val="18"/>
          <w:szCs w:val="18"/>
        </w:rPr>
        <w:tab/>
      </w:r>
      <w:r w:rsidRPr="006C5846">
        <w:rPr>
          <w:rFonts w:asciiTheme="minorHAnsi" w:hAnsiTheme="minorHAnsi"/>
          <w:sz w:val="18"/>
          <w:szCs w:val="18"/>
        </w:rPr>
        <w:tab/>
      </w:r>
      <w:r w:rsidRPr="006C5846">
        <w:rPr>
          <w:rFonts w:asciiTheme="minorHAnsi" w:hAnsiTheme="minorHAnsi"/>
          <w:noProof/>
        </w:rPr>
        <mc:AlternateContent>
          <mc:Choice Requires="wps">
            <w:drawing>
              <wp:anchor distT="0" distB="0" distL="114300" distR="114300" simplePos="0" relativeHeight="251658248" behindDoc="0" locked="0" layoutInCell="1" allowOverlap="1" wp14:anchorId="5CA7DD82" wp14:editId="1EEE9763">
                <wp:simplePos x="0" y="0"/>
                <wp:positionH relativeFrom="column">
                  <wp:posOffset>5880100</wp:posOffset>
                </wp:positionH>
                <wp:positionV relativeFrom="paragraph">
                  <wp:posOffset>26670</wp:posOffset>
                </wp:positionV>
                <wp:extent cx="3221355" cy="1104900"/>
                <wp:effectExtent l="0" t="0" r="1714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1104900"/>
                        </a:xfrm>
                        <a:prstGeom prst="rect">
                          <a:avLst/>
                        </a:prstGeom>
                        <a:solidFill>
                          <a:srgbClr val="FFFFFF"/>
                        </a:solidFill>
                        <a:ln w="9525">
                          <a:solidFill>
                            <a:srgbClr val="000000"/>
                          </a:solidFill>
                          <a:miter lim="800000"/>
                          <a:headEnd/>
                          <a:tailEnd/>
                        </a:ln>
                      </wps:spPr>
                      <wps:txbx>
                        <w:txbxContent>
                          <w:p w14:paraId="11A19D54" w14:textId="77777777" w:rsidR="00EE5058" w:rsidRPr="006432A2" w:rsidRDefault="00EE5058" w:rsidP="003315B4">
                            <w:pPr>
                              <w:numPr>
                                <w:ilvl w:val="0"/>
                                <w:numId w:val="29"/>
                              </w:numPr>
                              <w:contextualSpacing/>
                              <w:rPr>
                                <w:rFonts w:ascii="Calibri" w:hAnsi="Calibri"/>
                                <w:sz w:val="22"/>
                                <w:szCs w:val="22"/>
                              </w:rPr>
                            </w:pPr>
                            <w:r w:rsidRPr="006432A2">
                              <w:rPr>
                                <w:rFonts w:ascii="Cambria" w:hAnsi="Calibri"/>
                                <w:i/>
                                <w:iCs/>
                                <w:color w:val="000000"/>
                                <w:kern w:val="24"/>
                                <w:sz w:val="22"/>
                                <w:szCs w:val="22"/>
                              </w:rPr>
                              <w:t xml:space="preserve">Educators cannot be rated ABOVE </w:t>
                            </w:r>
                            <w:r w:rsidRPr="006432A2">
                              <w:rPr>
                                <w:rFonts w:ascii="Cambria" w:hAnsi="Calibri"/>
                                <w:i/>
                                <w:iCs/>
                                <w:color w:val="000000"/>
                                <w:kern w:val="24"/>
                                <w:sz w:val="22"/>
                                <w:szCs w:val="22"/>
                              </w:rPr>
                              <w:t>‘</w:t>
                            </w:r>
                            <w:r w:rsidRPr="006432A2">
                              <w:rPr>
                                <w:rFonts w:ascii="Cambria" w:hAnsi="Calibri"/>
                                <w:i/>
                                <w:iCs/>
                                <w:color w:val="000000"/>
                                <w:kern w:val="24"/>
                                <w:sz w:val="22"/>
                                <w:szCs w:val="22"/>
                              </w:rPr>
                              <w:t>A</w:t>
                            </w:r>
                            <w:r w:rsidRPr="006432A2">
                              <w:rPr>
                                <w:rFonts w:ascii="Cambria" w:hAnsi="Calibri"/>
                                <w:i/>
                                <w:iCs/>
                                <w:color w:val="000000"/>
                                <w:kern w:val="24"/>
                                <w:sz w:val="22"/>
                                <w:szCs w:val="22"/>
                              </w:rPr>
                              <w:t>’</w:t>
                            </w:r>
                            <w:r w:rsidRPr="006432A2">
                              <w:rPr>
                                <w:rFonts w:ascii="Cambria" w:hAnsi="Calibri"/>
                                <w:i/>
                                <w:iCs/>
                                <w:color w:val="000000"/>
                                <w:kern w:val="24"/>
                                <w:sz w:val="22"/>
                                <w:szCs w:val="22"/>
                              </w:rPr>
                              <w:t xml:space="preserve"> if domains 2 AND/OR 3 are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D</w:t>
                            </w:r>
                            <w:r w:rsidRPr="006432A2">
                              <w:rPr>
                                <w:rFonts w:ascii="Cambria" w:hAnsi="Calibri"/>
                                <w:i/>
                                <w:iCs/>
                                <w:color w:val="000000"/>
                                <w:kern w:val="24"/>
                                <w:sz w:val="22"/>
                                <w:szCs w:val="22"/>
                              </w:rPr>
                              <w:t>’</w:t>
                            </w:r>
                          </w:p>
                          <w:p w14:paraId="001D6C9F" w14:textId="77777777" w:rsidR="00EE5058" w:rsidRPr="006432A2" w:rsidRDefault="00EE5058" w:rsidP="003315B4">
                            <w:pPr>
                              <w:numPr>
                                <w:ilvl w:val="0"/>
                                <w:numId w:val="29"/>
                              </w:numPr>
                              <w:contextualSpacing/>
                              <w:rPr>
                                <w:rFonts w:ascii="Calibri" w:hAnsi="Calibri"/>
                                <w:sz w:val="22"/>
                                <w:szCs w:val="22"/>
                              </w:rPr>
                            </w:pPr>
                            <w:r w:rsidRPr="006432A2">
                              <w:rPr>
                                <w:rFonts w:ascii="Cambria" w:hAnsi="Calibri"/>
                                <w:i/>
                                <w:iCs/>
                                <w:color w:val="000000"/>
                                <w:kern w:val="24"/>
                                <w:sz w:val="22"/>
                                <w:szCs w:val="22"/>
                              </w:rPr>
                              <w:t xml:space="preserve">Educators cannot be rated ABOVE </w:t>
                            </w:r>
                            <w:r w:rsidRPr="006432A2">
                              <w:rPr>
                                <w:rFonts w:ascii="Cambria" w:hAnsi="Calibri"/>
                                <w:i/>
                                <w:iCs/>
                                <w:color w:val="000000"/>
                                <w:kern w:val="24"/>
                                <w:sz w:val="22"/>
                                <w:szCs w:val="22"/>
                              </w:rPr>
                              <w:t>‘</w:t>
                            </w:r>
                            <w:r w:rsidRPr="006432A2">
                              <w:rPr>
                                <w:rFonts w:ascii="Cambria" w:hAnsi="Calibri"/>
                                <w:i/>
                                <w:iCs/>
                                <w:color w:val="000000"/>
                                <w:kern w:val="24"/>
                                <w:sz w:val="22"/>
                                <w:szCs w:val="22"/>
                              </w:rPr>
                              <w:t>D</w:t>
                            </w:r>
                            <w:r w:rsidRPr="006432A2">
                              <w:rPr>
                                <w:rFonts w:ascii="Cambria" w:hAnsi="Calibri"/>
                                <w:i/>
                                <w:iCs/>
                                <w:color w:val="000000"/>
                                <w:kern w:val="24"/>
                                <w:sz w:val="22"/>
                                <w:szCs w:val="22"/>
                              </w:rPr>
                              <w:t>’</w:t>
                            </w:r>
                            <w:r w:rsidRPr="006432A2">
                              <w:rPr>
                                <w:rFonts w:ascii="Cambria" w:hAnsi="Calibri"/>
                                <w:i/>
                                <w:iCs/>
                                <w:color w:val="000000"/>
                                <w:kern w:val="24"/>
                                <w:sz w:val="22"/>
                                <w:szCs w:val="22"/>
                              </w:rPr>
                              <w:t xml:space="preserve"> if one domain is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I</w:t>
                            </w:r>
                            <w:r w:rsidRPr="006432A2">
                              <w:rPr>
                                <w:rFonts w:ascii="Cambria" w:hAnsi="Calibri"/>
                                <w:i/>
                                <w:iCs/>
                                <w:color w:val="000000"/>
                                <w:kern w:val="24"/>
                                <w:sz w:val="22"/>
                                <w:szCs w:val="22"/>
                              </w:rPr>
                              <w:t>’</w:t>
                            </w:r>
                          </w:p>
                          <w:p w14:paraId="03DCBFB8" w14:textId="77777777" w:rsidR="00EE5058" w:rsidRPr="006432A2" w:rsidRDefault="00EE5058" w:rsidP="003315B4">
                            <w:pPr>
                              <w:numPr>
                                <w:ilvl w:val="0"/>
                                <w:numId w:val="29"/>
                              </w:numPr>
                              <w:contextualSpacing/>
                              <w:rPr>
                                <w:rFonts w:ascii="Calibri" w:hAnsi="Calibri"/>
                                <w:sz w:val="22"/>
                                <w:szCs w:val="22"/>
                              </w:rPr>
                            </w:pPr>
                            <w:r w:rsidRPr="006432A2">
                              <w:rPr>
                                <w:rFonts w:ascii="Cambria" w:hAnsi="Calibri"/>
                                <w:i/>
                                <w:iCs/>
                                <w:color w:val="000000"/>
                                <w:kern w:val="24"/>
                                <w:sz w:val="22"/>
                                <w:szCs w:val="22"/>
                              </w:rPr>
                              <w:t xml:space="preserve">Educators MUST be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I</w:t>
                            </w:r>
                            <w:r w:rsidRPr="006432A2">
                              <w:rPr>
                                <w:rFonts w:ascii="Cambria" w:hAnsi="Calibri"/>
                                <w:i/>
                                <w:iCs/>
                                <w:color w:val="000000"/>
                                <w:kern w:val="24"/>
                                <w:sz w:val="22"/>
                                <w:szCs w:val="22"/>
                              </w:rPr>
                              <w:t>’</w:t>
                            </w:r>
                            <w:r w:rsidRPr="006432A2">
                              <w:rPr>
                                <w:rFonts w:ascii="Cambria" w:hAnsi="Calibri"/>
                                <w:i/>
                                <w:iCs/>
                                <w:color w:val="000000"/>
                                <w:kern w:val="24"/>
                                <w:sz w:val="22"/>
                                <w:szCs w:val="22"/>
                              </w:rPr>
                              <w:t xml:space="preserve"> if more than one domain is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I</w:t>
                            </w:r>
                            <w:r w:rsidRPr="006432A2">
                              <w:rPr>
                                <w:rFonts w:ascii="Cambria" w:hAnsi="Calibri"/>
                                <w:i/>
                                <w:iCs/>
                                <w:color w:val="000000"/>
                                <w:kern w:val="24"/>
                                <w:sz w:val="22"/>
                                <w:szCs w:val="22"/>
                              </w:rPr>
                              <w:t>’</w:t>
                            </w:r>
                          </w:p>
                          <w:p w14:paraId="46B3B2E9" w14:textId="77777777" w:rsidR="00EE5058" w:rsidRPr="006432A2" w:rsidRDefault="00EE5058" w:rsidP="006C584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7DD82" id="Text Box 2" o:spid="_x0000_s1052" type="#_x0000_t202" style="position:absolute;margin-left:463pt;margin-top:2.1pt;width:253.65pt;height:87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">
                <v:textbox>
                  <w:txbxContent>
                    <w:p w14:paraId="11A19D54" w14:textId="77777777" w:rsidR="00EE5058" w:rsidRPr="006432A2" w:rsidRDefault="00EE5058" w:rsidP="003315B4">
                      <w:pPr>
                        <w:numPr>
                          <w:ilvl w:val="0"/>
                          <w:numId w:val="29"/>
                        </w:numPr>
                        <w:contextualSpacing/>
                        <w:rPr>
                          <w:rFonts w:ascii="Calibri" w:hAnsi="Calibri"/>
                          <w:sz w:val="22"/>
                          <w:szCs w:val="22"/>
                        </w:rPr>
                      </w:pPr>
                      <w:r w:rsidRPr="006432A2">
                        <w:rPr>
                          <w:rFonts w:ascii="Cambria" w:hAnsi="Calibri"/>
                          <w:i/>
                          <w:iCs/>
                          <w:color w:val="000000"/>
                          <w:kern w:val="24"/>
                          <w:sz w:val="22"/>
                          <w:szCs w:val="22"/>
                        </w:rPr>
                        <w:t xml:space="preserve">Educators cannot be rated ABOVE </w:t>
                      </w:r>
                      <w:r w:rsidRPr="006432A2">
                        <w:rPr>
                          <w:rFonts w:ascii="Cambria" w:hAnsi="Calibri"/>
                          <w:i/>
                          <w:iCs/>
                          <w:color w:val="000000"/>
                          <w:kern w:val="24"/>
                          <w:sz w:val="22"/>
                          <w:szCs w:val="22"/>
                        </w:rPr>
                        <w:t>‘</w:t>
                      </w:r>
                      <w:r w:rsidRPr="006432A2">
                        <w:rPr>
                          <w:rFonts w:ascii="Cambria" w:hAnsi="Calibri"/>
                          <w:i/>
                          <w:iCs/>
                          <w:color w:val="000000"/>
                          <w:kern w:val="24"/>
                          <w:sz w:val="22"/>
                          <w:szCs w:val="22"/>
                        </w:rPr>
                        <w:t>A</w:t>
                      </w:r>
                      <w:r w:rsidRPr="006432A2">
                        <w:rPr>
                          <w:rFonts w:ascii="Cambria" w:hAnsi="Calibri"/>
                          <w:i/>
                          <w:iCs/>
                          <w:color w:val="000000"/>
                          <w:kern w:val="24"/>
                          <w:sz w:val="22"/>
                          <w:szCs w:val="22"/>
                        </w:rPr>
                        <w:t>’</w:t>
                      </w:r>
                      <w:r w:rsidRPr="006432A2">
                        <w:rPr>
                          <w:rFonts w:ascii="Cambria" w:hAnsi="Calibri"/>
                          <w:i/>
                          <w:iCs/>
                          <w:color w:val="000000"/>
                          <w:kern w:val="24"/>
                          <w:sz w:val="22"/>
                          <w:szCs w:val="22"/>
                        </w:rPr>
                        <w:t xml:space="preserve"> if domains 2 AND/OR 3 are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D</w:t>
                      </w:r>
                      <w:r w:rsidRPr="006432A2">
                        <w:rPr>
                          <w:rFonts w:ascii="Cambria" w:hAnsi="Calibri"/>
                          <w:i/>
                          <w:iCs/>
                          <w:color w:val="000000"/>
                          <w:kern w:val="24"/>
                          <w:sz w:val="22"/>
                          <w:szCs w:val="22"/>
                        </w:rPr>
                        <w:t>’</w:t>
                      </w:r>
                    </w:p>
                    <w:p w14:paraId="001D6C9F" w14:textId="77777777" w:rsidR="00EE5058" w:rsidRPr="006432A2" w:rsidRDefault="00EE5058" w:rsidP="003315B4">
                      <w:pPr>
                        <w:numPr>
                          <w:ilvl w:val="0"/>
                          <w:numId w:val="29"/>
                        </w:numPr>
                        <w:contextualSpacing/>
                        <w:rPr>
                          <w:rFonts w:ascii="Calibri" w:hAnsi="Calibri"/>
                          <w:sz w:val="22"/>
                          <w:szCs w:val="22"/>
                        </w:rPr>
                      </w:pPr>
                      <w:r w:rsidRPr="006432A2">
                        <w:rPr>
                          <w:rFonts w:ascii="Cambria" w:hAnsi="Calibri"/>
                          <w:i/>
                          <w:iCs/>
                          <w:color w:val="000000"/>
                          <w:kern w:val="24"/>
                          <w:sz w:val="22"/>
                          <w:szCs w:val="22"/>
                        </w:rPr>
                        <w:t xml:space="preserve">Educators cannot be rated ABOVE </w:t>
                      </w:r>
                      <w:r w:rsidRPr="006432A2">
                        <w:rPr>
                          <w:rFonts w:ascii="Cambria" w:hAnsi="Calibri"/>
                          <w:i/>
                          <w:iCs/>
                          <w:color w:val="000000"/>
                          <w:kern w:val="24"/>
                          <w:sz w:val="22"/>
                          <w:szCs w:val="22"/>
                        </w:rPr>
                        <w:t>‘</w:t>
                      </w:r>
                      <w:r w:rsidRPr="006432A2">
                        <w:rPr>
                          <w:rFonts w:ascii="Cambria" w:hAnsi="Calibri"/>
                          <w:i/>
                          <w:iCs/>
                          <w:color w:val="000000"/>
                          <w:kern w:val="24"/>
                          <w:sz w:val="22"/>
                          <w:szCs w:val="22"/>
                        </w:rPr>
                        <w:t>D</w:t>
                      </w:r>
                      <w:r w:rsidRPr="006432A2">
                        <w:rPr>
                          <w:rFonts w:ascii="Cambria" w:hAnsi="Calibri"/>
                          <w:i/>
                          <w:iCs/>
                          <w:color w:val="000000"/>
                          <w:kern w:val="24"/>
                          <w:sz w:val="22"/>
                          <w:szCs w:val="22"/>
                        </w:rPr>
                        <w:t>’</w:t>
                      </w:r>
                      <w:r w:rsidRPr="006432A2">
                        <w:rPr>
                          <w:rFonts w:ascii="Cambria" w:hAnsi="Calibri"/>
                          <w:i/>
                          <w:iCs/>
                          <w:color w:val="000000"/>
                          <w:kern w:val="24"/>
                          <w:sz w:val="22"/>
                          <w:szCs w:val="22"/>
                        </w:rPr>
                        <w:t xml:space="preserve"> if one domain is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I</w:t>
                      </w:r>
                      <w:r w:rsidRPr="006432A2">
                        <w:rPr>
                          <w:rFonts w:ascii="Cambria" w:hAnsi="Calibri"/>
                          <w:i/>
                          <w:iCs/>
                          <w:color w:val="000000"/>
                          <w:kern w:val="24"/>
                          <w:sz w:val="22"/>
                          <w:szCs w:val="22"/>
                        </w:rPr>
                        <w:t>’</w:t>
                      </w:r>
                    </w:p>
                    <w:p w14:paraId="03DCBFB8" w14:textId="77777777" w:rsidR="00EE5058" w:rsidRPr="006432A2" w:rsidRDefault="00EE5058" w:rsidP="003315B4">
                      <w:pPr>
                        <w:numPr>
                          <w:ilvl w:val="0"/>
                          <w:numId w:val="29"/>
                        </w:numPr>
                        <w:contextualSpacing/>
                        <w:rPr>
                          <w:rFonts w:ascii="Calibri" w:hAnsi="Calibri"/>
                          <w:sz w:val="22"/>
                          <w:szCs w:val="22"/>
                        </w:rPr>
                      </w:pPr>
                      <w:r w:rsidRPr="006432A2">
                        <w:rPr>
                          <w:rFonts w:ascii="Cambria" w:hAnsi="Calibri"/>
                          <w:i/>
                          <w:iCs/>
                          <w:color w:val="000000"/>
                          <w:kern w:val="24"/>
                          <w:sz w:val="22"/>
                          <w:szCs w:val="22"/>
                        </w:rPr>
                        <w:t xml:space="preserve">Educators MUST be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I</w:t>
                      </w:r>
                      <w:r w:rsidRPr="006432A2">
                        <w:rPr>
                          <w:rFonts w:ascii="Cambria" w:hAnsi="Calibri"/>
                          <w:i/>
                          <w:iCs/>
                          <w:color w:val="000000"/>
                          <w:kern w:val="24"/>
                          <w:sz w:val="22"/>
                          <w:szCs w:val="22"/>
                        </w:rPr>
                        <w:t>’</w:t>
                      </w:r>
                      <w:r w:rsidRPr="006432A2">
                        <w:rPr>
                          <w:rFonts w:ascii="Cambria" w:hAnsi="Calibri"/>
                          <w:i/>
                          <w:iCs/>
                          <w:color w:val="000000"/>
                          <w:kern w:val="24"/>
                          <w:sz w:val="22"/>
                          <w:szCs w:val="22"/>
                        </w:rPr>
                        <w:t xml:space="preserve"> if more than one domain is rated </w:t>
                      </w:r>
                      <w:r w:rsidRPr="006432A2">
                        <w:rPr>
                          <w:rFonts w:ascii="Cambria" w:hAnsi="Calibri"/>
                          <w:i/>
                          <w:iCs/>
                          <w:color w:val="000000"/>
                          <w:kern w:val="24"/>
                          <w:sz w:val="22"/>
                          <w:szCs w:val="22"/>
                        </w:rPr>
                        <w:t>‘</w:t>
                      </w:r>
                      <w:r w:rsidRPr="006432A2">
                        <w:rPr>
                          <w:rFonts w:ascii="Cambria" w:hAnsi="Calibri"/>
                          <w:i/>
                          <w:iCs/>
                          <w:color w:val="000000"/>
                          <w:kern w:val="24"/>
                          <w:sz w:val="22"/>
                          <w:szCs w:val="22"/>
                        </w:rPr>
                        <w:t>I</w:t>
                      </w:r>
                      <w:r w:rsidRPr="006432A2">
                        <w:rPr>
                          <w:rFonts w:ascii="Cambria" w:hAnsi="Calibri"/>
                          <w:i/>
                          <w:iCs/>
                          <w:color w:val="000000"/>
                          <w:kern w:val="24"/>
                          <w:sz w:val="22"/>
                          <w:szCs w:val="22"/>
                        </w:rPr>
                        <w:t>’</w:t>
                      </w:r>
                    </w:p>
                    <w:p w14:paraId="46B3B2E9" w14:textId="77777777" w:rsidR="00EE5058" w:rsidRPr="006432A2" w:rsidRDefault="00EE5058" w:rsidP="006C5846">
                      <w:pPr>
                        <w:rPr>
                          <w:sz w:val="22"/>
                          <w:szCs w:val="22"/>
                        </w:rPr>
                      </w:pPr>
                    </w:p>
                  </w:txbxContent>
                </v:textbox>
              </v:shape>
            </w:pict>
          </mc:Fallback>
        </mc:AlternateContent>
      </w:r>
      <w:r w:rsidRPr="006C5846">
        <w:rPr>
          <w:rFonts w:asciiTheme="minorHAnsi" w:hAnsiTheme="minorHAnsi"/>
          <w:noProof/>
        </w:rPr>
        <mc:AlternateContent>
          <mc:Choice Requires="wps">
            <w:drawing>
              <wp:anchor distT="0" distB="0" distL="114300" distR="114300" simplePos="0" relativeHeight="251658247" behindDoc="0" locked="0" layoutInCell="1" allowOverlap="1" wp14:anchorId="2EE9A483" wp14:editId="7D2AA795">
                <wp:simplePos x="0" y="0"/>
                <wp:positionH relativeFrom="column">
                  <wp:posOffset>3072130</wp:posOffset>
                </wp:positionH>
                <wp:positionV relativeFrom="paragraph">
                  <wp:posOffset>46990</wp:posOffset>
                </wp:positionV>
                <wp:extent cx="2710815" cy="1083945"/>
                <wp:effectExtent l="0" t="0" r="13335"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083945"/>
                        </a:xfrm>
                        <a:prstGeom prst="rect">
                          <a:avLst/>
                        </a:prstGeom>
                        <a:solidFill>
                          <a:srgbClr val="FFFFFF"/>
                        </a:solidFill>
                        <a:ln w="9525">
                          <a:solidFill>
                            <a:srgbClr val="000000"/>
                          </a:solidFill>
                          <a:miter lim="800000"/>
                          <a:headEnd/>
                          <a:tailEnd/>
                        </a:ln>
                      </wps:spPr>
                      <wps:txbx>
                        <w:txbxContent>
                          <w:p w14:paraId="73A917FE" w14:textId="77777777" w:rsidR="00EE5058" w:rsidRDefault="00EE5058" w:rsidP="006C5846">
                            <w:r>
                              <w:t>Evaluator Comments: ____________________________________________________________________________________________________________________________________________________________________________________</w:t>
                            </w:r>
                          </w:p>
                          <w:p w14:paraId="390A6CE6" w14:textId="77777777" w:rsidR="00EE5058" w:rsidRDefault="00EE5058" w:rsidP="006C58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9A483" id="_x0000_s1053" type="#_x0000_t202" style="position:absolute;margin-left:241.9pt;margin-top:3.7pt;width:213.45pt;height:85.3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">
                <v:textbox>
                  <w:txbxContent>
                    <w:p w14:paraId="73A917FE" w14:textId="77777777" w:rsidR="00EE5058" w:rsidRDefault="00EE5058" w:rsidP="006C5846">
                      <w:r>
                        <w:t>Evaluator Comments: ____________________________________________________________________________________________________________________________________________________________________________________</w:t>
                      </w:r>
                    </w:p>
                    <w:p w14:paraId="390A6CE6" w14:textId="77777777" w:rsidR="00EE5058" w:rsidRDefault="00EE5058" w:rsidP="006C5846"/>
                  </w:txbxContent>
                </v:textbox>
              </v:shape>
            </w:pict>
          </mc:Fallback>
        </mc:AlternateContent>
      </w:r>
      <w:r w:rsidRPr="006C5846">
        <w:rPr>
          <w:rFonts w:asciiTheme="minorHAnsi" w:hAnsiTheme="minorHAnsi"/>
          <w:noProof/>
        </w:rPr>
        <mc:AlternateContent>
          <mc:Choice Requires="wps">
            <w:drawing>
              <wp:anchor distT="0" distB="0" distL="114300" distR="114300" simplePos="0" relativeHeight="251658246" behindDoc="0" locked="0" layoutInCell="1" allowOverlap="1" wp14:anchorId="5458F8BA" wp14:editId="1BB11324">
                <wp:simplePos x="0" y="0"/>
                <wp:positionH relativeFrom="column">
                  <wp:posOffset>-42545</wp:posOffset>
                </wp:positionH>
                <wp:positionV relativeFrom="paragraph">
                  <wp:posOffset>36830</wp:posOffset>
                </wp:positionV>
                <wp:extent cx="3019425" cy="1083945"/>
                <wp:effectExtent l="0" t="0" r="28575"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83945"/>
                        </a:xfrm>
                        <a:prstGeom prst="rect">
                          <a:avLst/>
                        </a:prstGeom>
                        <a:solidFill>
                          <a:srgbClr val="FFFFFF"/>
                        </a:solidFill>
                        <a:ln w="9525">
                          <a:solidFill>
                            <a:srgbClr val="000000"/>
                          </a:solidFill>
                          <a:miter lim="800000"/>
                          <a:headEnd/>
                          <a:tailEnd/>
                        </a:ln>
                      </wps:spPr>
                      <wps:txbx>
                        <w:txbxContent>
                          <w:p w14:paraId="57867C04" w14:textId="77777777" w:rsidR="00EE5058" w:rsidRDefault="00EE5058" w:rsidP="006C5846">
                            <w:r>
                              <w:t>Evaluatee Comments: 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8F8BA" id="_x0000_s1054" type="#_x0000_t202" style="position:absolute;margin-left:-3.35pt;margin-top:2.9pt;width:237.75pt;height:85.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">
                <v:textbox>
                  <w:txbxContent>
                    <w:p w14:paraId="57867C04" w14:textId="77777777" w:rsidR="00EE5058" w:rsidRDefault="00EE5058" w:rsidP="006C5846">
                      <w:r>
                        <w:t>Evaluatee Comments: 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7E7D7AA9" w14:textId="77777777" w:rsidR="006C5846" w:rsidRPr="006C5846" w:rsidRDefault="006C5846" w:rsidP="006C5846">
      <w:pPr>
        <w:rPr>
          <w:rFonts w:asciiTheme="minorHAnsi" w:hAnsiTheme="minorHAnsi"/>
        </w:rPr>
      </w:pPr>
    </w:p>
    <w:p w14:paraId="2ED791AB" w14:textId="77777777" w:rsidR="006C5846" w:rsidRPr="006C5846" w:rsidRDefault="006C5846" w:rsidP="006C5846">
      <w:pPr>
        <w:rPr>
          <w:rFonts w:asciiTheme="minorHAnsi" w:hAnsiTheme="minorHAnsi"/>
        </w:rPr>
      </w:pPr>
    </w:p>
    <w:p w14:paraId="1EFC12BB" w14:textId="77777777" w:rsidR="006C5846" w:rsidRPr="006C5846" w:rsidRDefault="006C5846" w:rsidP="006C5846">
      <w:pPr>
        <w:rPr>
          <w:rFonts w:asciiTheme="minorHAnsi" w:hAnsiTheme="minorHAnsi"/>
        </w:rPr>
      </w:pPr>
    </w:p>
    <w:p w14:paraId="47675FF5" w14:textId="77777777" w:rsidR="006C5846" w:rsidRPr="006C5846" w:rsidRDefault="006C5846" w:rsidP="006C5846">
      <w:pPr>
        <w:rPr>
          <w:rFonts w:asciiTheme="minorHAnsi" w:hAnsiTheme="minorHAnsi"/>
        </w:rPr>
      </w:pPr>
    </w:p>
    <w:p w14:paraId="63D9138B" w14:textId="77777777" w:rsidR="006C5846" w:rsidRPr="006C5846" w:rsidRDefault="006C5846" w:rsidP="003315B4">
      <w:pPr>
        <w:pBdr>
          <w:bottom w:val="single" w:sz="12" w:space="10" w:color="auto"/>
        </w:pBdr>
        <w:rPr>
          <w:rFonts w:asciiTheme="minorHAnsi" w:hAnsiTheme="minorHAnsi"/>
        </w:rPr>
      </w:pPr>
    </w:p>
    <w:p w14:paraId="19CF97A9" w14:textId="6FAD2414" w:rsidR="006C5846" w:rsidRPr="006C5846" w:rsidRDefault="006C5846" w:rsidP="006C5846">
      <w:pPr>
        <w:rPr>
          <w:rFonts w:asciiTheme="minorHAnsi" w:hAnsiTheme="minorHAnsi"/>
        </w:rPr>
      </w:pPr>
      <w:r w:rsidRPr="006C5846">
        <w:rPr>
          <w:rFonts w:asciiTheme="minorHAnsi" w:hAnsiTheme="minorHAnsi"/>
        </w:rPr>
        <w:t xml:space="preserve">___________________________________       ________________ </w:t>
      </w:r>
      <w:r w:rsidRPr="006C5846">
        <w:rPr>
          <w:rFonts w:asciiTheme="minorHAnsi" w:hAnsiTheme="minorHAnsi"/>
        </w:rPr>
        <w:tab/>
      </w:r>
      <w:r w:rsidRPr="006C5846">
        <w:rPr>
          <w:rFonts w:asciiTheme="minorHAnsi" w:hAnsiTheme="minorHAnsi"/>
        </w:rPr>
        <w:tab/>
        <w:t>____________________________</w:t>
      </w:r>
      <w:r w:rsidR="006432A2">
        <w:rPr>
          <w:rFonts w:asciiTheme="minorHAnsi" w:hAnsiTheme="minorHAnsi"/>
        </w:rPr>
        <w:t xml:space="preserve">______________      </w:t>
      </w:r>
      <w:r w:rsidRPr="006C5846">
        <w:rPr>
          <w:rFonts w:asciiTheme="minorHAnsi" w:hAnsiTheme="minorHAnsi"/>
        </w:rPr>
        <w:t>_</w:t>
      </w:r>
      <w:r w:rsidR="006432A2">
        <w:rPr>
          <w:rFonts w:asciiTheme="minorHAnsi" w:hAnsiTheme="minorHAnsi"/>
        </w:rPr>
        <w:t>_______</w:t>
      </w:r>
      <w:r w:rsidRPr="006C5846">
        <w:rPr>
          <w:rFonts w:asciiTheme="minorHAnsi" w:hAnsiTheme="minorHAnsi"/>
        </w:rPr>
        <w:t>_</w:t>
      </w:r>
    </w:p>
    <w:p w14:paraId="4BF9F1E8" w14:textId="794E2FCC" w:rsidR="006C5846" w:rsidRDefault="006432A2" w:rsidP="006C5846">
      <w:pPr>
        <w:ind w:left="360"/>
      </w:pPr>
      <w:r>
        <w:t xml:space="preserve">          Evaluatee Signature</w:t>
      </w:r>
      <w:r>
        <w:tab/>
      </w:r>
      <w:r>
        <w:tab/>
      </w:r>
      <w:r>
        <w:tab/>
        <w:t xml:space="preserve">    </w:t>
      </w:r>
      <w:r w:rsidR="006C5846">
        <w:t xml:space="preserve">  Date</w:t>
      </w:r>
      <w:r w:rsidR="006C5846">
        <w:tab/>
      </w:r>
      <w:r w:rsidR="006C5846">
        <w:tab/>
      </w:r>
      <w:r w:rsidR="006C5846">
        <w:tab/>
      </w:r>
      <w:r w:rsidR="006C5846">
        <w:tab/>
        <w:t xml:space="preserve">           Evaluator Signature</w:t>
      </w:r>
      <w:r w:rsidR="006C5846">
        <w:tab/>
      </w:r>
      <w:r w:rsidR="006C5846">
        <w:tab/>
      </w:r>
      <w:r w:rsidR="006C5846">
        <w:tab/>
        <w:t xml:space="preserve">          Date</w:t>
      </w:r>
    </w:p>
    <w:p w14:paraId="53F84412" w14:textId="77777777" w:rsidR="00123031" w:rsidRDefault="00123031" w:rsidP="006C5846">
      <w:pPr>
        <w:ind w:left="360"/>
      </w:pPr>
    </w:p>
    <w:tbl>
      <w:tblPr>
        <w:tblpPr w:leftFromText="180" w:rightFromText="180" w:vertAnchor="text" w:horzAnchor="margin" w:tblpY="747"/>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707"/>
        <w:gridCol w:w="5103"/>
      </w:tblGrid>
      <w:tr w:rsidR="00853DDB" w:rsidRPr="00CE2701" w14:paraId="73AFC273" w14:textId="77777777" w:rsidTr="00853DDB">
        <w:trPr>
          <w:trHeight w:val="170"/>
        </w:trPr>
        <w:tc>
          <w:tcPr>
            <w:tcW w:w="14418" w:type="dxa"/>
            <w:gridSpan w:val="3"/>
            <w:shd w:val="clear" w:color="auto" w:fill="D0CECE"/>
          </w:tcPr>
          <w:p w14:paraId="0397DAC1" w14:textId="77777777" w:rsidR="00853DDB" w:rsidRPr="006432A2" w:rsidRDefault="00853DDB" w:rsidP="00853DDB">
            <w:pPr>
              <w:jc w:val="center"/>
              <w:rPr>
                <w:rFonts w:ascii="Calibri" w:hAnsi="Calibri"/>
                <w:sz w:val="20"/>
              </w:rPr>
            </w:pPr>
            <w:r w:rsidRPr="00CE2701">
              <w:rPr>
                <w:rFonts w:ascii="Calibri" w:hAnsi="Calibri"/>
                <w:b/>
                <w:sz w:val="18"/>
                <w:szCs w:val="18"/>
              </w:rPr>
              <w:t>Structure of the Goal</w:t>
            </w:r>
          </w:p>
        </w:tc>
      </w:tr>
      <w:tr w:rsidR="00853DDB" w:rsidRPr="00CE2701" w14:paraId="3BA83B70" w14:textId="77777777" w:rsidTr="00853DDB">
        <w:trPr>
          <w:trHeight w:val="170"/>
        </w:trPr>
        <w:tc>
          <w:tcPr>
            <w:tcW w:w="4608" w:type="dxa"/>
            <w:tcBorders>
              <w:bottom w:val="single" w:sz="4" w:space="0" w:color="auto"/>
            </w:tcBorders>
            <w:shd w:val="clear" w:color="auto" w:fill="BFBFBF"/>
          </w:tcPr>
          <w:p w14:paraId="38C3B9A7" w14:textId="77777777" w:rsidR="00853DDB" w:rsidRPr="00CE2701" w:rsidRDefault="00853DDB" w:rsidP="00853DDB">
            <w:pPr>
              <w:rPr>
                <w:rFonts w:ascii="Calibri" w:hAnsi="Calibri"/>
                <w:b/>
                <w:i/>
                <w:sz w:val="18"/>
                <w:szCs w:val="18"/>
              </w:rPr>
            </w:pPr>
            <w:r w:rsidRPr="00CE2701">
              <w:rPr>
                <w:rFonts w:ascii="Calibri" w:hAnsi="Calibri"/>
                <w:b/>
                <w:i/>
                <w:sz w:val="18"/>
                <w:szCs w:val="18"/>
              </w:rPr>
              <w:t>Requirements:</w:t>
            </w:r>
          </w:p>
        </w:tc>
        <w:tc>
          <w:tcPr>
            <w:tcW w:w="4707" w:type="dxa"/>
            <w:tcBorders>
              <w:bottom w:val="single" w:sz="4" w:space="0" w:color="auto"/>
            </w:tcBorders>
            <w:shd w:val="clear" w:color="auto" w:fill="BFBFBF"/>
          </w:tcPr>
          <w:p w14:paraId="47B60985" w14:textId="77777777" w:rsidR="00853DDB" w:rsidRPr="00CE2701" w:rsidRDefault="00853DDB" w:rsidP="00853DDB">
            <w:pPr>
              <w:jc w:val="center"/>
              <w:rPr>
                <w:rFonts w:ascii="Calibri" w:hAnsi="Calibri"/>
                <w:b/>
                <w:sz w:val="18"/>
                <w:szCs w:val="18"/>
              </w:rPr>
            </w:pPr>
            <w:r w:rsidRPr="00CE2701">
              <w:rPr>
                <w:rFonts w:ascii="Calibri" w:hAnsi="Calibri"/>
                <w:b/>
                <w:sz w:val="18"/>
                <w:szCs w:val="18"/>
              </w:rPr>
              <w:t xml:space="preserve">The structure of the goal is </w:t>
            </w:r>
            <w:r w:rsidRPr="00CE2701">
              <w:rPr>
                <w:rFonts w:ascii="Calibri" w:hAnsi="Calibri"/>
                <w:b/>
                <w:i/>
                <w:sz w:val="18"/>
                <w:szCs w:val="18"/>
              </w:rPr>
              <w:t>acceptable</w:t>
            </w:r>
            <w:r w:rsidRPr="00CE2701">
              <w:rPr>
                <w:rFonts w:ascii="Calibri" w:hAnsi="Calibri"/>
                <w:b/>
                <w:sz w:val="18"/>
                <w:szCs w:val="18"/>
              </w:rPr>
              <w:t xml:space="preserve"> if it . . .</w:t>
            </w:r>
          </w:p>
        </w:tc>
        <w:tc>
          <w:tcPr>
            <w:tcW w:w="5103" w:type="dxa"/>
            <w:tcBorders>
              <w:bottom w:val="single" w:sz="4" w:space="0" w:color="auto"/>
            </w:tcBorders>
            <w:shd w:val="clear" w:color="auto" w:fill="BFBFBF"/>
          </w:tcPr>
          <w:p w14:paraId="2D980298" w14:textId="77777777" w:rsidR="00853DDB" w:rsidRPr="00CE2701" w:rsidRDefault="00853DDB" w:rsidP="00853DDB">
            <w:pPr>
              <w:jc w:val="center"/>
              <w:rPr>
                <w:rFonts w:ascii="Calibri" w:hAnsi="Calibri"/>
                <w:b/>
                <w:sz w:val="18"/>
                <w:szCs w:val="18"/>
              </w:rPr>
            </w:pPr>
            <w:r w:rsidRPr="00CE2701">
              <w:rPr>
                <w:rFonts w:ascii="Calibri" w:hAnsi="Calibri"/>
                <w:b/>
                <w:sz w:val="18"/>
                <w:szCs w:val="18"/>
              </w:rPr>
              <w:t xml:space="preserve">The structure of the goal </w:t>
            </w:r>
            <w:r w:rsidRPr="00CE2701">
              <w:rPr>
                <w:rFonts w:ascii="Calibri" w:hAnsi="Calibri"/>
                <w:b/>
                <w:i/>
                <w:sz w:val="18"/>
                <w:szCs w:val="18"/>
              </w:rPr>
              <w:t>needs revision</w:t>
            </w:r>
            <w:r w:rsidRPr="00CE2701">
              <w:rPr>
                <w:rFonts w:ascii="Calibri" w:hAnsi="Calibri"/>
                <w:b/>
                <w:sz w:val="18"/>
                <w:szCs w:val="18"/>
              </w:rPr>
              <w:t xml:space="preserve"> if it. . . </w:t>
            </w:r>
          </w:p>
        </w:tc>
      </w:tr>
      <w:tr w:rsidR="00853DDB" w:rsidRPr="00CE2701" w14:paraId="15BCBB1E" w14:textId="77777777" w:rsidTr="00853DDB">
        <w:trPr>
          <w:trHeight w:val="597"/>
        </w:trPr>
        <w:tc>
          <w:tcPr>
            <w:tcW w:w="4608" w:type="dxa"/>
            <w:tcBorders>
              <w:bottom w:val="nil"/>
            </w:tcBorders>
            <w:shd w:val="clear" w:color="auto" w:fill="FFFFFF"/>
          </w:tcPr>
          <w:p w14:paraId="3FFD16B2" w14:textId="77777777" w:rsidR="00853DDB" w:rsidRPr="00CE2701" w:rsidRDefault="00853DDB" w:rsidP="00853DDB">
            <w:pPr>
              <w:rPr>
                <w:rFonts w:ascii="Calibri" w:hAnsi="Calibri"/>
                <w:sz w:val="18"/>
                <w:szCs w:val="18"/>
              </w:rPr>
            </w:pPr>
            <w:r w:rsidRPr="00CE2701">
              <w:rPr>
                <w:rFonts w:ascii="Calibri" w:hAnsi="Calibri"/>
                <w:sz w:val="18"/>
                <w:szCs w:val="18"/>
              </w:rPr>
              <w:t>Follows the S.M.A.R.T. goal format  (Specific, Measurable, Appropriate, Realistic, Time-Bound)</w:t>
            </w:r>
          </w:p>
          <w:p w14:paraId="6B5C90CA" w14:textId="77777777" w:rsidR="00853DDB" w:rsidRPr="00CE2701" w:rsidRDefault="00853DDB" w:rsidP="00853DDB">
            <w:pPr>
              <w:rPr>
                <w:rFonts w:ascii="Calibri" w:hAnsi="Calibri"/>
                <w:sz w:val="8"/>
                <w:szCs w:val="8"/>
              </w:rPr>
            </w:pPr>
          </w:p>
        </w:tc>
        <w:tc>
          <w:tcPr>
            <w:tcW w:w="4707" w:type="dxa"/>
            <w:tcBorders>
              <w:bottom w:val="nil"/>
            </w:tcBorders>
            <w:shd w:val="clear" w:color="auto" w:fill="auto"/>
          </w:tcPr>
          <w:p w14:paraId="592B8553" w14:textId="77777777" w:rsidR="00853DDB" w:rsidRPr="00CE2701" w:rsidRDefault="00853DDB" w:rsidP="00853DDB">
            <w:pPr>
              <w:pStyle w:val="ListParagraph"/>
              <w:spacing w:after="0" w:line="240" w:lineRule="auto"/>
              <w:ind w:left="0" w:hanging="23"/>
              <w:rPr>
                <w:sz w:val="18"/>
                <w:szCs w:val="18"/>
              </w:rPr>
            </w:pPr>
            <w:r w:rsidRPr="00CE2701">
              <w:rPr>
                <w:sz w:val="18"/>
                <w:szCs w:val="18"/>
              </w:rPr>
              <w:t>Includes all elements of the S.M.A.R.T. goal format</w:t>
            </w:r>
          </w:p>
        </w:tc>
        <w:tc>
          <w:tcPr>
            <w:tcW w:w="5103" w:type="dxa"/>
            <w:tcBorders>
              <w:top w:val="nil"/>
              <w:bottom w:val="nil"/>
            </w:tcBorders>
            <w:shd w:val="clear" w:color="auto" w:fill="auto"/>
          </w:tcPr>
          <w:p w14:paraId="75A6A960" w14:textId="77777777" w:rsidR="00853DDB" w:rsidRPr="00CE2701" w:rsidRDefault="00853DDB" w:rsidP="00853DDB">
            <w:pPr>
              <w:pStyle w:val="ListParagraph"/>
              <w:spacing w:after="0" w:line="240" w:lineRule="auto"/>
              <w:ind w:left="59"/>
              <w:rPr>
                <w:sz w:val="18"/>
                <w:szCs w:val="18"/>
              </w:rPr>
            </w:pPr>
            <w:r w:rsidRPr="00CE2701">
              <w:rPr>
                <w:sz w:val="18"/>
                <w:szCs w:val="18"/>
              </w:rPr>
              <w:t>Does not include all elements of or fails to follow S.M.A.R.T. goal format</w:t>
            </w:r>
          </w:p>
        </w:tc>
      </w:tr>
      <w:tr w:rsidR="00853DDB" w:rsidRPr="00CE2701" w14:paraId="6243E72E" w14:textId="77777777" w:rsidTr="00853DDB">
        <w:trPr>
          <w:trHeight w:val="417"/>
        </w:trPr>
        <w:tc>
          <w:tcPr>
            <w:tcW w:w="4608" w:type="dxa"/>
            <w:tcBorders>
              <w:top w:val="nil"/>
              <w:bottom w:val="nil"/>
            </w:tcBorders>
            <w:shd w:val="clear" w:color="auto" w:fill="FFFFFF"/>
          </w:tcPr>
          <w:p w14:paraId="04632F77" w14:textId="77777777" w:rsidR="00853DDB" w:rsidRPr="00CE2701" w:rsidRDefault="00853DDB" w:rsidP="00853DDB">
            <w:pPr>
              <w:rPr>
                <w:rFonts w:ascii="Calibri" w:hAnsi="Calibri"/>
                <w:sz w:val="18"/>
                <w:szCs w:val="18"/>
              </w:rPr>
            </w:pPr>
            <w:r w:rsidRPr="00CE2701">
              <w:rPr>
                <w:rFonts w:ascii="Calibri" w:hAnsi="Calibri"/>
                <w:sz w:val="18"/>
                <w:szCs w:val="18"/>
              </w:rPr>
              <w:lastRenderedPageBreak/>
              <w:t>Focuses on a standards-based enduring skill which students are expected to master</w:t>
            </w:r>
          </w:p>
          <w:p w14:paraId="6C20993B" w14:textId="77777777" w:rsidR="00853DDB" w:rsidRPr="00CE2701" w:rsidRDefault="00853DDB" w:rsidP="00853DDB">
            <w:pPr>
              <w:rPr>
                <w:rFonts w:ascii="Calibri" w:hAnsi="Calibri"/>
                <w:sz w:val="8"/>
                <w:szCs w:val="8"/>
              </w:rPr>
            </w:pPr>
          </w:p>
        </w:tc>
        <w:tc>
          <w:tcPr>
            <w:tcW w:w="4707" w:type="dxa"/>
            <w:tcBorders>
              <w:top w:val="nil"/>
              <w:bottom w:val="nil"/>
            </w:tcBorders>
            <w:shd w:val="clear" w:color="auto" w:fill="auto"/>
          </w:tcPr>
          <w:p w14:paraId="39A364B2" w14:textId="77777777" w:rsidR="00853DDB" w:rsidRPr="00CE2701" w:rsidRDefault="00853DDB" w:rsidP="00853DDB">
            <w:pPr>
              <w:pStyle w:val="ListParagraph"/>
              <w:spacing w:after="0" w:line="240" w:lineRule="auto"/>
              <w:ind w:left="0" w:hanging="23"/>
              <w:rPr>
                <w:sz w:val="18"/>
                <w:szCs w:val="18"/>
              </w:rPr>
            </w:pPr>
            <w:r w:rsidRPr="00CE2701">
              <w:rPr>
                <w:sz w:val="18"/>
                <w:szCs w:val="18"/>
              </w:rPr>
              <w:t>Focuses on a standards-based enduring skill</w:t>
            </w:r>
          </w:p>
        </w:tc>
        <w:tc>
          <w:tcPr>
            <w:tcW w:w="5103" w:type="dxa"/>
            <w:tcBorders>
              <w:top w:val="nil"/>
              <w:bottom w:val="nil"/>
            </w:tcBorders>
            <w:shd w:val="clear" w:color="auto" w:fill="auto"/>
          </w:tcPr>
          <w:p w14:paraId="4C5AC8AB" w14:textId="77777777" w:rsidR="00853DDB" w:rsidRPr="00CE2701" w:rsidRDefault="00853DDB" w:rsidP="00853DDB">
            <w:pPr>
              <w:pStyle w:val="ListParagraph"/>
              <w:spacing w:after="0" w:line="240" w:lineRule="auto"/>
              <w:ind w:left="59"/>
              <w:rPr>
                <w:i/>
                <w:sz w:val="18"/>
                <w:szCs w:val="18"/>
              </w:rPr>
            </w:pPr>
            <w:r w:rsidRPr="00CE2701">
              <w:rPr>
                <w:sz w:val="18"/>
                <w:szCs w:val="18"/>
              </w:rPr>
              <w:t>Contains a skill that is not standards-based or does not match enduring skill criteria</w:t>
            </w:r>
          </w:p>
          <w:p w14:paraId="51D13750" w14:textId="77777777" w:rsidR="00853DDB" w:rsidRPr="00CE2701" w:rsidRDefault="00853DDB" w:rsidP="00853DDB">
            <w:pPr>
              <w:ind w:left="59"/>
              <w:rPr>
                <w:rFonts w:ascii="Calibri" w:hAnsi="Calibri"/>
                <w:i/>
                <w:sz w:val="18"/>
                <w:szCs w:val="18"/>
              </w:rPr>
            </w:pPr>
          </w:p>
        </w:tc>
      </w:tr>
      <w:tr w:rsidR="00853DDB" w:rsidRPr="00CE2701" w14:paraId="47BF254A" w14:textId="77777777" w:rsidTr="00853DDB">
        <w:trPr>
          <w:trHeight w:val="448"/>
        </w:trPr>
        <w:tc>
          <w:tcPr>
            <w:tcW w:w="4608" w:type="dxa"/>
            <w:tcBorders>
              <w:top w:val="nil"/>
              <w:bottom w:val="nil"/>
            </w:tcBorders>
            <w:shd w:val="clear" w:color="auto" w:fill="FFFFFF"/>
          </w:tcPr>
          <w:p w14:paraId="6208B7DC" w14:textId="77777777" w:rsidR="00853DDB" w:rsidRPr="00CE2701" w:rsidRDefault="00853DDB" w:rsidP="00853DDB">
            <w:pPr>
              <w:rPr>
                <w:rFonts w:ascii="Calibri" w:hAnsi="Calibri"/>
                <w:sz w:val="18"/>
                <w:szCs w:val="18"/>
              </w:rPr>
            </w:pPr>
            <w:r w:rsidRPr="00CE2701">
              <w:rPr>
                <w:rFonts w:ascii="Calibri" w:hAnsi="Calibri"/>
                <w:sz w:val="18"/>
                <w:szCs w:val="18"/>
              </w:rPr>
              <w:t>Identifies an area of need pertaining to current students’ abilities</w:t>
            </w:r>
          </w:p>
          <w:p w14:paraId="03825F33" w14:textId="77777777" w:rsidR="00853DDB" w:rsidRPr="00CE2701" w:rsidRDefault="00853DDB" w:rsidP="00853DDB">
            <w:pPr>
              <w:rPr>
                <w:rFonts w:ascii="Calibri" w:hAnsi="Calibri"/>
                <w:sz w:val="10"/>
                <w:szCs w:val="10"/>
              </w:rPr>
            </w:pPr>
          </w:p>
        </w:tc>
        <w:tc>
          <w:tcPr>
            <w:tcW w:w="4707" w:type="dxa"/>
            <w:tcBorders>
              <w:top w:val="nil"/>
              <w:bottom w:val="nil"/>
            </w:tcBorders>
            <w:shd w:val="clear" w:color="auto" w:fill="auto"/>
          </w:tcPr>
          <w:p w14:paraId="3B8AC6B3" w14:textId="77777777" w:rsidR="00853DDB" w:rsidRPr="00CE2701" w:rsidRDefault="00853DDB" w:rsidP="00853DDB">
            <w:pPr>
              <w:pStyle w:val="ListParagraph"/>
              <w:spacing w:after="0" w:line="240" w:lineRule="auto"/>
              <w:ind w:left="0" w:hanging="23"/>
              <w:rPr>
                <w:sz w:val="18"/>
                <w:szCs w:val="18"/>
              </w:rPr>
            </w:pPr>
            <w:r w:rsidRPr="00CE2701">
              <w:rPr>
                <w:sz w:val="18"/>
                <w:szCs w:val="18"/>
              </w:rPr>
              <w:t>Identifies a specific area of need related to the enduring skill</w:t>
            </w:r>
          </w:p>
        </w:tc>
        <w:tc>
          <w:tcPr>
            <w:tcW w:w="5103" w:type="dxa"/>
            <w:tcBorders>
              <w:top w:val="nil"/>
              <w:bottom w:val="nil"/>
            </w:tcBorders>
            <w:shd w:val="clear" w:color="auto" w:fill="auto"/>
          </w:tcPr>
          <w:p w14:paraId="55F58A15" w14:textId="77777777" w:rsidR="00853DDB" w:rsidRPr="00CE2701" w:rsidRDefault="00853DDB" w:rsidP="00853DDB">
            <w:pPr>
              <w:pStyle w:val="ListParagraph"/>
              <w:spacing w:after="0" w:line="240" w:lineRule="auto"/>
              <w:ind w:left="59"/>
              <w:rPr>
                <w:sz w:val="18"/>
                <w:szCs w:val="18"/>
              </w:rPr>
            </w:pPr>
            <w:r w:rsidRPr="00CE2701">
              <w:rPr>
                <w:sz w:val="18"/>
                <w:szCs w:val="18"/>
              </w:rPr>
              <w:t>Does not identify a specific area of need or the area of need is not related to the enduring skill</w:t>
            </w:r>
          </w:p>
        </w:tc>
      </w:tr>
      <w:tr w:rsidR="00853DDB" w:rsidRPr="00CE2701" w14:paraId="49D1657A" w14:textId="77777777" w:rsidTr="00853DDB">
        <w:trPr>
          <w:trHeight w:val="628"/>
        </w:trPr>
        <w:tc>
          <w:tcPr>
            <w:tcW w:w="4608" w:type="dxa"/>
            <w:tcBorders>
              <w:top w:val="nil"/>
              <w:bottom w:val="nil"/>
            </w:tcBorders>
            <w:shd w:val="clear" w:color="auto" w:fill="FFFFFF"/>
          </w:tcPr>
          <w:p w14:paraId="0B0663AC" w14:textId="77777777" w:rsidR="00853DDB" w:rsidRPr="00CE2701" w:rsidRDefault="00853DDB" w:rsidP="00853DDB">
            <w:pPr>
              <w:rPr>
                <w:rFonts w:ascii="Calibri" w:hAnsi="Calibri"/>
                <w:sz w:val="18"/>
                <w:szCs w:val="18"/>
              </w:rPr>
            </w:pPr>
            <w:r w:rsidRPr="00CE2701">
              <w:rPr>
                <w:rFonts w:ascii="Calibri" w:hAnsi="Calibri"/>
                <w:sz w:val="18"/>
                <w:szCs w:val="18"/>
              </w:rPr>
              <w:t xml:space="preserve">Includes growth and proficiency targets that establish and differentiate expected performance for ALL students </w:t>
            </w:r>
          </w:p>
        </w:tc>
        <w:tc>
          <w:tcPr>
            <w:tcW w:w="4707" w:type="dxa"/>
            <w:tcBorders>
              <w:top w:val="nil"/>
              <w:bottom w:val="nil"/>
            </w:tcBorders>
            <w:shd w:val="clear" w:color="auto" w:fill="auto"/>
          </w:tcPr>
          <w:p w14:paraId="0F2A8485" w14:textId="77777777" w:rsidR="00853DDB" w:rsidRPr="00CE2701" w:rsidRDefault="00853DDB" w:rsidP="00853DDB">
            <w:pPr>
              <w:pStyle w:val="ListParagraph"/>
              <w:spacing w:after="0" w:line="240" w:lineRule="auto"/>
              <w:ind w:left="0" w:hanging="23"/>
              <w:rPr>
                <w:sz w:val="18"/>
                <w:szCs w:val="18"/>
              </w:rPr>
            </w:pPr>
            <w:r w:rsidRPr="00CE2701">
              <w:rPr>
                <w:sz w:val="18"/>
                <w:szCs w:val="18"/>
              </w:rPr>
              <w:t xml:space="preserve">Includes a growth target that establishes a growth target for ALL students </w:t>
            </w:r>
            <w:r w:rsidRPr="00CE2701">
              <w:rPr>
                <w:b/>
                <w:sz w:val="18"/>
                <w:szCs w:val="18"/>
              </w:rPr>
              <w:t>and</w:t>
            </w:r>
            <w:r w:rsidRPr="00CE2701">
              <w:rPr>
                <w:sz w:val="18"/>
                <w:szCs w:val="18"/>
              </w:rPr>
              <w:t xml:space="preserve"> a proficiency target that establishes the mastery expectation for students </w:t>
            </w:r>
          </w:p>
          <w:p w14:paraId="6D2A9D48" w14:textId="77777777" w:rsidR="00853DDB" w:rsidRPr="00CE2701" w:rsidRDefault="00853DDB" w:rsidP="00853DDB">
            <w:pPr>
              <w:ind w:hanging="23"/>
              <w:rPr>
                <w:rFonts w:ascii="Calibri" w:hAnsi="Calibri"/>
                <w:sz w:val="12"/>
                <w:szCs w:val="12"/>
              </w:rPr>
            </w:pPr>
          </w:p>
        </w:tc>
        <w:tc>
          <w:tcPr>
            <w:tcW w:w="5103" w:type="dxa"/>
            <w:tcBorders>
              <w:top w:val="nil"/>
              <w:bottom w:val="nil"/>
            </w:tcBorders>
            <w:shd w:val="clear" w:color="auto" w:fill="auto"/>
          </w:tcPr>
          <w:p w14:paraId="16E0D17D" w14:textId="77777777" w:rsidR="00853DDB" w:rsidRPr="00CE2701" w:rsidRDefault="00853DDB" w:rsidP="00853DDB">
            <w:pPr>
              <w:pStyle w:val="ListParagraph"/>
              <w:spacing w:after="0" w:line="240" w:lineRule="auto"/>
              <w:ind w:left="59"/>
              <w:rPr>
                <w:sz w:val="18"/>
                <w:szCs w:val="18"/>
              </w:rPr>
            </w:pPr>
            <w:r w:rsidRPr="00CE2701">
              <w:rPr>
                <w:sz w:val="18"/>
                <w:szCs w:val="18"/>
              </w:rPr>
              <w:t>Is missing one of the targets or fails to differentiate expected performance for one or both targets</w:t>
            </w:r>
          </w:p>
        </w:tc>
      </w:tr>
      <w:tr w:rsidR="00853DDB" w:rsidRPr="00CE2701" w14:paraId="7D983858" w14:textId="77777777" w:rsidTr="00853DDB">
        <w:trPr>
          <w:trHeight w:val="628"/>
        </w:trPr>
        <w:tc>
          <w:tcPr>
            <w:tcW w:w="4608" w:type="dxa"/>
            <w:tcBorders>
              <w:top w:val="nil"/>
              <w:bottom w:val="nil"/>
            </w:tcBorders>
            <w:shd w:val="clear" w:color="auto" w:fill="FFFFFF"/>
          </w:tcPr>
          <w:p w14:paraId="012ED496" w14:textId="77777777" w:rsidR="00853DDB" w:rsidRPr="00CE2701" w:rsidRDefault="00853DDB" w:rsidP="00853DDB">
            <w:pPr>
              <w:rPr>
                <w:rFonts w:ascii="Calibri" w:hAnsi="Calibri"/>
                <w:sz w:val="18"/>
                <w:szCs w:val="18"/>
              </w:rPr>
            </w:pPr>
            <w:r w:rsidRPr="00CE2701">
              <w:rPr>
                <w:rFonts w:ascii="Calibri" w:hAnsi="Calibri"/>
                <w:sz w:val="18"/>
                <w:szCs w:val="18"/>
              </w:rPr>
              <w:t>Identifies appropriate measure(s) allowing for consistent and comparable base-line, mid-course, and end-of-year/course data collection</w:t>
            </w:r>
          </w:p>
        </w:tc>
        <w:tc>
          <w:tcPr>
            <w:tcW w:w="4707" w:type="dxa"/>
            <w:tcBorders>
              <w:top w:val="nil"/>
              <w:bottom w:val="nil"/>
            </w:tcBorders>
            <w:shd w:val="clear" w:color="auto" w:fill="auto"/>
          </w:tcPr>
          <w:p w14:paraId="7C9E3B1B" w14:textId="77777777" w:rsidR="00853DDB" w:rsidRPr="00CE2701" w:rsidRDefault="00853DDB" w:rsidP="00853DDB">
            <w:pPr>
              <w:pStyle w:val="ListParagraph"/>
              <w:spacing w:after="0" w:line="240" w:lineRule="auto"/>
              <w:ind w:left="0" w:hanging="23"/>
              <w:rPr>
                <w:sz w:val="18"/>
                <w:szCs w:val="18"/>
              </w:rPr>
            </w:pPr>
            <w:r w:rsidRPr="00CE2701">
              <w:rPr>
                <w:sz w:val="18"/>
                <w:szCs w:val="18"/>
              </w:rPr>
              <w:t>Identifies measure(s) for collecting baseline, mid-course, and end-of-year/course data that matches the skill being assessed</w:t>
            </w:r>
          </w:p>
          <w:p w14:paraId="5D4E78FD" w14:textId="77777777" w:rsidR="00853DDB" w:rsidRPr="00CE2701" w:rsidRDefault="00853DDB" w:rsidP="00853DDB">
            <w:pPr>
              <w:ind w:hanging="23"/>
              <w:rPr>
                <w:rFonts w:ascii="Calibri" w:hAnsi="Calibri"/>
                <w:sz w:val="10"/>
                <w:szCs w:val="10"/>
              </w:rPr>
            </w:pPr>
          </w:p>
        </w:tc>
        <w:tc>
          <w:tcPr>
            <w:tcW w:w="5103" w:type="dxa"/>
            <w:tcBorders>
              <w:top w:val="nil"/>
              <w:bottom w:val="nil"/>
            </w:tcBorders>
            <w:shd w:val="clear" w:color="auto" w:fill="auto"/>
          </w:tcPr>
          <w:p w14:paraId="268462CB" w14:textId="77777777" w:rsidR="00853DDB" w:rsidRPr="00CE2701" w:rsidRDefault="00853DDB" w:rsidP="00853DDB">
            <w:pPr>
              <w:pStyle w:val="ListParagraph"/>
              <w:spacing w:after="0" w:line="240" w:lineRule="auto"/>
              <w:ind w:left="59"/>
              <w:rPr>
                <w:sz w:val="18"/>
                <w:szCs w:val="18"/>
              </w:rPr>
            </w:pPr>
            <w:r w:rsidRPr="00CE2701">
              <w:rPr>
                <w:sz w:val="18"/>
                <w:szCs w:val="18"/>
              </w:rPr>
              <w:t xml:space="preserve">Fails to identify a measure for data collection, or the measure is not well-matched to the skill being assessed </w:t>
            </w:r>
          </w:p>
          <w:p w14:paraId="3FCEDA44" w14:textId="77777777" w:rsidR="00853DDB" w:rsidRPr="00CE2701" w:rsidRDefault="00853DDB" w:rsidP="00853DDB">
            <w:pPr>
              <w:ind w:left="59"/>
              <w:rPr>
                <w:rFonts w:ascii="Calibri" w:hAnsi="Calibri"/>
                <w:sz w:val="18"/>
                <w:szCs w:val="18"/>
              </w:rPr>
            </w:pPr>
          </w:p>
        </w:tc>
      </w:tr>
      <w:tr w:rsidR="00853DDB" w:rsidRPr="00CE2701" w14:paraId="3237604C" w14:textId="77777777" w:rsidTr="00853DDB">
        <w:trPr>
          <w:trHeight w:val="433"/>
        </w:trPr>
        <w:tc>
          <w:tcPr>
            <w:tcW w:w="4608" w:type="dxa"/>
            <w:tcBorders>
              <w:top w:val="nil"/>
            </w:tcBorders>
            <w:shd w:val="clear" w:color="auto" w:fill="FFFFFF"/>
          </w:tcPr>
          <w:p w14:paraId="53B67969" w14:textId="77777777" w:rsidR="00853DDB" w:rsidRPr="00CE2701" w:rsidRDefault="00853DDB" w:rsidP="00853DDB">
            <w:pPr>
              <w:rPr>
                <w:rFonts w:ascii="Calibri" w:hAnsi="Calibri"/>
                <w:sz w:val="18"/>
                <w:szCs w:val="18"/>
              </w:rPr>
            </w:pPr>
            <w:r w:rsidRPr="00CE2701">
              <w:rPr>
                <w:rFonts w:ascii="Calibri" w:hAnsi="Calibri"/>
                <w:sz w:val="18"/>
                <w:szCs w:val="18"/>
              </w:rPr>
              <w:t xml:space="preserve">Explicitly states year-long/course-long interval of instruction </w:t>
            </w:r>
          </w:p>
        </w:tc>
        <w:tc>
          <w:tcPr>
            <w:tcW w:w="4707" w:type="dxa"/>
            <w:tcBorders>
              <w:top w:val="nil"/>
            </w:tcBorders>
            <w:shd w:val="clear" w:color="auto" w:fill="auto"/>
          </w:tcPr>
          <w:p w14:paraId="1A5C8B49" w14:textId="77777777" w:rsidR="00853DDB" w:rsidRPr="00CE2701" w:rsidRDefault="00853DDB" w:rsidP="00853DDB">
            <w:pPr>
              <w:pStyle w:val="ListParagraph"/>
              <w:spacing w:after="0" w:line="240" w:lineRule="auto"/>
              <w:ind w:left="0" w:hanging="23"/>
              <w:rPr>
                <w:sz w:val="18"/>
                <w:szCs w:val="18"/>
              </w:rPr>
            </w:pPr>
            <w:r w:rsidRPr="00CE2701">
              <w:rPr>
                <w:sz w:val="18"/>
                <w:szCs w:val="18"/>
              </w:rPr>
              <w:t>Specifies a year-long/course-long interval of instruction</w:t>
            </w:r>
          </w:p>
        </w:tc>
        <w:tc>
          <w:tcPr>
            <w:tcW w:w="5103" w:type="dxa"/>
            <w:tcBorders>
              <w:top w:val="nil"/>
            </w:tcBorders>
            <w:shd w:val="clear" w:color="auto" w:fill="auto"/>
          </w:tcPr>
          <w:p w14:paraId="6B5836B3" w14:textId="77777777" w:rsidR="00853DDB" w:rsidRPr="00CE2701" w:rsidRDefault="00853DDB" w:rsidP="00853DDB">
            <w:pPr>
              <w:pStyle w:val="ListParagraph"/>
              <w:spacing w:after="0" w:line="240" w:lineRule="auto"/>
              <w:ind w:left="59"/>
              <w:rPr>
                <w:sz w:val="18"/>
                <w:szCs w:val="18"/>
              </w:rPr>
            </w:pPr>
            <w:r w:rsidRPr="00CE2701">
              <w:rPr>
                <w:sz w:val="18"/>
                <w:szCs w:val="18"/>
              </w:rPr>
              <w:t>Fails to specify an interval of instruction, or the interval is less than year-long/course-long</w:t>
            </w:r>
          </w:p>
        </w:tc>
      </w:tr>
      <w:tr w:rsidR="00853DDB" w:rsidRPr="00CE2701" w14:paraId="79D367C7" w14:textId="77777777" w:rsidTr="00853DDB">
        <w:trPr>
          <w:trHeight w:val="154"/>
        </w:trPr>
        <w:tc>
          <w:tcPr>
            <w:tcW w:w="14418" w:type="dxa"/>
            <w:gridSpan w:val="3"/>
            <w:shd w:val="clear" w:color="auto" w:fill="BFBFBF"/>
          </w:tcPr>
          <w:p w14:paraId="11761369" w14:textId="77777777" w:rsidR="00853DDB" w:rsidRPr="00CE2701" w:rsidRDefault="00853DDB" w:rsidP="00853DDB">
            <w:pPr>
              <w:jc w:val="center"/>
              <w:rPr>
                <w:rFonts w:ascii="Calibri" w:hAnsi="Calibri"/>
                <w:b/>
                <w:i/>
                <w:sz w:val="18"/>
                <w:szCs w:val="18"/>
              </w:rPr>
            </w:pPr>
            <w:r w:rsidRPr="00CE2701">
              <w:rPr>
                <w:rFonts w:ascii="Calibri" w:hAnsi="Calibri"/>
                <w:b/>
                <w:sz w:val="18"/>
                <w:szCs w:val="18"/>
              </w:rPr>
              <w:t>Rigor of the Goal and Measurement Instruments</w:t>
            </w:r>
          </w:p>
        </w:tc>
      </w:tr>
      <w:tr w:rsidR="00853DDB" w:rsidRPr="00CE2701" w14:paraId="053F10E7" w14:textId="77777777" w:rsidTr="00853DDB">
        <w:trPr>
          <w:trHeight w:val="192"/>
        </w:trPr>
        <w:tc>
          <w:tcPr>
            <w:tcW w:w="4608" w:type="dxa"/>
            <w:tcBorders>
              <w:bottom w:val="single" w:sz="4" w:space="0" w:color="auto"/>
            </w:tcBorders>
            <w:shd w:val="clear" w:color="auto" w:fill="BFBFBF"/>
          </w:tcPr>
          <w:p w14:paraId="3E4125D2" w14:textId="77777777" w:rsidR="00853DDB" w:rsidRPr="00CE2701" w:rsidRDefault="00853DDB" w:rsidP="00853DDB">
            <w:pPr>
              <w:rPr>
                <w:rFonts w:ascii="Calibri" w:hAnsi="Calibri"/>
                <w:b/>
                <w:i/>
                <w:sz w:val="18"/>
                <w:szCs w:val="18"/>
              </w:rPr>
            </w:pPr>
            <w:r w:rsidRPr="00CE2701">
              <w:rPr>
                <w:rFonts w:ascii="Calibri" w:hAnsi="Calibri"/>
                <w:b/>
                <w:i/>
                <w:sz w:val="18"/>
                <w:szCs w:val="18"/>
              </w:rPr>
              <w:t>Requirements:</w:t>
            </w:r>
          </w:p>
        </w:tc>
        <w:tc>
          <w:tcPr>
            <w:tcW w:w="4707" w:type="dxa"/>
            <w:tcBorders>
              <w:bottom w:val="single" w:sz="4" w:space="0" w:color="auto"/>
            </w:tcBorders>
            <w:shd w:val="clear" w:color="auto" w:fill="BFBFBF"/>
          </w:tcPr>
          <w:p w14:paraId="6454ABC0" w14:textId="77777777" w:rsidR="00853DDB" w:rsidRPr="00CE2701" w:rsidRDefault="00853DDB" w:rsidP="00853DDB">
            <w:pPr>
              <w:jc w:val="center"/>
              <w:rPr>
                <w:rFonts w:ascii="Calibri" w:hAnsi="Calibri"/>
                <w:b/>
                <w:sz w:val="18"/>
                <w:szCs w:val="18"/>
              </w:rPr>
            </w:pPr>
            <w:r w:rsidRPr="00CE2701">
              <w:rPr>
                <w:rFonts w:ascii="Calibri" w:hAnsi="Calibri"/>
                <w:b/>
                <w:sz w:val="18"/>
                <w:szCs w:val="18"/>
              </w:rPr>
              <w:t xml:space="preserve">The rigor of the goal is </w:t>
            </w:r>
            <w:r w:rsidRPr="00CE2701">
              <w:rPr>
                <w:rFonts w:ascii="Calibri" w:hAnsi="Calibri"/>
                <w:b/>
                <w:i/>
                <w:sz w:val="18"/>
                <w:szCs w:val="18"/>
              </w:rPr>
              <w:t>acceptable</w:t>
            </w:r>
            <w:r w:rsidRPr="00CE2701">
              <w:rPr>
                <w:rFonts w:ascii="Calibri" w:hAnsi="Calibri"/>
                <w:b/>
                <w:sz w:val="18"/>
                <w:szCs w:val="18"/>
              </w:rPr>
              <w:t xml:space="preserve"> if . . .</w:t>
            </w:r>
          </w:p>
        </w:tc>
        <w:tc>
          <w:tcPr>
            <w:tcW w:w="5103" w:type="dxa"/>
            <w:tcBorders>
              <w:bottom w:val="single" w:sz="4" w:space="0" w:color="auto"/>
            </w:tcBorders>
            <w:shd w:val="clear" w:color="auto" w:fill="BFBFBF"/>
          </w:tcPr>
          <w:p w14:paraId="1F4DC303" w14:textId="77777777" w:rsidR="00853DDB" w:rsidRPr="00CE2701" w:rsidRDefault="00853DDB" w:rsidP="00853DDB">
            <w:pPr>
              <w:jc w:val="center"/>
              <w:rPr>
                <w:rFonts w:ascii="Calibri" w:hAnsi="Calibri"/>
                <w:b/>
                <w:sz w:val="18"/>
                <w:szCs w:val="18"/>
              </w:rPr>
            </w:pPr>
            <w:r w:rsidRPr="00CE2701">
              <w:rPr>
                <w:rFonts w:ascii="Calibri" w:hAnsi="Calibri"/>
                <w:b/>
                <w:sz w:val="18"/>
                <w:szCs w:val="18"/>
              </w:rPr>
              <w:t xml:space="preserve">The rigor of the goal </w:t>
            </w:r>
            <w:r w:rsidRPr="00CE2701">
              <w:rPr>
                <w:rFonts w:ascii="Calibri" w:hAnsi="Calibri"/>
                <w:b/>
                <w:i/>
                <w:sz w:val="18"/>
                <w:szCs w:val="18"/>
              </w:rPr>
              <w:t>needs revision</w:t>
            </w:r>
            <w:r w:rsidRPr="00CE2701">
              <w:rPr>
                <w:rFonts w:ascii="Calibri" w:hAnsi="Calibri"/>
                <w:b/>
                <w:sz w:val="18"/>
                <w:szCs w:val="18"/>
              </w:rPr>
              <w:t xml:space="preserve"> if . . . </w:t>
            </w:r>
          </w:p>
        </w:tc>
      </w:tr>
      <w:tr w:rsidR="00853DDB" w:rsidRPr="00CE2701" w14:paraId="1B809E1B" w14:textId="77777777" w:rsidTr="00853DDB">
        <w:trPr>
          <w:trHeight w:val="424"/>
        </w:trPr>
        <w:tc>
          <w:tcPr>
            <w:tcW w:w="4608" w:type="dxa"/>
            <w:tcBorders>
              <w:bottom w:val="nil"/>
            </w:tcBorders>
            <w:shd w:val="clear" w:color="auto" w:fill="FFFFFF"/>
          </w:tcPr>
          <w:p w14:paraId="5F7813FB" w14:textId="77777777" w:rsidR="00853DDB" w:rsidRPr="00CE2701" w:rsidRDefault="00853DDB" w:rsidP="00853DDB">
            <w:pPr>
              <w:rPr>
                <w:rFonts w:ascii="Calibri" w:hAnsi="Calibri"/>
                <w:sz w:val="18"/>
                <w:szCs w:val="18"/>
              </w:rPr>
            </w:pPr>
            <w:r w:rsidRPr="00CE2701">
              <w:rPr>
                <w:rFonts w:ascii="Calibri" w:hAnsi="Calibri"/>
                <w:sz w:val="18"/>
                <w:szCs w:val="18"/>
              </w:rPr>
              <w:t>It is congruent to KCAS grade level standards for which it was developed</w:t>
            </w:r>
          </w:p>
          <w:p w14:paraId="1CA36884" w14:textId="77777777" w:rsidR="00853DDB" w:rsidRPr="00CE2701" w:rsidRDefault="00853DDB" w:rsidP="00853DDB">
            <w:pPr>
              <w:rPr>
                <w:rFonts w:ascii="Calibri" w:hAnsi="Calibri"/>
                <w:i/>
                <w:sz w:val="10"/>
                <w:szCs w:val="10"/>
              </w:rPr>
            </w:pPr>
          </w:p>
        </w:tc>
        <w:tc>
          <w:tcPr>
            <w:tcW w:w="4707" w:type="dxa"/>
            <w:tcBorders>
              <w:bottom w:val="nil"/>
            </w:tcBorders>
            <w:shd w:val="clear" w:color="auto" w:fill="auto"/>
          </w:tcPr>
          <w:p w14:paraId="43ED4BBF" w14:textId="77777777" w:rsidR="00853DDB" w:rsidRPr="00CE2701" w:rsidRDefault="00853DDB" w:rsidP="00853DDB">
            <w:pPr>
              <w:pStyle w:val="ListParagraph"/>
              <w:spacing w:after="0" w:line="240" w:lineRule="auto"/>
              <w:ind w:left="0"/>
              <w:rPr>
                <w:sz w:val="18"/>
                <w:szCs w:val="18"/>
              </w:rPr>
            </w:pPr>
            <w:r w:rsidRPr="00CE2701">
              <w:rPr>
                <w:sz w:val="18"/>
                <w:szCs w:val="18"/>
              </w:rPr>
              <w:t>It is congruent and appropriate for grade level/content area standards</w:t>
            </w:r>
          </w:p>
        </w:tc>
        <w:tc>
          <w:tcPr>
            <w:tcW w:w="5103" w:type="dxa"/>
            <w:tcBorders>
              <w:bottom w:val="nil"/>
            </w:tcBorders>
            <w:shd w:val="clear" w:color="auto" w:fill="auto"/>
          </w:tcPr>
          <w:p w14:paraId="017FB648" w14:textId="77777777" w:rsidR="00853DDB" w:rsidRPr="00CE2701" w:rsidRDefault="00853DDB" w:rsidP="00853DDB">
            <w:pPr>
              <w:pStyle w:val="ListParagraph"/>
              <w:spacing w:after="0" w:line="240" w:lineRule="auto"/>
              <w:ind w:left="59"/>
              <w:rPr>
                <w:sz w:val="18"/>
                <w:szCs w:val="18"/>
              </w:rPr>
            </w:pPr>
            <w:r w:rsidRPr="00CE2701">
              <w:rPr>
                <w:sz w:val="18"/>
                <w:szCs w:val="18"/>
              </w:rPr>
              <w:t>It is congruent to content but not to grade level standards, or it is not congruent</w:t>
            </w:r>
          </w:p>
        </w:tc>
      </w:tr>
      <w:tr w:rsidR="00853DDB" w:rsidRPr="00CE2701" w14:paraId="4225CD63" w14:textId="77777777" w:rsidTr="00853DDB">
        <w:trPr>
          <w:trHeight w:val="388"/>
        </w:trPr>
        <w:tc>
          <w:tcPr>
            <w:tcW w:w="4608" w:type="dxa"/>
            <w:tcBorders>
              <w:top w:val="nil"/>
              <w:bottom w:val="nil"/>
            </w:tcBorders>
            <w:shd w:val="clear" w:color="auto" w:fill="FFFFFF"/>
          </w:tcPr>
          <w:p w14:paraId="303E4342" w14:textId="77777777" w:rsidR="00853DDB" w:rsidRPr="00CE2701" w:rsidRDefault="00853DDB" w:rsidP="00853DDB">
            <w:pPr>
              <w:rPr>
                <w:rFonts w:ascii="Calibri" w:hAnsi="Calibri"/>
                <w:sz w:val="18"/>
                <w:szCs w:val="18"/>
              </w:rPr>
            </w:pPr>
            <w:r w:rsidRPr="00CE2701">
              <w:rPr>
                <w:rFonts w:ascii="Calibri" w:hAnsi="Calibri"/>
                <w:sz w:val="18"/>
                <w:szCs w:val="18"/>
              </w:rPr>
              <w:t>Baseline/pre-assessment and other data justify the selection of the enduring skill and specific area of need</w:t>
            </w:r>
          </w:p>
        </w:tc>
        <w:tc>
          <w:tcPr>
            <w:tcW w:w="4707" w:type="dxa"/>
            <w:tcBorders>
              <w:top w:val="nil"/>
              <w:bottom w:val="nil"/>
            </w:tcBorders>
            <w:shd w:val="clear" w:color="auto" w:fill="auto"/>
          </w:tcPr>
          <w:p w14:paraId="5FA70AF6" w14:textId="77777777" w:rsidR="00853DDB" w:rsidRPr="00CE2701" w:rsidRDefault="00853DDB" w:rsidP="00853DDB">
            <w:pPr>
              <w:pStyle w:val="ListParagraph"/>
              <w:spacing w:after="0" w:line="240" w:lineRule="auto"/>
              <w:ind w:left="0"/>
              <w:rPr>
                <w:sz w:val="18"/>
                <w:szCs w:val="18"/>
              </w:rPr>
            </w:pPr>
            <w:r w:rsidRPr="00CE2701">
              <w:rPr>
                <w:sz w:val="18"/>
                <w:szCs w:val="18"/>
              </w:rPr>
              <w:t>Selection of the enduring skill and specific area of need is supported by multiple data sources for current students</w:t>
            </w:r>
          </w:p>
        </w:tc>
        <w:tc>
          <w:tcPr>
            <w:tcW w:w="5103" w:type="dxa"/>
            <w:tcBorders>
              <w:top w:val="nil"/>
              <w:bottom w:val="nil"/>
            </w:tcBorders>
            <w:shd w:val="clear" w:color="auto" w:fill="auto"/>
          </w:tcPr>
          <w:p w14:paraId="265C689B" w14:textId="77777777" w:rsidR="00853DDB" w:rsidRPr="00CE2701" w:rsidRDefault="00853DDB" w:rsidP="00853DDB">
            <w:pPr>
              <w:pStyle w:val="ListParagraph"/>
              <w:spacing w:after="0" w:line="240" w:lineRule="auto"/>
              <w:ind w:left="59"/>
              <w:rPr>
                <w:sz w:val="18"/>
                <w:szCs w:val="18"/>
              </w:rPr>
            </w:pPr>
            <w:r w:rsidRPr="00CE2701">
              <w:rPr>
                <w:sz w:val="18"/>
                <w:szCs w:val="18"/>
              </w:rPr>
              <w:t>Selection of the enduring skill and specific area of need is supported by only one data source for current students, or no data were used</w:t>
            </w:r>
          </w:p>
        </w:tc>
      </w:tr>
      <w:tr w:rsidR="00853DDB" w:rsidRPr="00CE2701" w14:paraId="5BEDC49E" w14:textId="77777777" w:rsidTr="00853DDB">
        <w:trPr>
          <w:trHeight w:val="628"/>
        </w:trPr>
        <w:tc>
          <w:tcPr>
            <w:tcW w:w="4608" w:type="dxa"/>
            <w:tcBorders>
              <w:top w:val="nil"/>
              <w:bottom w:val="nil"/>
            </w:tcBorders>
            <w:shd w:val="clear" w:color="auto" w:fill="FFFFFF"/>
          </w:tcPr>
          <w:p w14:paraId="3F4528F4" w14:textId="77777777" w:rsidR="00853DDB" w:rsidRPr="00CE2701" w:rsidRDefault="00853DDB" w:rsidP="00853DDB">
            <w:pPr>
              <w:rPr>
                <w:rFonts w:ascii="Calibri" w:hAnsi="Calibri"/>
                <w:sz w:val="10"/>
                <w:szCs w:val="10"/>
              </w:rPr>
            </w:pPr>
          </w:p>
          <w:p w14:paraId="5B40F83F" w14:textId="77777777" w:rsidR="00853DDB" w:rsidRPr="00CE2701" w:rsidRDefault="00853DDB" w:rsidP="00853DDB">
            <w:pPr>
              <w:rPr>
                <w:rFonts w:ascii="Calibri" w:hAnsi="Calibri"/>
                <w:sz w:val="18"/>
                <w:szCs w:val="18"/>
              </w:rPr>
            </w:pPr>
            <w:r w:rsidRPr="00CE2701">
              <w:rPr>
                <w:rFonts w:ascii="Calibri" w:hAnsi="Calibri"/>
                <w:sz w:val="18"/>
                <w:szCs w:val="18"/>
              </w:rPr>
              <w:t>Baseline/pre-assessment and other data justify the selection of the growth and proficiency targets</w:t>
            </w:r>
          </w:p>
        </w:tc>
        <w:tc>
          <w:tcPr>
            <w:tcW w:w="4707" w:type="dxa"/>
            <w:tcBorders>
              <w:top w:val="nil"/>
              <w:bottom w:val="nil"/>
            </w:tcBorders>
            <w:shd w:val="clear" w:color="auto" w:fill="auto"/>
          </w:tcPr>
          <w:p w14:paraId="66808065" w14:textId="77777777" w:rsidR="00853DDB" w:rsidRPr="00CE2701" w:rsidRDefault="00853DDB" w:rsidP="00853DDB">
            <w:pPr>
              <w:rPr>
                <w:rFonts w:ascii="Calibri" w:hAnsi="Calibri"/>
                <w:sz w:val="10"/>
                <w:szCs w:val="10"/>
              </w:rPr>
            </w:pPr>
          </w:p>
          <w:p w14:paraId="6ACA9807" w14:textId="77777777" w:rsidR="00853DDB" w:rsidRPr="00CE2701" w:rsidRDefault="00853DDB" w:rsidP="00853DDB">
            <w:pPr>
              <w:pStyle w:val="ListParagraph"/>
              <w:spacing w:after="0" w:line="240" w:lineRule="auto"/>
              <w:ind w:left="0"/>
              <w:rPr>
                <w:sz w:val="18"/>
                <w:szCs w:val="18"/>
              </w:rPr>
            </w:pPr>
            <w:r w:rsidRPr="00CE2701">
              <w:rPr>
                <w:sz w:val="18"/>
                <w:szCs w:val="18"/>
              </w:rPr>
              <w:t>Selection of the growth and proficiency targets is supported by multiple data sources for current students</w:t>
            </w:r>
          </w:p>
        </w:tc>
        <w:tc>
          <w:tcPr>
            <w:tcW w:w="5103" w:type="dxa"/>
            <w:tcBorders>
              <w:top w:val="nil"/>
              <w:bottom w:val="nil"/>
            </w:tcBorders>
            <w:shd w:val="clear" w:color="auto" w:fill="auto"/>
          </w:tcPr>
          <w:p w14:paraId="79372F9D" w14:textId="77777777" w:rsidR="00853DDB" w:rsidRPr="00CE2701" w:rsidRDefault="00853DDB" w:rsidP="00853DDB">
            <w:pPr>
              <w:rPr>
                <w:rFonts w:ascii="Calibri" w:hAnsi="Calibri"/>
                <w:sz w:val="10"/>
                <w:szCs w:val="10"/>
              </w:rPr>
            </w:pPr>
          </w:p>
          <w:p w14:paraId="552A899A" w14:textId="77777777" w:rsidR="00853DDB" w:rsidRPr="00CE2701" w:rsidRDefault="00853DDB" w:rsidP="00853DDB">
            <w:pPr>
              <w:pStyle w:val="ListParagraph"/>
              <w:spacing w:after="0" w:line="240" w:lineRule="auto"/>
              <w:ind w:left="59"/>
              <w:rPr>
                <w:sz w:val="18"/>
                <w:szCs w:val="18"/>
              </w:rPr>
            </w:pPr>
            <w:r w:rsidRPr="00CE2701">
              <w:rPr>
                <w:sz w:val="18"/>
                <w:szCs w:val="18"/>
              </w:rPr>
              <w:t>Selection of the growth and proficiency targets is supported by one data source for current students, or no data were used</w:t>
            </w:r>
          </w:p>
        </w:tc>
      </w:tr>
      <w:tr w:rsidR="00853DDB" w:rsidRPr="00CE2701" w14:paraId="1CAEA298" w14:textId="77777777" w:rsidTr="00853DDB">
        <w:trPr>
          <w:trHeight w:val="650"/>
        </w:trPr>
        <w:tc>
          <w:tcPr>
            <w:tcW w:w="4608" w:type="dxa"/>
            <w:tcBorders>
              <w:top w:val="nil"/>
              <w:bottom w:val="nil"/>
            </w:tcBorders>
            <w:shd w:val="clear" w:color="auto" w:fill="FFFFFF"/>
          </w:tcPr>
          <w:p w14:paraId="4B9CBBE9" w14:textId="77777777" w:rsidR="00853DDB" w:rsidRPr="00CE2701" w:rsidRDefault="00853DDB" w:rsidP="00853DDB">
            <w:pPr>
              <w:rPr>
                <w:rFonts w:ascii="Calibri" w:hAnsi="Calibri"/>
                <w:sz w:val="10"/>
                <w:szCs w:val="10"/>
              </w:rPr>
            </w:pPr>
          </w:p>
          <w:p w14:paraId="56E1C3AB" w14:textId="77777777" w:rsidR="00853DDB" w:rsidRPr="00CE2701" w:rsidRDefault="00853DDB" w:rsidP="00853DDB">
            <w:pPr>
              <w:rPr>
                <w:rFonts w:ascii="Calibri" w:hAnsi="Calibri"/>
                <w:sz w:val="18"/>
                <w:szCs w:val="18"/>
              </w:rPr>
            </w:pPr>
            <w:r w:rsidRPr="00CE2701">
              <w:rPr>
                <w:rFonts w:ascii="Calibri" w:hAnsi="Calibri"/>
                <w:sz w:val="18"/>
                <w:szCs w:val="18"/>
              </w:rPr>
              <w:t xml:space="preserve">The growth and proficiency targets are challenging for students, but attainable with support </w:t>
            </w:r>
          </w:p>
        </w:tc>
        <w:tc>
          <w:tcPr>
            <w:tcW w:w="4707" w:type="dxa"/>
            <w:tcBorders>
              <w:top w:val="nil"/>
              <w:bottom w:val="nil"/>
            </w:tcBorders>
            <w:shd w:val="clear" w:color="auto" w:fill="auto"/>
          </w:tcPr>
          <w:p w14:paraId="2E1C51C9" w14:textId="77777777" w:rsidR="00853DDB" w:rsidRPr="00CE2701" w:rsidRDefault="00853DDB" w:rsidP="00853DDB">
            <w:pPr>
              <w:rPr>
                <w:rFonts w:ascii="Calibri" w:hAnsi="Calibri"/>
                <w:sz w:val="10"/>
                <w:szCs w:val="10"/>
              </w:rPr>
            </w:pPr>
          </w:p>
          <w:p w14:paraId="0F7A5D9F" w14:textId="77777777" w:rsidR="00853DDB" w:rsidRPr="00CE2701" w:rsidRDefault="00853DDB" w:rsidP="00853DDB">
            <w:pPr>
              <w:pStyle w:val="ListParagraph"/>
              <w:spacing w:after="0" w:line="240" w:lineRule="auto"/>
              <w:ind w:left="0"/>
              <w:rPr>
                <w:sz w:val="18"/>
                <w:szCs w:val="18"/>
              </w:rPr>
            </w:pPr>
            <w:r w:rsidRPr="00CE2701">
              <w:rPr>
                <w:sz w:val="18"/>
                <w:szCs w:val="18"/>
              </w:rPr>
              <w:t>The growth and proficiency targets are doable, but stretch the outer bounds of what is attainable</w:t>
            </w:r>
          </w:p>
        </w:tc>
        <w:tc>
          <w:tcPr>
            <w:tcW w:w="5103" w:type="dxa"/>
            <w:tcBorders>
              <w:top w:val="nil"/>
              <w:bottom w:val="nil"/>
            </w:tcBorders>
            <w:shd w:val="clear" w:color="auto" w:fill="auto"/>
          </w:tcPr>
          <w:p w14:paraId="646648D1" w14:textId="77777777" w:rsidR="00853DDB" w:rsidRPr="00CE2701" w:rsidRDefault="00853DDB" w:rsidP="00853DDB">
            <w:pPr>
              <w:rPr>
                <w:rFonts w:ascii="Calibri" w:hAnsi="Calibri"/>
                <w:sz w:val="10"/>
                <w:szCs w:val="10"/>
              </w:rPr>
            </w:pPr>
          </w:p>
          <w:p w14:paraId="430472A3" w14:textId="77777777" w:rsidR="00853DDB" w:rsidRPr="00CE2701" w:rsidRDefault="00853DDB" w:rsidP="00853DDB">
            <w:pPr>
              <w:pStyle w:val="ListParagraph"/>
              <w:spacing w:after="0" w:line="240" w:lineRule="auto"/>
              <w:ind w:left="59"/>
              <w:rPr>
                <w:sz w:val="18"/>
                <w:szCs w:val="18"/>
              </w:rPr>
            </w:pPr>
            <w:r w:rsidRPr="00CE2701">
              <w:rPr>
                <w:sz w:val="18"/>
                <w:szCs w:val="18"/>
              </w:rPr>
              <w:t>The growth and proficiency targets are not achievable, or the targets are achievable but fail to stretch attainability expectations</w:t>
            </w:r>
          </w:p>
        </w:tc>
      </w:tr>
      <w:tr w:rsidR="00853DDB" w:rsidRPr="00CE2701" w14:paraId="27A37B2E" w14:textId="77777777" w:rsidTr="00853DDB">
        <w:trPr>
          <w:trHeight w:val="804"/>
        </w:trPr>
        <w:tc>
          <w:tcPr>
            <w:tcW w:w="4608" w:type="dxa"/>
            <w:tcBorders>
              <w:top w:val="nil"/>
            </w:tcBorders>
            <w:shd w:val="clear" w:color="auto" w:fill="FFFFFF"/>
          </w:tcPr>
          <w:p w14:paraId="72A070B7" w14:textId="77777777" w:rsidR="00853DDB" w:rsidRPr="00CE2701" w:rsidRDefault="00853DDB" w:rsidP="00853DDB">
            <w:pPr>
              <w:rPr>
                <w:rFonts w:ascii="Calibri" w:hAnsi="Calibri"/>
                <w:sz w:val="10"/>
                <w:szCs w:val="10"/>
                <w:highlight w:val="yellow"/>
              </w:rPr>
            </w:pPr>
          </w:p>
          <w:p w14:paraId="101111F9" w14:textId="77777777" w:rsidR="00853DDB" w:rsidRPr="00CE2701" w:rsidRDefault="00853DDB" w:rsidP="00853DDB">
            <w:pPr>
              <w:rPr>
                <w:rFonts w:ascii="Calibri" w:hAnsi="Calibri"/>
                <w:sz w:val="18"/>
                <w:szCs w:val="18"/>
              </w:rPr>
            </w:pPr>
            <w:r w:rsidRPr="00CE2701">
              <w:rPr>
                <w:rFonts w:ascii="Calibri" w:hAnsi="Calibri"/>
                <w:sz w:val="18"/>
                <w:szCs w:val="18"/>
              </w:rPr>
              <w:t>The identified measurement instrument(s) allows for students to demonstrate where they are in meeting or exceeding the intent of the standard(s) being assessed</w:t>
            </w:r>
          </w:p>
        </w:tc>
        <w:tc>
          <w:tcPr>
            <w:tcW w:w="4707" w:type="dxa"/>
            <w:tcBorders>
              <w:top w:val="nil"/>
            </w:tcBorders>
            <w:shd w:val="clear" w:color="auto" w:fill="auto"/>
          </w:tcPr>
          <w:p w14:paraId="79EB29BD" w14:textId="77777777" w:rsidR="00853DDB" w:rsidRPr="00CE2701" w:rsidRDefault="00853DDB" w:rsidP="00853DDB">
            <w:pPr>
              <w:rPr>
                <w:rFonts w:ascii="Calibri" w:hAnsi="Calibri"/>
                <w:sz w:val="10"/>
                <w:szCs w:val="10"/>
                <w:highlight w:val="yellow"/>
              </w:rPr>
            </w:pPr>
          </w:p>
          <w:p w14:paraId="4DAD1EE9" w14:textId="77777777" w:rsidR="00853DDB" w:rsidRPr="00CE2701" w:rsidRDefault="00853DDB" w:rsidP="00853DDB">
            <w:pPr>
              <w:pStyle w:val="ListParagraph"/>
              <w:spacing w:after="0" w:line="240" w:lineRule="auto"/>
              <w:ind w:left="0"/>
              <w:rPr>
                <w:sz w:val="18"/>
                <w:szCs w:val="18"/>
              </w:rPr>
            </w:pPr>
            <w:r w:rsidRPr="00CE2701">
              <w:rPr>
                <w:sz w:val="18"/>
                <w:szCs w:val="18"/>
              </w:rPr>
              <w:t>The identified measures allow students to demonstrate their competency in performing at the level intended in the standards being assessed</w:t>
            </w:r>
          </w:p>
        </w:tc>
        <w:tc>
          <w:tcPr>
            <w:tcW w:w="5103" w:type="dxa"/>
            <w:tcBorders>
              <w:top w:val="nil"/>
            </w:tcBorders>
            <w:shd w:val="clear" w:color="auto" w:fill="auto"/>
          </w:tcPr>
          <w:p w14:paraId="0587B62D" w14:textId="77777777" w:rsidR="00853DDB" w:rsidRPr="00CE2701" w:rsidRDefault="00853DDB" w:rsidP="00853DDB">
            <w:pPr>
              <w:rPr>
                <w:rFonts w:ascii="Calibri" w:hAnsi="Calibri"/>
                <w:sz w:val="10"/>
                <w:szCs w:val="10"/>
              </w:rPr>
            </w:pPr>
          </w:p>
          <w:p w14:paraId="4264948B" w14:textId="77777777" w:rsidR="00853DDB" w:rsidRPr="00CE2701" w:rsidRDefault="00853DDB" w:rsidP="00853DDB">
            <w:pPr>
              <w:pStyle w:val="ListParagraph"/>
              <w:spacing w:after="0" w:line="240" w:lineRule="auto"/>
              <w:ind w:left="59"/>
              <w:rPr>
                <w:sz w:val="18"/>
                <w:szCs w:val="18"/>
              </w:rPr>
            </w:pPr>
            <w:r w:rsidRPr="00CE2701">
              <w:rPr>
                <w:sz w:val="18"/>
                <w:szCs w:val="18"/>
              </w:rPr>
              <w:t>The identified measures only allow students to demonstrate competency of a portion or none of the aspects of the standards being assessed</w:t>
            </w:r>
          </w:p>
        </w:tc>
      </w:tr>
      <w:tr w:rsidR="00853DDB" w:rsidRPr="00CE2701" w14:paraId="71319F7E" w14:textId="77777777" w:rsidTr="00853DDB">
        <w:trPr>
          <w:trHeight w:val="170"/>
        </w:trPr>
        <w:tc>
          <w:tcPr>
            <w:tcW w:w="14418" w:type="dxa"/>
            <w:gridSpan w:val="3"/>
            <w:shd w:val="clear" w:color="auto" w:fill="BFBFBF"/>
          </w:tcPr>
          <w:p w14:paraId="45B94FA7" w14:textId="77777777" w:rsidR="00853DDB" w:rsidRPr="00CE2701" w:rsidRDefault="00853DDB" w:rsidP="00853DDB">
            <w:pPr>
              <w:jc w:val="center"/>
              <w:rPr>
                <w:rFonts w:ascii="Calibri" w:hAnsi="Calibri"/>
                <w:b/>
                <w:i/>
                <w:sz w:val="18"/>
                <w:szCs w:val="18"/>
              </w:rPr>
            </w:pPr>
            <w:r w:rsidRPr="00CE2701">
              <w:rPr>
                <w:rFonts w:ascii="Calibri" w:hAnsi="Calibri"/>
                <w:b/>
                <w:sz w:val="18"/>
                <w:szCs w:val="18"/>
              </w:rPr>
              <w:t xml:space="preserve">Comparability of Data </w:t>
            </w:r>
          </w:p>
        </w:tc>
      </w:tr>
      <w:tr w:rsidR="00853DDB" w:rsidRPr="00CE2701" w14:paraId="5E7A78A6" w14:textId="77777777" w:rsidTr="00853DDB">
        <w:trPr>
          <w:trHeight w:val="229"/>
        </w:trPr>
        <w:tc>
          <w:tcPr>
            <w:tcW w:w="4608" w:type="dxa"/>
            <w:shd w:val="clear" w:color="auto" w:fill="BFBFBF"/>
          </w:tcPr>
          <w:p w14:paraId="17C09F36" w14:textId="77777777" w:rsidR="00853DDB" w:rsidRPr="00CE2701" w:rsidRDefault="00853DDB" w:rsidP="00853DDB">
            <w:pPr>
              <w:rPr>
                <w:rFonts w:ascii="Calibri" w:hAnsi="Calibri"/>
                <w:b/>
                <w:i/>
                <w:sz w:val="18"/>
                <w:szCs w:val="18"/>
              </w:rPr>
            </w:pPr>
            <w:r w:rsidRPr="00CE2701">
              <w:rPr>
                <w:rFonts w:ascii="Calibri" w:hAnsi="Calibri"/>
                <w:b/>
                <w:i/>
                <w:sz w:val="18"/>
                <w:szCs w:val="18"/>
              </w:rPr>
              <w:t>Requirements:</w:t>
            </w:r>
          </w:p>
        </w:tc>
        <w:tc>
          <w:tcPr>
            <w:tcW w:w="4707" w:type="dxa"/>
            <w:shd w:val="clear" w:color="auto" w:fill="BFBFBF"/>
          </w:tcPr>
          <w:p w14:paraId="53A88699" w14:textId="77777777" w:rsidR="00853DDB" w:rsidRPr="00CE2701" w:rsidRDefault="00853DDB" w:rsidP="00853DDB">
            <w:pPr>
              <w:jc w:val="center"/>
              <w:rPr>
                <w:rFonts w:ascii="Calibri" w:hAnsi="Calibri"/>
                <w:b/>
                <w:i/>
                <w:sz w:val="17"/>
                <w:szCs w:val="17"/>
              </w:rPr>
            </w:pPr>
            <w:r w:rsidRPr="00CE2701">
              <w:rPr>
                <w:rFonts w:ascii="Calibri" w:hAnsi="Calibri"/>
                <w:b/>
                <w:sz w:val="17"/>
                <w:szCs w:val="17"/>
              </w:rPr>
              <w:t xml:space="preserve">The comparability of the goal is </w:t>
            </w:r>
            <w:r w:rsidRPr="00CE2701">
              <w:rPr>
                <w:rFonts w:ascii="Calibri" w:hAnsi="Calibri"/>
                <w:b/>
                <w:i/>
                <w:sz w:val="17"/>
                <w:szCs w:val="17"/>
              </w:rPr>
              <w:t xml:space="preserve">acceptable </w:t>
            </w:r>
            <w:r w:rsidRPr="00CE2701">
              <w:rPr>
                <w:rFonts w:ascii="Calibri" w:hAnsi="Calibri"/>
                <w:b/>
                <w:sz w:val="17"/>
                <w:szCs w:val="17"/>
              </w:rPr>
              <w:t>if . . .</w:t>
            </w:r>
          </w:p>
        </w:tc>
        <w:tc>
          <w:tcPr>
            <w:tcW w:w="5103" w:type="dxa"/>
            <w:shd w:val="clear" w:color="auto" w:fill="BFBFBF"/>
          </w:tcPr>
          <w:p w14:paraId="03408D54" w14:textId="77777777" w:rsidR="00853DDB" w:rsidRPr="00CE2701" w:rsidRDefault="00853DDB" w:rsidP="00853DDB">
            <w:pPr>
              <w:jc w:val="center"/>
              <w:rPr>
                <w:rFonts w:ascii="Calibri" w:hAnsi="Calibri"/>
                <w:b/>
                <w:i/>
                <w:sz w:val="18"/>
                <w:szCs w:val="18"/>
              </w:rPr>
            </w:pPr>
            <w:r w:rsidRPr="00CE2701">
              <w:rPr>
                <w:rFonts w:ascii="Calibri" w:hAnsi="Calibri"/>
                <w:b/>
                <w:sz w:val="17"/>
                <w:szCs w:val="17"/>
              </w:rPr>
              <w:t xml:space="preserve">The comparability of the goal </w:t>
            </w:r>
            <w:r w:rsidRPr="00CE2701">
              <w:rPr>
                <w:rFonts w:ascii="Calibri" w:hAnsi="Calibri"/>
                <w:b/>
                <w:i/>
                <w:sz w:val="17"/>
                <w:szCs w:val="17"/>
              </w:rPr>
              <w:t xml:space="preserve">needs revision </w:t>
            </w:r>
            <w:r w:rsidRPr="00CE2701">
              <w:rPr>
                <w:rFonts w:ascii="Calibri" w:hAnsi="Calibri"/>
                <w:b/>
                <w:sz w:val="17"/>
                <w:szCs w:val="17"/>
              </w:rPr>
              <w:t xml:space="preserve">if . . . </w:t>
            </w:r>
          </w:p>
        </w:tc>
      </w:tr>
      <w:tr w:rsidR="00853DDB" w:rsidRPr="00CE2701" w14:paraId="4101DF51" w14:textId="77777777" w:rsidTr="00853DDB">
        <w:trPr>
          <w:trHeight w:val="463"/>
        </w:trPr>
        <w:tc>
          <w:tcPr>
            <w:tcW w:w="4608" w:type="dxa"/>
            <w:shd w:val="clear" w:color="auto" w:fill="FFFFFF"/>
          </w:tcPr>
          <w:p w14:paraId="1B736DCC" w14:textId="77777777" w:rsidR="00853DDB" w:rsidRPr="00CE2701" w:rsidRDefault="00853DDB" w:rsidP="00853DDB">
            <w:pPr>
              <w:rPr>
                <w:rFonts w:ascii="Calibri" w:hAnsi="Calibri"/>
                <w:i/>
                <w:sz w:val="18"/>
                <w:szCs w:val="18"/>
              </w:rPr>
            </w:pPr>
            <w:r w:rsidRPr="00CE2701">
              <w:rPr>
                <w:rFonts w:ascii="Calibri" w:hAnsi="Calibri"/>
                <w:sz w:val="18"/>
                <w:szCs w:val="18"/>
              </w:rPr>
              <w:t xml:space="preserve">Uses comparable criteria across similar classrooms (classrooms that address the same standards) to determine progress toward mastery of standards/enduring skills </w:t>
            </w:r>
          </w:p>
        </w:tc>
        <w:tc>
          <w:tcPr>
            <w:tcW w:w="4707" w:type="dxa"/>
            <w:shd w:val="clear" w:color="auto" w:fill="auto"/>
          </w:tcPr>
          <w:p w14:paraId="3647EE65" w14:textId="77777777" w:rsidR="00853DDB" w:rsidRPr="00CE2701" w:rsidRDefault="00853DDB" w:rsidP="00853DDB">
            <w:pPr>
              <w:pStyle w:val="ListParagraph"/>
              <w:spacing w:after="0" w:line="240" w:lineRule="auto"/>
              <w:ind w:left="136"/>
              <w:rPr>
                <w:i/>
                <w:sz w:val="18"/>
                <w:szCs w:val="18"/>
              </w:rPr>
            </w:pPr>
            <w:r w:rsidRPr="00CE2701">
              <w:rPr>
                <w:sz w:val="18"/>
                <w:szCs w:val="18"/>
              </w:rPr>
              <w:t xml:space="preserve">It reflects use of common measures/rubrics to determine competency in performance at the level intended by the standard(s) being assessed </w:t>
            </w:r>
          </w:p>
        </w:tc>
        <w:tc>
          <w:tcPr>
            <w:tcW w:w="5103" w:type="dxa"/>
            <w:shd w:val="clear" w:color="auto" w:fill="auto"/>
          </w:tcPr>
          <w:p w14:paraId="009176E1" w14:textId="77777777" w:rsidR="00853DDB" w:rsidRPr="00CE2701" w:rsidRDefault="00853DDB" w:rsidP="00853DDB">
            <w:pPr>
              <w:pStyle w:val="ListParagraph"/>
              <w:spacing w:after="0" w:line="240" w:lineRule="auto"/>
              <w:ind w:left="59"/>
              <w:rPr>
                <w:sz w:val="18"/>
                <w:szCs w:val="18"/>
              </w:rPr>
            </w:pPr>
            <w:r w:rsidRPr="00CE2701">
              <w:rPr>
                <w:sz w:val="18"/>
                <w:szCs w:val="18"/>
              </w:rPr>
              <w:t>It does not reflect common criteria used to determine progress</w:t>
            </w:r>
          </w:p>
          <w:p w14:paraId="678A5593" w14:textId="77777777" w:rsidR="00853DDB" w:rsidRPr="00CE2701" w:rsidRDefault="00853DDB" w:rsidP="00853DDB">
            <w:pPr>
              <w:rPr>
                <w:rFonts w:ascii="Calibri" w:hAnsi="Calibri"/>
                <w:i/>
                <w:sz w:val="18"/>
                <w:szCs w:val="18"/>
              </w:rPr>
            </w:pPr>
          </w:p>
        </w:tc>
      </w:tr>
    </w:tbl>
    <w:p w14:paraId="76583F8D" w14:textId="04E74A07" w:rsidR="00123031" w:rsidRDefault="00123031" w:rsidP="00123031">
      <w:pPr>
        <w:ind w:left="360"/>
        <w:jc w:val="right"/>
      </w:pPr>
      <w:r>
        <w:rPr>
          <w:rFonts w:ascii="Calibri" w:hAnsi="Calibri"/>
          <w:b/>
          <w:sz w:val="32"/>
          <w:szCs w:val="32"/>
        </w:rPr>
        <w:t xml:space="preserve">STUDENT GROWTH GOAL RIGOR RUBRIC                                           </w:t>
      </w:r>
      <w:r>
        <w:rPr>
          <w:rFonts w:ascii="Calibri" w:hAnsi="Calibri"/>
          <w:sz w:val="20"/>
        </w:rPr>
        <w:t xml:space="preserve">                        </w:t>
      </w:r>
      <w:r w:rsidRPr="00423782">
        <w:rPr>
          <w:rFonts w:ascii="Calibri" w:hAnsi="Calibri"/>
          <w:sz w:val="20"/>
        </w:rPr>
        <w:t xml:space="preserve">Appendix </w:t>
      </w:r>
      <w:r>
        <w:rPr>
          <w:rFonts w:ascii="Calibri" w:hAnsi="Calibri"/>
          <w:sz w:val="20"/>
        </w:rPr>
        <w:t>F</w:t>
      </w:r>
    </w:p>
    <w:p w14:paraId="11A3ADA3" w14:textId="64F53AC9" w:rsidR="006432A2" w:rsidRPr="006432A2" w:rsidRDefault="003315B4" w:rsidP="00123031">
      <w:pPr>
        <w:jc w:val="right"/>
        <w:rPr>
          <w:rFonts w:ascii="Calibri" w:hAnsi="Calibri"/>
          <w:szCs w:val="24"/>
        </w:rPr>
      </w:pPr>
      <w:r>
        <w:rPr>
          <w:rFonts w:ascii="Calibri" w:hAnsi="Calibri"/>
          <w:b/>
          <w:sz w:val="32"/>
          <w:szCs w:val="32"/>
        </w:rPr>
        <w:t xml:space="preserve"> </w:t>
      </w:r>
    </w:p>
    <w:p w14:paraId="73B50ED2" w14:textId="77777777" w:rsidR="006432A2" w:rsidRPr="00423782" w:rsidRDefault="006432A2">
      <w:pPr>
        <w:jc w:val="right"/>
        <w:rPr>
          <w:rFonts w:ascii="Calibri" w:hAnsi="Calibri"/>
          <w:sz w:val="20"/>
        </w:rPr>
      </w:pPr>
    </w:p>
    <w:sectPr w:rsidR="006432A2" w:rsidRPr="00423782" w:rsidSect="003315B4">
      <w:pgSz w:w="15840" w:h="12240" w:orient="landscape" w:code="1"/>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Davis, Todd -  Division of Program Standards" w:date="2014-06-08T13:35:00Z" w:initials="DT-DoPS">
    <w:p w14:paraId="1602B897" w14:textId="44A33753" w:rsidR="00EE5058" w:rsidRDefault="00EE5058" w:rsidP="00AF2105">
      <w:pPr>
        <w:pStyle w:val="ListParagraph"/>
        <w:spacing w:after="0" w:line="240" w:lineRule="auto"/>
        <w:ind w:left="0"/>
        <w:jc w:val="both"/>
        <w:rPr>
          <w:iCs/>
        </w:rPr>
      </w:pPr>
      <w:r>
        <w:rPr>
          <w:rStyle w:val="CommentReference"/>
        </w:rPr>
        <w:annotationRef/>
      </w:r>
      <w:r>
        <w:rPr>
          <w:iCs/>
        </w:rPr>
        <w:t>Need to add language for clarity</w:t>
      </w:r>
    </w:p>
    <w:p w14:paraId="49C5CF01" w14:textId="77777777" w:rsidR="00EE5058" w:rsidRDefault="00EE5058" w:rsidP="00AF2105">
      <w:pPr>
        <w:pStyle w:val="ListParagraph"/>
        <w:spacing w:after="0" w:line="240" w:lineRule="auto"/>
        <w:ind w:left="0"/>
        <w:jc w:val="both"/>
        <w:rPr>
          <w:iCs/>
        </w:rPr>
      </w:pPr>
    </w:p>
    <w:p w14:paraId="6BB681F6" w14:textId="658C63D3" w:rsidR="00EE5058" w:rsidRPr="00F8177A" w:rsidRDefault="00EE5058" w:rsidP="00F8177A">
      <w:pPr>
        <w:pStyle w:val="ListParagraph"/>
        <w:numPr>
          <w:ilvl w:val="0"/>
          <w:numId w:val="39"/>
        </w:numPr>
        <w:spacing w:after="0" w:line="240" w:lineRule="auto"/>
        <w:jc w:val="both"/>
        <w:rPr>
          <w:iCs/>
        </w:rPr>
      </w:pPr>
      <w:r>
        <w:rPr>
          <w:iCs/>
        </w:rPr>
        <w:t>The required peer observation must occur in the final year of the cycle.</w:t>
      </w:r>
    </w:p>
    <w:p w14:paraId="1FA3886F" w14:textId="5FB5CAFC" w:rsidR="00EE5058" w:rsidRDefault="00EE5058">
      <w:pPr>
        <w:pStyle w:val="CommentText"/>
      </w:pPr>
    </w:p>
  </w:comment>
  <w:comment w:id="5" w:author="Tim W. Beck" w:date="2014-06-12T08:51:00Z" w:initials="BT">
    <w:p w14:paraId="51B882D3" w14:textId="29D06C9D" w:rsidR="00EE5058" w:rsidRDefault="00EE5058">
      <w:pPr>
        <w:pStyle w:val="CommentText"/>
      </w:pPr>
      <w:r>
        <w:rPr>
          <w:rStyle w:val="CommentReference"/>
        </w:rPr>
        <w:annotationRef/>
      </w:r>
      <w:r>
        <w:t>Added this language: “</w:t>
      </w:r>
      <w:r>
        <w:rPr>
          <w:rFonts w:ascii="Calibri" w:hAnsi="Calibri"/>
          <w:szCs w:val="24"/>
        </w:rPr>
        <w:t>that must occur in the final year of the summative cycle</w:t>
      </w:r>
      <w:r w:rsidRPr="00685A41">
        <w:rPr>
          <w:rFonts w:ascii="Calibri" w:hAnsi="Calibri"/>
          <w:szCs w:val="24"/>
        </w:rPr>
        <w:t>.</w:t>
      </w:r>
      <w:r>
        <w:rPr>
          <w:rFonts w:ascii="Calibri" w:hAnsi="Calibri"/>
          <w:szCs w:val="24"/>
        </w:rPr>
        <w:t>”</w:t>
      </w:r>
    </w:p>
  </w:comment>
  <w:comment w:id="6" w:author="Davis, Todd -  Division of Program Standards" w:date="2014-06-08T13:40:00Z" w:initials="DT-DoPS">
    <w:p w14:paraId="642BD4F6" w14:textId="03320BEA" w:rsidR="00EE5058" w:rsidRDefault="00EE5058">
      <w:pPr>
        <w:pStyle w:val="CommentText"/>
      </w:pPr>
      <w:r>
        <w:rPr>
          <w:rStyle w:val="CommentReference"/>
        </w:rPr>
        <w:annotationRef/>
      </w:r>
      <w:r>
        <w:t>What are the timelines for observations for both tenured and non-tenured teachers? This is somewhat addressed in the table above but is not clear.</w:t>
      </w:r>
    </w:p>
  </w:comment>
  <w:comment w:id="7" w:author="Tim W. Beck" w:date="2014-06-12T12:22:00Z" w:initials="BT">
    <w:p w14:paraId="4553C580" w14:textId="3A61964D" w:rsidR="00EE5058" w:rsidRDefault="00EE5058">
      <w:pPr>
        <w:pStyle w:val="CommentText"/>
      </w:pPr>
      <w:r>
        <w:rPr>
          <w:rStyle w:val="CommentReference"/>
        </w:rPr>
        <w:annotationRef/>
      </w:r>
      <w:r>
        <w:t>Moved table to below and clarified timeline per 4.0 model.</w:t>
      </w:r>
    </w:p>
  </w:comment>
  <w:comment w:id="8" w:author="Davis, Todd -  Division of Program Standards" w:date="2014-06-08T13:37:00Z" w:initials="DT-DoPS">
    <w:p w14:paraId="448E47EA" w14:textId="6EB46009" w:rsidR="00EE5058" w:rsidRDefault="00EE5058">
      <w:pPr>
        <w:pStyle w:val="CommentText"/>
      </w:pPr>
      <w:r>
        <w:rPr>
          <w:rStyle w:val="CommentReference"/>
        </w:rPr>
        <w:annotationRef/>
      </w:r>
      <w:r>
        <w:t>Is this the summative cycle?</w:t>
      </w:r>
    </w:p>
  </w:comment>
  <w:comment w:id="9" w:author="Tim W. Beck" w:date="2014-06-12T08:55:00Z" w:initials="BT">
    <w:p w14:paraId="105D6FA5" w14:textId="4270988F" w:rsidR="00EE5058" w:rsidRDefault="00EE5058">
      <w:pPr>
        <w:pStyle w:val="CommentText"/>
      </w:pPr>
      <w:r>
        <w:rPr>
          <w:rStyle w:val="CommentReference"/>
        </w:rPr>
        <w:annotationRef/>
      </w:r>
      <w:r>
        <w:t>Yes.  Added “summative”.</w:t>
      </w:r>
    </w:p>
  </w:comment>
  <w:comment w:id="10" w:author="Davis, Todd -  Division of Program Standards" w:date="2014-06-08T13:41:00Z" w:initials="DT-DoPS">
    <w:p w14:paraId="31FFD282" w14:textId="0EA19B51" w:rsidR="00EE5058" w:rsidRDefault="00EE5058">
      <w:pPr>
        <w:pStyle w:val="CommentText"/>
      </w:pPr>
      <w:r>
        <w:rPr>
          <w:rStyle w:val="CommentReference"/>
        </w:rPr>
        <w:annotationRef/>
      </w:r>
      <w:r>
        <w:t>For clarification, are these school level?</w:t>
      </w:r>
    </w:p>
  </w:comment>
  <w:comment w:id="11" w:author="Tim W. Beck" w:date="2014-06-12T10:44:00Z" w:initials="BT">
    <w:p w14:paraId="34F853EC" w14:textId="7E2AB266" w:rsidR="00EE5058" w:rsidRDefault="00EE5058">
      <w:pPr>
        <w:pStyle w:val="CommentText"/>
      </w:pPr>
      <w:r>
        <w:rPr>
          <w:rStyle w:val="CommentReference"/>
        </w:rPr>
        <w:annotationRef/>
      </w:r>
      <w:r>
        <w:t>District employees assigned to specific schools.  Added this language.</w:t>
      </w:r>
    </w:p>
  </w:comment>
  <w:comment w:id="12" w:author="Davis, Todd -  Division of Program Standards" w:date="2014-06-08T13:42:00Z" w:initials="DT-DoPS">
    <w:p w14:paraId="68D03602" w14:textId="79C8E0BE" w:rsidR="00EE5058" w:rsidRDefault="00EE5058">
      <w:pPr>
        <w:pStyle w:val="CommentText"/>
      </w:pPr>
      <w:r>
        <w:rPr>
          <w:rStyle w:val="CommentReference"/>
        </w:rPr>
        <w:annotationRef/>
      </w:r>
      <w:r>
        <w:t>For clarification, are these school level?</w:t>
      </w:r>
    </w:p>
  </w:comment>
  <w:comment w:id="13" w:author="Tim W. Beck" w:date="2014-06-12T13:59:00Z" w:initials="BT">
    <w:p w14:paraId="3DE10638" w14:textId="041DA5F8" w:rsidR="00EE5058" w:rsidRDefault="00EE5058">
      <w:pPr>
        <w:pStyle w:val="CommentText"/>
      </w:pPr>
      <w:r>
        <w:rPr>
          <w:rStyle w:val="CommentReference"/>
        </w:rPr>
        <w:annotationRef/>
      </w:r>
      <w:r>
        <w:t>District employees assigned to specific schools.  Added this language.</w:t>
      </w:r>
    </w:p>
  </w:comment>
  <w:comment w:id="14" w:author="Davis, Todd -  Division of Program Standards" w:date="2014-06-08T13:43:00Z" w:initials="DT-DoPS">
    <w:p w14:paraId="2A62CD04" w14:textId="1541813D" w:rsidR="00EE5058" w:rsidRDefault="00EE5058">
      <w:pPr>
        <w:pStyle w:val="CommentText"/>
      </w:pPr>
      <w:r>
        <w:rPr>
          <w:rStyle w:val="CommentReference"/>
        </w:rPr>
        <w:annotationRef/>
      </w:r>
      <w:r>
        <w:t>Are these additional?</w:t>
      </w:r>
    </w:p>
  </w:comment>
  <w:comment w:id="15" w:author="Tim W. Beck" w:date="2014-06-12T13:59:00Z" w:initials="BT">
    <w:p w14:paraId="37E63A47" w14:textId="2FB54B09" w:rsidR="00EE5058" w:rsidRDefault="00EE5058">
      <w:pPr>
        <w:pStyle w:val="CommentText"/>
      </w:pPr>
      <w:r>
        <w:rPr>
          <w:rStyle w:val="CommentReference"/>
        </w:rPr>
        <w:annotationRef/>
      </w:r>
      <w:r>
        <w:t>Yes, these would be addition than the one required in the summative year.  Added clarifying language.</w:t>
      </w:r>
    </w:p>
  </w:comment>
  <w:comment w:id="16" w:author="Davis, Todd -  Division of Program Standards" w:date="2014-06-08T13:53:00Z" w:initials="DT-DoPS">
    <w:p w14:paraId="4BDDA0C5" w14:textId="06B32152" w:rsidR="00EE5058" w:rsidRPr="0037757D" w:rsidRDefault="00EE5058" w:rsidP="00492F9B">
      <w:pPr>
        <w:rPr>
          <w:b/>
        </w:rPr>
      </w:pPr>
      <w:r>
        <w:rPr>
          <w:rStyle w:val="CommentReference"/>
        </w:rPr>
        <w:annotationRef/>
      </w:r>
      <w:r w:rsidRPr="00670E7F">
        <w:rPr>
          <w:b/>
        </w:rPr>
        <w:t>Required</w:t>
      </w:r>
      <w:r>
        <w:rPr>
          <w:b/>
        </w:rPr>
        <w:t xml:space="preserve"> Statements</w:t>
      </w:r>
    </w:p>
    <w:p w14:paraId="106D85ED" w14:textId="77777777" w:rsidR="00EE5058" w:rsidRPr="00F20380" w:rsidRDefault="00EE5058" w:rsidP="00492F9B">
      <w:pPr>
        <w:pStyle w:val="ListParagraph"/>
        <w:numPr>
          <w:ilvl w:val="0"/>
          <w:numId w:val="40"/>
        </w:numPr>
        <w:rPr>
          <w:iCs/>
        </w:rPr>
      </w:pPr>
      <w:r w:rsidRPr="00F20380">
        <w:t>All teachers will participate in the state-approved Student Voice Survey annually with a minimum of one identified group of students.</w:t>
      </w:r>
    </w:p>
    <w:p w14:paraId="54B79F33" w14:textId="77777777" w:rsidR="00EE5058" w:rsidRPr="00F20380" w:rsidRDefault="00EE5058" w:rsidP="00492F9B">
      <w:pPr>
        <w:pStyle w:val="ListParagraph"/>
        <w:numPr>
          <w:ilvl w:val="0"/>
          <w:numId w:val="40"/>
        </w:numPr>
        <w:rPr>
          <w:iCs/>
        </w:rPr>
      </w:pPr>
      <w:r w:rsidRPr="00F20380">
        <w:t>Student selection for participation must be consistent across the district.</w:t>
      </w:r>
    </w:p>
    <w:p w14:paraId="23635A05" w14:textId="7BF97EB8" w:rsidR="00EE5058" w:rsidRPr="00F20380" w:rsidRDefault="00EE5058" w:rsidP="00492F9B">
      <w:pPr>
        <w:pStyle w:val="ListParagraph"/>
        <w:numPr>
          <w:ilvl w:val="0"/>
          <w:numId w:val="40"/>
        </w:numPr>
        <w:rPr>
          <w:iCs/>
        </w:rPr>
      </w:pPr>
      <w:r w:rsidRPr="00F20380">
        <w:rPr>
          <w:iCs/>
        </w:rPr>
        <w:t>Results will be used as a source of evidence for Professional Practice.</w:t>
      </w:r>
    </w:p>
    <w:p w14:paraId="35813A46" w14:textId="77777777" w:rsidR="00EE5058" w:rsidRPr="00F20380" w:rsidRDefault="00EE5058" w:rsidP="00492F9B">
      <w:pPr>
        <w:pStyle w:val="ListParagraph"/>
        <w:numPr>
          <w:ilvl w:val="0"/>
          <w:numId w:val="40"/>
        </w:numPr>
        <w:rPr>
          <w:iCs/>
        </w:rPr>
      </w:pPr>
      <w:r w:rsidRPr="00F20380">
        <w:rPr>
          <w:iCs/>
        </w:rPr>
        <w:t>Formative years’ data will be used to inform Professional Practice in the summative year.</w:t>
      </w:r>
    </w:p>
    <w:p w14:paraId="5B907D3F" w14:textId="6FF516CE" w:rsidR="00EE5058" w:rsidRPr="00F20380" w:rsidRDefault="00EE5058" w:rsidP="00492F9B">
      <w:pPr>
        <w:pStyle w:val="ListParagraph"/>
        <w:numPr>
          <w:ilvl w:val="0"/>
          <w:numId w:val="40"/>
        </w:numPr>
        <w:rPr>
          <w:iCs/>
        </w:rPr>
      </w:pPr>
      <w:r w:rsidRPr="00F20380">
        <w:rPr>
          <w:iCs/>
        </w:rPr>
        <w:t xml:space="preserve">All </w:t>
      </w:r>
      <w:r w:rsidRPr="00F20380">
        <w:t xml:space="preserve">teachers and appropriate administrative staff will read, understand, and sign the district’s Student Voice Ethics Statement. </w:t>
      </w:r>
    </w:p>
    <w:p w14:paraId="5121BD3E" w14:textId="77777777" w:rsidR="00EE5058" w:rsidRPr="00F20380" w:rsidRDefault="00EE5058" w:rsidP="00492F9B">
      <w:pPr>
        <w:shd w:val="clear" w:color="auto" w:fill="D9D9D9" w:themeFill="background1" w:themeFillShade="D9"/>
        <w:rPr>
          <w:b/>
        </w:rPr>
      </w:pPr>
      <w:r w:rsidRPr="00F20380">
        <w:rPr>
          <w:b/>
        </w:rPr>
        <w:t>Local District Decision</w:t>
      </w:r>
    </w:p>
    <w:p w14:paraId="1665C7D2" w14:textId="2878BFD1" w:rsidR="00EE5058" w:rsidRPr="00F20380" w:rsidRDefault="00EE5058" w:rsidP="00492F9B">
      <w:pPr>
        <w:pStyle w:val="ListParagraph"/>
        <w:numPr>
          <w:ilvl w:val="0"/>
          <w:numId w:val="41"/>
        </w:numPr>
        <w:spacing w:after="0" w:line="240" w:lineRule="auto"/>
        <w:jc w:val="both"/>
      </w:pPr>
      <w:r w:rsidRPr="00F20380">
        <w:t>Identify a District Student Voice Survey Point-of-Contact. (by position)</w:t>
      </w:r>
    </w:p>
    <w:p w14:paraId="59AF8407" w14:textId="77777777" w:rsidR="00EE5058" w:rsidRPr="00F20380" w:rsidRDefault="00EE5058" w:rsidP="00492F9B">
      <w:pPr>
        <w:pStyle w:val="ListParagraph"/>
        <w:numPr>
          <w:ilvl w:val="0"/>
          <w:numId w:val="41"/>
        </w:numPr>
        <w:spacing w:after="0" w:line="240" w:lineRule="auto"/>
        <w:jc w:val="both"/>
      </w:pPr>
      <w:r w:rsidRPr="00F20380">
        <w:t>Identify the process for determining the student group(s) who will participate in the survey.</w:t>
      </w:r>
    </w:p>
    <w:p w14:paraId="78AB5B23" w14:textId="21D7C7C0" w:rsidR="00EE5058" w:rsidRPr="00F20380" w:rsidRDefault="00EE5058" w:rsidP="00492F9B">
      <w:pPr>
        <w:pStyle w:val="ListParagraph"/>
        <w:numPr>
          <w:ilvl w:val="0"/>
          <w:numId w:val="41"/>
        </w:numPr>
        <w:spacing w:after="0" w:line="240" w:lineRule="auto"/>
        <w:jc w:val="both"/>
      </w:pPr>
      <w:r w:rsidRPr="00F20380">
        <w:t>Describe the process for ensuring equal access to all students.</w:t>
      </w:r>
    </w:p>
  </w:comment>
  <w:comment w:id="17" w:author="Tim W. Beck" w:date="2014-06-12T14:07:00Z" w:initials="BT">
    <w:p w14:paraId="7446FC8B" w14:textId="63D1905D" w:rsidR="00EE5058" w:rsidRDefault="00EE5058">
      <w:pPr>
        <w:pStyle w:val="CommentText"/>
      </w:pPr>
      <w:r>
        <w:rPr>
          <w:rStyle w:val="CommentReference"/>
        </w:rPr>
        <w:annotationRef/>
      </w:r>
      <w:r>
        <w:t xml:space="preserve">Added above information to initial paragraph on Student Voice and/or follow up bullet points.  </w:t>
      </w:r>
    </w:p>
  </w:comment>
  <w:comment w:id="18" w:author="Davis, Todd -  Division of Program Standards" w:date="2014-06-08T13:45:00Z" w:initials="DT-DoPS">
    <w:p w14:paraId="0D07B8AF" w14:textId="27EF0A45" w:rsidR="00EE5058" w:rsidRDefault="00EE5058">
      <w:pPr>
        <w:pStyle w:val="CommentText"/>
      </w:pPr>
      <w:r>
        <w:rPr>
          <w:rStyle w:val="CommentReference"/>
        </w:rPr>
        <w:annotationRef/>
      </w:r>
      <w:r>
        <w:t xml:space="preserve">“Window(s) set by KDE” </w:t>
      </w:r>
    </w:p>
    <w:p w14:paraId="1F29F6D5" w14:textId="26C83FF8" w:rsidR="00EE5058" w:rsidRDefault="00EE5058">
      <w:pPr>
        <w:pStyle w:val="CommentText"/>
      </w:pPr>
      <w:r>
        <w:t>This language will accommodate any possible changes.</w:t>
      </w:r>
    </w:p>
  </w:comment>
  <w:comment w:id="19" w:author="Tim W. Beck" w:date="2014-06-12T10:46:00Z" w:initials="BT">
    <w:p w14:paraId="44D96B40" w14:textId="291425BD" w:rsidR="00EE5058" w:rsidRDefault="00EE5058">
      <w:pPr>
        <w:pStyle w:val="CommentText"/>
      </w:pPr>
      <w:r>
        <w:rPr>
          <w:rStyle w:val="CommentReference"/>
        </w:rPr>
        <w:annotationRef/>
      </w:r>
      <w:r>
        <w:t>Changed language to “window set by KDE”</w:t>
      </w:r>
    </w:p>
  </w:comment>
  <w:comment w:id="20" w:author="Davis, Todd -  Division of Program Standards" w:date="2014-06-08T13:59:00Z" w:initials="DT-DoPS">
    <w:p w14:paraId="31619FD8" w14:textId="55478CC5" w:rsidR="00EE5058" w:rsidRDefault="00EE5058">
      <w:pPr>
        <w:pStyle w:val="CommentText"/>
      </w:pPr>
      <w:r>
        <w:rPr>
          <w:rStyle w:val="CommentReference"/>
        </w:rPr>
        <w:annotationRef/>
      </w:r>
      <w:r>
        <w:t>Are assessments for student growth determined comparable through this protocol?</w:t>
      </w:r>
    </w:p>
  </w:comment>
  <w:comment w:id="21" w:author="Tim W. Beck" w:date="2014-06-12T14:25:00Z" w:initials="BT">
    <w:p w14:paraId="0E4E59FC" w14:textId="086E8DC8" w:rsidR="00EE5058" w:rsidRDefault="00EE5058">
      <w:pPr>
        <w:pStyle w:val="CommentText"/>
      </w:pPr>
      <w:r>
        <w:rPr>
          <w:rStyle w:val="CommentReference"/>
        </w:rPr>
        <w:annotationRef/>
      </w:r>
      <w:r>
        <w:t>District common assessments will be determined to be comparable through this protocol.</w:t>
      </w:r>
    </w:p>
  </w:comment>
  <w:comment w:id="22" w:author="Davis, Todd -  Division of Program Standards" w:date="2014-06-08T14:03:00Z" w:initials="DT-DoPS">
    <w:p w14:paraId="16669CD3" w14:textId="77777777" w:rsidR="00EE5058" w:rsidRDefault="00EE5058" w:rsidP="0084243B">
      <w:pPr>
        <w:rPr>
          <w:rFonts w:eastAsia="Calibri"/>
          <w:b/>
        </w:rPr>
      </w:pPr>
      <w:r>
        <w:rPr>
          <w:rStyle w:val="CommentReference"/>
        </w:rPr>
        <w:annotationRef/>
      </w:r>
    </w:p>
    <w:p w14:paraId="47EBDB20" w14:textId="4933D3BF" w:rsidR="00EE5058" w:rsidRDefault="00EE5058" w:rsidP="0084243B">
      <w:pPr>
        <w:rPr>
          <w:rFonts w:eastAsia="Calibri"/>
          <w:b/>
        </w:rPr>
      </w:pPr>
      <w:r w:rsidRPr="002616D0">
        <w:rPr>
          <w:rFonts w:eastAsia="Calibri"/>
          <w:b/>
        </w:rPr>
        <w:t>Required</w:t>
      </w:r>
      <w:r>
        <w:rPr>
          <w:rFonts w:eastAsia="Calibri"/>
          <w:b/>
        </w:rPr>
        <w:t xml:space="preserve"> Statements</w:t>
      </w:r>
    </w:p>
    <w:p w14:paraId="3E422DF2" w14:textId="77777777" w:rsidR="00EE5058" w:rsidRDefault="00EE5058" w:rsidP="0084243B">
      <w:pPr>
        <w:pStyle w:val="ListParagraph"/>
        <w:numPr>
          <w:ilvl w:val="0"/>
          <w:numId w:val="42"/>
        </w:numPr>
      </w:pPr>
      <w:r>
        <w:t xml:space="preserve">Provide a summative rating for each domain based on evidence. </w:t>
      </w:r>
    </w:p>
    <w:p w14:paraId="0BE97628" w14:textId="77777777" w:rsidR="00EE5058" w:rsidRPr="002616D0" w:rsidRDefault="00EE5058" w:rsidP="0084243B">
      <w:pPr>
        <w:pStyle w:val="ListParagraph"/>
        <w:numPr>
          <w:ilvl w:val="0"/>
          <w:numId w:val="42"/>
        </w:numPr>
      </w:pPr>
      <w:r>
        <w:t>All ratings must be recorded in CIITS.</w:t>
      </w:r>
    </w:p>
    <w:p w14:paraId="16188FA9" w14:textId="474BF466" w:rsidR="00EE5058" w:rsidRDefault="00EE5058">
      <w:pPr>
        <w:pStyle w:val="CommentText"/>
      </w:pPr>
    </w:p>
  </w:comment>
  <w:comment w:id="23" w:author="Tim W. Beck" w:date="2014-06-12T11:20:00Z" w:initials="BT">
    <w:p w14:paraId="3155D8FE" w14:textId="4DEBDE12" w:rsidR="00EE5058" w:rsidRDefault="00EE5058">
      <w:pPr>
        <w:pStyle w:val="CommentText"/>
      </w:pPr>
      <w:r>
        <w:rPr>
          <w:rStyle w:val="CommentReference"/>
        </w:rPr>
        <w:annotationRef/>
      </w:r>
      <w:r>
        <w:t>Added required statements above Doman Ratings graphic.</w:t>
      </w:r>
    </w:p>
  </w:comment>
  <w:comment w:id="24" w:author="Hurley, Ron - GRREC" w:date="2014-06-06T09:40:00Z" w:initials="HR-G">
    <w:p w14:paraId="2092407A" w14:textId="5E4C4A0B" w:rsidR="00EE5058" w:rsidRDefault="00EE5058">
      <w:pPr>
        <w:pStyle w:val="CommentText"/>
      </w:pPr>
      <w:r>
        <w:rPr>
          <w:rStyle w:val="CommentReference"/>
        </w:rPr>
        <w:annotationRef/>
      </w:r>
      <w:r>
        <w:t>Clarify are State and Local equally waited?</w:t>
      </w:r>
    </w:p>
  </w:comment>
  <w:comment w:id="25" w:author="Tim W. Beck" w:date="2014-06-16T07:21:00Z" w:initials="BT">
    <w:p w14:paraId="249E9286" w14:textId="7D25182E" w:rsidR="00B82867" w:rsidRDefault="00B82867">
      <w:pPr>
        <w:pStyle w:val="CommentText"/>
      </w:pPr>
      <w:r>
        <w:rPr>
          <w:rStyle w:val="CommentReference"/>
        </w:rPr>
        <w:annotationRef/>
      </w:r>
      <w:r w:rsidR="008C2F7E">
        <w:t xml:space="preserve">Equal weight in 14-15, revised based on data the following year.  </w:t>
      </w:r>
      <w:r>
        <w:t xml:space="preserve"> </w:t>
      </w:r>
    </w:p>
  </w:comment>
  <w:comment w:id="26" w:author="Davis, Todd -  Division of Program Standards" w:date="2014-06-08T14:07:00Z" w:initials="DT-DoPS">
    <w:p w14:paraId="2BBB6FDC" w14:textId="2355E175" w:rsidR="00EE5058" w:rsidRDefault="00EE5058">
      <w:pPr>
        <w:pStyle w:val="CommentText"/>
      </w:pPr>
      <w:r>
        <w:rPr>
          <w:rStyle w:val="CommentReference"/>
        </w:rPr>
        <w:annotationRef/>
      </w:r>
      <w:r>
        <w:t xml:space="preserve">Need to add </w:t>
      </w:r>
    </w:p>
    <w:p w14:paraId="790FA91B" w14:textId="77777777" w:rsidR="00EE5058" w:rsidRDefault="00EE5058" w:rsidP="0084243B">
      <w:pPr>
        <w:ind w:left="360"/>
        <w:jc w:val="both"/>
        <w:rPr>
          <w:rFonts w:eastAsia="Calibri"/>
          <w:b/>
        </w:rPr>
      </w:pPr>
      <w:bookmarkStart w:id="28" w:name="ProgGroSumCycle"/>
      <w:r>
        <w:rPr>
          <w:rFonts w:eastAsia="Calibri"/>
          <w:b/>
        </w:rPr>
        <w:t>P</w:t>
      </w:r>
      <w:r w:rsidRPr="003A7C6B">
        <w:rPr>
          <w:rFonts w:eastAsia="Calibri"/>
          <w:b/>
        </w:rPr>
        <w:t xml:space="preserve">rofessional Growth Plan and </w:t>
      </w:r>
      <w:r>
        <w:rPr>
          <w:rFonts w:eastAsia="Calibri"/>
          <w:b/>
        </w:rPr>
        <w:t>Summative Cycle</w:t>
      </w:r>
    </w:p>
    <w:bookmarkEnd w:id="28"/>
    <w:p w14:paraId="30B70A37" w14:textId="6F4BB14D" w:rsidR="00EE5058" w:rsidRDefault="00EE5058">
      <w:pPr>
        <w:pStyle w:val="CommentText"/>
      </w:pPr>
      <w:r>
        <w:t>As well as additional required language for model plan 4.0.</w:t>
      </w:r>
    </w:p>
  </w:comment>
  <w:comment w:id="27" w:author="Tim W. Beck" w:date="2014-06-16T07:22:00Z" w:initials="BT">
    <w:p w14:paraId="47A402BF" w14:textId="2AA9DDDF" w:rsidR="005D0559" w:rsidRDefault="005D0559">
      <w:pPr>
        <w:pStyle w:val="CommentText"/>
      </w:pPr>
      <w:r>
        <w:rPr>
          <w:rStyle w:val="CommentReference"/>
        </w:rPr>
        <w:annotationRef/>
      </w:r>
      <w:r>
        <w:t>Added</w:t>
      </w:r>
      <w:r w:rsidR="008C2F7E">
        <w:t xml:space="preserve"> language</w:t>
      </w:r>
    </w:p>
  </w:comment>
  <w:comment w:id="30" w:author="kstull" w:date="2014-06-09T07:09:00Z" w:initials="ks">
    <w:p w14:paraId="1E600B75" w14:textId="696BD5DC" w:rsidR="00EE5058" w:rsidRDefault="00EE5058">
      <w:pPr>
        <w:pStyle w:val="CommentText"/>
      </w:pPr>
      <w:r>
        <w:rPr>
          <w:rStyle w:val="CommentReference"/>
        </w:rPr>
        <w:annotationRef/>
      </w:r>
      <w:r>
        <w:t>How will the results be connected to the Principal Performance standards?</w:t>
      </w:r>
    </w:p>
  </w:comment>
  <w:comment w:id="31" w:author="Tim W. Beck" w:date="2014-06-16T11:55:00Z" w:initials="BT">
    <w:p w14:paraId="2223AC77" w14:textId="76141DEC" w:rsidR="008C2F7E" w:rsidRDefault="008C2F7E">
      <w:pPr>
        <w:pStyle w:val="CommentText"/>
      </w:pPr>
      <w:r>
        <w:rPr>
          <w:rStyle w:val="CommentReference"/>
        </w:rPr>
        <w:annotationRef/>
      </w:r>
      <w:r>
        <w:t>Added language</w:t>
      </w:r>
    </w:p>
  </w:comment>
  <w:comment w:id="32" w:author="kstull" w:date="2014-06-09T07:09:00Z" w:initials="ks">
    <w:p w14:paraId="77700FE3" w14:textId="2838995B" w:rsidR="00EE5058" w:rsidRDefault="00EE5058">
      <w:pPr>
        <w:pStyle w:val="CommentText"/>
      </w:pPr>
      <w:r>
        <w:rPr>
          <w:rStyle w:val="CommentReference"/>
        </w:rPr>
        <w:annotationRef/>
      </w:r>
      <w:r>
        <w:t>Identify by job title</w:t>
      </w:r>
    </w:p>
  </w:comment>
  <w:comment w:id="33" w:author="Tim W. Beck" w:date="2014-06-12T11:22:00Z" w:initials="BT">
    <w:p w14:paraId="50910E2F" w14:textId="34446919" w:rsidR="00EE5058" w:rsidRDefault="00EE5058">
      <w:pPr>
        <w:pStyle w:val="CommentText"/>
      </w:pPr>
      <w:r>
        <w:rPr>
          <w:rStyle w:val="CommentReference"/>
        </w:rPr>
        <w:annotationRef/>
      </w:r>
      <w:r>
        <w:t>Added Director of Elementary Schools</w:t>
      </w:r>
    </w:p>
  </w:comment>
  <w:comment w:id="35" w:author="Hurley, Ron - GRREC" w:date="2014-06-09T07:06:00Z" w:initials="HR-G">
    <w:p w14:paraId="01682C3A" w14:textId="1255DB76" w:rsidR="00EE5058" w:rsidRDefault="00EE5058">
      <w:pPr>
        <w:pStyle w:val="CommentText"/>
      </w:pPr>
      <w:r>
        <w:rPr>
          <w:rStyle w:val="CommentReference"/>
        </w:rPr>
        <w:annotationRef/>
      </w:r>
      <w:r>
        <w:t>Have you considered late hires? Are these 90 days, administrative days, student days, school days, calendar days. It could make a very big difference. Please clarify.</w:t>
      </w:r>
    </w:p>
  </w:comment>
  <w:comment w:id="36" w:author="Tim W. Beck" w:date="2014-06-16T11:55:00Z" w:initials="BT">
    <w:p w14:paraId="5C8F1FA2" w14:textId="5C045328" w:rsidR="008C2F7E" w:rsidRDefault="008C2F7E">
      <w:pPr>
        <w:pStyle w:val="CommentText"/>
      </w:pPr>
      <w:r>
        <w:rPr>
          <w:rStyle w:val="CommentReference"/>
        </w:rPr>
        <w:annotationRef/>
      </w:r>
      <w:r>
        <w:t>Clarified to school days and added language for late hires.</w:t>
      </w:r>
    </w:p>
  </w:comment>
  <w:comment w:id="37" w:author="kstull" w:date="2014-06-09T07:07:00Z" w:initials="ks">
    <w:p w14:paraId="02D0E73B" w14:textId="19A4A507" w:rsidR="00EE5058" w:rsidRDefault="00EE5058">
      <w:pPr>
        <w:pStyle w:val="CommentText"/>
      </w:pPr>
      <w:r>
        <w:rPr>
          <w:rStyle w:val="CommentReference"/>
        </w:rPr>
        <w:annotationRef/>
      </w:r>
      <w:r>
        <w:t>When does the follow-up conference occur? Is it part of the Mid-Year? Please identify how soon after the site visit the conference will occur. Do the same for the spring site visit.</w:t>
      </w:r>
    </w:p>
  </w:comment>
  <w:comment w:id="38" w:author="Tim W. Beck" w:date="2014-06-16T12:02:00Z" w:initials="BT">
    <w:p w14:paraId="79EB66CB" w14:textId="346B3DD9" w:rsidR="008C2F7E" w:rsidRDefault="008C2F7E">
      <w:pPr>
        <w:pStyle w:val="CommentText"/>
      </w:pPr>
      <w:r>
        <w:rPr>
          <w:rStyle w:val="CommentReference"/>
        </w:rPr>
        <w:annotationRef/>
      </w:r>
      <w:r>
        <w:t>Added con</w:t>
      </w:r>
      <w:r w:rsidR="00FF4701">
        <w:t xml:space="preserve">ference language for three per year. </w:t>
      </w:r>
    </w:p>
  </w:comment>
  <w:comment w:id="39" w:author="Hurley, Ron - GRREC" w:date="2014-06-06T09:58:00Z" w:initials="HR-G">
    <w:p w14:paraId="62E8CBA9" w14:textId="22FA156A" w:rsidR="00EE5058" w:rsidRDefault="00EE5058">
      <w:pPr>
        <w:pStyle w:val="CommentText"/>
      </w:pPr>
      <w:r>
        <w:rPr>
          <w:rStyle w:val="CommentReference"/>
        </w:rPr>
        <w:annotationRef/>
      </w:r>
      <w:r>
        <w:t>Does this still apply?</w:t>
      </w:r>
    </w:p>
  </w:comment>
  <w:comment w:id="40" w:author="Tim W. Beck" w:date="2014-06-12T11:24:00Z" w:initials="BT">
    <w:p w14:paraId="6EB13C78" w14:textId="158A2A34" w:rsidR="00EE5058" w:rsidRDefault="00EE5058">
      <w:pPr>
        <w:pStyle w:val="CommentText"/>
      </w:pPr>
      <w:r>
        <w:rPr>
          <w:rStyle w:val="CommentReference"/>
        </w:rPr>
        <w:annotationRef/>
      </w:r>
      <w:r>
        <w:t>Deleted language that does not apply.</w:t>
      </w:r>
    </w:p>
  </w:comment>
  <w:comment w:id="41" w:author="kstull" w:date="2014-06-09T07:08:00Z" w:initials="ks">
    <w:p w14:paraId="73566F53" w14:textId="66BD4EC7" w:rsidR="00EE5058" w:rsidRDefault="00EE5058">
      <w:pPr>
        <w:pStyle w:val="CommentText"/>
      </w:pPr>
      <w:r>
        <w:rPr>
          <w:rStyle w:val="CommentReference"/>
        </w:rPr>
        <w:annotationRef/>
      </w:r>
      <w:r>
        <w:t>Please identify by job title</w:t>
      </w:r>
    </w:p>
  </w:comment>
  <w:comment w:id="42" w:author="Tim W. Beck" w:date="2014-06-12T11:25:00Z" w:initials="BT">
    <w:p w14:paraId="7EAA75B7" w14:textId="77777777" w:rsidR="00EE5058" w:rsidRDefault="00EE5058" w:rsidP="00853DDB">
      <w:pPr>
        <w:pStyle w:val="CommentText"/>
      </w:pPr>
      <w:r>
        <w:rPr>
          <w:rStyle w:val="CommentReference"/>
        </w:rPr>
        <w:annotationRef/>
      </w:r>
      <w:r>
        <w:rPr>
          <w:rStyle w:val="CommentReference"/>
        </w:rPr>
        <w:annotationRef/>
      </w:r>
      <w:r>
        <w:t>Added Director of Elementary Schools</w:t>
      </w:r>
    </w:p>
    <w:p w14:paraId="00EB49EB" w14:textId="5D7F7B4F" w:rsidR="00EE5058" w:rsidRDefault="00EE5058">
      <w:pPr>
        <w:pStyle w:val="CommentText"/>
      </w:pPr>
    </w:p>
  </w:comment>
  <w:comment w:id="45" w:author="kstull" w:date="2014-06-09T07:13:00Z" w:initials="ks">
    <w:p w14:paraId="7F3B6F64" w14:textId="2FFFCD86" w:rsidR="00EE5058" w:rsidRDefault="00EE5058">
      <w:pPr>
        <w:pStyle w:val="CommentText"/>
      </w:pPr>
      <w:r>
        <w:rPr>
          <w:rStyle w:val="CommentReference"/>
        </w:rPr>
        <w:annotationRef/>
      </w:r>
      <w:r>
        <w:t>This rubric suggests that any movement toward the goal is Expected growth. If the goal is 10 points away and only 1 point of growth occurs, is that sufficient for expected growth?</w:t>
      </w:r>
    </w:p>
  </w:comment>
  <w:comment w:id="46" w:author="Tim W. Beck" w:date="2014-06-12T12:13:00Z" w:initials="BT">
    <w:p w14:paraId="5AAFD5F3" w14:textId="05911133" w:rsidR="00EE5058" w:rsidRDefault="00EE5058">
      <w:pPr>
        <w:pStyle w:val="CommentText"/>
      </w:pPr>
      <w:r>
        <w:rPr>
          <w:rStyle w:val="CommentReference"/>
        </w:rPr>
        <w:annotationRef/>
      </w:r>
      <w:r>
        <w:t xml:space="preserve">Clarified </w:t>
      </w:r>
      <w:r>
        <w:rPr>
          <w:rFonts w:asciiTheme="minorHAnsi" w:hAnsiTheme="minorHAnsi"/>
        </w:rPr>
        <w:t xml:space="preserve">of </w:t>
      </w:r>
      <w:r w:rsidR="002B03EE">
        <w:rPr>
          <w:rFonts w:asciiTheme="minorHAnsi" w:hAnsiTheme="minorHAnsi"/>
        </w:rPr>
        <w:t>10</w:t>
      </w:r>
      <w:r>
        <w:rPr>
          <w:rFonts w:asciiTheme="minorHAnsi" w:hAnsiTheme="minorHAnsi"/>
        </w:rPr>
        <w:t xml:space="preserve">% or greater </w:t>
      </w:r>
      <w:r w:rsidRPr="00624EA2">
        <w:rPr>
          <w:rFonts w:asciiTheme="minorHAnsi" w:hAnsiTheme="minorHAnsi"/>
        </w:rPr>
        <w:t>toward</w:t>
      </w:r>
      <w:r>
        <w:rPr>
          <w:rFonts w:asciiTheme="minorHAnsi" w:hAnsiTheme="minorHAnsi"/>
        </w:rPr>
        <w:t xml:space="preserve"> goal to </w:t>
      </w:r>
      <w:r w:rsidR="002B03EE">
        <w:rPr>
          <w:rFonts w:asciiTheme="minorHAnsi" w:hAnsiTheme="minorHAnsi"/>
        </w:rPr>
        <w:t>denote</w:t>
      </w:r>
      <w:r>
        <w:rPr>
          <w:rFonts w:asciiTheme="minorHAnsi" w:hAnsiTheme="minorHAnsi"/>
        </w:rPr>
        <w:t xml:space="preserve"> forward progress.</w:t>
      </w:r>
    </w:p>
  </w:comment>
  <w:comment w:id="47" w:author="kstull" w:date="2014-06-09T07:13:00Z" w:initials="ks">
    <w:p w14:paraId="787AD328" w14:textId="703107D7" w:rsidR="00EE5058" w:rsidRDefault="00EE5058">
      <w:pPr>
        <w:pStyle w:val="CommentText"/>
      </w:pPr>
      <w:r>
        <w:rPr>
          <w:rStyle w:val="CommentReference"/>
        </w:rPr>
        <w:annotationRef/>
      </w:r>
      <w:r>
        <w:t>Same as previous comment.</w:t>
      </w:r>
    </w:p>
  </w:comment>
  <w:comment w:id="48" w:author="Tim W. Beck" w:date="2014-06-12T12:13:00Z" w:initials="BT">
    <w:p w14:paraId="757AEEF1" w14:textId="2B440B8F" w:rsidR="00EE5058" w:rsidRDefault="00EE5058" w:rsidP="000E5D2F">
      <w:pPr>
        <w:pStyle w:val="CommentText"/>
      </w:pPr>
      <w:r>
        <w:rPr>
          <w:rStyle w:val="CommentReference"/>
        </w:rPr>
        <w:annotationRef/>
      </w:r>
      <w:r>
        <w:rPr>
          <w:rStyle w:val="CommentReference"/>
        </w:rPr>
        <w:annotationRef/>
      </w:r>
      <w:r>
        <w:t xml:space="preserve">Clarified </w:t>
      </w:r>
      <w:r>
        <w:rPr>
          <w:rFonts w:asciiTheme="minorHAnsi" w:hAnsiTheme="minorHAnsi"/>
        </w:rPr>
        <w:t xml:space="preserve">of </w:t>
      </w:r>
      <w:r w:rsidR="002B03EE">
        <w:rPr>
          <w:rFonts w:asciiTheme="minorHAnsi" w:hAnsiTheme="minorHAnsi"/>
        </w:rPr>
        <w:t>10</w:t>
      </w:r>
      <w:r>
        <w:rPr>
          <w:rFonts w:asciiTheme="minorHAnsi" w:hAnsiTheme="minorHAnsi"/>
        </w:rPr>
        <w:t xml:space="preserve">% or greater </w:t>
      </w:r>
      <w:r w:rsidRPr="00624EA2">
        <w:rPr>
          <w:rFonts w:asciiTheme="minorHAnsi" w:hAnsiTheme="minorHAnsi"/>
        </w:rPr>
        <w:t>toward</w:t>
      </w:r>
      <w:r>
        <w:rPr>
          <w:rFonts w:asciiTheme="minorHAnsi" w:hAnsiTheme="minorHAnsi"/>
        </w:rPr>
        <w:t xml:space="preserve"> goal to </w:t>
      </w:r>
      <w:r w:rsidR="002B03EE">
        <w:rPr>
          <w:rFonts w:asciiTheme="minorHAnsi" w:hAnsiTheme="minorHAnsi"/>
        </w:rPr>
        <w:t>denote</w:t>
      </w:r>
      <w:r>
        <w:rPr>
          <w:rFonts w:asciiTheme="minorHAnsi" w:hAnsiTheme="minorHAnsi"/>
        </w:rPr>
        <w:t xml:space="preserve"> forward progress.</w:t>
      </w:r>
    </w:p>
    <w:p w14:paraId="254EAD2D" w14:textId="5656686B" w:rsidR="00EE5058" w:rsidRDefault="00EE5058">
      <w:pPr>
        <w:pStyle w:val="CommentText"/>
      </w:pPr>
    </w:p>
  </w:comment>
  <w:comment w:id="53" w:author="Hurley, Ron - GRREC" w:date="2014-06-06T10:16:00Z" w:initials="HR-G">
    <w:p w14:paraId="140AD175" w14:textId="77777777" w:rsidR="00EE5058" w:rsidRDefault="00EE5058" w:rsidP="00B61156">
      <w:pPr>
        <w:autoSpaceDE w:val="0"/>
        <w:autoSpaceDN w:val="0"/>
        <w:spacing w:line="277" w:lineRule="exact"/>
      </w:pPr>
      <w:r>
        <w:rPr>
          <w:rStyle w:val="CommentReference"/>
        </w:rPr>
        <w:annotationRef/>
      </w:r>
      <w:r>
        <w:t>How will you address all OPGES categories? Only Guidance and Library Media Addressed</w:t>
      </w:r>
    </w:p>
    <w:p w14:paraId="53B7B524" w14:textId="7E123471" w:rsidR="00EE5058" w:rsidRDefault="00EE5058" w:rsidP="00B61156">
      <w:pPr>
        <w:autoSpaceDE w:val="0"/>
        <w:autoSpaceDN w:val="0"/>
        <w:spacing w:line="277" w:lineRule="exact"/>
        <w:rPr>
          <w:b/>
          <w:bCs/>
          <w:i/>
          <w:iCs/>
        </w:rPr>
      </w:pPr>
      <w:r w:rsidRPr="00B61156">
        <w:rPr>
          <w:b/>
          <w:bCs/>
          <w:i/>
          <w:iCs/>
        </w:rPr>
        <w:t xml:space="preserve"> </w:t>
      </w:r>
      <w:r>
        <w:rPr>
          <w:b/>
          <w:bCs/>
          <w:i/>
          <w:iCs/>
        </w:rPr>
        <w:t>OPGES – Other Professionals Growth and Effectiveness System:</w:t>
      </w:r>
    </w:p>
    <w:p w14:paraId="49AD0C35" w14:textId="77777777" w:rsidR="00EE5058" w:rsidRDefault="00EE5058" w:rsidP="00B61156">
      <w:pPr>
        <w:autoSpaceDE w:val="0"/>
        <w:autoSpaceDN w:val="0"/>
        <w:spacing w:line="277" w:lineRule="exact"/>
        <w:rPr>
          <w:i/>
          <w:iCs/>
        </w:rPr>
      </w:pPr>
      <w:r>
        <w:rPr>
          <w:i/>
          <w:iCs/>
        </w:rPr>
        <w:t>The current evaluation standards and procedures for “Other” (Occupational Therapists, Speech Language Pathologists, Counselors, Psychologist, Administrators other than principals and asst. principals, Media Specialist, etc...)  included in this evaluation plan will remain in effect until the OPGES is fully implemented in Kentucky.  OPGES is scheduled to be piloted in Kentucky during the 2014/15 school year.</w:t>
      </w:r>
    </w:p>
    <w:p w14:paraId="7A4F8D7E" w14:textId="77777777" w:rsidR="00EE5058" w:rsidRDefault="00EE5058">
      <w:pPr>
        <w:pStyle w:val="CommentText"/>
      </w:pPr>
    </w:p>
    <w:p w14:paraId="3501BFE9" w14:textId="76D6938E" w:rsidR="00EE5058" w:rsidRDefault="00EE5058">
      <w:pPr>
        <w:pStyle w:val="CommentText"/>
      </w:pPr>
    </w:p>
  </w:comment>
  <w:comment w:id="54" w:author="Tim W. Beck" w:date="2014-06-12T11:26:00Z" w:initials="BT">
    <w:p w14:paraId="6C72E7FC" w14:textId="238C1040" w:rsidR="00EE5058" w:rsidRDefault="00EE5058">
      <w:pPr>
        <w:pStyle w:val="CommentText"/>
      </w:pPr>
      <w:r>
        <w:rPr>
          <w:rStyle w:val="CommentReference"/>
        </w:rPr>
        <w:annotationRef/>
      </w:r>
      <w:r>
        <w:t>OPGES other than Guidance and Media Specialist are evaluated under classified evaluation form in 14-15.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A3886F" w15:done="0"/>
  <w15:commentEx w15:paraId="51B882D3" w15:paraIdParent="1FA3886F" w15:done="0"/>
  <w15:commentEx w15:paraId="642BD4F6" w15:done="0"/>
  <w15:commentEx w15:paraId="4553C580" w15:paraIdParent="642BD4F6" w15:done="0"/>
  <w15:commentEx w15:paraId="448E47EA" w15:done="0"/>
  <w15:commentEx w15:paraId="105D6FA5" w15:paraIdParent="448E47EA" w15:done="0"/>
  <w15:commentEx w15:paraId="31FFD282" w15:done="0"/>
  <w15:commentEx w15:paraId="34F853EC" w15:paraIdParent="31FFD282" w15:done="0"/>
  <w15:commentEx w15:paraId="68D03602" w15:done="0"/>
  <w15:commentEx w15:paraId="3DE10638" w15:paraIdParent="68D03602" w15:done="0"/>
  <w15:commentEx w15:paraId="2A62CD04" w15:done="0"/>
  <w15:commentEx w15:paraId="37E63A47" w15:paraIdParent="2A62CD04" w15:done="0"/>
  <w15:commentEx w15:paraId="78AB5B23" w15:done="0"/>
  <w15:commentEx w15:paraId="7446FC8B" w15:paraIdParent="78AB5B23" w15:done="0"/>
  <w15:commentEx w15:paraId="1F29F6D5" w15:done="0"/>
  <w15:commentEx w15:paraId="44D96B40" w15:paraIdParent="1F29F6D5" w15:done="0"/>
  <w15:commentEx w15:paraId="31619FD8" w15:done="0"/>
  <w15:commentEx w15:paraId="0E4E59FC" w15:paraIdParent="31619FD8" w15:done="0"/>
  <w15:commentEx w15:paraId="16188FA9" w15:done="0"/>
  <w15:commentEx w15:paraId="3155D8FE" w15:paraIdParent="16188FA9" w15:done="0"/>
  <w15:commentEx w15:paraId="2092407A" w15:done="0"/>
  <w15:commentEx w15:paraId="249E9286" w15:paraIdParent="2092407A" w15:done="0"/>
  <w15:commentEx w15:paraId="30B70A37" w15:done="0"/>
  <w15:commentEx w15:paraId="47A402BF" w15:paraIdParent="30B70A37" w15:done="0"/>
  <w15:commentEx w15:paraId="1E600B75" w15:done="0"/>
  <w15:commentEx w15:paraId="2223AC77" w15:paraIdParent="1E600B75" w15:done="0"/>
  <w15:commentEx w15:paraId="77700FE3" w15:done="0"/>
  <w15:commentEx w15:paraId="50910E2F" w15:paraIdParent="77700FE3" w15:done="0"/>
  <w15:commentEx w15:paraId="01682C3A" w15:done="0"/>
  <w15:commentEx w15:paraId="5C8F1FA2" w15:paraIdParent="01682C3A" w15:done="0"/>
  <w15:commentEx w15:paraId="02D0E73B" w15:done="0"/>
  <w15:commentEx w15:paraId="79EB66CB" w15:paraIdParent="02D0E73B" w15:done="0"/>
  <w15:commentEx w15:paraId="62E8CBA9" w15:done="0"/>
  <w15:commentEx w15:paraId="6EB13C78" w15:paraIdParent="62E8CBA9" w15:done="0"/>
  <w15:commentEx w15:paraId="73566F53" w15:done="0"/>
  <w15:commentEx w15:paraId="00EB49EB" w15:paraIdParent="73566F53" w15:done="0"/>
  <w15:commentEx w15:paraId="7F3B6F64" w15:done="0"/>
  <w15:commentEx w15:paraId="5AAFD5F3" w15:paraIdParent="7F3B6F64" w15:done="0"/>
  <w15:commentEx w15:paraId="787AD328" w15:done="0"/>
  <w15:commentEx w15:paraId="254EAD2D" w15:paraIdParent="787AD328" w15:done="0"/>
  <w15:commentEx w15:paraId="3501BFE9" w15:done="0"/>
  <w15:commentEx w15:paraId="6C72E7FC" w15:paraIdParent="3501BF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586FC" w14:textId="77777777" w:rsidR="00245A93" w:rsidRDefault="00245A93">
      <w:r>
        <w:separator/>
      </w:r>
    </w:p>
  </w:endnote>
  <w:endnote w:type="continuationSeparator" w:id="0">
    <w:p w14:paraId="44C7D6F3" w14:textId="77777777" w:rsidR="00245A93" w:rsidRDefault="00245A93">
      <w:r>
        <w:continuationSeparator/>
      </w:r>
    </w:p>
  </w:endnote>
  <w:endnote w:type="continuationNotice" w:id="1">
    <w:p w14:paraId="7E367E9D" w14:textId="77777777" w:rsidR="00245A93" w:rsidRDefault="00245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1186" w14:textId="77777777" w:rsidR="00EE5058" w:rsidRDefault="00EE5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C747F3" w14:textId="77777777" w:rsidR="00EE5058" w:rsidRDefault="00EE50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0A276" w14:textId="77777777" w:rsidR="00EE5058" w:rsidRDefault="00EE5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6A6">
      <w:rPr>
        <w:rStyle w:val="PageNumber"/>
        <w:noProof/>
      </w:rPr>
      <w:t>1</w:t>
    </w:r>
    <w:r>
      <w:rPr>
        <w:rStyle w:val="PageNumber"/>
      </w:rPr>
      <w:fldChar w:fldCharType="end"/>
    </w:r>
  </w:p>
  <w:p w14:paraId="76F57596" w14:textId="77777777" w:rsidR="00EE5058" w:rsidRDefault="00EE5058">
    <w:pPr>
      <w:pStyle w:val="Footer"/>
      <w:tabs>
        <w:tab w:val="clear" w:pos="4320"/>
        <w:tab w:val="clear" w:pos="8640"/>
        <w:tab w:val="center" w:pos="720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CA62" w14:textId="77777777" w:rsidR="00EE5058" w:rsidRDefault="00EE505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7B35" w14:textId="77777777" w:rsidR="00245A93" w:rsidRDefault="00245A93">
      <w:r>
        <w:separator/>
      </w:r>
    </w:p>
  </w:footnote>
  <w:footnote w:type="continuationSeparator" w:id="0">
    <w:p w14:paraId="09FAEAF4" w14:textId="77777777" w:rsidR="00245A93" w:rsidRDefault="00245A93">
      <w:r>
        <w:continuationSeparator/>
      </w:r>
    </w:p>
  </w:footnote>
  <w:footnote w:type="continuationNotice" w:id="1">
    <w:p w14:paraId="74DE9512" w14:textId="77777777" w:rsidR="00245A93" w:rsidRDefault="00245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0FEF" w14:textId="6582B455" w:rsidR="00EE5058" w:rsidRPr="00847DB2" w:rsidRDefault="00EE5058" w:rsidP="00515381">
    <w:pPr>
      <w:pStyle w:val="Header"/>
      <w:jc w:val="right"/>
      <w:rPr>
        <w:sz w:val="16"/>
        <w:szCs w:val="16"/>
      </w:rPr>
    </w:pPr>
    <w:r>
      <w:rPr>
        <w:sz w:val="16"/>
      </w:rPr>
      <w:tab/>
    </w:r>
    <w:r>
      <w:rPr>
        <w:sz w:val="16"/>
      </w:rPr>
      <w:tab/>
    </w:r>
    <w:r>
      <w:rPr>
        <w:sz w:val="16"/>
        <w:szCs w:val="16"/>
      </w:rPr>
      <w:t>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45EA"/>
    <w:multiLevelType w:val="hybridMultilevel"/>
    <w:tmpl w:val="26AE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E6F54"/>
    <w:multiLevelType w:val="hybridMultilevel"/>
    <w:tmpl w:val="7F60F760"/>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C65DE"/>
    <w:multiLevelType w:val="hybridMultilevel"/>
    <w:tmpl w:val="70888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265268"/>
    <w:multiLevelType w:val="hybridMultilevel"/>
    <w:tmpl w:val="60203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163D9"/>
    <w:multiLevelType w:val="hybridMultilevel"/>
    <w:tmpl w:val="A5646162"/>
    <w:lvl w:ilvl="0" w:tplc="7B389486">
      <w:start w:val="1"/>
      <w:numFmt w:val="bullet"/>
      <w:lvlText w:val=""/>
      <w:lvlJc w:val="left"/>
      <w:pPr>
        <w:tabs>
          <w:tab w:val="num" w:pos="630"/>
        </w:tabs>
        <w:ind w:left="630" w:hanging="360"/>
      </w:pPr>
      <w:rPr>
        <w:rFonts w:ascii="Wingdings" w:hAnsi="Wingdings" w:hint="default"/>
      </w:rPr>
    </w:lvl>
    <w:lvl w:ilvl="1" w:tplc="83889B8E" w:tentative="1">
      <w:start w:val="1"/>
      <w:numFmt w:val="bullet"/>
      <w:lvlText w:val=""/>
      <w:lvlJc w:val="left"/>
      <w:pPr>
        <w:tabs>
          <w:tab w:val="num" w:pos="1350"/>
        </w:tabs>
        <w:ind w:left="1350" w:hanging="360"/>
      </w:pPr>
      <w:rPr>
        <w:rFonts w:ascii="Wingdings" w:hAnsi="Wingdings" w:hint="default"/>
      </w:rPr>
    </w:lvl>
    <w:lvl w:ilvl="2" w:tplc="070CCF3A" w:tentative="1">
      <w:start w:val="1"/>
      <w:numFmt w:val="bullet"/>
      <w:lvlText w:val=""/>
      <w:lvlJc w:val="left"/>
      <w:pPr>
        <w:tabs>
          <w:tab w:val="num" w:pos="2070"/>
        </w:tabs>
        <w:ind w:left="2070" w:hanging="360"/>
      </w:pPr>
      <w:rPr>
        <w:rFonts w:ascii="Wingdings" w:hAnsi="Wingdings" w:hint="default"/>
      </w:rPr>
    </w:lvl>
    <w:lvl w:ilvl="3" w:tplc="92DEE246" w:tentative="1">
      <w:start w:val="1"/>
      <w:numFmt w:val="bullet"/>
      <w:lvlText w:val=""/>
      <w:lvlJc w:val="left"/>
      <w:pPr>
        <w:tabs>
          <w:tab w:val="num" w:pos="2790"/>
        </w:tabs>
        <w:ind w:left="2790" w:hanging="360"/>
      </w:pPr>
      <w:rPr>
        <w:rFonts w:ascii="Wingdings" w:hAnsi="Wingdings" w:hint="default"/>
      </w:rPr>
    </w:lvl>
    <w:lvl w:ilvl="4" w:tplc="18E44168" w:tentative="1">
      <w:start w:val="1"/>
      <w:numFmt w:val="bullet"/>
      <w:lvlText w:val=""/>
      <w:lvlJc w:val="left"/>
      <w:pPr>
        <w:tabs>
          <w:tab w:val="num" w:pos="3510"/>
        </w:tabs>
        <w:ind w:left="3510" w:hanging="360"/>
      </w:pPr>
      <w:rPr>
        <w:rFonts w:ascii="Wingdings" w:hAnsi="Wingdings" w:hint="default"/>
      </w:rPr>
    </w:lvl>
    <w:lvl w:ilvl="5" w:tplc="AC1E7B4E" w:tentative="1">
      <w:start w:val="1"/>
      <w:numFmt w:val="bullet"/>
      <w:lvlText w:val=""/>
      <w:lvlJc w:val="left"/>
      <w:pPr>
        <w:tabs>
          <w:tab w:val="num" w:pos="4230"/>
        </w:tabs>
        <w:ind w:left="4230" w:hanging="360"/>
      </w:pPr>
      <w:rPr>
        <w:rFonts w:ascii="Wingdings" w:hAnsi="Wingdings" w:hint="default"/>
      </w:rPr>
    </w:lvl>
    <w:lvl w:ilvl="6" w:tplc="DA86D27C" w:tentative="1">
      <w:start w:val="1"/>
      <w:numFmt w:val="bullet"/>
      <w:lvlText w:val=""/>
      <w:lvlJc w:val="left"/>
      <w:pPr>
        <w:tabs>
          <w:tab w:val="num" w:pos="4950"/>
        </w:tabs>
        <w:ind w:left="4950" w:hanging="360"/>
      </w:pPr>
      <w:rPr>
        <w:rFonts w:ascii="Wingdings" w:hAnsi="Wingdings" w:hint="default"/>
      </w:rPr>
    </w:lvl>
    <w:lvl w:ilvl="7" w:tplc="7B6EA59C" w:tentative="1">
      <w:start w:val="1"/>
      <w:numFmt w:val="bullet"/>
      <w:lvlText w:val=""/>
      <w:lvlJc w:val="left"/>
      <w:pPr>
        <w:tabs>
          <w:tab w:val="num" w:pos="5670"/>
        </w:tabs>
        <w:ind w:left="5670" w:hanging="360"/>
      </w:pPr>
      <w:rPr>
        <w:rFonts w:ascii="Wingdings" w:hAnsi="Wingdings" w:hint="default"/>
      </w:rPr>
    </w:lvl>
    <w:lvl w:ilvl="8" w:tplc="01C2E79C" w:tentative="1">
      <w:start w:val="1"/>
      <w:numFmt w:val="bullet"/>
      <w:lvlText w:val=""/>
      <w:lvlJc w:val="left"/>
      <w:pPr>
        <w:tabs>
          <w:tab w:val="num" w:pos="6390"/>
        </w:tabs>
        <w:ind w:left="6390" w:hanging="360"/>
      </w:pPr>
      <w:rPr>
        <w:rFonts w:ascii="Wingdings" w:hAnsi="Wingdings" w:hint="default"/>
      </w:rPr>
    </w:lvl>
  </w:abstractNum>
  <w:abstractNum w:abstractNumId="5">
    <w:nsid w:val="0914732F"/>
    <w:multiLevelType w:val="hybridMultilevel"/>
    <w:tmpl w:val="6A00EBC6"/>
    <w:lvl w:ilvl="0" w:tplc="01127FC4">
      <w:start w:val="1"/>
      <w:numFmt w:val="bullet"/>
      <w:lvlText w:val=""/>
      <w:lvlJc w:val="left"/>
      <w:pPr>
        <w:ind w:left="720" w:hanging="360"/>
      </w:pPr>
      <w:rPr>
        <w:rFonts w:ascii="Wingdings" w:hAnsi="Wingdings" w:hint="default"/>
        <w:color w:val="000000" w:themeColor="text1"/>
      </w:rPr>
    </w:lvl>
    <w:lvl w:ilvl="1" w:tplc="01127FC4">
      <w:start w:val="1"/>
      <w:numFmt w:val="bullet"/>
      <w:lvlText w:val=""/>
      <w:lvlJc w:val="left"/>
      <w:pPr>
        <w:ind w:left="1440" w:hanging="360"/>
      </w:pPr>
      <w:rPr>
        <w:rFonts w:ascii="Wingdings" w:hAnsi="Wingdings"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F6747A"/>
    <w:multiLevelType w:val="hybridMultilevel"/>
    <w:tmpl w:val="8E98F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D92833"/>
    <w:multiLevelType w:val="hybridMultilevel"/>
    <w:tmpl w:val="D1E49A4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59C24AC"/>
    <w:multiLevelType w:val="multilevel"/>
    <w:tmpl w:val="BAC0DF98"/>
    <w:lvl w:ilvl="0">
      <w:start w:val="1"/>
      <w:numFmt w:val="decimal"/>
      <w:lvlText w:val="%1."/>
      <w:lvlJc w:val="left"/>
      <w:pPr>
        <w:tabs>
          <w:tab w:val="num" w:pos="2880"/>
        </w:tabs>
        <w:ind w:left="2880" w:hanging="2880"/>
      </w:pPr>
      <w:rPr>
        <w:rFonts w:hint="default"/>
      </w:rPr>
    </w:lvl>
    <w:lvl w:ilvl="1">
      <w:start w:val="1"/>
      <w:numFmt w:val="lowerLetter"/>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16F90A2F"/>
    <w:multiLevelType w:val="hybridMultilevel"/>
    <w:tmpl w:val="C0D8D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00544C"/>
    <w:multiLevelType w:val="multilevel"/>
    <w:tmpl w:val="56DC8A2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9BE4E69"/>
    <w:multiLevelType w:val="hybridMultilevel"/>
    <w:tmpl w:val="A2C29E0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BA96308"/>
    <w:multiLevelType w:val="hybridMultilevel"/>
    <w:tmpl w:val="F3F0BF84"/>
    <w:lvl w:ilvl="0" w:tplc="2AEC0DD2">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B21BDF"/>
    <w:multiLevelType w:val="hybridMultilevel"/>
    <w:tmpl w:val="D20CAC20"/>
    <w:lvl w:ilvl="0" w:tplc="0409000F">
      <w:start w:val="1"/>
      <w:numFmt w:val="decimal"/>
      <w:lvlText w:val="%1."/>
      <w:lvlJc w:val="left"/>
      <w:pPr>
        <w:ind w:left="1890" w:hanging="360"/>
      </w:pPr>
      <w:rPr>
        <w:rFonts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3A11413"/>
    <w:multiLevelType w:val="hybridMultilevel"/>
    <w:tmpl w:val="3A6210BC"/>
    <w:lvl w:ilvl="0" w:tplc="6F84BBFC">
      <w:start w:val="1"/>
      <w:numFmt w:val="upperRoman"/>
      <w:lvlText w:val="%1."/>
      <w:lvlJc w:val="right"/>
      <w:pPr>
        <w:ind w:left="36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B4737F"/>
    <w:multiLevelType w:val="hybridMultilevel"/>
    <w:tmpl w:val="586EF98C"/>
    <w:lvl w:ilvl="0" w:tplc="04090001">
      <w:start w:val="1"/>
      <w:numFmt w:val="bullet"/>
      <w:lvlText w:val=""/>
      <w:lvlJc w:val="left"/>
      <w:pPr>
        <w:ind w:left="36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A0CEE"/>
    <w:multiLevelType w:val="singleLevel"/>
    <w:tmpl w:val="803A9930"/>
    <w:lvl w:ilvl="0">
      <w:start w:val="1"/>
      <w:numFmt w:val="lowerLetter"/>
      <w:lvlText w:val="%1."/>
      <w:legacy w:legacy="1" w:legacySpace="0" w:legacyIndent="360"/>
      <w:lvlJc w:val="left"/>
      <w:pPr>
        <w:ind w:left="1224" w:hanging="360"/>
      </w:pPr>
    </w:lvl>
  </w:abstractNum>
  <w:abstractNum w:abstractNumId="17">
    <w:nsid w:val="2FE51825"/>
    <w:multiLevelType w:val="hybridMultilevel"/>
    <w:tmpl w:val="167C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4172BD"/>
    <w:multiLevelType w:val="hybridMultilevel"/>
    <w:tmpl w:val="5ED4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9E4C8E"/>
    <w:multiLevelType w:val="hybridMultilevel"/>
    <w:tmpl w:val="4088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66B24"/>
    <w:multiLevelType w:val="hybridMultilevel"/>
    <w:tmpl w:val="09881B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0306B0"/>
    <w:multiLevelType w:val="hybridMultilevel"/>
    <w:tmpl w:val="7790694E"/>
    <w:lvl w:ilvl="0" w:tplc="EE8C2934">
      <w:start w:val="1"/>
      <w:numFmt w:val="bullet"/>
      <w:pStyle w:val="Achievement"/>
      <w:lvlText w:val=""/>
      <w:legacy w:legacy="1" w:legacySpace="0" w:legacyIndent="240"/>
      <w:lvlJc w:val="left"/>
      <w:pPr>
        <w:ind w:left="240" w:hanging="240"/>
      </w:pPr>
      <w:rPr>
        <w:rFonts w:ascii="Wingdings" w:hAnsi="Wingdings"/>
        <w:sz w:val="12"/>
      </w:rPr>
    </w:lvl>
    <w:lvl w:ilvl="1" w:tplc="1D047022" w:tentative="1">
      <w:start w:val="1"/>
      <w:numFmt w:val="bullet"/>
      <w:lvlText w:val="o"/>
      <w:lvlJc w:val="left"/>
      <w:pPr>
        <w:tabs>
          <w:tab w:val="num" w:pos="1440"/>
        </w:tabs>
        <w:ind w:left="1440" w:hanging="360"/>
      </w:pPr>
      <w:rPr>
        <w:rFonts w:ascii="Courier New" w:hAnsi="Courier New" w:hint="default"/>
      </w:rPr>
    </w:lvl>
    <w:lvl w:ilvl="2" w:tplc="69A69D06" w:tentative="1">
      <w:start w:val="1"/>
      <w:numFmt w:val="bullet"/>
      <w:lvlText w:val=""/>
      <w:lvlJc w:val="left"/>
      <w:pPr>
        <w:tabs>
          <w:tab w:val="num" w:pos="2160"/>
        </w:tabs>
        <w:ind w:left="2160" w:hanging="360"/>
      </w:pPr>
      <w:rPr>
        <w:rFonts w:ascii="Wingdings" w:hAnsi="Wingdings" w:hint="default"/>
      </w:rPr>
    </w:lvl>
    <w:lvl w:ilvl="3" w:tplc="87DECF48" w:tentative="1">
      <w:start w:val="1"/>
      <w:numFmt w:val="bullet"/>
      <w:lvlText w:val=""/>
      <w:lvlJc w:val="left"/>
      <w:pPr>
        <w:tabs>
          <w:tab w:val="num" w:pos="2880"/>
        </w:tabs>
        <w:ind w:left="2880" w:hanging="360"/>
      </w:pPr>
      <w:rPr>
        <w:rFonts w:ascii="Symbol" w:hAnsi="Symbol" w:hint="default"/>
      </w:rPr>
    </w:lvl>
    <w:lvl w:ilvl="4" w:tplc="AFD2AA52" w:tentative="1">
      <w:start w:val="1"/>
      <w:numFmt w:val="bullet"/>
      <w:lvlText w:val="o"/>
      <w:lvlJc w:val="left"/>
      <w:pPr>
        <w:tabs>
          <w:tab w:val="num" w:pos="3600"/>
        </w:tabs>
        <w:ind w:left="3600" w:hanging="360"/>
      </w:pPr>
      <w:rPr>
        <w:rFonts w:ascii="Courier New" w:hAnsi="Courier New" w:hint="default"/>
      </w:rPr>
    </w:lvl>
    <w:lvl w:ilvl="5" w:tplc="7A209736" w:tentative="1">
      <w:start w:val="1"/>
      <w:numFmt w:val="bullet"/>
      <w:lvlText w:val=""/>
      <w:lvlJc w:val="left"/>
      <w:pPr>
        <w:tabs>
          <w:tab w:val="num" w:pos="4320"/>
        </w:tabs>
        <w:ind w:left="4320" w:hanging="360"/>
      </w:pPr>
      <w:rPr>
        <w:rFonts w:ascii="Wingdings" w:hAnsi="Wingdings" w:hint="default"/>
      </w:rPr>
    </w:lvl>
    <w:lvl w:ilvl="6" w:tplc="6C42A83C" w:tentative="1">
      <w:start w:val="1"/>
      <w:numFmt w:val="bullet"/>
      <w:lvlText w:val=""/>
      <w:lvlJc w:val="left"/>
      <w:pPr>
        <w:tabs>
          <w:tab w:val="num" w:pos="5040"/>
        </w:tabs>
        <w:ind w:left="5040" w:hanging="360"/>
      </w:pPr>
      <w:rPr>
        <w:rFonts w:ascii="Symbol" w:hAnsi="Symbol" w:hint="default"/>
      </w:rPr>
    </w:lvl>
    <w:lvl w:ilvl="7" w:tplc="782211E2" w:tentative="1">
      <w:start w:val="1"/>
      <w:numFmt w:val="bullet"/>
      <w:lvlText w:val="o"/>
      <w:lvlJc w:val="left"/>
      <w:pPr>
        <w:tabs>
          <w:tab w:val="num" w:pos="5760"/>
        </w:tabs>
        <w:ind w:left="5760" w:hanging="360"/>
      </w:pPr>
      <w:rPr>
        <w:rFonts w:ascii="Courier New" w:hAnsi="Courier New" w:hint="default"/>
      </w:rPr>
    </w:lvl>
    <w:lvl w:ilvl="8" w:tplc="5176A39A" w:tentative="1">
      <w:start w:val="1"/>
      <w:numFmt w:val="bullet"/>
      <w:lvlText w:val=""/>
      <w:lvlJc w:val="left"/>
      <w:pPr>
        <w:tabs>
          <w:tab w:val="num" w:pos="6480"/>
        </w:tabs>
        <w:ind w:left="6480" w:hanging="360"/>
      </w:pPr>
      <w:rPr>
        <w:rFonts w:ascii="Wingdings" w:hAnsi="Wingdings" w:hint="default"/>
      </w:rPr>
    </w:lvl>
  </w:abstractNum>
  <w:abstractNum w:abstractNumId="22">
    <w:nsid w:val="404E3D67"/>
    <w:multiLevelType w:val="hybridMultilevel"/>
    <w:tmpl w:val="F12261F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51119"/>
    <w:multiLevelType w:val="hybridMultilevel"/>
    <w:tmpl w:val="4820505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nsid w:val="4A892CDA"/>
    <w:multiLevelType w:val="hybridMultilevel"/>
    <w:tmpl w:val="0A280338"/>
    <w:lvl w:ilvl="0" w:tplc="0032F8AE">
      <w:start w:val="1"/>
      <w:numFmt w:val="bullet"/>
      <w:lvlText w:val=""/>
      <w:lvlJc w:val="left"/>
      <w:pPr>
        <w:ind w:left="189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1">
      <w:start w:val="1"/>
      <w:numFmt w:val="bullet"/>
      <w:lvlText w:val=""/>
      <w:lvlJc w:val="left"/>
      <w:pPr>
        <w:ind w:left="2610" w:hanging="360"/>
      </w:pPr>
      <w:rPr>
        <w:rFonts w:ascii="Symbol" w:hAnsi="Symbol" w:hint="default"/>
        <w:color w:val="000000"/>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B0F5242"/>
    <w:multiLevelType w:val="hybridMultilevel"/>
    <w:tmpl w:val="D9006F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B740D9"/>
    <w:multiLevelType w:val="hybridMultilevel"/>
    <w:tmpl w:val="2E3C1B08"/>
    <w:lvl w:ilvl="0" w:tplc="D2D4A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80E48E1"/>
    <w:multiLevelType w:val="singleLevel"/>
    <w:tmpl w:val="A202C2C0"/>
    <w:lvl w:ilvl="0">
      <w:start w:val="1"/>
      <w:numFmt w:val="decimal"/>
      <w:lvlText w:val="%1."/>
      <w:legacy w:legacy="1" w:legacySpace="0" w:legacyIndent="360"/>
      <w:lvlJc w:val="left"/>
      <w:pPr>
        <w:ind w:left="936" w:hanging="360"/>
      </w:pPr>
    </w:lvl>
  </w:abstractNum>
  <w:abstractNum w:abstractNumId="28">
    <w:nsid w:val="595677A8"/>
    <w:multiLevelType w:val="hybridMultilevel"/>
    <w:tmpl w:val="5A2CAA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1292725"/>
    <w:multiLevelType w:val="hybridMultilevel"/>
    <w:tmpl w:val="EA927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327419"/>
    <w:multiLevelType w:val="hybridMultilevel"/>
    <w:tmpl w:val="610EDFE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6EE33875"/>
    <w:multiLevelType w:val="hybridMultilevel"/>
    <w:tmpl w:val="37088278"/>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744D56"/>
    <w:multiLevelType w:val="hybridMultilevel"/>
    <w:tmpl w:val="3A38E144"/>
    <w:lvl w:ilvl="0" w:tplc="04090003">
      <w:start w:val="1"/>
      <w:numFmt w:val="bullet"/>
      <w:lvlText w:val="o"/>
      <w:lvlJc w:val="left"/>
      <w:pPr>
        <w:ind w:left="360" w:hanging="360"/>
      </w:pPr>
      <w:rPr>
        <w:rFonts w:ascii="Courier New" w:hAnsi="Courier New" w:cs="Courier New" w:hint="default"/>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840B62"/>
    <w:multiLevelType w:val="multilevel"/>
    <w:tmpl w:val="B95457DC"/>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58A13BC"/>
    <w:multiLevelType w:val="singleLevel"/>
    <w:tmpl w:val="07EC4B92"/>
    <w:lvl w:ilvl="0">
      <w:start w:val="1"/>
      <w:numFmt w:val="decimal"/>
      <w:lvlText w:val="%1."/>
      <w:legacy w:legacy="1" w:legacySpace="0" w:legacyIndent="360"/>
      <w:lvlJc w:val="left"/>
      <w:pPr>
        <w:ind w:left="936" w:hanging="360"/>
      </w:pPr>
    </w:lvl>
  </w:abstractNum>
  <w:abstractNum w:abstractNumId="35">
    <w:nsid w:val="75DE1615"/>
    <w:multiLevelType w:val="hybridMultilevel"/>
    <w:tmpl w:val="948EA2B2"/>
    <w:lvl w:ilvl="0" w:tplc="CA525710">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9E44EE"/>
    <w:multiLevelType w:val="hybridMultilevel"/>
    <w:tmpl w:val="5BCE5C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D66F3F"/>
    <w:multiLevelType w:val="hybridMultilevel"/>
    <w:tmpl w:val="6CC2AC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A195E5B"/>
    <w:multiLevelType w:val="hybridMultilevel"/>
    <w:tmpl w:val="292498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A3A4323"/>
    <w:multiLevelType w:val="hybridMultilevel"/>
    <w:tmpl w:val="E2A0BF26"/>
    <w:lvl w:ilvl="0" w:tplc="8B9C5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F56D7D"/>
    <w:multiLevelType w:val="hybridMultilevel"/>
    <w:tmpl w:val="41A02C8A"/>
    <w:lvl w:ilvl="0" w:tplc="5B0C368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1">
    <w:nsid w:val="7E5C522F"/>
    <w:multiLevelType w:val="hybridMultilevel"/>
    <w:tmpl w:val="928EB9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33"/>
  </w:num>
  <w:num w:numId="4">
    <w:abstractNumId w:val="21"/>
  </w:num>
  <w:num w:numId="5">
    <w:abstractNumId w:val="34"/>
  </w:num>
  <w:num w:numId="6">
    <w:abstractNumId w:val="16"/>
  </w:num>
  <w:num w:numId="7">
    <w:abstractNumId w:val="27"/>
  </w:num>
  <w:num w:numId="8">
    <w:abstractNumId w:val="3"/>
  </w:num>
  <w:num w:numId="9">
    <w:abstractNumId w:val="12"/>
  </w:num>
  <w:num w:numId="10">
    <w:abstractNumId w:val="39"/>
  </w:num>
  <w:num w:numId="11">
    <w:abstractNumId w:val="37"/>
  </w:num>
  <w:num w:numId="12">
    <w:abstractNumId w:val="38"/>
  </w:num>
  <w:num w:numId="13">
    <w:abstractNumId w:val="31"/>
  </w:num>
  <w:num w:numId="14">
    <w:abstractNumId w:val="1"/>
  </w:num>
  <w:num w:numId="15">
    <w:abstractNumId w:val="17"/>
  </w:num>
  <w:num w:numId="16">
    <w:abstractNumId w:val="35"/>
  </w:num>
  <w:num w:numId="17">
    <w:abstractNumId w:val="24"/>
  </w:num>
  <w:num w:numId="18">
    <w:abstractNumId w:val="13"/>
  </w:num>
  <w:num w:numId="19">
    <w:abstractNumId w:val="20"/>
  </w:num>
  <w:num w:numId="20">
    <w:abstractNumId w:val="26"/>
  </w:num>
  <w:num w:numId="21">
    <w:abstractNumId w:val="22"/>
  </w:num>
  <w:num w:numId="22">
    <w:abstractNumId w:val="14"/>
  </w:num>
  <w:num w:numId="23">
    <w:abstractNumId w:val="32"/>
  </w:num>
  <w:num w:numId="24">
    <w:abstractNumId w:val="29"/>
  </w:num>
  <w:num w:numId="25">
    <w:abstractNumId w:val="11"/>
  </w:num>
  <w:num w:numId="26">
    <w:abstractNumId w:val="7"/>
  </w:num>
  <w:num w:numId="27">
    <w:abstractNumId w:val="23"/>
  </w:num>
  <w:num w:numId="28">
    <w:abstractNumId w:val="30"/>
  </w:num>
  <w:num w:numId="29">
    <w:abstractNumId w:val="4"/>
  </w:num>
  <w:num w:numId="30">
    <w:abstractNumId w:val="36"/>
  </w:num>
  <w:num w:numId="31">
    <w:abstractNumId w:val="9"/>
  </w:num>
  <w:num w:numId="32">
    <w:abstractNumId w:val="41"/>
  </w:num>
  <w:num w:numId="33">
    <w:abstractNumId w:val="15"/>
  </w:num>
  <w:num w:numId="34">
    <w:abstractNumId w:val="25"/>
  </w:num>
  <w:num w:numId="35">
    <w:abstractNumId w:val="28"/>
  </w:num>
  <w:num w:numId="36">
    <w:abstractNumId w:val="18"/>
  </w:num>
  <w:num w:numId="37">
    <w:abstractNumId w:val="2"/>
  </w:num>
  <w:num w:numId="38">
    <w:abstractNumId w:val="40"/>
  </w:num>
  <w:num w:numId="39">
    <w:abstractNumId w:val="6"/>
  </w:num>
  <w:num w:numId="40">
    <w:abstractNumId w:val="0"/>
  </w:num>
  <w:num w:numId="41">
    <w:abstractNumId w:val="5"/>
  </w:num>
  <w:num w:numId="42">
    <w:abstractNumId w:val="19"/>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rley, Ron - GRREC">
    <w15:presenceInfo w15:providerId="AD" w15:userId="S-1-5-21-4068566382-2376318708-2196388610-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B1"/>
    <w:rsid w:val="0002317A"/>
    <w:rsid w:val="00045CFA"/>
    <w:rsid w:val="00047E99"/>
    <w:rsid w:val="000708AE"/>
    <w:rsid w:val="0007256A"/>
    <w:rsid w:val="000745D0"/>
    <w:rsid w:val="000768C4"/>
    <w:rsid w:val="00085E50"/>
    <w:rsid w:val="0008796E"/>
    <w:rsid w:val="00087C79"/>
    <w:rsid w:val="0009054F"/>
    <w:rsid w:val="000921A1"/>
    <w:rsid w:val="00095DEA"/>
    <w:rsid w:val="00097CA5"/>
    <w:rsid w:val="000A6FC0"/>
    <w:rsid w:val="000B1512"/>
    <w:rsid w:val="000B4058"/>
    <w:rsid w:val="000B56DA"/>
    <w:rsid w:val="000C2588"/>
    <w:rsid w:val="000C3412"/>
    <w:rsid w:val="000D5831"/>
    <w:rsid w:val="000D7DC6"/>
    <w:rsid w:val="000E5D2F"/>
    <w:rsid w:val="000E723E"/>
    <w:rsid w:val="000F325C"/>
    <w:rsid w:val="000F6047"/>
    <w:rsid w:val="000F708B"/>
    <w:rsid w:val="001001DA"/>
    <w:rsid w:val="001154FF"/>
    <w:rsid w:val="00121882"/>
    <w:rsid w:val="00123031"/>
    <w:rsid w:val="001235F7"/>
    <w:rsid w:val="001246C6"/>
    <w:rsid w:val="00130D7B"/>
    <w:rsid w:val="00133210"/>
    <w:rsid w:val="00141348"/>
    <w:rsid w:val="00151AF5"/>
    <w:rsid w:val="001576D3"/>
    <w:rsid w:val="00162E9E"/>
    <w:rsid w:val="00184AB6"/>
    <w:rsid w:val="00187296"/>
    <w:rsid w:val="001B12BA"/>
    <w:rsid w:val="001C5B92"/>
    <w:rsid w:val="001D07B3"/>
    <w:rsid w:val="001E1B37"/>
    <w:rsid w:val="001E6137"/>
    <w:rsid w:val="00204F59"/>
    <w:rsid w:val="0020795E"/>
    <w:rsid w:val="0021572C"/>
    <w:rsid w:val="002210D9"/>
    <w:rsid w:val="002217E6"/>
    <w:rsid w:val="00232DF6"/>
    <w:rsid w:val="00234B70"/>
    <w:rsid w:val="002362B6"/>
    <w:rsid w:val="0024259F"/>
    <w:rsid w:val="00245A93"/>
    <w:rsid w:val="0025140C"/>
    <w:rsid w:val="00273F0D"/>
    <w:rsid w:val="00277ED7"/>
    <w:rsid w:val="00293F4C"/>
    <w:rsid w:val="002A418C"/>
    <w:rsid w:val="002B03EE"/>
    <w:rsid w:val="002B4B00"/>
    <w:rsid w:val="002B5152"/>
    <w:rsid w:val="002B7EAE"/>
    <w:rsid w:val="002C60B0"/>
    <w:rsid w:val="002D200A"/>
    <w:rsid w:val="002F00B1"/>
    <w:rsid w:val="002F35C3"/>
    <w:rsid w:val="00310B4E"/>
    <w:rsid w:val="0031219D"/>
    <w:rsid w:val="003210A6"/>
    <w:rsid w:val="00325400"/>
    <w:rsid w:val="003315B4"/>
    <w:rsid w:val="0033738C"/>
    <w:rsid w:val="003456CE"/>
    <w:rsid w:val="00356E6D"/>
    <w:rsid w:val="00363C92"/>
    <w:rsid w:val="00372859"/>
    <w:rsid w:val="00376122"/>
    <w:rsid w:val="00376841"/>
    <w:rsid w:val="00396236"/>
    <w:rsid w:val="003A2575"/>
    <w:rsid w:val="003A5C0A"/>
    <w:rsid w:val="003C74E2"/>
    <w:rsid w:val="003D472F"/>
    <w:rsid w:val="003D5A68"/>
    <w:rsid w:val="003E0B34"/>
    <w:rsid w:val="003E56AE"/>
    <w:rsid w:val="003F4A2A"/>
    <w:rsid w:val="003F73E8"/>
    <w:rsid w:val="00401505"/>
    <w:rsid w:val="0040162D"/>
    <w:rsid w:val="004018A9"/>
    <w:rsid w:val="0041184C"/>
    <w:rsid w:val="004141DA"/>
    <w:rsid w:val="0042207F"/>
    <w:rsid w:val="00423782"/>
    <w:rsid w:val="00434087"/>
    <w:rsid w:val="004545A2"/>
    <w:rsid w:val="00460245"/>
    <w:rsid w:val="0048689D"/>
    <w:rsid w:val="00492F9B"/>
    <w:rsid w:val="004A3C65"/>
    <w:rsid w:val="004A59B6"/>
    <w:rsid w:val="004C4046"/>
    <w:rsid w:val="004C46C5"/>
    <w:rsid w:val="004C6536"/>
    <w:rsid w:val="004D44E8"/>
    <w:rsid w:val="004D60E3"/>
    <w:rsid w:val="004E0149"/>
    <w:rsid w:val="004E3DC9"/>
    <w:rsid w:val="004F5A66"/>
    <w:rsid w:val="00501B35"/>
    <w:rsid w:val="00505D39"/>
    <w:rsid w:val="00505E11"/>
    <w:rsid w:val="0051114D"/>
    <w:rsid w:val="00515381"/>
    <w:rsid w:val="005217A3"/>
    <w:rsid w:val="005261EF"/>
    <w:rsid w:val="005264AB"/>
    <w:rsid w:val="00531848"/>
    <w:rsid w:val="00547786"/>
    <w:rsid w:val="00566E4C"/>
    <w:rsid w:val="005809DE"/>
    <w:rsid w:val="005833E7"/>
    <w:rsid w:val="005A5842"/>
    <w:rsid w:val="005A5E1F"/>
    <w:rsid w:val="005B4C31"/>
    <w:rsid w:val="005D0559"/>
    <w:rsid w:val="005E3513"/>
    <w:rsid w:val="005F766B"/>
    <w:rsid w:val="00602CDC"/>
    <w:rsid w:val="00604F67"/>
    <w:rsid w:val="006074D1"/>
    <w:rsid w:val="00617154"/>
    <w:rsid w:val="00620827"/>
    <w:rsid w:val="00624292"/>
    <w:rsid w:val="006362E3"/>
    <w:rsid w:val="0063771A"/>
    <w:rsid w:val="006432A2"/>
    <w:rsid w:val="00645E50"/>
    <w:rsid w:val="006626B8"/>
    <w:rsid w:val="00664169"/>
    <w:rsid w:val="00665CE5"/>
    <w:rsid w:val="0066660D"/>
    <w:rsid w:val="0067147B"/>
    <w:rsid w:val="006757BC"/>
    <w:rsid w:val="00685A41"/>
    <w:rsid w:val="006A4BCA"/>
    <w:rsid w:val="006B7380"/>
    <w:rsid w:val="006B7E87"/>
    <w:rsid w:val="006C5846"/>
    <w:rsid w:val="006D06E6"/>
    <w:rsid w:val="006E13B3"/>
    <w:rsid w:val="007211EA"/>
    <w:rsid w:val="00722DD8"/>
    <w:rsid w:val="00723589"/>
    <w:rsid w:val="0072710B"/>
    <w:rsid w:val="00730B74"/>
    <w:rsid w:val="007431D7"/>
    <w:rsid w:val="00743587"/>
    <w:rsid w:val="00750B89"/>
    <w:rsid w:val="007602F2"/>
    <w:rsid w:val="0076424F"/>
    <w:rsid w:val="00776933"/>
    <w:rsid w:val="00784ABE"/>
    <w:rsid w:val="00785452"/>
    <w:rsid w:val="00790417"/>
    <w:rsid w:val="007908BD"/>
    <w:rsid w:val="00792E78"/>
    <w:rsid w:val="007977F1"/>
    <w:rsid w:val="007A13D1"/>
    <w:rsid w:val="007A6B6A"/>
    <w:rsid w:val="007B2082"/>
    <w:rsid w:val="007B5094"/>
    <w:rsid w:val="007C19EF"/>
    <w:rsid w:val="007C33F1"/>
    <w:rsid w:val="007D5975"/>
    <w:rsid w:val="007F01B9"/>
    <w:rsid w:val="00827028"/>
    <w:rsid w:val="0083091A"/>
    <w:rsid w:val="0084243B"/>
    <w:rsid w:val="00844A8B"/>
    <w:rsid w:val="00847E5F"/>
    <w:rsid w:val="00850CB0"/>
    <w:rsid w:val="00853DDB"/>
    <w:rsid w:val="008576B0"/>
    <w:rsid w:val="00862250"/>
    <w:rsid w:val="00872E99"/>
    <w:rsid w:val="00873370"/>
    <w:rsid w:val="008821FC"/>
    <w:rsid w:val="008A6A1D"/>
    <w:rsid w:val="008C14C0"/>
    <w:rsid w:val="008C2F7E"/>
    <w:rsid w:val="008C74ED"/>
    <w:rsid w:val="008D1935"/>
    <w:rsid w:val="008D31A3"/>
    <w:rsid w:val="008D684E"/>
    <w:rsid w:val="008D69B7"/>
    <w:rsid w:val="008D71C8"/>
    <w:rsid w:val="008E5252"/>
    <w:rsid w:val="008F25DD"/>
    <w:rsid w:val="009001F8"/>
    <w:rsid w:val="00912E54"/>
    <w:rsid w:val="00913BDE"/>
    <w:rsid w:val="0091681E"/>
    <w:rsid w:val="00917B89"/>
    <w:rsid w:val="00925CC7"/>
    <w:rsid w:val="00932E79"/>
    <w:rsid w:val="009362B7"/>
    <w:rsid w:val="0096206E"/>
    <w:rsid w:val="00974F57"/>
    <w:rsid w:val="00974FE2"/>
    <w:rsid w:val="00975ACF"/>
    <w:rsid w:val="00983720"/>
    <w:rsid w:val="0098639A"/>
    <w:rsid w:val="00986E6A"/>
    <w:rsid w:val="00997FE7"/>
    <w:rsid w:val="009A21C0"/>
    <w:rsid w:val="009B7B21"/>
    <w:rsid w:val="009C00D0"/>
    <w:rsid w:val="009C133E"/>
    <w:rsid w:val="009C6FC7"/>
    <w:rsid w:val="009D125C"/>
    <w:rsid w:val="009D4CDB"/>
    <w:rsid w:val="009E15BA"/>
    <w:rsid w:val="009E3E66"/>
    <w:rsid w:val="009E736F"/>
    <w:rsid w:val="009F3847"/>
    <w:rsid w:val="00A062A5"/>
    <w:rsid w:val="00A12A39"/>
    <w:rsid w:val="00A32590"/>
    <w:rsid w:val="00A33B50"/>
    <w:rsid w:val="00A3771F"/>
    <w:rsid w:val="00A44C2C"/>
    <w:rsid w:val="00A46E7D"/>
    <w:rsid w:val="00A55E0D"/>
    <w:rsid w:val="00A72419"/>
    <w:rsid w:val="00A740AB"/>
    <w:rsid w:val="00A76048"/>
    <w:rsid w:val="00A76A45"/>
    <w:rsid w:val="00A804EF"/>
    <w:rsid w:val="00A864FF"/>
    <w:rsid w:val="00AA2C18"/>
    <w:rsid w:val="00AA7F7E"/>
    <w:rsid w:val="00AB47FB"/>
    <w:rsid w:val="00AB58D8"/>
    <w:rsid w:val="00AC2A37"/>
    <w:rsid w:val="00AE2C68"/>
    <w:rsid w:val="00AF157A"/>
    <w:rsid w:val="00AF2105"/>
    <w:rsid w:val="00AF2BC7"/>
    <w:rsid w:val="00AF3DA3"/>
    <w:rsid w:val="00AF543D"/>
    <w:rsid w:val="00B119CF"/>
    <w:rsid w:val="00B15431"/>
    <w:rsid w:val="00B178A3"/>
    <w:rsid w:val="00B3361C"/>
    <w:rsid w:val="00B41E27"/>
    <w:rsid w:val="00B4512F"/>
    <w:rsid w:val="00B47547"/>
    <w:rsid w:val="00B51616"/>
    <w:rsid w:val="00B61156"/>
    <w:rsid w:val="00B739F0"/>
    <w:rsid w:val="00B81171"/>
    <w:rsid w:val="00B8134C"/>
    <w:rsid w:val="00B8284E"/>
    <w:rsid w:val="00B82867"/>
    <w:rsid w:val="00B86533"/>
    <w:rsid w:val="00B944F1"/>
    <w:rsid w:val="00B97B51"/>
    <w:rsid w:val="00BA1F10"/>
    <w:rsid w:val="00BB0841"/>
    <w:rsid w:val="00BB0E89"/>
    <w:rsid w:val="00BC3C8C"/>
    <w:rsid w:val="00BD2E8B"/>
    <w:rsid w:val="00BD54A9"/>
    <w:rsid w:val="00BE63E0"/>
    <w:rsid w:val="00BE6E00"/>
    <w:rsid w:val="00BF4E5E"/>
    <w:rsid w:val="00C046E8"/>
    <w:rsid w:val="00C0527A"/>
    <w:rsid w:val="00C0673B"/>
    <w:rsid w:val="00C17EFD"/>
    <w:rsid w:val="00C260D9"/>
    <w:rsid w:val="00C42382"/>
    <w:rsid w:val="00C4317F"/>
    <w:rsid w:val="00C43BD5"/>
    <w:rsid w:val="00C52870"/>
    <w:rsid w:val="00C91D4A"/>
    <w:rsid w:val="00C9346B"/>
    <w:rsid w:val="00CC2DBE"/>
    <w:rsid w:val="00CD089C"/>
    <w:rsid w:val="00CD6031"/>
    <w:rsid w:val="00CE2701"/>
    <w:rsid w:val="00CE5838"/>
    <w:rsid w:val="00D038CA"/>
    <w:rsid w:val="00D06C66"/>
    <w:rsid w:val="00D07F5A"/>
    <w:rsid w:val="00D12097"/>
    <w:rsid w:val="00D177F0"/>
    <w:rsid w:val="00D17B9A"/>
    <w:rsid w:val="00D22DCB"/>
    <w:rsid w:val="00D24675"/>
    <w:rsid w:val="00D25689"/>
    <w:rsid w:val="00D26A2A"/>
    <w:rsid w:val="00D3230A"/>
    <w:rsid w:val="00D36035"/>
    <w:rsid w:val="00D427AD"/>
    <w:rsid w:val="00D45496"/>
    <w:rsid w:val="00D45CD5"/>
    <w:rsid w:val="00D5614A"/>
    <w:rsid w:val="00D60718"/>
    <w:rsid w:val="00D60818"/>
    <w:rsid w:val="00D626A6"/>
    <w:rsid w:val="00D72713"/>
    <w:rsid w:val="00D87F50"/>
    <w:rsid w:val="00DA39E7"/>
    <w:rsid w:val="00DC0111"/>
    <w:rsid w:val="00DC37A4"/>
    <w:rsid w:val="00DE3617"/>
    <w:rsid w:val="00DE476E"/>
    <w:rsid w:val="00DE5B04"/>
    <w:rsid w:val="00DF437E"/>
    <w:rsid w:val="00DF4BE6"/>
    <w:rsid w:val="00DF4ECA"/>
    <w:rsid w:val="00E0455D"/>
    <w:rsid w:val="00E047B0"/>
    <w:rsid w:val="00E0648C"/>
    <w:rsid w:val="00E14601"/>
    <w:rsid w:val="00E32F65"/>
    <w:rsid w:val="00E35899"/>
    <w:rsid w:val="00E35CB8"/>
    <w:rsid w:val="00E55560"/>
    <w:rsid w:val="00E572E9"/>
    <w:rsid w:val="00E62F71"/>
    <w:rsid w:val="00E74ABB"/>
    <w:rsid w:val="00E74D48"/>
    <w:rsid w:val="00E828F0"/>
    <w:rsid w:val="00E8505B"/>
    <w:rsid w:val="00E928E0"/>
    <w:rsid w:val="00E95DCF"/>
    <w:rsid w:val="00EA3121"/>
    <w:rsid w:val="00EA777E"/>
    <w:rsid w:val="00EB7B72"/>
    <w:rsid w:val="00EC7309"/>
    <w:rsid w:val="00EE0F25"/>
    <w:rsid w:val="00EE5058"/>
    <w:rsid w:val="00F02393"/>
    <w:rsid w:val="00F04DE8"/>
    <w:rsid w:val="00F100E9"/>
    <w:rsid w:val="00F20380"/>
    <w:rsid w:val="00F2152C"/>
    <w:rsid w:val="00F2604A"/>
    <w:rsid w:val="00F30A00"/>
    <w:rsid w:val="00F36BB1"/>
    <w:rsid w:val="00F36E44"/>
    <w:rsid w:val="00F43479"/>
    <w:rsid w:val="00F44E80"/>
    <w:rsid w:val="00F504CA"/>
    <w:rsid w:val="00F51309"/>
    <w:rsid w:val="00F669A2"/>
    <w:rsid w:val="00F716FF"/>
    <w:rsid w:val="00F71FD0"/>
    <w:rsid w:val="00F737DA"/>
    <w:rsid w:val="00F8177A"/>
    <w:rsid w:val="00F85482"/>
    <w:rsid w:val="00F938B4"/>
    <w:rsid w:val="00F97AEA"/>
    <w:rsid w:val="00FB1570"/>
    <w:rsid w:val="00FB16F8"/>
    <w:rsid w:val="00FB6379"/>
    <w:rsid w:val="00FB781A"/>
    <w:rsid w:val="00FC182D"/>
    <w:rsid w:val="00FC448B"/>
    <w:rsid w:val="00FD7992"/>
    <w:rsid w:val="00FE2131"/>
    <w:rsid w:val="00FF16EE"/>
    <w:rsid w:val="00FF4701"/>
    <w:rsid w:val="00FF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8D553"/>
  <w15:docId w15:val="{D279DEA4-FD2C-497F-A3A2-A9E3E3AD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A2"/>
    <w:rPr>
      <w:sz w:val="24"/>
    </w:rPr>
  </w:style>
  <w:style w:type="paragraph" w:styleId="Heading1">
    <w:name w:val="heading 1"/>
    <w:basedOn w:val="Normal"/>
    <w:next w:val="Normal"/>
    <w:qFormat/>
    <w:pPr>
      <w:keepNext/>
      <w:jc w:val="center"/>
      <w:outlineLvl w:val="0"/>
    </w:pPr>
    <w:rPr>
      <w:rFonts w:ascii="Century Schoolbook" w:hAnsi="Century Schoolbook"/>
      <w:sz w:val="32"/>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link w:val="Heading4Char"/>
    <w:qFormat/>
    <w:pPr>
      <w:keepNext/>
      <w:spacing w:before="240" w:after="60"/>
      <w:outlineLvl w:val="3"/>
    </w:pPr>
    <w:rPr>
      <w:b/>
      <w:sz w:val="28"/>
    </w:rPr>
  </w:style>
  <w:style w:type="paragraph" w:styleId="Heading5">
    <w:name w:val="heading 5"/>
    <w:basedOn w:val="Normal"/>
    <w:next w:val="Normal"/>
    <w:qFormat/>
    <w:pPr>
      <w:keepNext/>
      <w:tabs>
        <w:tab w:val="left" w:pos="1080"/>
      </w:tabs>
      <w:outlineLvl w:val="4"/>
    </w:pPr>
    <w:rPr>
      <w:b/>
    </w:rPr>
  </w:style>
  <w:style w:type="paragraph" w:styleId="Heading6">
    <w:name w:val="heading 6"/>
    <w:basedOn w:val="Normal"/>
    <w:next w:val="Normal"/>
    <w:qFormat/>
    <w:pPr>
      <w:keepNext/>
      <w:tabs>
        <w:tab w:val="left" w:pos="1080"/>
      </w:tabs>
      <w:spacing w:before="240"/>
      <w:ind w:right="-864"/>
      <w:outlineLvl w:val="5"/>
    </w:pPr>
    <w:rPr>
      <w:b/>
    </w:rPr>
  </w:style>
  <w:style w:type="paragraph" w:styleId="Heading7">
    <w:name w:val="heading 7"/>
    <w:basedOn w:val="Normal"/>
    <w:next w:val="Normal"/>
    <w:qFormat/>
    <w:pPr>
      <w:keepNext/>
      <w:tabs>
        <w:tab w:val="left" w:pos="1080"/>
      </w:tabs>
      <w:spacing w:before="240"/>
      <w:ind w:right="720"/>
      <w:outlineLvl w:val="6"/>
    </w:pPr>
    <w:rPr>
      <w:b/>
    </w:rPr>
  </w:style>
  <w:style w:type="paragraph" w:styleId="Heading8">
    <w:name w:val="heading 8"/>
    <w:basedOn w:val="Normal"/>
    <w:next w:val="Normal"/>
    <w:qFormat/>
    <w:pPr>
      <w:keepNext/>
      <w:ind w:left="54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b/>
      <w:bCs/>
      <w:sz w:val="28"/>
      <w:u w:val="single"/>
    </w:rPr>
  </w:style>
  <w:style w:type="paragraph" w:styleId="E-mailSignature">
    <w:name w:val="E-mail Signature"/>
    <w:basedOn w:val="Normal"/>
    <w:rPr>
      <w:sz w:val="20"/>
      <w:lang w:bidi="he-IL"/>
    </w:rPr>
  </w:style>
  <w:style w:type="paragraph" w:styleId="BodyText">
    <w:name w:val="Body Text"/>
    <w:basedOn w:val="Normal"/>
    <w:pPr>
      <w:jc w:val="center"/>
    </w:pPr>
    <w:rPr>
      <w:rFonts w:ascii="Century Schoolbook" w:hAnsi="Century Schoolbook"/>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styleId="BodyTextIndent2">
    <w:name w:val="Body Text Indent 2"/>
    <w:basedOn w:val="Normal"/>
    <w:pPr>
      <w:tabs>
        <w:tab w:val="left" w:pos="900"/>
      </w:tabs>
      <w:ind w:left="900" w:hanging="360"/>
      <w:jc w:val="both"/>
    </w:pPr>
  </w:style>
  <w:style w:type="paragraph" w:styleId="Caption">
    <w:name w:val="caption"/>
    <w:basedOn w:val="Normal"/>
    <w:next w:val="Normal"/>
    <w:qFormat/>
    <w:pPr>
      <w:ind w:left="360" w:hanging="360"/>
      <w:jc w:val="center"/>
    </w:pPr>
    <w:rPr>
      <w:b/>
      <w:sz w:val="20"/>
    </w:rPr>
  </w:style>
  <w:style w:type="paragraph" w:styleId="BalloonText">
    <w:name w:val="Balloon Text"/>
    <w:basedOn w:val="Normal"/>
    <w:semiHidden/>
    <w:rPr>
      <w:rFonts w:ascii="Tahoma" w:hAnsi="Tahoma"/>
      <w:sz w:val="16"/>
    </w:rPr>
  </w:style>
  <w:style w:type="paragraph" w:styleId="BodyText2">
    <w:name w:val="Body Text 2"/>
    <w:basedOn w:val="Normal"/>
    <w:rPr>
      <w:rFonts w:eastAsia="Times"/>
      <w:sz w:val="20"/>
    </w:rPr>
  </w:style>
  <w:style w:type="paragraph" w:styleId="BodyTextIndent3">
    <w:name w:val="Body Text Indent 3"/>
    <w:basedOn w:val="Normal"/>
    <w:pPr>
      <w:ind w:left="360" w:hanging="360"/>
    </w:pPr>
    <w:rPr>
      <w:sz w:val="20"/>
    </w:rPr>
  </w:style>
  <w:style w:type="paragraph" w:styleId="BodyText3">
    <w:name w:val="Body Text 3"/>
    <w:basedOn w:val="Normal"/>
    <w:pPr>
      <w:ind w:right="-540"/>
    </w:pPr>
    <w:rPr>
      <w:b/>
      <w:sz w:val="20"/>
    </w:rPr>
  </w:style>
  <w:style w:type="paragraph" w:styleId="Subtitle">
    <w:name w:val="Subtitle"/>
    <w:basedOn w:val="Normal"/>
    <w:qFormat/>
    <w:pPr>
      <w:jc w:val="center"/>
    </w:pPr>
    <w:rPr>
      <w:b/>
    </w:rPr>
  </w:style>
  <w:style w:type="paragraph" w:customStyle="1" w:styleId="Achievement">
    <w:name w:val="Achievement"/>
    <w:basedOn w:val="Normal"/>
    <w:pPr>
      <w:numPr>
        <w:numId w:val="4"/>
      </w:numPr>
    </w:pPr>
  </w:style>
  <w:style w:type="paragraph" w:customStyle="1" w:styleId="policytext">
    <w:name w:val="policytext"/>
    <w:link w:val="policytextChar"/>
    <w:rsid w:val="00AA55EA"/>
    <w:pPr>
      <w:overflowPunct w:val="0"/>
      <w:autoSpaceDE w:val="0"/>
      <w:autoSpaceDN w:val="0"/>
      <w:adjustRightInd w:val="0"/>
      <w:spacing w:after="120"/>
      <w:jc w:val="both"/>
      <w:textAlignment w:val="baseline"/>
    </w:pPr>
    <w:rPr>
      <w:sz w:val="24"/>
    </w:rPr>
  </w:style>
  <w:style w:type="paragraph" w:customStyle="1" w:styleId="policytitle">
    <w:name w:val="policytitle"/>
    <w:basedOn w:val="Normal"/>
    <w:rsid w:val="00AA55EA"/>
    <w:pPr>
      <w:overflowPunct w:val="0"/>
      <w:autoSpaceDE w:val="0"/>
      <w:autoSpaceDN w:val="0"/>
      <w:adjustRightInd w:val="0"/>
      <w:spacing w:before="120" w:after="240"/>
      <w:jc w:val="center"/>
      <w:textAlignment w:val="baseline"/>
    </w:pPr>
    <w:rPr>
      <w:b/>
      <w:sz w:val="28"/>
      <w:u w:val="words"/>
    </w:rPr>
  </w:style>
  <w:style w:type="paragraph" w:customStyle="1" w:styleId="sideheading">
    <w:name w:val="sideheading"/>
    <w:basedOn w:val="policytext"/>
    <w:next w:val="policytext"/>
    <w:rsid w:val="00AA55EA"/>
    <w:rPr>
      <w:b/>
      <w:smallCaps/>
    </w:rPr>
  </w:style>
  <w:style w:type="character" w:customStyle="1" w:styleId="ksbanormal">
    <w:name w:val="ksba normal"/>
    <w:rsid w:val="00AA55EA"/>
    <w:rPr>
      <w:rFonts w:ascii="Times New Roman" w:hAnsi="Times New Roman"/>
      <w:sz w:val="24"/>
    </w:rPr>
  </w:style>
  <w:style w:type="paragraph" w:customStyle="1" w:styleId="Reference">
    <w:name w:val="Reference"/>
    <w:basedOn w:val="policytext"/>
    <w:next w:val="policytext"/>
    <w:rsid w:val="00AA55EA"/>
    <w:pPr>
      <w:spacing w:after="0"/>
      <w:ind w:left="432"/>
    </w:pPr>
  </w:style>
  <w:style w:type="paragraph" w:customStyle="1" w:styleId="relatedsideheading">
    <w:name w:val="related sideheading"/>
    <w:basedOn w:val="sideheading"/>
    <w:rsid w:val="00AA55EA"/>
    <w:pPr>
      <w:spacing w:before="120"/>
    </w:pPr>
  </w:style>
  <w:style w:type="paragraph" w:customStyle="1" w:styleId="certstyle">
    <w:name w:val="certstyle"/>
    <w:basedOn w:val="policytitle"/>
    <w:next w:val="policytitle"/>
    <w:rsid w:val="00AA55EA"/>
    <w:pPr>
      <w:spacing w:before="160" w:after="0"/>
      <w:jc w:val="left"/>
    </w:pPr>
    <w:rPr>
      <w:smallCaps/>
      <w:sz w:val="24"/>
      <w:u w:val="none"/>
    </w:rPr>
  </w:style>
  <w:style w:type="character" w:customStyle="1" w:styleId="policytextChar">
    <w:name w:val="policytext Char"/>
    <w:link w:val="policytext"/>
    <w:rsid w:val="00AA55EA"/>
    <w:rPr>
      <w:sz w:val="24"/>
      <w:lang w:val="en-US" w:eastAsia="en-US" w:bidi="ar-SA"/>
    </w:rPr>
  </w:style>
  <w:style w:type="character" w:styleId="Hyperlink">
    <w:name w:val="Hyperlink"/>
    <w:rsid w:val="00AA55EA"/>
    <w:rPr>
      <w:color w:val="0000FF"/>
      <w:u w:val="single"/>
    </w:rPr>
  </w:style>
  <w:style w:type="paragraph" w:customStyle="1" w:styleId="top">
    <w:name w:val="top"/>
    <w:basedOn w:val="Normal"/>
    <w:rsid w:val="00AA55EA"/>
    <w:pPr>
      <w:tabs>
        <w:tab w:val="right" w:pos="9216"/>
      </w:tabs>
      <w:overflowPunct w:val="0"/>
      <w:autoSpaceDE w:val="0"/>
      <w:autoSpaceDN w:val="0"/>
      <w:adjustRightInd w:val="0"/>
      <w:jc w:val="both"/>
      <w:textAlignment w:val="baseline"/>
    </w:pPr>
    <w:rPr>
      <w:smallCaps/>
    </w:rPr>
  </w:style>
  <w:style w:type="paragraph" w:customStyle="1" w:styleId="List123">
    <w:name w:val="List123"/>
    <w:basedOn w:val="policytext"/>
    <w:link w:val="List123Char"/>
    <w:rsid w:val="00AA55EA"/>
    <w:pPr>
      <w:ind w:left="936" w:hanging="360"/>
    </w:pPr>
  </w:style>
  <w:style w:type="paragraph" w:customStyle="1" w:styleId="Listabc">
    <w:name w:val="Listabc"/>
    <w:basedOn w:val="policytext"/>
    <w:rsid w:val="00AA55EA"/>
    <w:pPr>
      <w:ind w:left="1224" w:hanging="360"/>
    </w:pPr>
  </w:style>
  <w:style w:type="character" w:customStyle="1" w:styleId="List123Char">
    <w:name w:val="List123 Char"/>
    <w:basedOn w:val="policytextChar"/>
    <w:link w:val="List123"/>
    <w:rsid w:val="00AA55EA"/>
    <w:rPr>
      <w:sz w:val="24"/>
      <w:lang w:val="en-US" w:eastAsia="en-US" w:bidi="ar-SA"/>
    </w:rPr>
  </w:style>
  <w:style w:type="paragraph" w:styleId="NormalWeb">
    <w:name w:val="Normal (Web)"/>
    <w:basedOn w:val="Normal"/>
    <w:rsid w:val="00A06D52"/>
    <w:pPr>
      <w:spacing w:before="100" w:beforeAutospacing="1" w:after="100" w:afterAutospacing="1"/>
    </w:pPr>
    <w:rPr>
      <w:rFonts w:ascii="Arial" w:hAnsi="Arial" w:cs="Arial"/>
      <w:color w:val="000000"/>
      <w:sz w:val="18"/>
      <w:szCs w:val="18"/>
    </w:rPr>
  </w:style>
  <w:style w:type="character" w:styleId="Strong">
    <w:name w:val="Strong"/>
    <w:qFormat/>
    <w:rsid w:val="00A06D52"/>
    <w:rPr>
      <w:b/>
      <w:bCs/>
    </w:rPr>
  </w:style>
  <w:style w:type="character" w:styleId="Emphasis">
    <w:name w:val="Emphasis"/>
    <w:qFormat/>
    <w:rsid w:val="00A06D52"/>
    <w:rPr>
      <w:i/>
      <w:iCs/>
    </w:rPr>
  </w:style>
  <w:style w:type="character" w:customStyle="1" w:styleId="style21">
    <w:name w:val="style21"/>
    <w:rsid w:val="00A06D52"/>
    <w:rPr>
      <w:color w:val="003366"/>
    </w:rPr>
  </w:style>
  <w:style w:type="table" w:styleId="TableGrid">
    <w:name w:val="Table Grid"/>
    <w:basedOn w:val="TableNormal"/>
    <w:uiPriority w:val="59"/>
    <w:rsid w:val="00B9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47DB2"/>
    <w:rPr>
      <w:sz w:val="24"/>
    </w:rPr>
  </w:style>
  <w:style w:type="character" w:styleId="CommentReference">
    <w:name w:val="annotation reference"/>
    <w:rsid w:val="0042207F"/>
    <w:rPr>
      <w:sz w:val="16"/>
      <w:szCs w:val="16"/>
    </w:rPr>
  </w:style>
  <w:style w:type="paragraph" w:styleId="CommentText">
    <w:name w:val="annotation text"/>
    <w:basedOn w:val="Normal"/>
    <w:link w:val="CommentTextChar"/>
    <w:rsid w:val="0042207F"/>
    <w:rPr>
      <w:sz w:val="20"/>
    </w:rPr>
  </w:style>
  <w:style w:type="character" w:customStyle="1" w:styleId="CommentTextChar">
    <w:name w:val="Comment Text Char"/>
    <w:basedOn w:val="DefaultParagraphFont"/>
    <w:link w:val="CommentText"/>
    <w:rsid w:val="0042207F"/>
  </w:style>
  <w:style w:type="paragraph" w:styleId="CommentSubject">
    <w:name w:val="annotation subject"/>
    <w:basedOn w:val="CommentText"/>
    <w:next w:val="CommentText"/>
    <w:link w:val="CommentSubjectChar"/>
    <w:rsid w:val="0042207F"/>
    <w:rPr>
      <w:b/>
      <w:bCs/>
    </w:rPr>
  </w:style>
  <w:style w:type="character" w:customStyle="1" w:styleId="CommentSubjectChar">
    <w:name w:val="Comment Subject Char"/>
    <w:link w:val="CommentSubject"/>
    <w:rsid w:val="0042207F"/>
    <w:rPr>
      <w:b/>
      <w:bCs/>
    </w:rPr>
  </w:style>
  <w:style w:type="paragraph" w:styleId="ListParagraph">
    <w:name w:val="List Paragraph"/>
    <w:basedOn w:val="Normal"/>
    <w:uiPriority w:val="34"/>
    <w:qFormat/>
    <w:rsid w:val="003A2575"/>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D17B9A"/>
  </w:style>
  <w:style w:type="paragraph" w:customStyle="1" w:styleId="Default">
    <w:name w:val="Default"/>
    <w:rsid w:val="00664169"/>
    <w:pPr>
      <w:autoSpaceDE w:val="0"/>
      <w:autoSpaceDN w:val="0"/>
      <w:adjustRightInd w:val="0"/>
    </w:pPr>
    <w:rPr>
      <w:color w:val="000000"/>
      <w:sz w:val="24"/>
      <w:szCs w:val="24"/>
    </w:rPr>
  </w:style>
  <w:style w:type="table" w:customStyle="1" w:styleId="TableGrid4">
    <w:name w:val="Table Grid4"/>
    <w:basedOn w:val="TableNormal"/>
    <w:next w:val="TableGrid"/>
    <w:uiPriority w:val="59"/>
    <w:rsid w:val="007A6B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D4CDB"/>
    <w:rPr>
      <w:rFonts w:ascii="Calibri" w:hAnsi="Calibri"/>
      <w:sz w:val="22"/>
      <w:szCs w:val="22"/>
    </w:rPr>
  </w:style>
  <w:style w:type="table" w:customStyle="1" w:styleId="TableGrid1">
    <w:name w:val="Table Grid1"/>
    <w:basedOn w:val="TableNormal"/>
    <w:next w:val="TableGrid"/>
    <w:uiPriority w:val="59"/>
    <w:rsid w:val="0002317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32DF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DF4ECA"/>
    <w:rPr>
      <w:rFonts w:ascii="Calibri" w:hAnsi="Calibri"/>
      <w:sz w:val="22"/>
      <w:szCs w:val="22"/>
    </w:rPr>
  </w:style>
  <w:style w:type="character" w:customStyle="1" w:styleId="Heading4Char">
    <w:name w:val="Heading 4 Char"/>
    <w:basedOn w:val="DefaultParagraphFont"/>
    <w:link w:val="Heading4"/>
    <w:rsid w:val="00BE6E00"/>
    <w:rPr>
      <w:b/>
      <w:sz w:val="28"/>
    </w:rPr>
  </w:style>
  <w:style w:type="paragraph" w:styleId="Revision">
    <w:name w:val="Revision"/>
    <w:hidden/>
    <w:uiPriority w:val="99"/>
    <w:semiHidden/>
    <w:rsid w:val="000E5D2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908684">
      <w:bodyDiv w:val="1"/>
      <w:marLeft w:val="0"/>
      <w:marRight w:val="0"/>
      <w:marTop w:val="0"/>
      <w:marBottom w:val="0"/>
      <w:divBdr>
        <w:top w:val="none" w:sz="0" w:space="0" w:color="auto"/>
        <w:left w:val="none" w:sz="0" w:space="0" w:color="auto"/>
        <w:bottom w:val="none" w:sz="0" w:space="0" w:color="auto"/>
        <w:right w:val="none" w:sz="0" w:space="0" w:color="auto"/>
      </w:divBdr>
    </w:div>
    <w:div w:id="888299557">
      <w:bodyDiv w:val="1"/>
      <w:marLeft w:val="0"/>
      <w:marRight w:val="0"/>
      <w:marTop w:val="0"/>
      <w:marBottom w:val="0"/>
      <w:divBdr>
        <w:top w:val="none" w:sz="0" w:space="0" w:color="auto"/>
        <w:left w:val="none" w:sz="0" w:space="0" w:color="auto"/>
        <w:bottom w:val="none" w:sz="0" w:space="0" w:color="auto"/>
        <w:right w:val="none" w:sz="0" w:space="0" w:color="auto"/>
      </w:divBdr>
      <w:divsChild>
        <w:div w:id="214506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446249">
      <w:bodyDiv w:val="1"/>
      <w:marLeft w:val="0"/>
      <w:marRight w:val="0"/>
      <w:marTop w:val="0"/>
      <w:marBottom w:val="0"/>
      <w:divBdr>
        <w:top w:val="none" w:sz="0" w:space="0" w:color="auto"/>
        <w:left w:val="none" w:sz="0" w:space="0" w:color="auto"/>
        <w:bottom w:val="none" w:sz="0" w:space="0" w:color="auto"/>
        <w:right w:val="none" w:sz="0" w:space="0" w:color="auto"/>
      </w:divBdr>
    </w:div>
    <w:div w:id="1481195888">
      <w:bodyDiv w:val="1"/>
      <w:marLeft w:val="0"/>
      <w:marRight w:val="0"/>
      <w:marTop w:val="0"/>
      <w:marBottom w:val="0"/>
      <w:divBdr>
        <w:top w:val="none" w:sz="0" w:space="0" w:color="auto"/>
        <w:left w:val="none" w:sz="0" w:space="0" w:color="auto"/>
        <w:bottom w:val="none" w:sz="0" w:space="0" w:color="auto"/>
        <w:right w:val="none" w:sz="0" w:space="0" w:color="auto"/>
      </w:divBdr>
    </w:div>
    <w:div w:id="1594970805">
      <w:bodyDiv w:val="1"/>
      <w:marLeft w:val="0"/>
      <w:marRight w:val="0"/>
      <w:marTop w:val="0"/>
      <w:marBottom w:val="0"/>
      <w:divBdr>
        <w:top w:val="none" w:sz="0" w:space="0" w:color="auto"/>
        <w:left w:val="none" w:sz="0" w:space="0" w:color="auto"/>
        <w:bottom w:val="none" w:sz="0" w:space="0" w:color="auto"/>
        <w:right w:val="none" w:sz="0" w:space="0" w:color="auto"/>
      </w:divBdr>
    </w:div>
    <w:div w:id="1597134508">
      <w:bodyDiv w:val="1"/>
      <w:marLeft w:val="0"/>
      <w:marRight w:val="0"/>
      <w:marTop w:val="0"/>
      <w:marBottom w:val="0"/>
      <w:divBdr>
        <w:top w:val="none" w:sz="0" w:space="0" w:color="auto"/>
        <w:left w:val="none" w:sz="0" w:space="0" w:color="auto"/>
        <w:bottom w:val="none" w:sz="0" w:space="0" w:color="auto"/>
        <w:right w:val="none" w:sz="0" w:space="0" w:color="auto"/>
      </w:divBdr>
    </w:div>
    <w:div w:id="1618366310">
      <w:bodyDiv w:val="1"/>
      <w:marLeft w:val="0"/>
      <w:marRight w:val="0"/>
      <w:marTop w:val="0"/>
      <w:marBottom w:val="0"/>
      <w:divBdr>
        <w:top w:val="none" w:sz="0" w:space="0" w:color="auto"/>
        <w:left w:val="none" w:sz="0" w:space="0" w:color="auto"/>
        <w:bottom w:val="none" w:sz="0" w:space="0" w:color="auto"/>
        <w:right w:val="none" w:sz="0" w:space="0" w:color="auto"/>
      </w:divBdr>
    </w:div>
    <w:div w:id="191404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9.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5.emf"/><Relationship Id="rId33" Type="http://schemas.openxmlformats.org/officeDocument/2006/relationships/hyperlink" Target="http://www.lrc.ky.gov/KRS/161-00/030.PDF"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emf"/><Relationship Id="rId29" Type="http://schemas.openxmlformats.org/officeDocument/2006/relationships/hyperlink" Target="file:///C:/DocumentManager.asp?requestarticle=/KRS/156-00/557.pdf&amp;requesttype=k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emf"/><Relationship Id="rId32" Type="http://schemas.openxmlformats.org/officeDocument/2006/relationships/hyperlink" Target="http://www.lrc.ky.gov/KRS/161-00/028.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microsoft.com/office/2011/relationships/commentsExtended" Target="commentsExtended.xml"/><Relationship Id="rId28" Type="http://schemas.openxmlformats.org/officeDocument/2006/relationships/image" Target="media/image8.emf"/><Relationship Id="rId36"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file:///C:/documentmanager.asp?requestarticle=/civil/opinions/OAG92135.htm&amp;requesttype=oa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nelson.kyschools.us"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hyperlink" Target="file:///C:/documentmanager.asp?requestarticle=/kar/704/003/345.htm&amp;requesttype=ka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7E1E1261C64459C6D47315A2ADAA6" ma:contentTypeVersion="1" ma:contentTypeDescription="Create a new document." ma:contentTypeScope="" ma:versionID="676a90f9d80110f3c9a99f923122201c">
  <xsd:schema xmlns:xsd="http://www.w3.org/2001/XMLSchema" xmlns:xs="http://www.w3.org/2001/XMLSchema" xmlns:p="http://schemas.microsoft.com/office/2006/metadata/properties" xmlns:ns3="b9fefae0-2bfd-4786-a574-21a90fc0574b" targetNamespace="http://schemas.microsoft.com/office/2006/metadata/properties" ma:root="true" ma:fieldsID="446385246b245cbec8b6f57788771e66" ns3:_="">
    <xsd:import namespace="b9fefae0-2bfd-4786-a574-21a90fc0574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efae0-2bfd-4786-a574-21a90fc057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B6161-D872-4C7A-8378-01F8E290E9CC}">
  <ds:schemaRefs>
    <ds:schemaRef ds:uri="http://schemas.microsoft.com/office/2006/metadata/longProperties"/>
  </ds:schemaRefs>
</ds:datastoreItem>
</file>

<file path=customXml/itemProps2.xml><?xml version="1.0" encoding="utf-8"?>
<ds:datastoreItem xmlns:ds="http://schemas.openxmlformats.org/officeDocument/2006/customXml" ds:itemID="{1AB0D22E-4F4E-46E8-B51C-F40DE4ADA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C859F8-02AA-4E69-AF01-D8356413B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efae0-2bfd-4786-a574-21a90fc05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1F149E-6498-4B40-9614-30B83E35D3B2}">
  <ds:schemaRefs>
    <ds:schemaRef ds:uri="http://schemas.microsoft.com/sharepoint/v3/contenttype/forms"/>
  </ds:schemaRefs>
</ds:datastoreItem>
</file>

<file path=customXml/itemProps5.xml><?xml version="1.0" encoding="utf-8"?>
<ds:datastoreItem xmlns:ds="http://schemas.openxmlformats.org/officeDocument/2006/customXml" ds:itemID="{01F5728F-35B7-4309-B71D-1B5F24F0740F}">
  <ds:schemaRefs>
    <ds:schemaRef ds:uri="http://schemas.microsoft.com/office/2006/metadata/longProperties"/>
  </ds:schemaRefs>
</ds:datastoreItem>
</file>

<file path=customXml/itemProps6.xml><?xml version="1.0" encoding="utf-8"?>
<ds:datastoreItem xmlns:ds="http://schemas.openxmlformats.org/officeDocument/2006/customXml" ds:itemID="{3AD0058E-FE68-499D-BC99-AAD0E4158DE8}">
  <ds:schemaRefs>
    <ds:schemaRef ds:uri="http://schemas.microsoft.com/sharepoint/v3/contenttype/forms"/>
  </ds:schemaRefs>
</ds:datastoreItem>
</file>

<file path=customXml/itemProps7.xml><?xml version="1.0" encoding="utf-8"?>
<ds:datastoreItem xmlns:ds="http://schemas.openxmlformats.org/officeDocument/2006/customXml" ds:itemID="{2F7FB0FE-6F89-42A2-952E-FE09D08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17750</Words>
  <Characters>101181</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Table of Contents</vt:lpstr>
    </vt:vector>
  </TitlesOfParts>
  <Company>Board of Education</Company>
  <LinksUpToDate>false</LinksUpToDate>
  <CharactersWithSpaces>118694</CharactersWithSpaces>
  <SharedDoc>false</SharedDoc>
  <HLinks>
    <vt:vector size="24" baseType="variant">
      <vt:variant>
        <vt:i4>1703951</vt:i4>
      </vt:variant>
      <vt:variant>
        <vt:i4>9</vt:i4>
      </vt:variant>
      <vt:variant>
        <vt:i4>0</vt:i4>
      </vt:variant>
      <vt:variant>
        <vt:i4>5</vt:i4>
      </vt:variant>
      <vt:variant>
        <vt:lpwstr>C:\documentmanager.asp?requestarticle=\civil\opinions\OAG92135.htm&amp;requesttype=oag</vt:lpwstr>
      </vt:variant>
      <vt:variant>
        <vt:lpwstr/>
      </vt:variant>
      <vt:variant>
        <vt:i4>7077969</vt:i4>
      </vt:variant>
      <vt:variant>
        <vt:i4>6</vt:i4>
      </vt:variant>
      <vt:variant>
        <vt:i4>0</vt:i4>
      </vt:variant>
      <vt:variant>
        <vt:i4>5</vt:i4>
      </vt:variant>
      <vt:variant>
        <vt:lpwstr>C:\documentmanager.asp?requestarticle=\kar\704\003\345.htm&amp;requesttype=kar</vt:lpwstr>
      </vt:variant>
      <vt:variant>
        <vt:lpwstr/>
      </vt:variant>
      <vt:variant>
        <vt:i4>6488168</vt:i4>
      </vt:variant>
      <vt:variant>
        <vt:i4>3</vt:i4>
      </vt:variant>
      <vt:variant>
        <vt:i4>0</vt:i4>
      </vt:variant>
      <vt:variant>
        <vt:i4>5</vt:i4>
      </vt:variant>
      <vt:variant>
        <vt:lpwstr>C:\DocumentManager.asp?requestarticle=\KRS\156-00\557.pdf&amp;requesttype=krs</vt:lpwstr>
      </vt:variant>
      <vt:variant>
        <vt:lpwstr/>
      </vt:variant>
      <vt:variant>
        <vt:i4>2883633</vt:i4>
      </vt:variant>
      <vt:variant>
        <vt:i4>0</vt:i4>
      </vt:variant>
      <vt:variant>
        <vt:i4>0</vt:i4>
      </vt:variant>
      <vt:variant>
        <vt:i4>5</vt:i4>
      </vt:variant>
      <vt:variant>
        <vt:lpwstr>http://www.nelson.kyschools.us/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Meade County</dc:creator>
  <cp:keywords/>
  <dc:description/>
  <cp:lastModifiedBy>McKay, Carla</cp:lastModifiedBy>
  <cp:revision>2</cp:revision>
  <cp:lastPrinted>2014-06-16T16:23:00Z</cp:lastPrinted>
  <dcterms:created xsi:type="dcterms:W3CDTF">2014-06-17T12:39:00Z</dcterms:created>
  <dcterms:modified xsi:type="dcterms:W3CDTF">2014-06-17T12:39:00Z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0x0101001247E1E1261C64459C6D47315A2ADAA6</vt:lpwstr>
  </property>
  <property fmtid="{D5CDD505-2E9C-101B-9397-08002B2CF9AE}" pid="3" name="IsMyDocuments">
    <vt:bool>true</vt:bool>
  </property>
  <property fmtid="{D5CDD505-2E9C-101B-9397-08002B2CF9AE}" pid="4" name="display_urn:schemas-microsoft-com:office:office#SharedWithUsers">
    <vt:lpwstr>Dietrich, Stephanie;Bradley, Wes;Badgett, Shelley</vt:lpwstr>
  </property>
  <property fmtid="{D5CDD505-2E9C-101B-9397-08002B2CF9AE}" pid="5" name="SharedWithUsers">
    <vt:lpwstr>12;#Dietrich, Stephanie;#13;#Bradley, Wes;#14;#Badgett, Shelley</vt:lpwstr>
  </property>
  <property fmtid="{D5CDD505-2E9C-101B-9397-08002B2CF9AE}" pid="6" name="_dlc_DocIdItemGuid">
    <vt:lpwstr>4a06d570-8d5e-48fe-832a-b98f3c8cd9ac</vt:lpwstr>
  </property>
  <property fmtid="{D5CDD505-2E9C-101B-9397-08002B2CF9AE}" pid="7" name="TaxKeyword">
    <vt:lpwstr/>
  </property>
</Properties>
</file>