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May 01, 2014 5:00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4:45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II.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#168 - Motion Passed: </w:t>
      </w:r>
      <w:r w:rsidRPr="00274ABB">
        <w:rPr>
          <w:rFonts w:ascii="Arial" w:hAnsi="Arial" w:cs="Arial"/>
          <w:sz w:val="24"/>
          <w:szCs w:val="24"/>
        </w:rPr>
        <w:t xml:space="preserve"> Request to enter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5:00 p.m. passed with a motion by Mrs. Jennifer Keach and a second by Mr. Jon Sights.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#169 -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6:30 p.m. passed with a motion by Mrs. Lisa Baird and a second by Mr. Greg Hunsaker.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13078" w:rsidRPr="00274ABB" w:rsidRDefault="00C13078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IV. Recess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#170 - Motion Passed: </w:t>
      </w:r>
      <w:r w:rsidRPr="00274ABB">
        <w:rPr>
          <w:rFonts w:ascii="Arial" w:hAnsi="Arial" w:cs="Arial"/>
          <w:sz w:val="24"/>
          <w:szCs w:val="24"/>
        </w:rPr>
        <w:t xml:space="preserve"> Request to Recess the Meeting at 6:30 p.m. passed with a motion by Mrs. Lisa Baird and a second by Mr. Jon Sights.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Return to Special Called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#171 - Motion Passed: </w:t>
      </w:r>
      <w:r w:rsidRPr="00274ABB">
        <w:rPr>
          <w:rFonts w:ascii="Arial" w:hAnsi="Arial" w:cs="Arial"/>
          <w:sz w:val="24"/>
          <w:szCs w:val="24"/>
        </w:rPr>
        <w:t xml:space="preserve"> Request to return to the special called meeting at 7:01 p.m. passed with a motion by Mrs. Lisa Baird and a second by Mr. Greg Hunsaker.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C13078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VI.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#172 -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7:01 p.m. passed with a motion by Mr. Greg Hunsaker and a second by Mrs. Lisa Baird.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#173 -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8:45 p.m. passed with a motion by Mrs. Jennifer Keach and a second by Mr. Jon Sights.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#174 -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8:45 p.m. passed with a motion by Mr. Greg Hunsaker and a second by Mrs. Lisa Baird.  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245A29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245A2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C13078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45A29"/>
    <w:rsid w:val="00274ABB"/>
    <w:rsid w:val="00382EFF"/>
    <w:rsid w:val="00551814"/>
    <w:rsid w:val="00A86BBF"/>
    <w:rsid w:val="00BB42EB"/>
    <w:rsid w:val="00C13078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C84577-361C-40CF-A4A7-20BC8B5F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4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2014-05-02T14:40:00Z</cp:lastPrinted>
  <dcterms:created xsi:type="dcterms:W3CDTF">2014-05-02T14:45:00Z</dcterms:created>
  <dcterms:modified xsi:type="dcterms:W3CDTF">2014-05-02T14:45:00Z</dcterms:modified>
</cp:coreProperties>
</file>