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4C" w:rsidRDefault="00482AF4" w:rsidP="001D547B">
      <w:pPr>
        <w:jc w:val="center"/>
        <w:rPr>
          <w:sz w:val="96"/>
        </w:rPr>
      </w:pPr>
      <w:r>
        <w:rPr>
          <w:sz w:val="96"/>
        </w:rPr>
        <w:t>2013</w:t>
      </w:r>
      <w:r w:rsidR="001D547B" w:rsidRPr="001D547B">
        <w:rPr>
          <w:sz w:val="96"/>
        </w:rPr>
        <w:t xml:space="preserve"> </w:t>
      </w:r>
      <w:r w:rsidR="001D547B">
        <w:rPr>
          <w:sz w:val="96"/>
        </w:rPr>
        <w:t>–</w:t>
      </w:r>
      <w:r>
        <w:rPr>
          <w:sz w:val="96"/>
        </w:rPr>
        <w:t xml:space="preserve"> 2014</w:t>
      </w:r>
    </w:p>
    <w:p w:rsidR="001D547B" w:rsidRPr="001D547B" w:rsidRDefault="001D547B" w:rsidP="001D547B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5943600" cy="2158365"/>
            <wp:effectExtent l="19050" t="0" r="0" b="0"/>
            <wp:docPr id="1" name="Picture 0" descr="PLT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TW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47B" w:rsidRDefault="001D547B" w:rsidP="001D547B">
      <w:pPr>
        <w:jc w:val="center"/>
        <w:rPr>
          <w:sz w:val="96"/>
        </w:rPr>
      </w:pPr>
    </w:p>
    <w:p w:rsidR="001D547B" w:rsidRDefault="001D547B" w:rsidP="001D547B">
      <w:pPr>
        <w:jc w:val="center"/>
        <w:rPr>
          <w:sz w:val="96"/>
        </w:rPr>
      </w:pPr>
      <w:r w:rsidRPr="001D547B">
        <w:rPr>
          <w:sz w:val="96"/>
        </w:rPr>
        <w:t>Introduction to Engineering</w:t>
      </w:r>
    </w:p>
    <w:p w:rsidR="001D547B" w:rsidRPr="001D547B" w:rsidRDefault="001D547B" w:rsidP="001D547B">
      <w:pPr>
        <w:jc w:val="center"/>
        <w:rPr>
          <w:sz w:val="96"/>
        </w:rPr>
      </w:pPr>
    </w:p>
    <w:p w:rsidR="001D547B" w:rsidRDefault="001D547B" w:rsidP="001D547B">
      <w:pPr>
        <w:jc w:val="center"/>
        <w:rPr>
          <w:sz w:val="96"/>
        </w:rPr>
      </w:pPr>
      <w:r w:rsidRPr="001D547B">
        <w:rPr>
          <w:sz w:val="96"/>
        </w:rPr>
        <w:t>EOC Scores</w:t>
      </w:r>
    </w:p>
    <w:p w:rsidR="002757A3" w:rsidRPr="002757A3" w:rsidRDefault="002757A3" w:rsidP="001D547B">
      <w:pPr>
        <w:jc w:val="center"/>
        <w:rPr>
          <w:sz w:val="72"/>
        </w:rPr>
      </w:pPr>
      <w:r w:rsidRPr="002757A3">
        <w:rPr>
          <w:sz w:val="72"/>
        </w:rPr>
        <w:lastRenderedPageBreak/>
        <w:t>Grade-based Scores</w:t>
      </w:r>
    </w:p>
    <w:tbl>
      <w:tblPr>
        <w:tblW w:w="10005" w:type="dxa"/>
        <w:tblInd w:w="93" w:type="dxa"/>
        <w:tblLook w:val="04A0"/>
      </w:tblPr>
      <w:tblGrid>
        <w:gridCol w:w="960"/>
        <w:gridCol w:w="960"/>
        <w:gridCol w:w="705"/>
        <w:gridCol w:w="990"/>
        <w:gridCol w:w="990"/>
        <w:gridCol w:w="720"/>
        <w:gridCol w:w="990"/>
        <w:gridCol w:w="900"/>
        <w:gridCol w:w="1080"/>
        <w:gridCol w:w="900"/>
        <w:gridCol w:w="810"/>
      </w:tblGrid>
      <w:tr w:rsidR="00482AF4" w:rsidRPr="00482AF4" w:rsidTr="00482A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color w:val="000000"/>
              </w:rPr>
              <w:t>Official EoC Score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color w:val="000000"/>
              </w:rPr>
              <w:t>Grade Level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color w:val="000000"/>
              </w:rPr>
              <w:t>Official EoC Score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color w:val="000000"/>
              </w:rPr>
              <w:t>Grade Level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color w:val="000000"/>
              </w:rPr>
              <w:t>Official EoC Score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color w:val="000000"/>
              </w:rPr>
              <w:t>Grade Level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color w:val="000000"/>
              </w:rPr>
              <w:t>Official EoC Score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color w:val="000000"/>
              </w:rPr>
              <w:t>Grade Level</w:t>
            </w: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color w:val="000000"/>
              </w:rPr>
              <w:t>5.50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AC1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C12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color w:val="000000"/>
              </w:rPr>
              <w:t>6.13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2AF4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2AF4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color w:val="000000"/>
              </w:rPr>
              <w:t>6.09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482A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757A3" w:rsidRPr="002757A3" w:rsidRDefault="002757A3" w:rsidP="001D547B">
      <w:pPr>
        <w:jc w:val="center"/>
        <w:rPr>
          <w:sz w:val="72"/>
        </w:rPr>
      </w:pPr>
      <w:r w:rsidRPr="002757A3">
        <w:rPr>
          <w:sz w:val="72"/>
        </w:rPr>
        <w:lastRenderedPageBreak/>
        <w:t>% Breakdowns</w:t>
      </w:r>
    </w:p>
    <w:tbl>
      <w:tblPr>
        <w:tblW w:w="10216" w:type="dxa"/>
        <w:tblInd w:w="108" w:type="dxa"/>
        <w:tblLook w:val="04A0"/>
      </w:tblPr>
      <w:tblGrid>
        <w:gridCol w:w="968"/>
        <w:gridCol w:w="8"/>
        <w:gridCol w:w="952"/>
        <w:gridCol w:w="320"/>
        <w:gridCol w:w="8"/>
        <w:gridCol w:w="16"/>
        <w:gridCol w:w="936"/>
        <w:gridCol w:w="8"/>
        <w:gridCol w:w="32"/>
        <w:gridCol w:w="920"/>
        <w:gridCol w:w="8"/>
        <w:gridCol w:w="48"/>
        <w:gridCol w:w="904"/>
        <w:gridCol w:w="8"/>
        <w:gridCol w:w="64"/>
        <w:gridCol w:w="15"/>
        <w:gridCol w:w="961"/>
        <w:gridCol w:w="64"/>
        <w:gridCol w:w="136"/>
        <w:gridCol w:w="776"/>
        <w:gridCol w:w="48"/>
        <w:gridCol w:w="136"/>
        <w:gridCol w:w="792"/>
        <w:gridCol w:w="32"/>
        <w:gridCol w:w="136"/>
        <w:gridCol w:w="808"/>
        <w:gridCol w:w="152"/>
        <w:gridCol w:w="824"/>
        <w:gridCol w:w="136"/>
      </w:tblGrid>
      <w:tr w:rsidR="00AC1285" w:rsidTr="00571C97">
        <w:trPr>
          <w:gridAfter w:val="5"/>
          <w:wAfter w:w="2056" w:type="dxa"/>
          <w:trHeight w:val="39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9th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10th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11th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12th</w:t>
            </w:r>
          </w:p>
        </w:tc>
        <w:tc>
          <w:tcPr>
            <w:tcW w:w="11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TOTALS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C1285" w:rsidTr="00571C97">
        <w:trPr>
          <w:gridAfter w:val="5"/>
          <w:wAfter w:w="2056" w:type="dxa"/>
          <w:trHeight w:val="315"/>
        </w:trPr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7 - 9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31.43%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88.57%</w:t>
            </w:r>
          </w:p>
        </w:tc>
      </w:tr>
      <w:tr w:rsidR="00AC1285" w:rsidTr="00571C97">
        <w:trPr>
          <w:gridAfter w:val="5"/>
          <w:wAfter w:w="2056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4 - 6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57.14%</w:t>
            </w: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AC1285" w:rsidTr="00571C97">
        <w:trPr>
          <w:gridAfter w:val="5"/>
          <w:wAfter w:w="2056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1 - 3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11.43%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C1285" w:rsidTr="00571C97">
        <w:trPr>
          <w:gridAfter w:val="5"/>
          <w:wAfter w:w="2056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Totals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C1285" w:rsidTr="00571C97">
        <w:trPr>
          <w:gridAfter w:val="5"/>
          <w:wAfter w:w="2056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Class 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4.72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6.57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5.50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5.49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85" w:rsidRDefault="00AC1285" w:rsidP="0073442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82AF4" w:rsidRPr="00482AF4" w:rsidTr="00571C9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734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571C9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Tr="00571C97">
        <w:trPr>
          <w:gridAfter w:val="1"/>
          <w:wAfter w:w="136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Scores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9th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10th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11th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12th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Totals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71C97" w:rsidTr="00571C97">
        <w:trPr>
          <w:gridAfter w:val="1"/>
          <w:wAfter w:w="136" w:type="dxa"/>
          <w:trHeight w:val="315"/>
        </w:trPr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2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2.86%</w:t>
            </w:r>
          </w:p>
        </w:tc>
        <w:tc>
          <w:tcPr>
            <w:tcW w:w="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31.43%</w:t>
            </w:r>
          </w:p>
        </w:tc>
        <w:tc>
          <w:tcPr>
            <w:tcW w:w="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88.57%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68.57%</w:t>
            </w:r>
          </w:p>
        </w:tc>
      </w:tr>
      <w:tr w:rsidR="00571C97" w:rsidTr="00571C97">
        <w:trPr>
          <w:gridAfter w:val="1"/>
          <w:wAfter w:w="136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8.57%</w:t>
            </w:r>
          </w:p>
        </w:tc>
        <w:tc>
          <w:tcPr>
            <w:tcW w:w="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571C97" w:rsidTr="00571C97">
        <w:trPr>
          <w:gridAfter w:val="1"/>
          <w:wAfter w:w="136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20.00%</w:t>
            </w:r>
          </w:p>
        </w:tc>
        <w:tc>
          <w:tcPr>
            <w:tcW w:w="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571C97" w:rsidTr="00571C97">
        <w:trPr>
          <w:gridAfter w:val="1"/>
          <w:wAfter w:w="136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17.14%</w:t>
            </w:r>
          </w:p>
        </w:tc>
        <w:tc>
          <w:tcPr>
            <w:tcW w:w="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57.14%</w:t>
            </w:r>
          </w:p>
        </w:tc>
        <w:tc>
          <w:tcPr>
            <w:tcW w:w="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571C97" w:rsidTr="00571C97">
        <w:trPr>
          <w:gridAfter w:val="1"/>
          <w:wAfter w:w="136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20.00%</w:t>
            </w:r>
          </w:p>
        </w:tc>
        <w:tc>
          <w:tcPr>
            <w:tcW w:w="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571C97" w:rsidTr="00571C97">
        <w:trPr>
          <w:gridAfter w:val="1"/>
          <w:wAfter w:w="136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20.00%</w:t>
            </w:r>
          </w:p>
        </w:tc>
        <w:tc>
          <w:tcPr>
            <w:tcW w:w="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31.43%</w:t>
            </w:r>
          </w:p>
        </w:tc>
      </w:tr>
      <w:tr w:rsidR="00571C97" w:rsidTr="00571C97">
        <w:trPr>
          <w:gridAfter w:val="1"/>
          <w:wAfter w:w="136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10.00%</w:t>
            </w:r>
          </w:p>
        </w:tc>
        <w:tc>
          <w:tcPr>
            <w:tcW w:w="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11.43%</w:t>
            </w:r>
          </w:p>
        </w:tc>
        <w:tc>
          <w:tcPr>
            <w:tcW w:w="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11.43%</w:t>
            </w:r>
          </w:p>
        </w:tc>
        <w:tc>
          <w:tcPr>
            <w:tcW w:w="9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571C97" w:rsidTr="00571C97">
        <w:trPr>
          <w:gridAfter w:val="1"/>
          <w:wAfter w:w="136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1.43%</w:t>
            </w:r>
          </w:p>
        </w:tc>
        <w:tc>
          <w:tcPr>
            <w:tcW w:w="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571C97" w:rsidTr="00571C97">
        <w:trPr>
          <w:gridAfter w:val="1"/>
          <w:wAfter w:w="136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0.00%</w:t>
            </w:r>
          </w:p>
        </w:tc>
        <w:tc>
          <w:tcPr>
            <w:tcW w:w="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571C97" w:rsidTr="00571C97">
        <w:trPr>
          <w:gridAfter w:val="1"/>
          <w:wAfter w:w="136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Totals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70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Default="00571C97" w:rsidP="00571C9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82AF4" w:rsidRPr="00482AF4" w:rsidTr="00571C97">
        <w:trPr>
          <w:gridAfter w:val="19"/>
          <w:wAfter w:w="6048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2AF4" w:rsidRPr="00482AF4" w:rsidTr="00571C97">
        <w:trPr>
          <w:gridAfter w:val="10"/>
          <w:wAfter w:w="3840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571C97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4445</wp:posOffset>
                  </wp:positionV>
                  <wp:extent cx="4352925" cy="3095625"/>
                  <wp:effectExtent l="19050" t="0" r="9525" b="0"/>
                  <wp:wrapNone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7" w:type="dxa"/>
            <w:gridSpan w:val="6"/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  <w:vAlign w:val="bottom"/>
            <w:hideMark/>
          </w:tcPr>
          <w:p w:rsidR="00482AF4" w:rsidRPr="00482AF4" w:rsidRDefault="00482AF4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71C97" w:rsidRPr="00482AF4" w:rsidTr="00571C97">
        <w:trPr>
          <w:gridAfter w:val="26"/>
          <w:wAfter w:w="8296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C97" w:rsidRPr="00482AF4" w:rsidRDefault="00571C97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color w:val="000000"/>
              </w:rPr>
              <w:t>Girls Avg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C97" w:rsidRPr="00482AF4" w:rsidRDefault="00571C97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color w:val="000000"/>
              </w:rPr>
              <w:t>Boys Avg</w:t>
            </w:r>
          </w:p>
        </w:tc>
      </w:tr>
      <w:tr w:rsidR="00571C97" w:rsidRPr="00482AF4" w:rsidTr="00571C97">
        <w:trPr>
          <w:gridAfter w:val="26"/>
          <w:wAfter w:w="8296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C97" w:rsidRPr="00482AF4" w:rsidRDefault="00571C97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5.65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C97" w:rsidRPr="00482AF4" w:rsidRDefault="00571C97" w:rsidP="0048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482A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5.44</w:t>
            </w:r>
          </w:p>
        </w:tc>
      </w:tr>
    </w:tbl>
    <w:p w:rsidR="002757A3" w:rsidRDefault="002757A3" w:rsidP="001D547B">
      <w:pPr>
        <w:jc w:val="center"/>
        <w:rPr>
          <w:sz w:val="96"/>
        </w:rPr>
      </w:pPr>
    </w:p>
    <w:p w:rsidR="00571C97" w:rsidRDefault="00571C97" w:rsidP="001D547B">
      <w:pPr>
        <w:jc w:val="center"/>
        <w:rPr>
          <w:sz w:val="96"/>
        </w:rPr>
      </w:pPr>
    </w:p>
    <w:p w:rsidR="00571C97" w:rsidRDefault="00571C97" w:rsidP="001D547B">
      <w:pPr>
        <w:jc w:val="center"/>
        <w:rPr>
          <w:sz w:val="48"/>
        </w:rPr>
      </w:pPr>
    </w:p>
    <w:p w:rsidR="00571C97" w:rsidRPr="00571C97" w:rsidRDefault="00571C97" w:rsidP="001D547B">
      <w:pPr>
        <w:jc w:val="center"/>
        <w:rPr>
          <w:sz w:val="48"/>
        </w:rPr>
      </w:pPr>
    </w:p>
    <w:tbl>
      <w:tblPr>
        <w:tblW w:w="4224" w:type="dxa"/>
        <w:tblInd w:w="108" w:type="dxa"/>
        <w:tblLook w:val="04A0"/>
      </w:tblPr>
      <w:tblGrid>
        <w:gridCol w:w="976"/>
        <w:gridCol w:w="1296"/>
        <w:gridCol w:w="976"/>
        <w:gridCol w:w="976"/>
      </w:tblGrid>
      <w:tr w:rsidR="00571C97" w:rsidRPr="00571C97" w:rsidTr="00571C97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Scores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Girls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Boys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-385445</wp:posOffset>
                  </wp:positionV>
                  <wp:extent cx="3771900" cy="2362200"/>
                  <wp:effectExtent l="19050" t="0" r="19050" b="0"/>
                  <wp:wrapNone/>
                  <wp:docPr id="4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</w:tr>
      <w:tr w:rsidR="00571C97" w:rsidRPr="00571C97" w:rsidTr="00571C97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571C97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571C97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571C97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571C97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571C97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571C97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571C97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571C97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571C97">
        <w:trPr>
          <w:trHeight w:val="31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70</w:t>
            </w:r>
          </w:p>
        </w:tc>
      </w:tr>
    </w:tbl>
    <w:p w:rsidR="00571C97" w:rsidRDefault="00571C97" w:rsidP="001D547B">
      <w:pPr>
        <w:jc w:val="center"/>
        <w:rPr>
          <w:sz w:val="96"/>
        </w:rPr>
      </w:pPr>
      <w:r>
        <w:rPr>
          <w:noProof/>
          <w:sz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962660</wp:posOffset>
            </wp:positionV>
            <wp:extent cx="3914775" cy="2800350"/>
            <wp:effectExtent l="19050" t="0" r="9525" b="0"/>
            <wp:wrapNone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82AF4" w:rsidRDefault="00482AF4" w:rsidP="001D547B">
      <w:pPr>
        <w:jc w:val="center"/>
        <w:rPr>
          <w:sz w:val="96"/>
        </w:rPr>
      </w:pPr>
    </w:p>
    <w:tbl>
      <w:tblPr>
        <w:tblW w:w="9744" w:type="dxa"/>
        <w:tblInd w:w="93" w:type="dxa"/>
        <w:tblLook w:val="04A0"/>
      </w:tblPr>
      <w:tblGrid>
        <w:gridCol w:w="15"/>
        <w:gridCol w:w="945"/>
        <w:gridCol w:w="31"/>
        <w:gridCol w:w="929"/>
        <w:gridCol w:w="367"/>
        <w:gridCol w:w="593"/>
        <w:gridCol w:w="383"/>
        <w:gridCol w:w="577"/>
        <w:gridCol w:w="399"/>
        <w:gridCol w:w="561"/>
        <w:gridCol w:w="1104"/>
        <w:gridCol w:w="960"/>
        <w:gridCol w:w="960"/>
        <w:gridCol w:w="960"/>
        <w:gridCol w:w="960"/>
      </w:tblGrid>
      <w:tr w:rsidR="00571C97" w:rsidRPr="00571C97" w:rsidTr="00145422">
        <w:trPr>
          <w:gridBefore w:val="1"/>
          <w:gridAfter w:val="6"/>
          <w:wBefore w:w="15" w:type="dxa"/>
          <w:wAfter w:w="5505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Scores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Girls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Boys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145422">
        <w:trPr>
          <w:gridBefore w:val="1"/>
          <w:gridAfter w:val="6"/>
          <w:wBefore w:w="15" w:type="dxa"/>
          <w:wAfter w:w="5505" w:type="dxa"/>
          <w:trHeight w:val="315"/>
        </w:trPr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2.0%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145422">
        <w:trPr>
          <w:gridBefore w:val="1"/>
          <w:gridAfter w:val="6"/>
          <w:wBefore w:w="15" w:type="dxa"/>
          <w:wAfter w:w="5505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4.0%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145422">
        <w:trPr>
          <w:gridBefore w:val="1"/>
          <w:gridAfter w:val="6"/>
          <w:wBefore w:w="15" w:type="dxa"/>
          <w:wAfter w:w="5505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20.0%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145422">
        <w:trPr>
          <w:gridBefore w:val="1"/>
          <w:gridAfter w:val="6"/>
          <w:wBefore w:w="15" w:type="dxa"/>
          <w:wAfter w:w="5505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20.0%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145422">
        <w:trPr>
          <w:gridBefore w:val="1"/>
          <w:gridAfter w:val="6"/>
          <w:wBefore w:w="15" w:type="dxa"/>
          <w:wAfter w:w="5505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16.0%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145422">
        <w:trPr>
          <w:gridBefore w:val="1"/>
          <w:gridAfter w:val="6"/>
          <w:wBefore w:w="15" w:type="dxa"/>
          <w:wAfter w:w="5505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22.0%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145422">
        <w:trPr>
          <w:gridBefore w:val="1"/>
          <w:gridAfter w:val="6"/>
          <w:wBefore w:w="15" w:type="dxa"/>
          <w:wAfter w:w="5505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10.0%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145422">
        <w:trPr>
          <w:gridBefore w:val="1"/>
          <w:gridAfter w:val="6"/>
          <w:wBefore w:w="15" w:type="dxa"/>
          <w:wAfter w:w="5505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2.0%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145422">
        <w:trPr>
          <w:gridBefore w:val="1"/>
          <w:gridAfter w:val="6"/>
          <w:wBefore w:w="15" w:type="dxa"/>
          <w:wAfter w:w="5505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C97" w:rsidRPr="00571C97" w:rsidTr="00145422">
        <w:trPr>
          <w:gridBefore w:val="1"/>
          <w:gridAfter w:val="6"/>
          <w:wBefore w:w="15" w:type="dxa"/>
          <w:wAfter w:w="5505" w:type="dxa"/>
          <w:trHeight w:val="315"/>
        </w:trPr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C97" w:rsidRPr="00571C97" w:rsidRDefault="00571C97" w:rsidP="0057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71C9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70</w:t>
            </w:r>
          </w:p>
        </w:tc>
      </w:tr>
      <w:tr w:rsidR="00145422" w:rsidRPr="00145422" w:rsidTr="00145422">
        <w:trPr>
          <w:trHeight w:val="39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145422">
        <w:trPr>
          <w:trHeight w:val="39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145422">
        <w:trPr>
          <w:trHeight w:val="39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9th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10th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11th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12th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color w:val="000000"/>
              </w:rPr>
              <w:t>2013-14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145422">
        <w:trPr>
          <w:trHeight w:val="390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7 - 9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31.43%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color w:val="000000"/>
              </w:rPr>
              <w:t>2012-13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145422">
        <w:trPr>
          <w:trHeight w:val="39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7 - 9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31.13%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625B47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4 - 6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57.14%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7-9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45422" w:rsidRPr="00145422" w:rsidRDefault="00145422" w:rsidP="001454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31.43%</w:t>
            </w:r>
          </w:p>
        </w:tc>
      </w:tr>
      <w:tr w:rsidR="00145422" w:rsidRPr="00145422" w:rsidTr="00625B47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4 - 6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52.83%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7-9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31.13%</w:t>
            </w:r>
          </w:p>
        </w:tc>
      </w:tr>
      <w:tr w:rsidR="00145422" w:rsidRPr="00145422" w:rsidTr="00625B47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1 - 3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11.43%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145422" w:rsidRPr="00145422" w:rsidTr="00625B47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1 - 3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16.04%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4-9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45422" w:rsidRPr="00145422" w:rsidRDefault="00145422" w:rsidP="001454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88.57%</w:t>
            </w:r>
          </w:p>
        </w:tc>
      </w:tr>
      <w:tr w:rsidR="00145422" w:rsidRPr="00145422" w:rsidTr="00625B47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4-9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83.96%</w:t>
            </w:r>
          </w:p>
        </w:tc>
      </w:tr>
      <w:tr w:rsidR="00145422" w:rsidRPr="00145422" w:rsidTr="00625B47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Totals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625B47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Class 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4.72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6.09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6.57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5.50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Girls Avg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Boys Avg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Avg</w:t>
            </w:r>
          </w:p>
        </w:tc>
      </w:tr>
      <w:tr w:rsidR="00145422" w:rsidRPr="00145422" w:rsidTr="00625B47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Class 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4.83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5.42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5.95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5.77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i/>
                <w:iCs/>
                <w:color w:val="000000"/>
              </w:rPr>
              <w:t>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5.44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5.49</w:t>
            </w:r>
          </w:p>
        </w:tc>
      </w:tr>
      <w:tr w:rsidR="00145422" w:rsidRPr="00145422" w:rsidTr="00625B47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color w:val="000000"/>
              </w:rPr>
              <w:t>Girls Avg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color w:val="000000"/>
              </w:rPr>
              <w:t>Boys Avg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color w:val="000000"/>
              </w:rPr>
              <w:t>Total Avg</w:t>
            </w:r>
          </w:p>
        </w:tc>
      </w:tr>
      <w:tr w:rsidR="00145422" w:rsidRPr="00145422" w:rsidTr="00625B47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4.94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5.49</w:t>
            </w: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Scores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9th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10th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11th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12th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2.86%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2.83%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8.57%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9.43%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20.00%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18.87%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17.14%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24.53%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20.00%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14.15%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20.00%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14.15%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10.00%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10.38%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1.43%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4.72%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0.94%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451E2D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5422" w:rsidRPr="00145422" w:rsidTr="00625B47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145422" w:rsidRPr="00145422" w:rsidRDefault="00145422" w:rsidP="00145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542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422" w:rsidRPr="00145422" w:rsidRDefault="00145422" w:rsidP="00145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45422" w:rsidRPr="00145422" w:rsidRDefault="00145422" w:rsidP="00145422">
      <w:pPr>
        <w:rPr>
          <w:sz w:val="52"/>
        </w:rPr>
      </w:pPr>
    </w:p>
    <w:sectPr w:rsidR="00145422" w:rsidRPr="00145422" w:rsidSect="0040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47B"/>
    <w:rsid w:val="000A1452"/>
    <w:rsid w:val="000F21E8"/>
    <w:rsid w:val="00145422"/>
    <w:rsid w:val="001D547B"/>
    <w:rsid w:val="002757A3"/>
    <w:rsid w:val="0040604C"/>
    <w:rsid w:val="004511A7"/>
    <w:rsid w:val="00482AF4"/>
    <w:rsid w:val="00571C97"/>
    <w:rsid w:val="006562D1"/>
    <w:rsid w:val="0073403C"/>
    <w:rsid w:val="0073442D"/>
    <w:rsid w:val="00792603"/>
    <w:rsid w:val="007F4854"/>
    <w:rsid w:val="00AC1285"/>
    <w:rsid w:val="00B17B9E"/>
    <w:rsid w:val="00BF1C2D"/>
    <w:rsid w:val="00E8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line\Desktop\EOC%202013-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line\Desktop\EOC%202013-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line\Desktop\EOC%202013-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EOC Percentile</a:t>
            </a:r>
            <a:r>
              <a:rPr lang="en-US" baseline="0"/>
              <a:t> Chart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'IED TOTALS'!$G$9</c:f>
              <c:strCache>
                <c:ptCount val="1"/>
                <c:pt idx="0">
                  <c:v>%</c:v>
                </c:pt>
              </c:strCache>
            </c:strRef>
          </c:tx>
          <c:cat>
            <c:numRef>
              <c:f>'IED TOTALS'!$A$10:$A$18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</c:numCache>
            </c:numRef>
          </c:cat>
          <c:val>
            <c:numRef>
              <c:f>'IED TOTALS'!$G$10:$G$18</c:f>
              <c:numCache>
                <c:formatCode>0.00%</c:formatCode>
                <c:ptCount val="9"/>
                <c:pt idx="0">
                  <c:v>2.8571428571428591E-2</c:v>
                </c:pt>
                <c:pt idx="1">
                  <c:v>8.5714285714285743E-2</c:v>
                </c:pt>
                <c:pt idx="2">
                  <c:v>0.2</c:v>
                </c:pt>
                <c:pt idx="3">
                  <c:v>0.17142857142857137</c:v>
                </c:pt>
                <c:pt idx="4">
                  <c:v>0.2</c:v>
                </c:pt>
                <c:pt idx="5">
                  <c:v>0.2</c:v>
                </c:pt>
                <c:pt idx="6">
                  <c:v>0.1</c:v>
                </c:pt>
                <c:pt idx="7">
                  <c:v>1.428571428571429E-2</c:v>
                </c:pt>
                <c:pt idx="8">
                  <c:v>0</c:v>
                </c:pt>
              </c:numCache>
            </c:numRef>
          </c:val>
        </c:ser>
        <c:axId val="105273984"/>
        <c:axId val="105410944"/>
      </c:barChart>
      <c:catAx>
        <c:axId val="105273984"/>
        <c:scaling>
          <c:orientation val="minMax"/>
        </c:scaling>
        <c:axPos val="b"/>
        <c:numFmt formatCode="General" sourceLinked="1"/>
        <c:tickLblPos val="nextTo"/>
        <c:crossAx val="105410944"/>
        <c:crosses val="autoZero"/>
        <c:auto val="1"/>
        <c:lblAlgn val="ctr"/>
        <c:lblOffset val="100"/>
      </c:catAx>
      <c:valAx>
        <c:axId val="105410944"/>
        <c:scaling>
          <c:orientation val="minMax"/>
        </c:scaling>
        <c:axPos val="l"/>
        <c:majorGridlines/>
        <c:numFmt formatCode="0.00%" sourceLinked="1"/>
        <c:tickLblPos val="nextTo"/>
        <c:crossAx val="105273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Female</a:t>
            </a:r>
            <a:r>
              <a:rPr lang="en-US" baseline="0"/>
              <a:t> vs Male (Total)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'IED TOTALS'!$B$22</c:f>
              <c:strCache>
                <c:ptCount val="1"/>
                <c:pt idx="0">
                  <c:v>Girls</c:v>
                </c:pt>
              </c:strCache>
            </c:strRef>
          </c:tx>
          <c:spPr>
            <a:solidFill>
              <a:srgbClr val="F587ED"/>
            </a:solidFill>
            <a:ln>
              <a:noFill/>
            </a:ln>
          </c:spPr>
          <c:cat>
            <c:numRef>
              <c:f>'IED TOTALS'!$A$23:$A$31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</c:numCache>
            </c:numRef>
          </c:cat>
          <c:val>
            <c:numRef>
              <c:f>'IED TOTALS'!$B$23:$B$31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v>Boys</c:v>
          </c:tx>
          <c:spPr>
            <a:solidFill>
              <a:srgbClr val="00B0F0"/>
            </a:solidFill>
          </c:spPr>
          <c:cat>
            <c:numRef>
              <c:f>'IED TOTALS'!$A$23:$A$31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</c:numCache>
            </c:numRef>
          </c:cat>
          <c:val>
            <c:numRef>
              <c:f>'IED TOTALS'!$C$23:$C$31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10</c:v>
                </c:pt>
                <c:pt idx="3">
                  <c:v>10</c:v>
                </c:pt>
                <c:pt idx="4">
                  <c:v>8</c:v>
                </c:pt>
                <c:pt idx="5">
                  <c:v>11</c:v>
                </c:pt>
                <c:pt idx="6">
                  <c:v>5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axId val="105444096"/>
        <c:axId val="105446016"/>
      </c:barChart>
      <c:catAx>
        <c:axId val="1054440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EOC</a:t>
                </a:r>
                <a:r>
                  <a:rPr lang="en-US" baseline="0"/>
                  <a:t> Score</a:t>
                </a:r>
              </a:p>
            </c:rich>
          </c:tx>
        </c:title>
        <c:numFmt formatCode="General" sourceLinked="1"/>
        <c:tickLblPos val="nextTo"/>
        <c:crossAx val="105446016"/>
        <c:crosses val="autoZero"/>
        <c:auto val="1"/>
        <c:lblAlgn val="ctr"/>
        <c:lblOffset val="100"/>
      </c:catAx>
      <c:valAx>
        <c:axId val="1054460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</a:t>
                </a:r>
                <a:r>
                  <a:rPr lang="en-US" baseline="0"/>
                  <a:t> of Students </a:t>
                </a:r>
              </a:p>
            </c:rich>
          </c:tx>
        </c:title>
        <c:numFmt formatCode="General" sourceLinked="1"/>
        <c:tickLblPos val="nextTo"/>
        <c:crossAx val="105444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Female</a:t>
            </a:r>
            <a:r>
              <a:rPr lang="en-US" baseline="0"/>
              <a:t> vs Male (%)</a:t>
            </a:r>
          </a:p>
        </c:rich>
      </c:tx>
      <c:layout>
        <c:manualLayout>
          <c:xMode val="edge"/>
          <c:yMode val="edge"/>
          <c:x val="0.22970037453183548"/>
          <c:y val="3.300330033003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'IED TOTALS'!$B$22</c:f>
              <c:strCache>
                <c:ptCount val="1"/>
                <c:pt idx="0">
                  <c:v>Girls</c:v>
                </c:pt>
              </c:strCache>
            </c:strRef>
          </c:tx>
          <c:spPr>
            <a:solidFill>
              <a:srgbClr val="F587ED"/>
            </a:solidFill>
            <a:ln>
              <a:noFill/>
            </a:ln>
          </c:spPr>
          <c:cat>
            <c:numRef>
              <c:f>'IED TOTALS'!$A$23:$A$31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</c:numCache>
            </c:numRef>
          </c:cat>
          <c:val>
            <c:numRef>
              <c:f>'IED TOTALS'!$B$35:$B$43</c:f>
              <c:numCache>
                <c:formatCode>0%</c:formatCode>
                <c:ptCount val="9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0.1</c:v>
                </c:pt>
                <c:pt idx="4">
                  <c:v>0.30000000000000027</c:v>
                </c:pt>
                <c:pt idx="5">
                  <c:v>0.15000000000000013</c:v>
                </c:pt>
                <c:pt idx="6">
                  <c:v>0.1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v>Boys</c:v>
          </c:tx>
          <c:spPr>
            <a:solidFill>
              <a:srgbClr val="00B0F0"/>
            </a:solidFill>
          </c:spPr>
          <c:cat>
            <c:numRef>
              <c:f>'IED TOTALS'!$A$23:$A$31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</c:numCache>
            </c:numRef>
          </c:cat>
          <c:val>
            <c:numRef>
              <c:f>'IED TOTALS'!$C$35:$C$43</c:f>
              <c:numCache>
                <c:formatCode>0.0%</c:formatCode>
                <c:ptCount val="9"/>
                <c:pt idx="0">
                  <c:v>2.0000000000000011E-2</c:v>
                </c:pt>
                <c:pt idx="1">
                  <c:v>4.0000000000000022E-2</c:v>
                </c:pt>
                <c:pt idx="2">
                  <c:v>0.2</c:v>
                </c:pt>
                <c:pt idx="3">
                  <c:v>0.2</c:v>
                </c:pt>
                <c:pt idx="4">
                  <c:v>0.16</c:v>
                </c:pt>
                <c:pt idx="5">
                  <c:v>0.22</c:v>
                </c:pt>
                <c:pt idx="6">
                  <c:v>0.1</c:v>
                </c:pt>
                <c:pt idx="7">
                  <c:v>2.0000000000000011E-2</c:v>
                </c:pt>
                <c:pt idx="8">
                  <c:v>0</c:v>
                </c:pt>
              </c:numCache>
            </c:numRef>
          </c:val>
        </c:ser>
        <c:axId val="109653376"/>
        <c:axId val="109671936"/>
      </c:barChart>
      <c:catAx>
        <c:axId val="1096533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EOC</a:t>
                </a:r>
                <a:r>
                  <a:rPr lang="en-US" baseline="0"/>
                  <a:t> Score</a:t>
                </a:r>
              </a:p>
            </c:rich>
          </c:tx>
        </c:title>
        <c:numFmt formatCode="General" sourceLinked="1"/>
        <c:tickLblPos val="nextTo"/>
        <c:crossAx val="109671936"/>
        <c:crosses val="autoZero"/>
        <c:auto val="1"/>
        <c:lblAlgn val="ctr"/>
        <c:lblOffset val="100"/>
      </c:catAx>
      <c:valAx>
        <c:axId val="1096719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aseline="0"/>
                  <a:t>% of Students </a:t>
                </a:r>
              </a:p>
            </c:rich>
          </c:tx>
        </c:title>
        <c:numFmt formatCode="0%" sourceLinked="1"/>
        <c:tickLblPos val="nextTo"/>
        <c:crossAx val="109653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F363-33D8-435B-8AC6-60437DDF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jline</dc:creator>
  <cp:lastModifiedBy>mmaples</cp:lastModifiedBy>
  <cp:revision>2</cp:revision>
  <cp:lastPrinted>2013-05-16T18:11:00Z</cp:lastPrinted>
  <dcterms:created xsi:type="dcterms:W3CDTF">2014-05-12T12:09:00Z</dcterms:created>
  <dcterms:modified xsi:type="dcterms:W3CDTF">2014-05-12T12:09:00Z</dcterms:modified>
</cp:coreProperties>
</file>