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D7C0E" w14:textId="7565E177" w:rsidR="007B5792" w:rsidRPr="007B5792" w:rsidRDefault="007B5792" w:rsidP="007B5792">
      <w:pPr>
        <w:rPr>
          <w:b/>
        </w:rPr>
      </w:pPr>
      <w:bookmarkStart w:id="0" w:name="_GoBack"/>
      <w:bookmarkEnd w:id="0"/>
    </w:p>
    <w:p w14:paraId="0CFCD8CB" w14:textId="77421C18" w:rsidR="007B7944" w:rsidRDefault="007B7944" w:rsidP="005E6FFF">
      <w:pPr>
        <w:pStyle w:val="Title"/>
        <w:tabs>
          <w:tab w:val="left" w:pos="2693"/>
          <w:tab w:val="left" w:pos="2960"/>
          <w:tab w:val="center" w:pos="5256"/>
        </w:tabs>
        <w:rPr>
          <w:sz w:val="40"/>
        </w:rPr>
      </w:pPr>
      <w:r>
        <w:rPr>
          <w:sz w:val="40"/>
        </w:rPr>
        <w:t>TODD COUNTY (PGES)</w:t>
      </w:r>
    </w:p>
    <w:p w14:paraId="5B159499" w14:textId="77777777" w:rsidR="007B7944" w:rsidRDefault="007B7944" w:rsidP="007B7944">
      <w:pPr>
        <w:pStyle w:val="Title"/>
        <w:rPr>
          <w:sz w:val="40"/>
        </w:rPr>
      </w:pPr>
      <w:r>
        <w:rPr>
          <w:sz w:val="40"/>
        </w:rPr>
        <w:t>CERTIFIED EVALUATION PLAN</w:t>
      </w:r>
    </w:p>
    <w:p w14:paraId="65F29BE7" w14:textId="77777777" w:rsidR="007B7944" w:rsidRDefault="007B7944" w:rsidP="007B7944">
      <w:pPr>
        <w:pStyle w:val="Title"/>
        <w:rPr>
          <w:sz w:val="40"/>
        </w:rPr>
      </w:pPr>
    </w:p>
    <w:p w14:paraId="2753E375" w14:textId="77777777" w:rsidR="007B7944" w:rsidRDefault="007B7944" w:rsidP="007B7944">
      <w:pPr>
        <w:pStyle w:val="Title"/>
        <w:rPr>
          <w:sz w:val="40"/>
        </w:rPr>
      </w:pPr>
    </w:p>
    <w:p w14:paraId="5849C09E" w14:textId="77777777" w:rsidR="007B7944" w:rsidRDefault="007B7944" w:rsidP="007B7944">
      <w:pPr>
        <w:pStyle w:val="Title"/>
        <w:rPr>
          <w:b w:val="0"/>
          <w:bCs w:val="0"/>
          <w:sz w:val="28"/>
        </w:rPr>
      </w:pPr>
      <w:r>
        <w:rPr>
          <w:b w:val="0"/>
          <w:bCs w:val="0"/>
          <w:sz w:val="28"/>
        </w:rPr>
        <w:t xml:space="preserve">Todd County Board </w:t>
      </w:r>
      <w:proofErr w:type="gramStart"/>
      <w:r>
        <w:rPr>
          <w:b w:val="0"/>
          <w:bCs w:val="0"/>
          <w:sz w:val="28"/>
        </w:rPr>
        <w:t>of</w:t>
      </w:r>
      <w:proofErr w:type="gramEnd"/>
      <w:r>
        <w:rPr>
          <w:b w:val="0"/>
          <w:bCs w:val="0"/>
          <w:sz w:val="28"/>
        </w:rPr>
        <w:t xml:space="preserve"> Education</w:t>
      </w:r>
    </w:p>
    <w:p w14:paraId="206F4152" w14:textId="77777777" w:rsidR="007B7944" w:rsidRDefault="007B7944" w:rsidP="007B7944">
      <w:pPr>
        <w:pStyle w:val="Title"/>
        <w:rPr>
          <w:b w:val="0"/>
          <w:bCs w:val="0"/>
          <w:sz w:val="28"/>
        </w:rPr>
      </w:pPr>
      <w:r>
        <w:rPr>
          <w:b w:val="0"/>
          <w:bCs w:val="0"/>
          <w:sz w:val="28"/>
        </w:rPr>
        <w:t>205 Airport Road</w:t>
      </w:r>
    </w:p>
    <w:p w14:paraId="6729AB0C" w14:textId="77777777" w:rsidR="007B7944" w:rsidRDefault="007B7944" w:rsidP="007B7944">
      <w:pPr>
        <w:pStyle w:val="Title"/>
        <w:rPr>
          <w:b w:val="0"/>
          <w:bCs w:val="0"/>
          <w:sz w:val="28"/>
        </w:rPr>
      </w:pPr>
      <w:r>
        <w:rPr>
          <w:b w:val="0"/>
          <w:bCs w:val="0"/>
          <w:sz w:val="28"/>
        </w:rPr>
        <w:t>Elkton, KY  42220</w:t>
      </w:r>
    </w:p>
    <w:p w14:paraId="4493D768" w14:textId="77777777" w:rsidR="007B7944" w:rsidRDefault="007B7944" w:rsidP="007B7944">
      <w:pPr>
        <w:pStyle w:val="Title"/>
        <w:rPr>
          <w:b w:val="0"/>
          <w:bCs w:val="0"/>
          <w:sz w:val="28"/>
        </w:rPr>
      </w:pPr>
      <w:r>
        <w:rPr>
          <w:b w:val="0"/>
          <w:bCs w:val="0"/>
          <w:sz w:val="28"/>
        </w:rPr>
        <w:t>(</w:t>
      </w:r>
      <w:proofErr w:type="gramStart"/>
      <w:r>
        <w:rPr>
          <w:b w:val="0"/>
          <w:bCs w:val="0"/>
          <w:sz w:val="28"/>
        </w:rPr>
        <w:t>270)265</w:t>
      </w:r>
      <w:proofErr w:type="gramEnd"/>
      <w:r>
        <w:rPr>
          <w:b w:val="0"/>
          <w:bCs w:val="0"/>
          <w:sz w:val="28"/>
        </w:rPr>
        <w:t>-2436</w:t>
      </w:r>
    </w:p>
    <w:p w14:paraId="76BB87C5" w14:textId="77777777" w:rsidR="007B7944" w:rsidRDefault="007B7944" w:rsidP="007B7944">
      <w:pPr>
        <w:pStyle w:val="Title"/>
        <w:rPr>
          <w:b w:val="0"/>
          <w:bCs w:val="0"/>
          <w:sz w:val="28"/>
        </w:rPr>
      </w:pPr>
      <w:r>
        <w:rPr>
          <w:b w:val="0"/>
          <w:bCs w:val="0"/>
          <w:sz w:val="28"/>
        </w:rPr>
        <w:t>(</w:t>
      </w:r>
      <w:proofErr w:type="gramStart"/>
      <w:r>
        <w:rPr>
          <w:b w:val="0"/>
          <w:bCs w:val="0"/>
          <w:sz w:val="28"/>
        </w:rPr>
        <w:t>270)265</w:t>
      </w:r>
      <w:proofErr w:type="gramEnd"/>
      <w:r>
        <w:rPr>
          <w:b w:val="0"/>
          <w:bCs w:val="0"/>
          <w:sz w:val="28"/>
        </w:rPr>
        <w:t>-5414, Fax</w:t>
      </w:r>
    </w:p>
    <w:p w14:paraId="13548C5A" w14:textId="77777777" w:rsidR="007B7944" w:rsidRDefault="007B7944" w:rsidP="007B7944">
      <w:pPr>
        <w:pStyle w:val="Title"/>
        <w:rPr>
          <w:b w:val="0"/>
          <w:bCs w:val="0"/>
          <w:sz w:val="28"/>
        </w:rPr>
      </w:pPr>
    </w:p>
    <w:p w14:paraId="2D990EDF" w14:textId="77777777" w:rsidR="007B7944" w:rsidRDefault="007B7944" w:rsidP="007B7944">
      <w:pPr>
        <w:pStyle w:val="Title"/>
        <w:rPr>
          <w:b w:val="0"/>
          <w:bCs w:val="0"/>
          <w:sz w:val="28"/>
        </w:rPr>
      </w:pPr>
      <w:r>
        <w:rPr>
          <w:b w:val="0"/>
          <w:bCs w:val="0"/>
          <w:sz w:val="28"/>
        </w:rPr>
        <w:t xml:space="preserve">Wayne </w:t>
      </w:r>
      <w:proofErr w:type="spellStart"/>
      <w:r>
        <w:rPr>
          <w:b w:val="0"/>
          <w:bCs w:val="0"/>
          <w:sz w:val="28"/>
        </w:rPr>
        <w:t>Benningfield</w:t>
      </w:r>
      <w:proofErr w:type="spellEnd"/>
      <w:r>
        <w:rPr>
          <w:b w:val="0"/>
          <w:bCs w:val="0"/>
          <w:sz w:val="28"/>
        </w:rPr>
        <w:t>, Superintendent</w:t>
      </w:r>
    </w:p>
    <w:p w14:paraId="63DC4100" w14:textId="77777777" w:rsidR="007B7944" w:rsidRDefault="007B7944" w:rsidP="007B7944">
      <w:pPr>
        <w:pStyle w:val="Title"/>
        <w:rPr>
          <w:b w:val="0"/>
          <w:bCs w:val="0"/>
          <w:sz w:val="28"/>
        </w:rPr>
      </w:pPr>
    </w:p>
    <w:p w14:paraId="13B67B7D" w14:textId="77777777" w:rsidR="007B7944" w:rsidRDefault="007B7944" w:rsidP="007B7944">
      <w:pPr>
        <w:pStyle w:val="Title"/>
        <w:rPr>
          <w:b w:val="0"/>
          <w:bCs w:val="0"/>
          <w:sz w:val="28"/>
        </w:rPr>
      </w:pPr>
    </w:p>
    <w:p w14:paraId="5AAC1FC2" w14:textId="77777777" w:rsidR="007B7944" w:rsidRDefault="007B7944" w:rsidP="007B7944">
      <w:pPr>
        <w:pStyle w:val="Title"/>
        <w:rPr>
          <w:b w:val="0"/>
          <w:bCs w:val="0"/>
          <w:sz w:val="28"/>
        </w:rPr>
      </w:pPr>
      <w:r>
        <w:rPr>
          <w:sz w:val="28"/>
        </w:rPr>
        <w:t>Evaluation Plan Contact</w:t>
      </w:r>
      <w:r>
        <w:rPr>
          <w:b w:val="0"/>
          <w:bCs w:val="0"/>
          <w:sz w:val="28"/>
        </w:rPr>
        <w:t>:</w:t>
      </w:r>
    </w:p>
    <w:p w14:paraId="184B3BE8" w14:textId="77777777" w:rsidR="007B7944" w:rsidRDefault="007B7944" w:rsidP="007B7944">
      <w:pPr>
        <w:pStyle w:val="Title"/>
        <w:rPr>
          <w:b w:val="0"/>
          <w:bCs w:val="0"/>
          <w:sz w:val="28"/>
        </w:rPr>
      </w:pPr>
      <w:r>
        <w:rPr>
          <w:b w:val="0"/>
          <w:bCs w:val="0"/>
          <w:sz w:val="28"/>
        </w:rPr>
        <w:t>Michael Taylor, Assistant Superintendent</w:t>
      </w:r>
    </w:p>
    <w:p w14:paraId="1945F260" w14:textId="77777777" w:rsidR="007B7944" w:rsidRDefault="007B7944" w:rsidP="007B7944">
      <w:pPr>
        <w:pStyle w:val="Title"/>
        <w:rPr>
          <w:b w:val="0"/>
          <w:bCs w:val="0"/>
          <w:sz w:val="28"/>
        </w:rPr>
      </w:pPr>
      <w:r>
        <w:rPr>
          <w:b w:val="0"/>
          <w:bCs w:val="0"/>
          <w:sz w:val="28"/>
        </w:rPr>
        <w:t>(</w:t>
      </w:r>
      <w:proofErr w:type="gramStart"/>
      <w:r>
        <w:rPr>
          <w:b w:val="0"/>
          <w:bCs w:val="0"/>
          <w:sz w:val="28"/>
        </w:rPr>
        <w:t>270)265</w:t>
      </w:r>
      <w:proofErr w:type="gramEnd"/>
      <w:r>
        <w:rPr>
          <w:b w:val="0"/>
          <w:bCs w:val="0"/>
          <w:sz w:val="28"/>
        </w:rPr>
        <w:t>-2436</w:t>
      </w:r>
    </w:p>
    <w:p w14:paraId="2B6FFE1B" w14:textId="77777777" w:rsidR="007B7944" w:rsidRDefault="007B7944" w:rsidP="007B7944">
      <w:pPr>
        <w:pStyle w:val="Title"/>
        <w:rPr>
          <w:b w:val="0"/>
          <w:bCs w:val="0"/>
          <w:sz w:val="28"/>
        </w:rPr>
      </w:pPr>
      <w:r>
        <w:rPr>
          <w:b w:val="0"/>
          <w:bCs w:val="0"/>
          <w:sz w:val="28"/>
        </w:rPr>
        <w:t>(</w:t>
      </w:r>
      <w:proofErr w:type="gramStart"/>
      <w:r>
        <w:rPr>
          <w:b w:val="0"/>
          <w:bCs w:val="0"/>
          <w:sz w:val="28"/>
        </w:rPr>
        <w:t>270)265</w:t>
      </w:r>
      <w:proofErr w:type="gramEnd"/>
      <w:r>
        <w:rPr>
          <w:b w:val="0"/>
          <w:bCs w:val="0"/>
          <w:sz w:val="28"/>
        </w:rPr>
        <w:t>-5414, Fax</w:t>
      </w:r>
    </w:p>
    <w:p w14:paraId="084FA81C" w14:textId="77777777" w:rsidR="007B7944" w:rsidRDefault="007B7944" w:rsidP="007B7944">
      <w:pPr>
        <w:pStyle w:val="Title"/>
        <w:rPr>
          <w:b w:val="0"/>
          <w:bCs w:val="0"/>
          <w:sz w:val="24"/>
        </w:rPr>
      </w:pPr>
    </w:p>
    <w:p w14:paraId="3B6FAE16" w14:textId="77777777" w:rsidR="005E6FFF" w:rsidRDefault="005E6FFF" w:rsidP="007B7944">
      <w:pPr>
        <w:pStyle w:val="Title"/>
        <w:rPr>
          <w:b w:val="0"/>
          <w:bCs w:val="0"/>
          <w:sz w:val="24"/>
        </w:rPr>
      </w:pPr>
    </w:p>
    <w:p w14:paraId="46765B02" w14:textId="77777777" w:rsidR="005E6FFF" w:rsidRDefault="005E6FFF" w:rsidP="007B7944">
      <w:pPr>
        <w:pStyle w:val="Title"/>
        <w:rPr>
          <w:b w:val="0"/>
          <w:bCs w:val="0"/>
          <w:sz w:val="24"/>
        </w:rPr>
      </w:pPr>
    </w:p>
    <w:p w14:paraId="458E2D79" w14:textId="77777777" w:rsidR="005E6FFF" w:rsidRDefault="005E6FFF" w:rsidP="007B7944">
      <w:pPr>
        <w:pStyle w:val="Title"/>
        <w:rPr>
          <w:b w:val="0"/>
          <w:bCs w:val="0"/>
          <w:sz w:val="24"/>
        </w:rPr>
      </w:pPr>
    </w:p>
    <w:p w14:paraId="72F1016D" w14:textId="77777777" w:rsidR="007B7944" w:rsidRDefault="007B7944" w:rsidP="007B7944">
      <w:pPr>
        <w:pStyle w:val="Title"/>
        <w:rPr>
          <w:b w:val="0"/>
          <w:bCs w:val="0"/>
          <w:sz w:val="28"/>
        </w:rPr>
      </w:pPr>
      <w:r>
        <w:rPr>
          <w:b w:val="0"/>
          <w:bCs w:val="0"/>
          <w:sz w:val="28"/>
        </w:rPr>
        <w:t>Evaluation Plan Development Committee Members, 2014:</w:t>
      </w:r>
    </w:p>
    <w:p w14:paraId="3E3CBEC7" w14:textId="77777777" w:rsidR="005E6FFF" w:rsidRDefault="005E6FFF" w:rsidP="007B7944">
      <w:pPr>
        <w:pStyle w:val="Title"/>
        <w:jc w:val="left"/>
        <w:rPr>
          <w:b w:val="0"/>
          <w:bCs w:val="0"/>
          <w:sz w:val="28"/>
        </w:rPr>
      </w:pPr>
    </w:p>
    <w:p w14:paraId="39E9E57F" w14:textId="77777777" w:rsidR="007B7944" w:rsidRDefault="007B7944" w:rsidP="007B7944">
      <w:pPr>
        <w:pStyle w:val="Title"/>
        <w:jc w:val="left"/>
        <w:rPr>
          <w:b w:val="0"/>
          <w:bCs w:val="0"/>
          <w:sz w:val="28"/>
        </w:rPr>
      </w:pPr>
      <w:r>
        <w:rPr>
          <w:b w:val="0"/>
          <w:bCs w:val="0"/>
          <w:sz w:val="28"/>
        </w:rPr>
        <w:tab/>
      </w:r>
      <w:r>
        <w:rPr>
          <w:b w:val="0"/>
          <w:bCs w:val="0"/>
          <w:sz w:val="28"/>
        </w:rPr>
        <w:tab/>
      </w:r>
      <w:r>
        <w:rPr>
          <w:b w:val="0"/>
          <w:bCs w:val="0"/>
          <w:sz w:val="28"/>
        </w:rPr>
        <w:tab/>
        <w:t>Mishawn Greenfield</w:t>
      </w:r>
      <w:r>
        <w:rPr>
          <w:b w:val="0"/>
          <w:bCs w:val="0"/>
          <w:sz w:val="28"/>
        </w:rPr>
        <w:tab/>
        <w:t>Teacher</w:t>
      </w:r>
    </w:p>
    <w:p w14:paraId="5D16051D" w14:textId="77777777" w:rsidR="007B7944" w:rsidRDefault="007B7944" w:rsidP="007B7944">
      <w:pPr>
        <w:pStyle w:val="Title"/>
        <w:jc w:val="left"/>
        <w:rPr>
          <w:b w:val="0"/>
          <w:bCs w:val="0"/>
          <w:sz w:val="28"/>
        </w:rPr>
      </w:pPr>
      <w:r>
        <w:rPr>
          <w:b w:val="0"/>
          <w:bCs w:val="0"/>
          <w:sz w:val="28"/>
        </w:rPr>
        <w:tab/>
      </w:r>
      <w:r>
        <w:rPr>
          <w:b w:val="0"/>
          <w:bCs w:val="0"/>
          <w:sz w:val="28"/>
        </w:rPr>
        <w:tab/>
      </w:r>
      <w:r>
        <w:rPr>
          <w:b w:val="0"/>
          <w:bCs w:val="0"/>
          <w:sz w:val="28"/>
        </w:rPr>
        <w:tab/>
        <w:t xml:space="preserve">Cassie </w:t>
      </w:r>
      <w:proofErr w:type="spellStart"/>
      <w:r>
        <w:rPr>
          <w:b w:val="0"/>
          <w:bCs w:val="0"/>
          <w:sz w:val="28"/>
        </w:rPr>
        <w:t>Reding</w:t>
      </w:r>
      <w:proofErr w:type="spellEnd"/>
      <w:r>
        <w:rPr>
          <w:b w:val="0"/>
          <w:bCs w:val="0"/>
          <w:sz w:val="28"/>
        </w:rPr>
        <w:tab/>
      </w:r>
      <w:r>
        <w:rPr>
          <w:b w:val="0"/>
          <w:bCs w:val="0"/>
          <w:sz w:val="28"/>
        </w:rPr>
        <w:tab/>
        <w:t>Teacher</w:t>
      </w:r>
    </w:p>
    <w:p w14:paraId="30CF0A6B" w14:textId="77777777" w:rsidR="007B7944" w:rsidRDefault="007B7944" w:rsidP="007B7944">
      <w:pPr>
        <w:pStyle w:val="Title"/>
        <w:jc w:val="left"/>
        <w:rPr>
          <w:b w:val="0"/>
          <w:bCs w:val="0"/>
          <w:sz w:val="28"/>
        </w:rPr>
      </w:pPr>
      <w:r>
        <w:rPr>
          <w:b w:val="0"/>
          <w:bCs w:val="0"/>
          <w:sz w:val="28"/>
        </w:rPr>
        <w:tab/>
      </w:r>
      <w:r>
        <w:rPr>
          <w:b w:val="0"/>
          <w:bCs w:val="0"/>
          <w:sz w:val="28"/>
        </w:rPr>
        <w:tab/>
      </w:r>
      <w:r>
        <w:rPr>
          <w:b w:val="0"/>
          <w:bCs w:val="0"/>
          <w:sz w:val="28"/>
        </w:rPr>
        <w:tab/>
        <w:t>Esther Dickinson</w:t>
      </w:r>
      <w:r>
        <w:rPr>
          <w:b w:val="0"/>
          <w:bCs w:val="0"/>
          <w:sz w:val="28"/>
        </w:rPr>
        <w:tab/>
      </w:r>
      <w:r>
        <w:rPr>
          <w:b w:val="0"/>
          <w:bCs w:val="0"/>
          <w:sz w:val="28"/>
        </w:rPr>
        <w:tab/>
        <w:t>Teacher</w:t>
      </w:r>
    </w:p>
    <w:p w14:paraId="11CF7F65" w14:textId="77777777" w:rsidR="007B7944" w:rsidRDefault="007B7944" w:rsidP="007B7944">
      <w:pPr>
        <w:pStyle w:val="Title"/>
        <w:jc w:val="left"/>
        <w:rPr>
          <w:b w:val="0"/>
          <w:bCs w:val="0"/>
          <w:sz w:val="28"/>
        </w:rPr>
      </w:pPr>
      <w:r>
        <w:rPr>
          <w:b w:val="0"/>
          <w:bCs w:val="0"/>
          <w:sz w:val="28"/>
        </w:rPr>
        <w:tab/>
      </w:r>
      <w:r>
        <w:rPr>
          <w:b w:val="0"/>
          <w:bCs w:val="0"/>
          <w:sz w:val="28"/>
        </w:rPr>
        <w:tab/>
      </w:r>
      <w:r>
        <w:rPr>
          <w:b w:val="0"/>
          <w:bCs w:val="0"/>
          <w:sz w:val="28"/>
        </w:rPr>
        <w:tab/>
        <w:t>Jennifer Pope</w:t>
      </w:r>
      <w:r>
        <w:rPr>
          <w:b w:val="0"/>
          <w:bCs w:val="0"/>
          <w:sz w:val="28"/>
        </w:rPr>
        <w:tab/>
      </w:r>
      <w:r>
        <w:rPr>
          <w:b w:val="0"/>
          <w:bCs w:val="0"/>
          <w:sz w:val="28"/>
        </w:rPr>
        <w:tab/>
        <w:t>Teacher</w:t>
      </w:r>
    </w:p>
    <w:p w14:paraId="6056F4F8" w14:textId="77777777" w:rsidR="007B7944" w:rsidRDefault="007B7944" w:rsidP="007B7944">
      <w:pPr>
        <w:pStyle w:val="Title"/>
        <w:jc w:val="left"/>
        <w:rPr>
          <w:b w:val="0"/>
          <w:bCs w:val="0"/>
          <w:sz w:val="28"/>
        </w:rPr>
      </w:pPr>
      <w:r>
        <w:rPr>
          <w:b w:val="0"/>
          <w:bCs w:val="0"/>
          <w:sz w:val="28"/>
        </w:rPr>
        <w:tab/>
      </w:r>
      <w:r>
        <w:rPr>
          <w:b w:val="0"/>
          <w:bCs w:val="0"/>
          <w:sz w:val="28"/>
        </w:rPr>
        <w:tab/>
      </w:r>
      <w:r>
        <w:rPr>
          <w:b w:val="0"/>
          <w:bCs w:val="0"/>
          <w:sz w:val="28"/>
        </w:rPr>
        <w:tab/>
      </w:r>
      <w:proofErr w:type="spellStart"/>
      <w:r>
        <w:rPr>
          <w:b w:val="0"/>
          <w:bCs w:val="0"/>
          <w:sz w:val="28"/>
        </w:rPr>
        <w:t>Contessa</w:t>
      </w:r>
      <w:proofErr w:type="spellEnd"/>
      <w:r>
        <w:rPr>
          <w:b w:val="0"/>
          <w:bCs w:val="0"/>
          <w:sz w:val="28"/>
        </w:rPr>
        <w:t xml:space="preserve"> Orr</w:t>
      </w:r>
      <w:r>
        <w:rPr>
          <w:b w:val="0"/>
          <w:bCs w:val="0"/>
          <w:sz w:val="28"/>
        </w:rPr>
        <w:tab/>
      </w:r>
      <w:r>
        <w:rPr>
          <w:b w:val="0"/>
          <w:bCs w:val="0"/>
          <w:sz w:val="28"/>
        </w:rPr>
        <w:tab/>
        <w:t>Administrator</w:t>
      </w:r>
    </w:p>
    <w:p w14:paraId="0300BF8A" w14:textId="77777777" w:rsidR="007B7944" w:rsidRDefault="007B7944" w:rsidP="007B7944">
      <w:pPr>
        <w:pStyle w:val="Title"/>
        <w:jc w:val="left"/>
        <w:rPr>
          <w:b w:val="0"/>
          <w:bCs w:val="0"/>
          <w:sz w:val="28"/>
        </w:rPr>
      </w:pPr>
      <w:r>
        <w:rPr>
          <w:b w:val="0"/>
          <w:bCs w:val="0"/>
          <w:sz w:val="28"/>
        </w:rPr>
        <w:tab/>
      </w:r>
      <w:r>
        <w:rPr>
          <w:b w:val="0"/>
          <w:bCs w:val="0"/>
          <w:sz w:val="28"/>
        </w:rPr>
        <w:tab/>
      </w:r>
      <w:r>
        <w:rPr>
          <w:b w:val="0"/>
          <w:bCs w:val="0"/>
          <w:sz w:val="28"/>
        </w:rPr>
        <w:tab/>
        <w:t>Todd Marshall</w:t>
      </w:r>
      <w:r>
        <w:rPr>
          <w:b w:val="0"/>
          <w:bCs w:val="0"/>
          <w:sz w:val="28"/>
        </w:rPr>
        <w:tab/>
      </w:r>
      <w:r>
        <w:rPr>
          <w:b w:val="0"/>
          <w:bCs w:val="0"/>
          <w:sz w:val="28"/>
        </w:rPr>
        <w:tab/>
        <w:t>Administrator</w:t>
      </w:r>
    </w:p>
    <w:p w14:paraId="4EC0C4C2" w14:textId="77777777" w:rsidR="007B7944" w:rsidRDefault="007B7944" w:rsidP="007B7944">
      <w:pPr>
        <w:pStyle w:val="Title"/>
        <w:jc w:val="left"/>
        <w:rPr>
          <w:b w:val="0"/>
          <w:bCs w:val="0"/>
          <w:sz w:val="28"/>
        </w:rPr>
      </w:pPr>
      <w:r>
        <w:rPr>
          <w:b w:val="0"/>
          <w:bCs w:val="0"/>
          <w:sz w:val="28"/>
        </w:rPr>
        <w:tab/>
      </w:r>
      <w:r>
        <w:rPr>
          <w:b w:val="0"/>
          <w:bCs w:val="0"/>
          <w:sz w:val="28"/>
        </w:rPr>
        <w:tab/>
      </w:r>
      <w:r>
        <w:rPr>
          <w:b w:val="0"/>
          <w:bCs w:val="0"/>
          <w:sz w:val="28"/>
        </w:rPr>
        <w:tab/>
        <w:t>Kim Justice</w:t>
      </w:r>
      <w:r>
        <w:rPr>
          <w:b w:val="0"/>
          <w:bCs w:val="0"/>
          <w:sz w:val="28"/>
        </w:rPr>
        <w:tab/>
      </w:r>
      <w:r>
        <w:rPr>
          <w:b w:val="0"/>
          <w:bCs w:val="0"/>
          <w:sz w:val="28"/>
        </w:rPr>
        <w:tab/>
      </w:r>
      <w:r>
        <w:rPr>
          <w:b w:val="0"/>
          <w:bCs w:val="0"/>
          <w:sz w:val="28"/>
        </w:rPr>
        <w:tab/>
        <w:t>Administrator</w:t>
      </w:r>
    </w:p>
    <w:p w14:paraId="54492616" w14:textId="77777777" w:rsidR="007B7944" w:rsidRDefault="007B7944" w:rsidP="007B7944">
      <w:pPr>
        <w:pStyle w:val="Title"/>
        <w:jc w:val="left"/>
        <w:rPr>
          <w:b w:val="0"/>
          <w:bCs w:val="0"/>
          <w:sz w:val="28"/>
        </w:rPr>
      </w:pPr>
      <w:r>
        <w:rPr>
          <w:b w:val="0"/>
          <w:bCs w:val="0"/>
          <w:sz w:val="28"/>
        </w:rPr>
        <w:tab/>
      </w:r>
      <w:r>
        <w:rPr>
          <w:b w:val="0"/>
          <w:bCs w:val="0"/>
          <w:sz w:val="28"/>
        </w:rPr>
        <w:tab/>
      </w:r>
      <w:r>
        <w:rPr>
          <w:b w:val="0"/>
          <w:bCs w:val="0"/>
          <w:sz w:val="28"/>
        </w:rPr>
        <w:tab/>
        <w:t xml:space="preserve">Michael Taylor </w:t>
      </w:r>
      <w:r>
        <w:rPr>
          <w:b w:val="0"/>
          <w:bCs w:val="0"/>
          <w:sz w:val="28"/>
        </w:rPr>
        <w:tab/>
      </w:r>
      <w:r>
        <w:rPr>
          <w:b w:val="0"/>
          <w:bCs w:val="0"/>
          <w:sz w:val="28"/>
        </w:rPr>
        <w:tab/>
        <w:t>Administrator</w:t>
      </w:r>
    </w:p>
    <w:p w14:paraId="15470225" w14:textId="77777777" w:rsidR="007B7944" w:rsidRDefault="007B7944" w:rsidP="007B7944">
      <w:pPr>
        <w:pStyle w:val="Title"/>
        <w:jc w:val="left"/>
        <w:rPr>
          <w:sz w:val="28"/>
        </w:rPr>
      </w:pPr>
      <w:r>
        <w:rPr>
          <w:b w:val="0"/>
          <w:bCs w:val="0"/>
          <w:sz w:val="28"/>
        </w:rPr>
        <w:tab/>
      </w:r>
      <w:r>
        <w:rPr>
          <w:b w:val="0"/>
          <w:bCs w:val="0"/>
          <w:sz w:val="28"/>
        </w:rPr>
        <w:tab/>
      </w:r>
      <w:r>
        <w:rPr>
          <w:b w:val="0"/>
          <w:bCs w:val="0"/>
          <w:sz w:val="28"/>
        </w:rPr>
        <w:tab/>
      </w:r>
    </w:p>
    <w:p w14:paraId="602A0B59" w14:textId="77777777" w:rsidR="007B7944" w:rsidRDefault="007B7944" w:rsidP="007B7944">
      <w:pPr>
        <w:jc w:val="center"/>
        <w:rPr>
          <w:b/>
          <w:bCs/>
        </w:rPr>
      </w:pPr>
    </w:p>
    <w:p w14:paraId="4802413B" w14:textId="77777777" w:rsidR="007B7944" w:rsidRDefault="007B7944" w:rsidP="007B7944">
      <w:pPr>
        <w:pStyle w:val="Subtitle"/>
      </w:pPr>
      <w:r>
        <w:t>May 12, 2014</w:t>
      </w:r>
    </w:p>
    <w:p w14:paraId="198D3D7E" w14:textId="77777777" w:rsidR="007B7944" w:rsidRDefault="007B7944" w:rsidP="007B7944">
      <w:pPr>
        <w:pStyle w:val="Subtitle"/>
      </w:pPr>
    </w:p>
    <w:p w14:paraId="5A7CC212" w14:textId="77777777" w:rsidR="007B7944" w:rsidRDefault="007B7944" w:rsidP="007B7944">
      <w:pPr>
        <w:pStyle w:val="Subtitle"/>
      </w:pPr>
    </w:p>
    <w:p w14:paraId="7F2E0853" w14:textId="77777777" w:rsidR="007B7944" w:rsidRDefault="007B7944" w:rsidP="007B7944">
      <w:pPr>
        <w:pStyle w:val="Subtitle"/>
      </w:pPr>
    </w:p>
    <w:p w14:paraId="2402458D" w14:textId="77777777" w:rsidR="007B7944" w:rsidRDefault="007B7944" w:rsidP="007B7944">
      <w:pPr>
        <w:pStyle w:val="Subtitle"/>
      </w:pPr>
    </w:p>
    <w:p w14:paraId="0632ED32" w14:textId="77777777" w:rsidR="007B7944" w:rsidRDefault="007B7944" w:rsidP="007B7944">
      <w:pPr>
        <w:pStyle w:val="Subtitle"/>
      </w:pPr>
    </w:p>
    <w:p w14:paraId="6AC248C4" w14:textId="77777777" w:rsidR="007B7944" w:rsidRDefault="007B7944" w:rsidP="007B7944">
      <w:pPr>
        <w:pStyle w:val="Subtitle"/>
      </w:pPr>
    </w:p>
    <w:p w14:paraId="3A6E6A7C"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rPr>
          <w:rFonts w:ascii="Monotype Corsiva" w:hAnsi="Monotype Corsiva"/>
          <w:b/>
          <w:sz w:val="40"/>
          <w:szCs w:val="40"/>
        </w:rPr>
      </w:pPr>
    </w:p>
    <w:p w14:paraId="38F7E460"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b/>
          <w:sz w:val="40"/>
          <w:szCs w:val="40"/>
        </w:rPr>
      </w:pPr>
    </w:p>
    <w:p w14:paraId="1900FBBD"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rPr>
          <w:rFonts w:ascii="Monotype Corsiva" w:hAnsi="Monotype Corsiva"/>
          <w:b/>
          <w:sz w:val="40"/>
          <w:szCs w:val="40"/>
        </w:rPr>
      </w:pPr>
    </w:p>
    <w:p w14:paraId="55C6325D"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rPr>
          <w:rFonts w:ascii="Monotype Corsiva" w:hAnsi="Monotype Corsiva"/>
          <w:b/>
          <w:sz w:val="40"/>
          <w:szCs w:val="40"/>
        </w:rPr>
      </w:pPr>
      <w:r w:rsidRPr="000625F6">
        <w:rPr>
          <w:rFonts w:ascii="Monotype Corsiva" w:hAnsi="Monotype Corsiva"/>
          <w:b/>
          <w:sz w:val="40"/>
          <w:szCs w:val="40"/>
        </w:rPr>
        <w:t xml:space="preserve">The Mission of </w:t>
      </w:r>
      <w:r w:rsidRPr="000625F6">
        <w:rPr>
          <w:rFonts w:ascii="Monotype Corsiva" w:hAnsi="Monotype Corsiva"/>
          <w:b/>
          <w:color w:val="FF0000"/>
          <w:sz w:val="40"/>
          <w:szCs w:val="40"/>
        </w:rPr>
        <w:t>T</w:t>
      </w:r>
      <w:r w:rsidRPr="000625F6">
        <w:rPr>
          <w:rFonts w:ascii="Monotype Corsiva" w:hAnsi="Monotype Corsiva"/>
          <w:b/>
          <w:sz w:val="40"/>
          <w:szCs w:val="40"/>
        </w:rPr>
        <w:t xml:space="preserve">odd </w:t>
      </w:r>
      <w:r w:rsidRPr="000625F6">
        <w:rPr>
          <w:rFonts w:ascii="Monotype Corsiva" w:hAnsi="Monotype Corsiva"/>
          <w:b/>
          <w:color w:val="FF0000"/>
          <w:sz w:val="40"/>
          <w:szCs w:val="40"/>
        </w:rPr>
        <w:t>C</w:t>
      </w:r>
      <w:r w:rsidRPr="000625F6">
        <w:rPr>
          <w:rFonts w:ascii="Monotype Corsiva" w:hAnsi="Monotype Corsiva"/>
          <w:b/>
          <w:sz w:val="40"/>
          <w:szCs w:val="40"/>
        </w:rPr>
        <w:t xml:space="preserve">ounty </w:t>
      </w:r>
      <w:r w:rsidRPr="000625F6">
        <w:rPr>
          <w:rFonts w:ascii="Monotype Corsiva" w:hAnsi="Monotype Corsiva"/>
          <w:b/>
          <w:color w:val="FF0000"/>
          <w:sz w:val="40"/>
          <w:szCs w:val="40"/>
        </w:rPr>
        <w:t>S</w:t>
      </w:r>
      <w:r w:rsidRPr="000625F6">
        <w:rPr>
          <w:rFonts w:ascii="Monotype Corsiva" w:hAnsi="Monotype Corsiva"/>
          <w:b/>
          <w:sz w:val="40"/>
          <w:szCs w:val="40"/>
        </w:rPr>
        <w:t xml:space="preserve">chools is </w:t>
      </w:r>
    </w:p>
    <w:p w14:paraId="2F86F62C" w14:textId="77777777" w:rsidR="007B7944" w:rsidRPr="000625F6" w:rsidRDefault="007B7944" w:rsidP="007B7944">
      <w:pPr>
        <w:pStyle w:val="Subtitle"/>
        <w:pBdr>
          <w:top w:val="triple" w:sz="12" w:space="0" w:color="auto"/>
          <w:left w:val="triple" w:sz="12" w:space="4" w:color="auto"/>
          <w:bottom w:val="triple" w:sz="12" w:space="31" w:color="auto"/>
          <w:right w:val="triple" w:sz="12" w:space="4" w:color="auto"/>
        </w:pBdr>
        <w:rPr>
          <w:rFonts w:ascii="Monotype Corsiva" w:hAnsi="Monotype Corsiva"/>
          <w:b/>
          <w:sz w:val="40"/>
          <w:szCs w:val="40"/>
        </w:rPr>
      </w:pPr>
      <w:r w:rsidRPr="000625F6">
        <w:rPr>
          <w:rFonts w:ascii="Monotype Corsiva" w:hAnsi="Monotype Corsiva"/>
          <w:b/>
          <w:color w:val="FF0000"/>
          <w:sz w:val="40"/>
          <w:szCs w:val="40"/>
        </w:rPr>
        <w:t>T</w:t>
      </w:r>
      <w:r w:rsidRPr="000625F6">
        <w:rPr>
          <w:rFonts w:ascii="Monotype Corsiva" w:hAnsi="Monotype Corsiva"/>
          <w:b/>
          <w:sz w:val="40"/>
          <w:szCs w:val="40"/>
        </w:rPr>
        <w:t xml:space="preserve">eaching, </w:t>
      </w:r>
      <w:r w:rsidRPr="000625F6">
        <w:rPr>
          <w:rFonts w:ascii="Monotype Corsiva" w:hAnsi="Monotype Corsiva"/>
          <w:b/>
          <w:color w:val="FF0000"/>
          <w:sz w:val="40"/>
          <w:szCs w:val="40"/>
        </w:rPr>
        <w:t>C</w:t>
      </w:r>
      <w:r w:rsidRPr="000625F6">
        <w:rPr>
          <w:rFonts w:ascii="Monotype Corsiva" w:hAnsi="Monotype Corsiva"/>
          <w:b/>
          <w:sz w:val="40"/>
          <w:szCs w:val="40"/>
        </w:rPr>
        <w:t xml:space="preserve">aring and </w:t>
      </w:r>
      <w:r w:rsidRPr="000625F6">
        <w:rPr>
          <w:rFonts w:ascii="Monotype Corsiva" w:hAnsi="Monotype Corsiva"/>
          <w:b/>
          <w:color w:val="FF0000"/>
          <w:sz w:val="40"/>
          <w:szCs w:val="40"/>
        </w:rPr>
        <w:t>S</w:t>
      </w:r>
      <w:r w:rsidRPr="000625F6">
        <w:rPr>
          <w:rFonts w:ascii="Monotype Corsiva" w:hAnsi="Monotype Corsiva"/>
          <w:b/>
          <w:sz w:val="40"/>
          <w:szCs w:val="40"/>
        </w:rPr>
        <w:t>erving</w:t>
      </w:r>
    </w:p>
    <w:p w14:paraId="679ECE66"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rPr>
          <w:rFonts w:ascii="Monotype Corsiva" w:hAnsi="Monotype Corsiva"/>
          <w:b/>
          <w:sz w:val="40"/>
          <w:szCs w:val="40"/>
        </w:rPr>
      </w:pPr>
    </w:p>
    <w:p w14:paraId="526105C8" w14:textId="77777777" w:rsidR="007B7944" w:rsidRPr="000625F6" w:rsidRDefault="007B7944" w:rsidP="007B7944">
      <w:pPr>
        <w:pStyle w:val="Subtitle"/>
        <w:pBdr>
          <w:top w:val="triple" w:sz="12" w:space="0" w:color="auto"/>
          <w:left w:val="triple" w:sz="12" w:space="4" w:color="auto"/>
          <w:bottom w:val="triple" w:sz="12" w:space="31" w:color="auto"/>
          <w:right w:val="triple" w:sz="12" w:space="4" w:color="auto"/>
        </w:pBdr>
        <w:rPr>
          <w:rFonts w:ascii="Monotype Corsiva" w:hAnsi="Monotype Corsiva"/>
          <w:b/>
          <w:sz w:val="40"/>
          <w:szCs w:val="40"/>
        </w:rPr>
      </w:pPr>
    </w:p>
    <w:p w14:paraId="6F27A49E" w14:textId="77777777" w:rsidR="007B7944" w:rsidRPr="007061EB"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r w:rsidRPr="007061EB">
        <w:rPr>
          <w:rFonts w:ascii="Monotype Corsiva" w:hAnsi="Monotype Corsiva"/>
          <w:b/>
          <w:color w:val="FF0000"/>
          <w:sz w:val="36"/>
          <w:szCs w:val="36"/>
        </w:rPr>
        <w:t>T</w:t>
      </w:r>
      <w:r w:rsidRPr="007061EB">
        <w:rPr>
          <w:rFonts w:ascii="Monotype Corsiva" w:hAnsi="Monotype Corsiva"/>
          <w:b/>
          <w:sz w:val="36"/>
          <w:szCs w:val="36"/>
        </w:rPr>
        <w:t>eaching</w:t>
      </w:r>
      <w:r w:rsidRPr="007061EB">
        <w:rPr>
          <w:rFonts w:ascii="Monotype Corsiva" w:hAnsi="Monotype Corsiva"/>
          <w:sz w:val="36"/>
          <w:szCs w:val="36"/>
        </w:rPr>
        <w:t xml:space="preserve"> all students from a </w:t>
      </w:r>
      <w:r w:rsidRPr="007061EB">
        <w:rPr>
          <w:rFonts w:ascii="Monotype Corsiva" w:hAnsi="Monotype Corsiva"/>
          <w:sz w:val="36"/>
          <w:szCs w:val="36"/>
          <w:u w:val="single"/>
        </w:rPr>
        <w:t xml:space="preserve">rigorous </w:t>
      </w:r>
      <w:r w:rsidRPr="007061EB">
        <w:rPr>
          <w:rFonts w:ascii="Monotype Corsiva" w:hAnsi="Monotype Corsiva"/>
          <w:sz w:val="36"/>
          <w:szCs w:val="36"/>
        </w:rPr>
        <w:t>and aligned curriculum.</w:t>
      </w:r>
    </w:p>
    <w:p w14:paraId="5EE32EDE"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2"/>
          <w:szCs w:val="32"/>
        </w:rPr>
      </w:pPr>
    </w:p>
    <w:p w14:paraId="4C89E306" w14:textId="77777777" w:rsidR="007B7944" w:rsidRPr="00131D92"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2"/>
          <w:szCs w:val="32"/>
        </w:rPr>
      </w:pPr>
    </w:p>
    <w:p w14:paraId="60D737FE" w14:textId="77777777" w:rsidR="007B7944" w:rsidRPr="007061EB"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r w:rsidRPr="007061EB">
        <w:rPr>
          <w:rFonts w:ascii="Monotype Corsiva" w:hAnsi="Monotype Corsiva"/>
          <w:b/>
          <w:color w:val="FF0000"/>
          <w:sz w:val="36"/>
          <w:szCs w:val="36"/>
        </w:rPr>
        <w:t>C</w:t>
      </w:r>
      <w:r w:rsidRPr="007061EB">
        <w:rPr>
          <w:rFonts w:ascii="Monotype Corsiva" w:hAnsi="Monotype Corsiva"/>
          <w:b/>
          <w:sz w:val="36"/>
          <w:szCs w:val="36"/>
        </w:rPr>
        <w:t>aring</w:t>
      </w:r>
      <w:r w:rsidRPr="007061EB">
        <w:rPr>
          <w:rFonts w:ascii="Monotype Corsiva" w:hAnsi="Monotype Corsiva"/>
          <w:sz w:val="36"/>
          <w:szCs w:val="36"/>
        </w:rPr>
        <w:t xml:space="preserve"> by building positive mentoring </w:t>
      </w:r>
      <w:r w:rsidRPr="007061EB">
        <w:rPr>
          <w:rFonts w:ascii="Monotype Corsiva" w:hAnsi="Monotype Corsiva"/>
          <w:sz w:val="36"/>
          <w:szCs w:val="36"/>
          <w:u w:val="single"/>
        </w:rPr>
        <w:t xml:space="preserve">relationships </w:t>
      </w:r>
      <w:r w:rsidRPr="007061EB">
        <w:rPr>
          <w:rFonts w:ascii="Monotype Corsiva" w:hAnsi="Monotype Corsiva"/>
          <w:sz w:val="36"/>
          <w:szCs w:val="36"/>
        </w:rPr>
        <w:t>with all students</w:t>
      </w:r>
    </w:p>
    <w:p w14:paraId="3B8BEACF"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2"/>
          <w:szCs w:val="32"/>
        </w:rPr>
      </w:pPr>
    </w:p>
    <w:p w14:paraId="01BBD162" w14:textId="77777777" w:rsidR="007B7944" w:rsidRPr="00131D92"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2"/>
          <w:szCs w:val="32"/>
        </w:rPr>
      </w:pPr>
    </w:p>
    <w:p w14:paraId="1D5C4956"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roofErr w:type="gramStart"/>
      <w:r w:rsidRPr="007061EB">
        <w:rPr>
          <w:rFonts w:ascii="Monotype Corsiva" w:hAnsi="Monotype Corsiva"/>
          <w:b/>
          <w:color w:val="FF0000"/>
          <w:sz w:val="36"/>
          <w:szCs w:val="36"/>
        </w:rPr>
        <w:t>S</w:t>
      </w:r>
      <w:r w:rsidRPr="007061EB">
        <w:rPr>
          <w:rFonts w:ascii="Monotype Corsiva" w:hAnsi="Monotype Corsiva"/>
          <w:b/>
          <w:sz w:val="36"/>
          <w:szCs w:val="36"/>
        </w:rPr>
        <w:t>erving</w:t>
      </w:r>
      <w:r w:rsidRPr="007061EB">
        <w:rPr>
          <w:rFonts w:ascii="Monotype Corsiva" w:hAnsi="Monotype Corsiva"/>
          <w:sz w:val="36"/>
          <w:szCs w:val="36"/>
        </w:rPr>
        <w:t xml:space="preserve"> by using varied, research-based instructional strategies that make learning </w:t>
      </w:r>
      <w:r w:rsidRPr="007061EB">
        <w:rPr>
          <w:rFonts w:ascii="Monotype Corsiva" w:hAnsi="Monotype Corsiva"/>
          <w:sz w:val="36"/>
          <w:szCs w:val="36"/>
          <w:u w:val="single"/>
        </w:rPr>
        <w:t xml:space="preserve">relevant </w:t>
      </w:r>
      <w:r w:rsidRPr="007061EB">
        <w:rPr>
          <w:rFonts w:ascii="Monotype Corsiva" w:hAnsi="Monotype Corsiva"/>
          <w:sz w:val="36"/>
          <w:szCs w:val="36"/>
        </w:rPr>
        <w:t>to the needs</w:t>
      </w:r>
      <w:r w:rsidRPr="007061EB">
        <w:rPr>
          <w:rFonts w:ascii="Monotype Corsiva" w:hAnsi="Monotype Corsiva"/>
          <w:sz w:val="36"/>
          <w:szCs w:val="36"/>
          <w:u w:val="single"/>
        </w:rPr>
        <w:t xml:space="preserve"> </w:t>
      </w:r>
      <w:r w:rsidRPr="007061EB">
        <w:rPr>
          <w:rFonts w:ascii="Monotype Corsiva" w:hAnsi="Monotype Corsiva"/>
          <w:sz w:val="36"/>
          <w:szCs w:val="36"/>
        </w:rPr>
        <w:t>of our students and the community.</w:t>
      </w:r>
      <w:proofErr w:type="gramEnd"/>
    </w:p>
    <w:p w14:paraId="78762C93"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
    <w:p w14:paraId="68990D6B"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
    <w:p w14:paraId="52A4B230"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
    <w:p w14:paraId="1354BFFF"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
    <w:p w14:paraId="355643F9"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
    <w:p w14:paraId="497A72FC"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
    <w:p w14:paraId="799A0AFB"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
    <w:p w14:paraId="64E28202"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
    <w:p w14:paraId="60A26103"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
    <w:p w14:paraId="5070AB92" w14:textId="77777777" w:rsidR="007B7944" w:rsidRDefault="007B7944" w:rsidP="007B7944">
      <w:pPr>
        <w:pStyle w:val="Subtitle"/>
        <w:pBdr>
          <w:top w:val="triple" w:sz="12" w:space="0" w:color="auto"/>
          <w:left w:val="triple" w:sz="12" w:space="4" w:color="auto"/>
          <w:bottom w:val="triple" w:sz="12" w:space="31" w:color="auto"/>
          <w:right w:val="triple" w:sz="12" w:space="4" w:color="auto"/>
        </w:pBdr>
        <w:jc w:val="left"/>
        <w:rPr>
          <w:rFonts w:ascii="Monotype Corsiva" w:hAnsi="Monotype Corsiva"/>
          <w:sz w:val="36"/>
          <w:szCs w:val="36"/>
        </w:rPr>
      </w:pPr>
    </w:p>
    <w:p w14:paraId="0D72E712" w14:textId="77777777" w:rsidR="007B7944" w:rsidRDefault="007B7944" w:rsidP="007B7944">
      <w:pPr>
        <w:pStyle w:val="Subtitle"/>
        <w:jc w:val="left"/>
        <w:rPr>
          <w:rFonts w:ascii="Monotype Corsiva" w:hAnsi="Monotype Corsiva"/>
          <w:szCs w:val="28"/>
        </w:rPr>
      </w:pPr>
    </w:p>
    <w:p w14:paraId="388D68AF" w14:textId="77777777" w:rsidR="007B7944" w:rsidRDefault="007B7944" w:rsidP="007B7944">
      <w:pPr>
        <w:pStyle w:val="Subtitle"/>
        <w:rPr>
          <w:b/>
          <w:bCs/>
        </w:rPr>
      </w:pPr>
    </w:p>
    <w:p w14:paraId="6D5F9712" w14:textId="77777777" w:rsidR="004A578B" w:rsidRDefault="004A578B" w:rsidP="007B7944">
      <w:pPr>
        <w:pStyle w:val="Subtitle"/>
        <w:rPr>
          <w:b/>
          <w:bCs/>
          <w:sz w:val="22"/>
          <w:szCs w:val="22"/>
        </w:rPr>
      </w:pPr>
    </w:p>
    <w:p w14:paraId="07338235" w14:textId="77777777" w:rsidR="004A578B" w:rsidRDefault="004A578B" w:rsidP="007B7944">
      <w:pPr>
        <w:pStyle w:val="Subtitle"/>
        <w:rPr>
          <w:b/>
          <w:bCs/>
          <w:sz w:val="22"/>
          <w:szCs w:val="22"/>
        </w:rPr>
      </w:pPr>
    </w:p>
    <w:p w14:paraId="23F5C756" w14:textId="77777777" w:rsidR="007B7944" w:rsidRPr="00313ABF" w:rsidRDefault="007B7944" w:rsidP="007B7944">
      <w:pPr>
        <w:pStyle w:val="Subtitle"/>
        <w:rPr>
          <w:b/>
          <w:bCs/>
          <w:sz w:val="22"/>
          <w:szCs w:val="22"/>
        </w:rPr>
      </w:pPr>
      <w:r w:rsidRPr="00313ABF">
        <w:rPr>
          <w:b/>
          <w:bCs/>
          <w:sz w:val="22"/>
          <w:szCs w:val="22"/>
        </w:rPr>
        <w:t>ASSURANCES</w:t>
      </w:r>
    </w:p>
    <w:p w14:paraId="26ECE5D7" w14:textId="77777777" w:rsidR="007B7944" w:rsidRPr="00313ABF" w:rsidRDefault="007B7944" w:rsidP="007B7944">
      <w:pPr>
        <w:pStyle w:val="Subtitle"/>
        <w:rPr>
          <w:b/>
          <w:bCs/>
          <w:sz w:val="22"/>
          <w:szCs w:val="22"/>
        </w:rPr>
      </w:pPr>
      <w:r w:rsidRPr="00313ABF">
        <w:rPr>
          <w:b/>
          <w:bCs/>
          <w:sz w:val="22"/>
          <w:szCs w:val="22"/>
        </w:rPr>
        <w:t>CERTIFIED SCHOOL PERSONNEL EVALUATION PLAN</w:t>
      </w:r>
    </w:p>
    <w:p w14:paraId="693A3A67" w14:textId="77777777" w:rsidR="007B7944" w:rsidRPr="00313ABF" w:rsidRDefault="007B7944" w:rsidP="007B7944">
      <w:pPr>
        <w:pStyle w:val="Subtitle"/>
        <w:rPr>
          <w:b/>
          <w:bCs/>
          <w:sz w:val="22"/>
          <w:szCs w:val="22"/>
        </w:rPr>
      </w:pPr>
    </w:p>
    <w:p w14:paraId="79DF5E53" w14:textId="77777777" w:rsidR="007B7944" w:rsidRPr="00313ABF" w:rsidRDefault="007B7944" w:rsidP="007B7944">
      <w:pPr>
        <w:pStyle w:val="Subtitle"/>
        <w:jc w:val="left"/>
        <w:rPr>
          <w:sz w:val="22"/>
          <w:szCs w:val="22"/>
        </w:rPr>
      </w:pPr>
      <w:r w:rsidRPr="00313ABF">
        <w:rPr>
          <w:sz w:val="22"/>
          <w:szCs w:val="22"/>
        </w:rPr>
        <w:t>The Todd County School District hereby assures the Commissioner of Education that:</w:t>
      </w:r>
    </w:p>
    <w:p w14:paraId="09329F5A" w14:textId="77777777" w:rsidR="007B7944" w:rsidRPr="00313ABF" w:rsidRDefault="007B7944" w:rsidP="007B7944">
      <w:pPr>
        <w:pStyle w:val="Subtitle"/>
        <w:jc w:val="left"/>
        <w:rPr>
          <w:sz w:val="22"/>
          <w:szCs w:val="22"/>
        </w:rPr>
      </w:pPr>
    </w:p>
    <w:p w14:paraId="7617E349" w14:textId="77777777" w:rsidR="007B7944" w:rsidRPr="00313ABF" w:rsidRDefault="007B7944" w:rsidP="007B7944">
      <w:pPr>
        <w:pStyle w:val="Subtitle"/>
        <w:jc w:val="left"/>
        <w:rPr>
          <w:sz w:val="22"/>
          <w:szCs w:val="22"/>
        </w:rPr>
      </w:pPr>
      <w:r w:rsidRPr="00313ABF">
        <w:rPr>
          <w:sz w:val="22"/>
          <w:szCs w:val="22"/>
        </w:rPr>
        <w:t>An evaluation committee composed of an equal number of teachers and administrators developed this evaluation plan.</w:t>
      </w:r>
    </w:p>
    <w:p w14:paraId="0D774C14" w14:textId="77777777" w:rsidR="007B7944" w:rsidRPr="00313ABF" w:rsidRDefault="007B7944" w:rsidP="007B7944">
      <w:pPr>
        <w:pStyle w:val="Subtitle"/>
        <w:jc w:val="left"/>
        <w:rPr>
          <w:sz w:val="22"/>
          <w:szCs w:val="22"/>
        </w:rPr>
      </w:pPr>
    </w:p>
    <w:p w14:paraId="34AE45C0" w14:textId="77777777" w:rsidR="007B7944" w:rsidRPr="00313ABF" w:rsidRDefault="007B7944" w:rsidP="007B7944">
      <w:pPr>
        <w:pStyle w:val="Subtitle"/>
        <w:jc w:val="left"/>
        <w:rPr>
          <w:sz w:val="22"/>
          <w:szCs w:val="22"/>
        </w:rPr>
      </w:pPr>
      <w:r w:rsidRPr="00313ABF">
        <w:rPr>
          <w:sz w:val="22"/>
          <w:szCs w:val="22"/>
        </w:rPr>
        <w:t xml:space="preserve">The evaluation process and criteria for evaluation will be explained to and discussed with all certified personnel annually within one month of reporting for employment.  This shall occur prior to the implementation of the plan.  The evaluation of each certified staff member </w:t>
      </w:r>
      <w:proofErr w:type="gramStart"/>
      <w:r w:rsidRPr="00313ABF">
        <w:rPr>
          <w:sz w:val="22"/>
          <w:szCs w:val="22"/>
        </w:rPr>
        <w:t>will</w:t>
      </w:r>
      <w:proofErr w:type="gramEnd"/>
      <w:r w:rsidRPr="00313ABF">
        <w:rPr>
          <w:sz w:val="22"/>
          <w:szCs w:val="22"/>
        </w:rPr>
        <w:t xml:space="preserve"> be conducted or supervised by the immediate supervisor of the employee.</w:t>
      </w:r>
    </w:p>
    <w:p w14:paraId="1CB6B038" w14:textId="77777777" w:rsidR="007B7944" w:rsidRPr="00313ABF" w:rsidRDefault="007B7944" w:rsidP="007B7944">
      <w:pPr>
        <w:pStyle w:val="Subtitle"/>
        <w:jc w:val="left"/>
        <w:rPr>
          <w:sz w:val="22"/>
          <w:szCs w:val="22"/>
        </w:rPr>
      </w:pPr>
    </w:p>
    <w:p w14:paraId="2793032D" w14:textId="77777777" w:rsidR="007B7944" w:rsidRPr="00313ABF" w:rsidRDefault="007B7944" w:rsidP="007B7944">
      <w:pPr>
        <w:pStyle w:val="Subtitle"/>
        <w:jc w:val="left"/>
        <w:rPr>
          <w:sz w:val="22"/>
          <w:szCs w:val="22"/>
        </w:rPr>
      </w:pPr>
      <w:r w:rsidRPr="00313ABF">
        <w:rPr>
          <w:sz w:val="22"/>
          <w:szCs w:val="22"/>
        </w:rPr>
        <w:t>All certified employees shall develop an Individual Professional Growth Plan (IGP) that shall be aligned with the school/district improvement plan and comply with the requirements of 704 KAR 3:345.  The IGP will be reviewed annually.</w:t>
      </w:r>
    </w:p>
    <w:p w14:paraId="4DED9CFB" w14:textId="77777777" w:rsidR="007B7944" w:rsidRPr="00313ABF" w:rsidRDefault="007B7944" w:rsidP="007B7944">
      <w:pPr>
        <w:pStyle w:val="Subtitle"/>
        <w:jc w:val="left"/>
        <w:rPr>
          <w:sz w:val="22"/>
          <w:szCs w:val="22"/>
        </w:rPr>
      </w:pPr>
    </w:p>
    <w:p w14:paraId="2FAC1589" w14:textId="77777777" w:rsidR="007B7944" w:rsidRPr="00313ABF" w:rsidRDefault="007B7944" w:rsidP="007B7944">
      <w:pPr>
        <w:pStyle w:val="Subtitle"/>
        <w:jc w:val="left"/>
        <w:rPr>
          <w:sz w:val="22"/>
          <w:szCs w:val="22"/>
        </w:rPr>
      </w:pPr>
      <w:r w:rsidRPr="00313ABF">
        <w:rPr>
          <w:sz w:val="22"/>
          <w:szCs w:val="22"/>
        </w:rPr>
        <w:t>All administrators, to include the superintendent, and non-tenured teachers will be evaluated annually.</w:t>
      </w:r>
    </w:p>
    <w:p w14:paraId="77C30621" w14:textId="77777777" w:rsidR="007B7944" w:rsidRPr="00313ABF" w:rsidRDefault="007B7944" w:rsidP="007B7944">
      <w:pPr>
        <w:pStyle w:val="Subtitle"/>
        <w:jc w:val="left"/>
        <w:rPr>
          <w:sz w:val="22"/>
          <w:szCs w:val="22"/>
        </w:rPr>
      </w:pPr>
    </w:p>
    <w:p w14:paraId="0FCF0645" w14:textId="77777777" w:rsidR="007B7944" w:rsidRPr="00313ABF" w:rsidRDefault="007B7944" w:rsidP="007B7944">
      <w:pPr>
        <w:pStyle w:val="Subtitle"/>
        <w:jc w:val="left"/>
        <w:rPr>
          <w:sz w:val="22"/>
          <w:szCs w:val="22"/>
        </w:rPr>
      </w:pPr>
      <w:r w:rsidRPr="00313ABF">
        <w:rPr>
          <w:sz w:val="22"/>
          <w:szCs w:val="22"/>
        </w:rPr>
        <w:t>All tenured teachers will be evaluated a minimum of once every three years.</w:t>
      </w:r>
    </w:p>
    <w:p w14:paraId="1430364C" w14:textId="77777777" w:rsidR="007B7944" w:rsidRPr="00313ABF" w:rsidRDefault="007B7944" w:rsidP="007B7944">
      <w:pPr>
        <w:pStyle w:val="Subtitle"/>
        <w:jc w:val="left"/>
        <w:rPr>
          <w:sz w:val="22"/>
          <w:szCs w:val="22"/>
        </w:rPr>
      </w:pPr>
    </w:p>
    <w:p w14:paraId="189FC20D" w14:textId="77777777" w:rsidR="007B7944" w:rsidRPr="00313ABF" w:rsidRDefault="007B7944" w:rsidP="007B7944">
      <w:pPr>
        <w:pStyle w:val="Subtitle"/>
        <w:jc w:val="left"/>
        <w:rPr>
          <w:sz w:val="22"/>
          <w:szCs w:val="22"/>
        </w:rPr>
      </w:pPr>
      <w:r w:rsidRPr="00313ABF">
        <w:rPr>
          <w:sz w:val="22"/>
          <w:szCs w:val="22"/>
        </w:rPr>
        <w:t>Each evaluator will be trained and approved in the use of appropriate evaluation techniques and the use of local instruments and procedures.</w:t>
      </w:r>
    </w:p>
    <w:p w14:paraId="43E4284A" w14:textId="77777777" w:rsidR="007B7944" w:rsidRPr="00313ABF" w:rsidRDefault="007B7944" w:rsidP="007B7944">
      <w:pPr>
        <w:pStyle w:val="Subtitle"/>
        <w:jc w:val="left"/>
        <w:rPr>
          <w:sz w:val="22"/>
          <w:szCs w:val="22"/>
        </w:rPr>
      </w:pPr>
    </w:p>
    <w:p w14:paraId="22EA883C" w14:textId="77777777" w:rsidR="007B7944" w:rsidRPr="00313ABF" w:rsidRDefault="007B7944" w:rsidP="007B7944">
      <w:pPr>
        <w:pStyle w:val="Subtitle"/>
        <w:jc w:val="left"/>
        <w:rPr>
          <w:sz w:val="22"/>
          <w:szCs w:val="22"/>
        </w:rPr>
      </w:pPr>
      <w:r w:rsidRPr="00313ABF">
        <w:rPr>
          <w:sz w:val="22"/>
          <w:szCs w:val="22"/>
        </w:rPr>
        <w:t>Each person evaluated will have both formative and summative evaluations with the evaluator regarding his/her performance.</w:t>
      </w:r>
    </w:p>
    <w:p w14:paraId="1A79281C" w14:textId="77777777" w:rsidR="007B7944" w:rsidRPr="00313ABF" w:rsidRDefault="007B7944" w:rsidP="007B7944">
      <w:pPr>
        <w:pStyle w:val="Subtitle"/>
        <w:jc w:val="left"/>
        <w:rPr>
          <w:sz w:val="22"/>
          <w:szCs w:val="22"/>
        </w:rPr>
      </w:pPr>
    </w:p>
    <w:p w14:paraId="35048A7F" w14:textId="77777777" w:rsidR="007B7944" w:rsidRPr="00313ABF" w:rsidRDefault="007B7944" w:rsidP="007B7944">
      <w:pPr>
        <w:pStyle w:val="Subtitle"/>
        <w:jc w:val="left"/>
        <w:rPr>
          <w:sz w:val="22"/>
          <w:szCs w:val="22"/>
        </w:rPr>
      </w:pPr>
      <w:r w:rsidRPr="00313ABF">
        <w:rPr>
          <w:sz w:val="22"/>
          <w:szCs w:val="22"/>
        </w:rPr>
        <w:t xml:space="preserve">Each </w:t>
      </w:r>
      <w:proofErr w:type="spellStart"/>
      <w:r w:rsidRPr="00313ABF">
        <w:rPr>
          <w:sz w:val="22"/>
          <w:szCs w:val="22"/>
        </w:rPr>
        <w:t>evaluatee</w:t>
      </w:r>
      <w:proofErr w:type="spellEnd"/>
      <w:r w:rsidRPr="00313ABF">
        <w:rPr>
          <w:sz w:val="22"/>
          <w:szCs w:val="22"/>
        </w:rPr>
        <w:t xml:space="preserve"> shall be given a copy of his/her summative evaluation and the summative evaluation shall be filed with the official personnel records.</w:t>
      </w:r>
    </w:p>
    <w:p w14:paraId="0A41F931" w14:textId="77777777" w:rsidR="007B7944" w:rsidRPr="00313ABF" w:rsidRDefault="007B7944" w:rsidP="007B7944">
      <w:pPr>
        <w:pStyle w:val="Subtitle"/>
        <w:jc w:val="left"/>
        <w:rPr>
          <w:sz w:val="22"/>
          <w:szCs w:val="22"/>
        </w:rPr>
      </w:pPr>
    </w:p>
    <w:p w14:paraId="2001721E" w14:textId="77777777" w:rsidR="007B7944" w:rsidRPr="00313ABF" w:rsidRDefault="007B7944" w:rsidP="007B7944">
      <w:pPr>
        <w:pStyle w:val="Subtitle"/>
        <w:jc w:val="left"/>
        <w:rPr>
          <w:sz w:val="22"/>
          <w:szCs w:val="22"/>
        </w:rPr>
      </w:pPr>
      <w:r w:rsidRPr="00313ABF">
        <w:rPr>
          <w:sz w:val="22"/>
          <w:szCs w:val="22"/>
        </w:rPr>
        <w:t xml:space="preserve">The local evaluation plan provides for the right to a hearing as to every appeal, an opportunity to review all documents presented to the evaluation appeals panel, and a right to presence of </w:t>
      </w:r>
      <w:proofErr w:type="spellStart"/>
      <w:r w:rsidRPr="00313ABF">
        <w:rPr>
          <w:sz w:val="22"/>
          <w:szCs w:val="22"/>
        </w:rPr>
        <w:t>evaluatee’s</w:t>
      </w:r>
      <w:proofErr w:type="spellEnd"/>
      <w:r w:rsidRPr="00313ABF">
        <w:rPr>
          <w:sz w:val="22"/>
          <w:szCs w:val="22"/>
        </w:rPr>
        <w:t xml:space="preserve"> chosen representative.</w:t>
      </w:r>
    </w:p>
    <w:p w14:paraId="7283ADE8" w14:textId="77777777" w:rsidR="007B7944" w:rsidRPr="00313ABF" w:rsidRDefault="007B7944" w:rsidP="007B7944">
      <w:pPr>
        <w:pStyle w:val="Subtitle"/>
        <w:jc w:val="left"/>
        <w:rPr>
          <w:sz w:val="22"/>
          <w:szCs w:val="22"/>
        </w:rPr>
      </w:pPr>
    </w:p>
    <w:p w14:paraId="40B38249" w14:textId="77777777" w:rsidR="007B7944" w:rsidRPr="00313ABF" w:rsidRDefault="007B7944" w:rsidP="007B7944">
      <w:pPr>
        <w:pStyle w:val="Subtitle"/>
        <w:jc w:val="left"/>
        <w:rPr>
          <w:sz w:val="22"/>
          <w:szCs w:val="22"/>
        </w:rPr>
      </w:pPr>
      <w:r w:rsidRPr="00313ABF">
        <w:rPr>
          <w:sz w:val="22"/>
          <w:szCs w:val="22"/>
        </w:rPr>
        <w:t>The evaluation plan process will not discriminate on the basis of race, national origin, religion, marital status, sex, or disability.</w:t>
      </w:r>
    </w:p>
    <w:p w14:paraId="4199FEAA" w14:textId="77777777" w:rsidR="007B7944" w:rsidRPr="00313ABF" w:rsidRDefault="007B7944" w:rsidP="007B7944">
      <w:pPr>
        <w:pStyle w:val="Subtitle"/>
        <w:jc w:val="left"/>
        <w:rPr>
          <w:sz w:val="22"/>
          <w:szCs w:val="22"/>
        </w:rPr>
      </w:pPr>
    </w:p>
    <w:p w14:paraId="4BCB98EC" w14:textId="77777777" w:rsidR="007B7944" w:rsidRPr="00313ABF" w:rsidRDefault="007B7944" w:rsidP="007B7944">
      <w:pPr>
        <w:pStyle w:val="Subtitle"/>
        <w:jc w:val="left"/>
        <w:rPr>
          <w:sz w:val="22"/>
          <w:szCs w:val="22"/>
        </w:rPr>
      </w:pPr>
      <w:r w:rsidRPr="00313ABF">
        <w:rPr>
          <w:sz w:val="22"/>
          <w:szCs w:val="22"/>
        </w:rPr>
        <w:t>This evaluation plan will be reviewed as needed and any substantive revisions will be submitted to the Department of Education for approval.</w:t>
      </w:r>
    </w:p>
    <w:p w14:paraId="5CB6756B" w14:textId="77777777" w:rsidR="007B7944" w:rsidRPr="00313ABF" w:rsidRDefault="007B7944" w:rsidP="007B7944">
      <w:pPr>
        <w:pStyle w:val="Subtitle"/>
        <w:jc w:val="left"/>
        <w:rPr>
          <w:sz w:val="22"/>
          <w:szCs w:val="22"/>
        </w:rPr>
      </w:pPr>
    </w:p>
    <w:p w14:paraId="5EC361FC" w14:textId="77777777" w:rsidR="007B7944" w:rsidRPr="00313ABF" w:rsidRDefault="007B7944" w:rsidP="007B7944">
      <w:pPr>
        <w:pStyle w:val="Subtitle"/>
        <w:jc w:val="left"/>
        <w:rPr>
          <w:sz w:val="22"/>
          <w:szCs w:val="22"/>
        </w:rPr>
      </w:pPr>
      <w:r w:rsidRPr="00313ABF">
        <w:rPr>
          <w:sz w:val="22"/>
          <w:szCs w:val="22"/>
        </w:rPr>
        <w:t xml:space="preserve">The local board of education approved the evaluation plan as recorded in the minutes of the meeting held on  ___________________ Board Order #        </w:t>
      </w:r>
    </w:p>
    <w:p w14:paraId="0892F1C4" w14:textId="77777777" w:rsidR="007B7944" w:rsidRPr="00313ABF" w:rsidRDefault="007B7944" w:rsidP="007B7944">
      <w:pPr>
        <w:pStyle w:val="Subtitle"/>
        <w:jc w:val="left"/>
        <w:rPr>
          <w:sz w:val="22"/>
          <w:szCs w:val="22"/>
          <w:u w:val="single"/>
        </w:rPr>
      </w:pPr>
    </w:p>
    <w:p w14:paraId="0851B14A" w14:textId="77777777" w:rsidR="007B7944" w:rsidRPr="00313ABF" w:rsidRDefault="007B7944" w:rsidP="007B7944">
      <w:pPr>
        <w:pStyle w:val="Subtitle"/>
        <w:jc w:val="left"/>
        <w:rPr>
          <w:sz w:val="22"/>
          <w:szCs w:val="22"/>
          <w:u w:val="single"/>
        </w:rPr>
      </w:pPr>
      <w:r w:rsidRPr="00313ABF">
        <w:rPr>
          <w:sz w:val="22"/>
          <w:szCs w:val="22"/>
          <w:u w:val="single"/>
        </w:rPr>
        <w:tab/>
      </w:r>
      <w:r w:rsidRPr="00313ABF">
        <w:rPr>
          <w:sz w:val="22"/>
          <w:szCs w:val="22"/>
          <w:u w:val="single"/>
        </w:rPr>
        <w:tab/>
      </w:r>
      <w:r w:rsidRPr="00313ABF">
        <w:rPr>
          <w:sz w:val="22"/>
          <w:szCs w:val="22"/>
          <w:u w:val="single"/>
        </w:rPr>
        <w:tab/>
      </w:r>
      <w:r w:rsidRPr="00313ABF">
        <w:rPr>
          <w:sz w:val="22"/>
          <w:szCs w:val="22"/>
          <w:u w:val="single"/>
        </w:rPr>
        <w:tab/>
      </w:r>
      <w:r w:rsidRPr="00313ABF">
        <w:rPr>
          <w:sz w:val="22"/>
          <w:szCs w:val="22"/>
          <w:u w:val="single"/>
        </w:rPr>
        <w:tab/>
      </w:r>
      <w:r w:rsidRPr="00313ABF">
        <w:rPr>
          <w:sz w:val="22"/>
          <w:szCs w:val="22"/>
          <w:u w:val="single"/>
        </w:rPr>
        <w:tab/>
      </w:r>
      <w:r w:rsidRPr="00313ABF">
        <w:rPr>
          <w:sz w:val="22"/>
          <w:szCs w:val="22"/>
          <w:u w:val="single"/>
        </w:rPr>
        <w:tab/>
      </w:r>
      <w:r w:rsidRPr="00313ABF">
        <w:rPr>
          <w:sz w:val="22"/>
          <w:szCs w:val="22"/>
          <w:u w:val="single"/>
        </w:rPr>
        <w:tab/>
      </w:r>
      <w:r w:rsidRPr="00313ABF">
        <w:rPr>
          <w:sz w:val="22"/>
          <w:szCs w:val="22"/>
        </w:rPr>
        <w:tab/>
      </w:r>
      <w:r w:rsidRPr="00313ABF">
        <w:rPr>
          <w:sz w:val="22"/>
          <w:szCs w:val="22"/>
          <w:u w:val="single"/>
        </w:rPr>
        <w:tab/>
        <w:t>_____</w:t>
      </w:r>
    </w:p>
    <w:p w14:paraId="410B297E" w14:textId="77777777" w:rsidR="007B7944" w:rsidRPr="00313ABF" w:rsidRDefault="007B7944" w:rsidP="007B7944">
      <w:pPr>
        <w:pStyle w:val="Subtitle"/>
        <w:spacing w:line="276" w:lineRule="auto"/>
        <w:jc w:val="left"/>
        <w:rPr>
          <w:sz w:val="22"/>
          <w:szCs w:val="22"/>
        </w:rPr>
      </w:pPr>
      <w:r w:rsidRPr="00313ABF">
        <w:rPr>
          <w:sz w:val="22"/>
          <w:szCs w:val="22"/>
        </w:rPr>
        <w:t xml:space="preserve">Signature of District Superintendent </w:t>
      </w:r>
      <w:r w:rsidRPr="00313ABF">
        <w:rPr>
          <w:sz w:val="22"/>
          <w:szCs w:val="22"/>
        </w:rPr>
        <w:tab/>
      </w:r>
      <w:r w:rsidRPr="00313ABF">
        <w:rPr>
          <w:sz w:val="22"/>
          <w:szCs w:val="22"/>
        </w:rPr>
        <w:tab/>
      </w:r>
      <w:r w:rsidRPr="00313ABF">
        <w:rPr>
          <w:sz w:val="22"/>
          <w:szCs w:val="22"/>
        </w:rPr>
        <w:tab/>
      </w:r>
      <w:r w:rsidRPr="00313ABF">
        <w:rPr>
          <w:sz w:val="22"/>
          <w:szCs w:val="22"/>
        </w:rPr>
        <w:tab/>
      </w:r>
      <w:r w:rsidRPr="00313ABF">
        <w:rPr>
          <w:sz w:val="22"/>
          <w:szCs w:val="22"/>
        </w:rPr>
        <w:tab/>
        <w:t>Date</w:t>
      </w:r>
    </w:p>
    <w:p w14:paraId="644396CC" w14:textId="5A1EB99B" w:rsidR="007B7944" w:rsidRPr="00313ABF" w:rsidRDefault="007B7944" w:rsidP="007B7944">
      <w:pPr>
        <w:pStyle w:val="Subtitle"/>
        <w:spacing w:line="276" w:lineRule="auto"/>
        <w:jc w:val="left"/>
        <w:rPr>
          <w:sz w:val="22"/>
          <w:szCs w:val="22"/>
          <w:u w:val="single"/>
        </w:rPr>
      </w:pPr>
      <w:r w:rsidRPr="00313ABF">
        <w:rPr>
          <w:sz w:val="22"/>
          <w:szCs w:val="22"/>
          <w:u w:val="single"/>
        </w:rPr>
        <w:tab/>
      </w:r>
      <w:r w:rsidRPr="00313ABF">
        <w:rPr>
          <w:sz w:val="22"/>
          <w:szCs w:val="22"/>
          <w:u w:val="single"/>
        </w:rPr>
        <w:tab/>
      </w:r>
      <w:r w:rsidRPr="00313ABF">
        <w:rPr>
          <w:sz w:val="22"/>
          <w:szCs w:val="22"/>
          <w:u w:val="single"/>
        </w:rPr>
        <w:tab/>
      </w:r>
      <w:r w:rsidRPr="00313ABF">
        <w:rPr>
          <w:sz w:val="22"/>
          <w:szCs w:val="22"/>
          <w:u w:val="single"/>
        </w:rPr>
        <w:tab/>
      </w:r>
      <w:r w:rsidRPr="00313ABF">
        <w:rPr>
          <w:sz w:val="22"/>
          <w:szCs w:val="22"/>
          <w:u w:val="single"/>
        </w:rPr>
        <w:tab/>
      </w:r>
      <w:r w:rsidRPr="00313ABF">
        <w:rPr>
          <w:sz w:val="22"/>
          <w:szCs w:val="22"/>
          <w:u w:val="single"/>
        </w:rPr>
        <w:tab/>
      </w:r>
      <w:r w:rsidRPr="00313ABF">
        <w:rPr>
          <w:sz w:val="22"/>
          <w:szCs w:val="22"/>
          <w:u w:val="single"/>
        </w:rPr>
        <w:tab/>
        <w:t>______</w:t>
      </w:r>
      <w:r w:rsidRPr="00313ABF">
        <w:rPr>
          <w:sz w:val="22"/>
          <w:szCs w:val="22"/>
        </w:rPr>
        <w:tab/>
      </w:r>
      <w:r w:rsidR="005E6FFF">
        <w:rPr>
          <w:sz w:val="22"/>
          <w:szCs w:val="22"/>
        </w:rPr>
        <w:tab/>
      </w:r>
      <w:r w:rsidRPr="00313ABF">
        <w:rPr>
          <w:sz w:val="22"/>
          <w:szCs w:val="22"/>
          <w:u w:val="single"/>
        </w:rPr>
        <w:tab/>
        <w:t>_____</w:t>
      </w:r>
    </w:p>
    <w:p w14:paraId="0FFCE9A7" w14:textId="791C52ED" w:rsidR="007B7944" w:rsidRPr="00313ABF" w:rsidRDefault="007B7944" w:rsidP="007B7944">
      <w:pPr>
        <w:pStyle w:val="Subtitle"/>
        <w:jc w:val="left"/>
        <w:rPr>
          <w:sz w:val="22"/>
          <w:szCs w:val="22"/>
        </w:rPr>
      </w:pPr>
      <w:r w:rsidRPr="00313ABF">
        <w:rPr>
          <w:sz w:val="22"/>
          <w:szCs w:val="22"/>
        </w:rPr>
        <w:t>Signature of Chairperson, Board of Education</w:t>
      </w:r>
      <w:r w:rsidRPr="00313ABF">
        <w:rPr>
          <w:sz w:val="22"/>
          <w:szCs w:val="22"/>
        </w:rPr>
        <w:tab/>
      </w:r>
      <w:r w:rsidRPr="00313ABF">
        <w:rPr>
          <w:sz w:val="22"/>
          <w:szCs w:val="22"/>
        </w:rPr>
        <w:tab/>
      </w:r>
      <w:r w:rsidRPr="00313ABF">
        <w:rPr>
          <w:sz w:val="22"/>
          <w:szCs w:val="22"/>
        </w:rPr>
        <w:tab/>
      </w:r>
      <w:r w:rsidR="00C24E09">
        <w:rPr>
          <w:sz w:val="22"/>
          <w:szCs w:val="22"/>
        </w:rPr>
        <w:tab/>
      </w:r>
      <w:r w:rsidRPr="00313ABF">
        <w:rPr>
          <w:sz w:val="22"/>
          <w:szCs w:val="22"/>
        </w:rPr>
        <w:t>Date</w:t>
      </w:r>
    </w:p>
    <w:p w14:paraId="7D927B98" w14:textId="77777777" w:rsidR="00313ABF" w:rsidRDefault="00313ABF" w:rsidP="005E6FFF">
      <w:pPr>
        <w:autoSpaceDE w:val="0"/>
        <w:autoSpaceDN w:val="0"/>
        <w:adjustRightInd w:val="0"/>
        <w:rPr>
          <w:b/>
          <w:bCs/>
        </w:rPr>
      </w:pPr>
    </w:p>
    <w:p w14:paraId="779C7478" w14:textId="77777777" w:rsidR="00313ABF" w:rsidRDefault="00313ABF" w:rsidP="007B7944">
      <w:pPr>
        <w:autoSpaceDE w:val="0"/>
        <w:autoSpaceDN w:val="0"/>
        <w:adjustRightInd w:val="0"/>
        <w:jc w:val="center"/>
        <w:rPr>
          <w:b/>
          <w:bCs/>
        </w:rPr>
      </w:pPr>
    </w:p>
    <w:p w14:paraId="4EA634F9" w14:textId="77777777" w:rsidR="00C24E09" w:rsidRDefault="00C24E09" w:rsidP="007B7944">
      <w:pPr>
        <w:autoSpaceDE w:val="0"/>
        <w:autoSpaceDN w:val="0"/>
        <w:adjustRightInd w:val="0"/>
        <w:jc w:val="center"/>
        <w:rPr>
          <w:b/>
          <w:bCs/>
        </w:rPr>
      </w:pPr>
    </w:p>
    <w:p w14:paraId="594B1D6E" w14:textId="77777777" w:rsidR="00C24E09" w:rsidRDefault="00C24E09" w:rsidP="007B7944">
      <w:pPr>
        <w:autoSpaceDE w:val="0"/>
        <w:autoSpaceDN w:val="0"/>
        <w:adjustRightInd w:val="0"/>
        <w:jc w:val="center"/>
        <w:rPr>
          <w:b/>
          <w:bCs/>
        </w:rPr>
      </w:pPr>
    </w:p>
    <w:p w14:paraId="31B4F129" w14:textId="77777777" w:rsidR="00C24E09" w:rsidRDefault="00C24E09" w:rsidP="007B7944">
      <w:pPr>
        <w:autoSpaceDE w:val="0"/>
        <w:autoSpaceDN w:val="0"/>
        <w:adjustRightInd w:val="0"/>
        <w:jc w:val="center"/>
        <w:rPr>
          <w:b/>
          <w:bCs/>
        </w:rPr>
      </w:pPr>
    </w:p>
    <w:p w14:paraId="2E53FC1B" w14:textId="77777777" w:rsidR="007B7944" w:rsidRPr="005C0FCA" w:rsidRDefault="007B7944" w:rsidP="007B7944">
      <w:pPr>
        <w:autoSpaceDE w:val="0"/>
        <w:autoSpaceDN w:val="0"/>
        <w:adjustRightInd w:val="0"/>
        <w:jc w:val="center"/>
        <w:rPr>
          <w:b/>
          <w:bCs/>
        </w:rPr>
      </w:pPr>
      <w:r w:rsidRPr="005C0FCA">
        <w:rPr>
          <w:b/>
          <w:bCs/>
        </w:rPr>
        <w:t>CODE OF ETHICS</w:t>
      </w:r>
    </w:p>
    <w:p w14:paraId="66FB649C" w14:textId="77777777" w:rsidR="007B7944" w:rsidRDefault="007B7944" w:rsidP="007B7944">
      <w:pPr>
        <w:autoSpaceDE w:val="0"/>
        <w:autoSpaceDN w:val="0"/>
        <w:adjustRightInd w:val="0"/>
        <w:jc w:val="center"/>
        <w:rPr>
          <w:b/>
          <w:bCs/>
        </w:rPr>
      </w:pPr>
      <w:r w:rsidRPr="005C0FCA">
        <w:rPr>
          <w:b/>
          <w:bCs/>
        </w:rPr>
        <w:t>704 KAR 20:680</w:t>
      </w:r>
    </w:p>
    <w:p w14:paraId="05947077" w14:textId="77777777" w:rsidR="00C24E09" w:rsidRPr="005C0FCA" w:rsidRDefault="00C24E09" w:rsidP="007B7944">
      <w:pPr>
        <w:autoSpaceDE w:val="0"/>
        <w:autoSpaceDN w:val="0"/>
        <w:adjustRightInd w:val="0"/>
        <w:jc w:val="center"/>
        <w:rPr>
          <w:b/>
          <w:bCs/>
        </w:rPr>
      </w:pPr>
    </w:p>
    <w:p w14:paraId="554F957A" w14:textId="77777777" w:rsidR="007B7944" w:rsidRPr="005C0FCA" w:rsidRDefault="007B7944" w:rsidP="007B7944">
      <w:pPr>
        <w:autoSpaceDE w:val="0"/>
        <w:autoSpaceDN w:val="0"/>
        <w:adjustRightInd w:val="0"/>
      </w:pPr>
      <w:r w:rsidRPr="005C0FCA">
        <w:t>NECESSITY, FUNCTION, AND CONFORMITY: KRS 161:028 requires that the Education Professional Standards Board develop a professional code of ethics. This administrative regulation establishes the code of ethics for Kentucky school certified personnel and establishes that violation of the code of ethics may be grounds for revocation or suspension of Kentucky certification for professional school personnel by the Education.</w:t>
      </w:r>
    </w:p>
    <w:p w14:paraId="69265D3B" w14:textId="77777777" w:rsidR="007B7944" w:rsidRPr="005C0FCA" w:rsidRDefault="007B7944" w:rsidP="007B7944">
      <w:pPr>
        <w:autoSpaceDE w:val="0"/>
        <w:autoSpaceDN w:val="0"/>
        <w:adjustRightInd w:val="0"/>
        <w:rPr>
          <w:b/>
          <w:bCs/>
        </w:rPr>
      </w:pPr>
      <w:r w:rsidRPr="005C0FCA">
        <w:rPr>
          <w:b/>
          <w:bCs/>
        </w:rPr>
        <w:t>Section 1. Certified personnel in the Commonwealth:</w:t>
      </w:r>
    </w:p>
    <w:p w14:paraId="7FD3A08F" w14:textId="77777777" w:rsidR="007B7944" w:rsidRPr="005C0FCA" w:rsidRDefault="007B7944" w:rsidP="007B7944">
      <w:pPr>
        <w:autoSpaceDE w:val="0"/>
        <w:autoSpaceDN w:val="0"/>
        <w:adjustRightInd w:val="0"/>
      </w:pPr>
      <w:r w:rsidRPr="005C0FCA">
        <w:t>1. Shall strive toward excellence, recognize the importance of the pursuit of truth, nurture democratic citizenship, and safeguard the freedom to learn and to teach</w:t>
      </w:r>
      <w:proofErr w:type="gramStart"/>
      <w:r w:rsidRPr="005C0FCA">
        <w:t>;</w:t>
      </w:r>
      <w:proofErr w:type="gramEnd"/>
    </w:p>
    <w:p w14:paraId="74C37F03" w14:textId="77777777" w:rsidR="007B7944" w:rsidRPr="005C0FCA" w:rsidRDefault="007B7944" w:rsidP="007B7944">
      <w:pPr>
        <w:autoSpaceDE w:val="0"/>
        <w:autoSpaceDN w:val="0"/>
        <w:adjustRightInd w:val="0"/>
      </w:pPr>
      <w:r w:rsidRPr="005C0FCA">
        <w:t>2. Shall believe in the worth and dignity of each human being and in educational opportunities for all;</w:t>
      </w:r>
    </w:p>
    <w:p w14:paraId="0AEC9A0B" w14:textId="77777777" w:rsidR="007B7944" w:rsidRPr="005C0FCA" w:rsidRDefault="007B7944" w:rsidP="007B7944">
      <w:pPr>
        <w:autoSpaceDE w:val="0"/>
        <w:autoSpaceDN w:val="0"/>
        <w:adjustRightInd w:val="0"/>
      </w:pPr>
      <w:r w:rsidRPr="005C0FCA">
        <w:t>3. Shall strive to uphold the responsibilities of the education profession, including the following obligations to students, to parents, and to the education profession:</w:t>
      </w:r>
    </w:p>
    <w:p w14:paraId="31DE4687" w14:textId="77777777" w:rsidR="007B7944" w:rsidRPr="005C0FCA" w:rsidRDefault="007B7944" w:rsidP="007B7944">
      <w:pPr>
        <w:autoSpaceDE w:val="0"/>
        <w:autoSpaceDN w:val="0"/>
        <w:adjustRightInd w:val="0"/>
        <w:rPr>
          <w:b/>
          <w:bCs/>
        </w:rPr>
      </w:pPr>
      <w:r w:rsidRPr="005C0FCA">
        <w:rPr>
          <w:b/>
          <w:bCs/>
        </w:rPr>
        <w:t>To Students</w:t>
      </w:r>
    </w:p>
    <w:p w14:paraId="37447B2A" w14:textId="77777777" w:rsidR="007B7944" w:rsidRPr="005C0FCA" w:rsidRDefault="007B7944" w:rsidP="007B7944">
      <w:pPr>
        <w:autoSpaceDE w:val="0"/>
        <w:autoSpaceDN w:val="0"/>
        <w:adjustRightInd w:val="0"/>
      </w:pPr>
      <w:r w:rsidRPr="005C0FCA">
        <w:t>1. Shall provide students with professional education services in a nondiscriminatory manner and in consonance with accepted best practice known to the educator</w:t>
      </w:r>
      <w:proofErr w:type="gramStart"/>
      <w:r w:rsidRPr="005C0FCA">
        <w:t>;</w:t>
      </w:r>
      <w:proofErr w:type="gramEnd"/>
    </w:p>
    <w:p w14:paraId="5935D718" w14:textId="77777777" w:rsidR="007B7944" w:rsidRPr="005C0FCA" w:rsidRDefault="007B7944" w:rsidP="007B7944">
      <w:pPr>
        <w:autoSpaceDE w:val="0"/>
        <w:autoSpaceDN w:val="0"/>
        <w:adjustRightInd w:val="0"/>
      </w:pPr>
      <w:r w:rsidRPr="005C0FCA">
        <w:t>2. Shall respect the constitutional rights of all students</w:t>
      </w:r>
      <w:proofErr w:type="gramStart"/>
      <w:r w:rsidRPr="005C0FCA">
        <w:t>;</w:t>
      </w:r>
      <w:proofErr w:type="gramEnd"/>
    </w:p>
    <w:p w14:paraId="01898F96" w14:textId="77777777" w:rsidR="007B7944" w:rsidRPr="005C0FCA" w:rsidRDefault="007B7944" w:rsidP="007B7944">
      <w:pPr>
        <w:autoSpaceDE w:val="0"/>
        <w:autoSpaceDN w:val="0"/>
        <w:adjustRightInd w:val="0"/>
      </w:pPr>
      <w:r w:rsidRPr="005C0FCA">
        <w:t>3. Shall take reasonable measures to protect the health, safety, and emotional well</w:t>
      </w:r>
      <w:r w:rsidRPr="005C0FCA">
        <w:rPr>
          <w:rFonts w:ascii="Calibri" w:hAnsi="Calibri"/>
        </w:rPr>
        <w:t>‐</w:t>
      </w:r>
      <w:r w:rsidRPr="005C0FCA">
        <w:t>being of students</w:t>
      </w:r>
      <w:proofErr w:type="gramStart"/>
      <w:r w:rsidRPr="005C0FCA">
        <w:t>;</w:t>
      </w:r>
      <w:proofErr w:type="gramEnd"/>
    </w:p>
    <w:p w14:paraId="15561522" w14:textId="77777777" w:rsidR="007B7944" w:rsidRPr="005C0FCA" w:rsidRDefault="007B7944" w:rsidP="007B7944">
      <w:pPr>
        <w:autoSpaceDE w:val="0"/>
        <w:autoSpaceDN w:val="0"/>
        <w:adjustRightInd w:val="0"/>
      </w:pPr>
      <w:r w:rsidRPr="005C0FCA">
        <w:t>4. Shall not use professional relationships or authority with students for personal advantage</w:t>
      </w:r>
      <w:proofErr w:type="gramStart"/>
      <w:r w:rsidRPr="005C0FCA">
        <w:t>;</w:t>
      </w:r>
      <w:proofErr w:type="gramEnd"/>
    </w:p>
    <w:p w14:paraId="22757034" w14:textId="77777777" w:rsidR="007B7944" w:rsidRPr="005C0FCA" w:rsidRDefault="007B7944" w:rsidP="007B7944">
      <w:pPr>
        <w:autoSpaceDE w:val="0"/>
        <w:autoSpaceDN w:val="0"/>
        <w:adjustRightInd w:val="0"/>
      </w:pPr>
      <w:r w:rsidRPr="005C0FCA">
        <w:t xml:space="preserve">5. Shall keep in confidence information about </w:t>
      </w:r>
      <w:proofErr w:type="gramStart"/>
      <w:r w:rsidRPr="005C0FCA">
        <w:t>students which</w:t>
      </w:r>
      <w:proofErr w:type="gramEnd"/>
      <w:r w:rsidRPr="005C0FCA">
        <w:t xml:space="preserve"> has been obtained in the course of professional service, unless disclosure serves professional purposes or is required by law;</w:t>
      </w:r>
    </w:p>
    <w:p w14:paraId="0E5E385F" w14:textId="77777777" w:rsidR="007B7944" w:rsidRPr="005C0FCA" w:rsidRDefault="007B7944" w:rsidP="007B7944">
      <w:pPr>
        <w:autoSpaceDE w:val="0"/>
        <w:autoSpaceDN w:val="0"/>
        <w:adjustRightInd w:val="0"/>
      </w:pPr>
      <w:r w:rsidRPr="005C0FCA">
        <w:t>6. Shall not knowingly make false or malicious statements about students or colleagues</w:t>
      </w:r>
      <w:proofErr w:type="gramStart"/>
      <w:r w:rsidRPr="005C0FCA">
        <w:t>;</w:t>
      </w:r>
      <w:proofErr w:type="gramEnd"/>
    </w:p>
    <w:p w14:paraId="4FA55C8E" w14:textId="77777777" w:rsidR="007B7944" w:rsidRPr="005C0FCA" w:rsidRDefault="007B7944" w:rsidP="007B7944">
      <w:pPr>
        <w:autoSpaceDE w:val="0"/>
        <w:autoSpaceDN w:val="0"/>
        <w:adjustRightInd w:val="0"/>
      </w:pPr>
      <w:r w:rsidRPr="005C0FCA">
        <w:t>7. Shall refrain from subjecting students to embarrassment or disparagement; and</w:t>
      </w:r>
    </w:p>
    <w:p w14:paraId="15DC9316" w14:textId="77777777" w:rsidR="007B7944" w:rsidRPr="005C0FCA" w:rsidRDefault="007B7944" w:rsidP="007B7944">
      <w:pPr>
        <w:autoSpaceDE w:val="0"/>
        <w:autoSpaceDN w:val="0"/>
        <w:adjustRightInd w:val="0"/>
      </w:pPr>
      <w:r w:rsidRPr="005C0FCA">
        <w:t>8. Shall not engage in any sexually related behavior with a student with or without consent, but shall maintain a professional approach with students. Sexually related behavior shall include such behaviors as sexual jokes; sexual remarks; sexual kidding or teasing; sexual innuendo; pressure for dates or sexual favors; inappropriate physical touching, kissing, or grabbing; rape; threats of physical harm; and sexual assault.</w:t>
      </w:r>
    </w:p>
    <w:p w14:paraId="4A03668B" w14:textId="77777777" w:rsidR="007B7944" w:rsidRPr="005C0FCA" w:rsidRDefault="007B7944" w:rsidP="007B7944">
      <w:pPr>
        <w:autoSpaceDE w:val="0"/>
        <w:autoSpaceDN w:val="0"/>
        <w:adjustRightInd w:val="0"/>
        <w:rPr>
          <w:b/>
          <w:bCs/>
        </w:rPr>
      </w:pPr>
      <w:r w:rsidRPr="005C0FCA">
        <w:rPr>
          <w:b/>
          <w:bCs/>
        </w:rPr>
        <w:t>To Parents</w:t>
      </w:r>
    </w:p>
    <w:p w14:paraId="7F81BB22" w14:textId="77777777" w:rsidR="007B7944" w:rsidRPr="005C0FCA" w:rsidRDefault="007B7944" w:rsidP="007B7944">
      <w:pPr>
        <w:autoSpaceDE w:val="0"/>
        <w:autoSpaceDN w:val="0"/>
        <w:adjustRightInd w:val="0"/>
      </w:pPr>
      <w:r w:rsidRPr="005C0FCA">
        <w:t xml:space="preserve">1. Shall make reasonable effort to communicate to </w:t>
      </w:r>
      <w:proofErr w:type="gramStart"/>
      <w:r w:rsidRPr="005C0FCA">
        <w:t>parents</w:t>
      </w:r>
      <w:proofErr w:type="gramEnd"/>
      <w:r w:rsidRPr="005C0FCA">
        <w:t xml:space="preserve"> information which should be revealed in the interest of the student;</w:t>
      </w:r>
    </w:p>
    <w:p w14:paraId="2EF502FC" w14:textId="77777777" w:rsidR="007B7944" w:rsidRPr="005C0FCA" w:rsidRDefault="007B7944" w:rsidP="007B7944">
      <w:pPr>
        <w:autoSpaceDE w:val="0"/>
        <w:autoSpaceDN w:val="0"/>
        <w:adjustRightInd w:val="0"/>
      </w:pPr>
      <w:r w:rsidRPr="005C0FCA">
        <w:t>2. Shall endeavor to understand community cultures and diverse home environments of students</w:t>
      </w:r>
      <w:proofErr w:type="gramStart"/>
      <w:r w:rsidRPr="005C0FCA">
        <w:t>;</w:t>
      </w:r>
      <w:proofErr w:type="gramEnd"/>
    </w:p>
    <w:p w14:paraId="08804C4D" w14:textId="77777777" w:rsidR="007B7944" w:rsidRPr="005C0FCA" w:rsidRDefault="007B7944" w:rsidP="007B7944">
      <w:pPr>
        <w:autoSpaceDE w:val="0"/>
        <w:autoSpaceDN w:val="0"/>
        <w:adjustRightInd w:val="0"/>
      </w:pPr>
      <w:r w:rsidRPr="005C0FCA">
        <w:t>3. Shall not knowingly distort or misrepresent facts concerning educational issues</w:t>
      </w:r>
      <w:proofErr w:type="gramStart"/>
      <w:r w:rsidRPr="005C0FCA">
        <w:t>;</w:t>
      </w:r>
      <w:proofErr w:type="gramEnd"/>
    </w:p>
    <w:p w14:paraId="3CFBD5C7" w14:textId="77777777" w:rsidR="007B7944" w:rsidRPr="005C0FCA" w:rsidRDefault="007B7944" w:rsidP="007B7944">
      <w:pPr>
        <w:autoSpaceDE w:val="0"/>
        <w:autoSpaceDN w:val="0"/>
        <w:adjustRightInd w:val="0"/>
      </w:pPr>
      <w:r w:rsidRPr="005C0FCA">
        <w:t>4. Shall distinguish between personal views and the views of the employing educational agency</w:t>
      </w:r>
      <w:proofErr w:type="gramStart"/>
      <w:r w:rsidRPr="005C0FCA">
        <w:t>;</w:t>
      </w:r>
      <w:proofErr w:type="gramEnd"/>
    </w:p>
    <w:p w14:paraId="244508CA" w14:textId="77777777" w:rsidR="007B7944" w:rsidRPr="005C0FCA" w:rsidRDefault="007B7944" w:rsidP="007B7944">
      <w:pPr>
        <w:autoSpaceDE w:val="0"/>
        <w:autoSpaceDN w:val="0"/>
        <w:adjustRightInd w:val="0"/>
      </w:pPr>
      <w:r w:rsidRPr="005C0FCA">
        <w:t>5. Shall not interfere in the exercise of political and citizenship rights and responsibilities of others</w:t>
      </w:r>
      <w:proofErr w:type="gramStart"/>
      <w:r w:rsidRPr="005C0FCA">
        <w:t>;</w:t>
      </w:r>
      <w:proofErr w:type="gramEnd"/>
    </w:p>
    <w:p w14:paraId="076EEA87" w14:textId="77777777" w:rsidR="007B7944" w:rsidRPr="005C0FCA" w:rsidRDefault="007B7944" w:rsidP="007B7944">
      <w:pPr>
        <w:autoSpaceDE w:val="0"/>
        <w:autoSpaceDN w:val="0"/>
        <w:adjustRightInd w:val="0"/>
      </w:pPr>
      <w:r w:rsidRPr="005C0FCA">
        <w:t>6. Shall not use institutional privileges for private gain, for the promotion of political candidates, or for partisan political activities; and</w:t>
      </w:r>
    </w:p>
    <w:p w14:paraId="4527F8E9" w14:textId="77777777" w:rsidR="007B7944" w:rsidRPr="005C0FCA" w:rsidRDefault="007B7944" w:rsidP="007B7944">
      <w:pPr>
        <w:autoSpaceDE w:val="0"/>
        <w:autoSpaceDN w:val="0"/>
        <w:adjustRightInd w:val="0"/>
      </w:pPr>
      <w:r w:rsidRPr="005C0FCA">
        <w:t>7. Shall not accept gratuities, gifts, or favors that might impair or appear to impair professional judgment, and shall not offer any of these to obtain special advantage.</w:t>
      </w:r>
    </w:p>
    <w:p w14:paraId="2984E181" w14:textId="77777777" w:rsidR="007B7944" w:rsidRPr="005C0FCA" w:rsidRDefault="007B7944" w:rsidP="007B7944">
      <w:pPr>
        <w:autoSpaceDE w:val="0"/>
        <w:autoSpaceDN w:val="0"/>
        <w:adjustRightInd w:val="0"/>
        <w:rPr>
          <w:b/>
          <w:bCs/>
        </w:rPr>
      </w:pPr>
      <w:r w:rsidRPr="005C0FCA">
        <w:rPr>
          <w:b/>
          <w:bCs/>
        </w:rPr>
        <w:t>To the Education Profession</w:t>
      </w:r>
    </w:p>
    <w:p w14:paraId="69CBEA0D" w14:textId="77777777" w:rsidR="007B7944" w:rsidRPr="005C0FCA" w:rsidRDefault="007B7944" w:rsidP="007B7944">
      <w:pPr>
        <w:autoSpaceDE w:val="0"/>
        <w:autoSpaceDN w:val="0"/>
        <w:adjustRightInd w:val="0"/>
      </w:pPr>
      <w:r w:rsidRPr="005C0FCA">
        <w:t xml:space="preserve">1. Shall exemplify </w:t>
      </w:r>
      <w:proofErr w:type="gramStart"/>
      <w:r w:rsidRPr="005C0FCA">
        <w:t>behaviors which</w:t>
      </w:r>
      <w:proofErr w:type="gramEnd"/>
      <w:r w:rsidRPr="005C0FCA">
        <w:t xml:space="preserve"> maintain the dignity and integrity of the profession;</w:t>
      </w:r>
    </w:p>
    <w:p w14:paraId="4EDEECE8" w14:textId="77777777" w:rsidR="007B7944" w:rsidRPr="005C0FCA" w:rsidRDefault="007B7944" w:rsidP="007B7944">
      <w:pPr>
        <w:autoSpaceDE w:val="0"/>
        <w:autoSpaceDN w:val="0"/>
        <w:adjustRightInd w:val="0"/>
      </w:pPr>
      <w:r w:rsidRPr="005C0FCA">
        <w:t>2. Shall accord just and equitable treatment to all members of the profession in the exercise of their professional rights and responsibilities;</w:t>
      </w:r>
    </w:p>
    <w:p w14:paraId="5933679B" w14:textId="77777777" w:rsidR="007B7944" w:rsidRPr="005C0FCA" w:rsidRDefault="007B7944" w:rsidP="007B7944">
      <w:pPr>
        <w:autoSpaceDE w:val="0"/>
        <w:autoSpaceDN w:val="0"/>
        <w:adjustRightInd w:val="0"/>
      </w:pPr>
      <w:r w:rsidRPr="005C0FCA">
        <w:t>3. Shall keep in confidence information acquired about colleagues in the course of employment, unless disclosure serves professional purposes or is required by law</w:t>
      </w:r>
      <w:proofErr w:type="gramStart"/>
      <w:r w:rsidRPr="005C0FCA">
        <w:t>;</w:t>
      </w:r>
      <w:proofErr w:type="gramEnd"/>
    </w:p>
    <w:p w14:paraId="241A91A8" w14:textId="77777777" w:rsidR="007B7944" w:rsidRPr="005C0FCA" w:rsidRDefault="007B7944" w:rsidP="007B7944">
      <w:pPr>
        <w:autoSpaceDE w:val="0"/>
        <w:autoSpaceDN w:val="0"/>
        <w:adjustRightInd w:val="0"/>
      </w:pPr>
      <w:r w:rsidRPr="005C0FCA">
        <w:t>4. Shall not use coercive means or give special treatment in order to influence professional decisions</w:t>
      </w:r>
      <w:proofErr w:type="gramStart"/>
      <w:r w:rsidRPr="005C0FCA">
        <w:t>;</w:t>
      </w:r>
      <w:proofErr w:type="gramEnd"/>
    </w:p>
    <w:p w14:paraId="2A52A689" w14:textId="77777777" w:rsidR="007B7944" w:rsidRPr="005C0FCA" w:rsidRDefault="007B7944" w:rsidP="007B7944">
      <w:pPr>
        <w:autoSpaceDE w:val="0"/>
        <w:autoSpaceDN w:val="0"/>
        <w:adjustRightInd w:val="0"/>
      </w:pPr>
      <w:r w:rsidRPr="005C0FCA">
        <w:t>5. Shall apply for, accept, offer, or assign a position or responsibility only on the basis of professional preparation and legal qualifications; and</w:t>
      </w:r>
    </w:p>
    <w:p w14:paraId="3FCB9AB4" w14:textId="77777777" w:rsidR="007B7944" w:rsidRPr="005C0FCA" w:rsidRDefault="007B7944" w:rsidP="007B7944">
      <w:pPr>
        <w:autoSpaceDE w:val="0"/>
        <w:autoSpaceDN w:val="0"/>
        <w:adjustRightInd w:val="0"/>
      </w:pPr>
      <w:r w:rsidRPr="005C0FCA">
        <w:t>6. Shall not knowingly falsify or misrepresent records of facts relating to the educator’s own qualifications or those of other professionals.</w:t>
      </w:r>
    </w:p>
    <w:p w14:paraId="00FAC96E" w14:textId="77777777" w:rsidR="007B7944" w:rsidRDefault="007B7944" w:rsidP="007B7944">
      <w:pPr>
        <w:autoSpaceDE w:val="0"/>
        <w:autoSpaceDN w:val="0"/>
        <w:adjustRightInd w:val="0"/>
        <w:jc w:val="center"/>
        <w:rPr>
          <w:b/>
          <w:bCs/>
        </w:rPr>
      </w:pPr>
      <w:r w:rsidRPr="005C0FCA">
        <w:rPr>
          <w:b/>
          <w:bCs/>
        </w:rPr>
        <w:t>Section 2.</w:t>
      </w:r>
    </w:p>
    <w:p w14:paraId="300E32DD" w14:textId="77777777" w:rsidR="007B7944" w:rsidRPr="005C0FCA" w:rsidRDefault="007B7944" w:rsidP="007B7944">
      <w:pPr>
        <w:autoSpaceDE w:val="0"/>
        <w:autoSpaceDN w:val="0"/>
        <w:adjustRightInd w:val="0"/>
      </w:pPr>
      <w:r w:rsidRPr="005C0FCA">
        <w:t xml:space="preserve">Violation of this administrative regulation may result in cause to initiate proceedings for revocation or suspension of Kentucky certification as provided in KRS 161.120 and 704 KAR 20:585. (21 </w:t>
      </w:r>
      <w:proofErr w:type="spellStart"/>
      <w:r w:rsidRPr="005C0FCA">
        <w:t>Ky.R</w:t>
      </w:r>
      <w:proofErr w:type="spellEnd"/>
      <w:r w:rsidRPr="005C0FCA">
        <w:t>. 2344; eff. 5</w:t>
      </w:r>
      <w:r w:rsidRPr="005C0FCA">
        <w:rPr>
          <w:rFonts w:ascii="Calibri" w:hAnsi="Calibri"/>
        </w:rPr>
        <w:t>‐</w:t>
      </w:r>
      <w:r w:rsidRPr="005C0FCA">
        <w:t>4</w:t>
      </w:r>
      <w:r w:rsidRPr="005C0FCA">
        <w:rPr>
          <w:rFonts w:ascii="Calibri" w:hAnsi="Calibri"/>
        </w:rPr>
        <w:t>‐</w:t>
      </w:r>
      <w:r w:rsidRPr="005C0FCA">
        <w:t>95.) Attainment of other established EPSB standards not included in the plan. [704 KAR 3:345 7(2)]</w:t>
      </w:r>
    </w:p>
    <w:p w14:paraId="2BC22114" w14:textId="77777777" w:rsidR="007B7944" w:rsidRDefault="007B7944" w:rsidP="007B7944">
      <w:pPr>
        <w:autoSpaceDE w:val="0"/>
        <w:autoSpaceDN w:val="0"/>
        <w:adjustRightInd w:val="0"/>
        <w:jc w:val="center"/>
        <w:rPr>
          <w:b/>
          <w:bCs/>
        </w:rPr>
      </w:pPr>
    </w:p>
    <w:p w14:paraId="517BC49C" w14:textId="77777777" w:rsidR="007B7944" w:rsidRDefault="007B7944" w:rsidP="007B7944">
      <w:pPr>
        <w:autoSpaceDE w:val="0"/>
        <w:autoSpaceDN w:val="0"/>
        <w:adjustRightInd w:val="0"/>
        <w:jc w:val="center"/>
        <w:rPr>
          <w:b/>
          <w:bCs/>
        </w:rPr>
      </w:pPr>
    </w:p>
    <w:p w14:paraId="143269AE" w14:textId="77777777" w:rsidR="007B7944" w:rsidRDefault="007B7944" w:rsidP="007B7944">
      <w:pPr>
        <w:autoSpaceDE w:val="0"/>
        <w:autoSpaceDN w:val="0"/>
        <w:adjustRightInd w:val="0"/>
        <w:jc w:val="center"/>
        <w:rPr>
          <w:b/>
          <w:bCs/>
        </w:rPr>
      </w:pPr>
    </w:p>
    <w:p w14:paraId="6D0D01A3" w14:textId="77777777" w:rsidR="007B7944" w:rsidRDefault="007B7944" w:rsidP="007B7944">
      <w:pPr>
        <w:autoSpaceDE w:val="0"/>
        <w:autoSpaceDN w:val="0"/>
        <w:adjustRightInd w:val="0"/>
        <w:jc w:val="center"/>
        <w:rPr>
          <w:b/>
          <w:bCs/>
        </w:rPr>
      </w:pPr>
    </w:p>
    <w:p w14:paraId="2704CAB8" w14:textId="77777777" w:rsidR="007B7944" w:rsidRDefault="007B7944" w:rsidP="007B7944">
      <w:pPr>
        <w:autoSpaceDE w:val="0"/>
        <w:autoSpaceDN w:val="0"/>
        <w:adjustRightInd w:val="0"/>
        <w:jc w:val="center"/>
        <w:rPr>
          <w:b/>
          <w:bCs/>
        </w:rPr>
      </w:pPr>
    </w:p>
    <w:p w14:paraId="7DE1BC19" w14:textId="77777777" w:rsidR="007B7944" w:rsidRDefault="007B7944" w:rsidP="007B7944">
      <w:pPr>
        <w:autoSpaceDE w:val="0"/>
        <w:autoSpaceDN w:val="0"/>
        <w:adjustRightInd w:val="0"/>
        <w:jc w:val="center"/>
        <w:rPr>
          <w:b/>
          <w:bCs/>
        </w:rPr>
      </w:pPr>
    </w:p>
    <w:p w14:paraId="57FA0151" w14:textId="77777777" w:rsidR="007B7944" w:rsidRDefault="007B7944" w:rsidP="007B7944">
      <w:pPr>
        <w:autoSpaceDE w:val="0"/>
        <w:autoSpaceDN w:val="0"/>
        <w:adjustRightInd w:val="0"/>
        <w:jc w:val="center"/>
        <w:rPr>
          <w:b/>
          <w:bCs/>
        </w:rPr>
      </w:pPr>
    </w:p>
    <w:p w14:paraId="2D11728B" w14:textId="77777777" w:rsidR="007B7944" w:rsidRDefault="007B7944" w:rsidP="007B7944">
      <w:pPr>
        <w:autoSpaceDE w:val="0"/>
        <w:autoSpaceDN w:val="0"/>
        <w:adjustRightInd w:val="0"/>
        <w:jc w:val="center"/>
        <w:rPr>
          <w:b/>
          <w:bCs/>
        </w:rPr>
      </w:pPr>
    </w:p>
    <w:p w14:paraId="11640A7A" w14:textId="77777777" w:rsidR="007B7944" w:rsidRDefault="007B7944" w:rsidP="007B7944">
      <w:pPr>
        <w:autoSpaceDE w:val="0"/>
        <w:autoSpaceDN w:val="0"/>
        <w:adjustRightInd w:val="0"/>
        <w:jc w:val="center"/>
        <w:rPr>
          <w:b/>
          <w:bCs/>
        </w:rPr>
      </w:pPr>
    </w:p>
    <w:p w14:paraId="45F2A4D7" w14:textId="77777777" w:rsidR="007B7944" w:rsidRDefault="007B7944" w:rsidP="007B7944">
      <w:pPr>
        <w:autoSpaceDE w:val="0"/>
        <w:autoSpaceDN w:val="0"/>
        <w:adjustRightInd w:val="0"/>
        <w:jc w:val="center"/>
        <w:rPr>
          <w:b/>
          <w:bCs/>
        </w:rPr>
      </w:pPr>
    </w:p>
    <w:p w14:paraId="08AAA0A1" w14:textId="77777777" w:rsidR="007B7944" w:rsidRDefault="007B7944" w:rsidP="007B7944">
      <w:pPr>
        <w:autoSpaceDE w:val="0"/>
        <w:autoSpaceDN w:val="0"/>
        <w:adjustRightInd w:val="0"/>
        <w:jc w:val="center"/>
        <w:rPr>
          <w:b/>
          <w:bCs/>
        </w:rPr>
      </w:pPr>
    </w:p>
    <w:p w14:paraId="14E0EFC5" w14:textId="77777777" w:rsidR="007B7944" w:rsidRDefault="007B7944" w:rsidP="007B7944">
      <w:pPr>
        <w:autoSpaceDE w:val="0"/>
        <w:autoSpaceDN w:val="0"/>
        <w:adjustRightInd w:val="0"/>
        <w:jc w:val="center"/>
        <w:rPr>
          <w:b/>
          <w:bCs/>
        </w:rPr>
      </w:pPr>
    </w:p>
    <w:p w14:paraId="145B23A6" w14:textId="77777777" w:rsidR="007B7944" w:rsidRDefault="007B7944" w:rsidP="007B7944">
      <w:pPr>
        <w:autoSpaceDE w:val="0"/>
        <w:autoSpaceDN w:val="0"/>
        <w:adjustRightInd w:val="0"/>
        <w:jc w:val="center"/>
        <w:rPr>
          <w:b/>
          <w:bCs/>
        </w:rPr>
      </w:pPr>
    </w:p>
    <w:p w14:paraId="07734AEF" w14:textId="77777777" w:rsidR="007B7944" w:rsidRDefault="007B7944" w:rsidP="007B7944">
      <w:pPr>
        <w:autoSpaceDE w:val="0"/>
        <w:autoSpaceDN w:val="0"/>
        <w:adjustRightInd w:val="0"/>
        <w:jc w:val="center"/>
        <w:rPr>
          <w:b/>
          <w:bCs/>
        </w:rPr>
      </w:pPr>
    </w:p>
    <w:p w14:paraId="6D0E6C11" w14:textId="77777777" w:rsidR="007B7944" w:rsidRDefault="007B7944" w:rsidP="007B7944">
      <w:pPr>
        <w:autoSpaceDE w:val="0"/>
        <w:autoSpaceDN w:val="0"/>
        <w:adjustRightInd w:val="0"/>
        <w:jc w:val="center"/>
        <w:rPr>
          <w:b/>
          <w:bCs/>
        </w:rPr>
      </w:pPr>
    </w:p>
    <w:p w14:paraId="5D54BFAF" w14:textId="77777777" w:rsidR="007B7944" w:rsidRDefault="007B7944" w:rsidP="007B7944">
      <w:pPr>
        <w:autoSpaceDE w:val="0"/>
        <w:autoSpaceDN w:val="0"/>
        <w:adjustRightInd w:val="0"/>
        <w:jc w:val="center"/>
        <w:rPr>
          <w:b/>
          <w:bCs/>
        </w:rPr>
      </w:pPr>
    </w:p>
    <w:p w14:paraId="174A91FD" w14:textId="77777777" w:rsidR="007B7944" w:rsidRDefault="007B7944" w:rsidP="007B7944">
      <w:pPr>
        <w:autoSpaceDE w:val="0"/>
        <w:autoSpaceDN w:val="0"/>
        <w:adjustRightInd w:val="0"/>
        <w:jc w:val="center"/>
        <w:rPr>
          <w:b/>
          <w:bCs/>
        </w:rPr>
      </w:pPr>
    </w:p>
    <w:p w14:paraId="22CF6297" w14:textId="77777777" w:rsidR="007B7944" w:rsidRDefault="007B7944" w:rsidP="007B7944">
      <w:pPr>
        <w:autoSpaceDE w:val="0"/>
        <w:autoSpaceDN w:val="0"/>
        <w:adjustRightInd w:val="0"/>
        <w:jc w:val="center"/>
        <w:rPr>
          <w:b/>
          <w:bCs/>
        </w:rPr>
      </w:pPr>
    </w:p>
    <w:p w14:paraId="0905FFDE" w14:textId="77777777" w:rsidR="007B7944" w:rsidRDefault="007B7944" w:rsidP="007B7944">
      <w:pPr>
        <w:autoSpaceDE w:val="0"/>
        <w:autoSpaceDN w:val="0"/>
        <w:adjustRightInd w:val="0"/>
        <w:jc w:val="center"/>
        <w:rPr>
          <w:b/>
          <w:bCs/>
        </w:rPr>
      </w:pPr>
    </w:p>
    <w:p w14:paraId="4635A64A" w14:textId="77777777" w:rsidR="007B7944" w:rsidRDefault="007B7944" w:rsidP="007B7944">
      <w:pPr>
        <w:autoSpaceDE w:val="0"/>
        <w:autoSpaceDN w:val="0"/>
        <w:adjustRightInd w:val="0"/>
        <w:jc w:val="center"/>
        <w:rPr>
          <w:b/>
          <w:bCs/>
        </w:rPr>
      </w:pPr>
    </w:p>
    <w:p w14:paraId="13393908" w14:textId="77777777" w:rsidR="007B7944" w:rsidRDefault="007B7944" w:rsidP="007B7944">
      <w:pPr>
        <w:autoSpaceDE w:val="0"/>
        <w:autoSpaceDN w:val="0"/>
        <w:adjustRightInd w:val="0"/>
        <w:jc w:val="center"/>
        <w:rPr>
          <w:b/>
          <w:bCs/>
        </w:rPr>
      </w:pPr>
    </w:p>
    <w:p w14:paraId="154D9AB6" w14:textId="77777777" w:rsidR="007B7944" w:rsidRDefault="007B7944" w:rsidP="007B7944">
      <w:pPr>
        <w:autoSpaceDE w:val="0"/>
        <w:autoSpaceDN w:val="0"/>
        <w:adjustRightInd w:val="0"/>
        <w:jc w:val="center"/>
        <w:rPr>
          <w:b/>
          <w:bCs/>
        </w:rPr>
      </w:pPr>
    </w:p>
    <w:p w14:paraId="5D34F170" w14:textId="77777777" w:rsidR="007B7944" w:rsidRDefault="007B7944" w:rsidP="007B7944">
      <w:pPr>
        <w:autoSpaceDE w:val="0"/>
        <w:autoSpaceDN w:val="0"/>
        <w:adjustRightInd w:val="0"/>
        <w:jc w:val="center"/>
        <w:rPr>
          <w:b/>
          <w:bCs/>
        </w:rPr>
      </w:pPr>
    </w:p>
    <w:p w14:paraId="531F2DCD" w14:textId="77777777" w:rsidR="007B7944" w:rsidRDefault="007B7944" w:rsidP="007B7944">
      <w:pPr>
        <w:autoSpaceDE w:val="0"/>
        <w:autoSpaceDN w:val="0"/>
        <w:adjustRightInd w:val="0"/>
        <w:jc w:val="center"/>
        <w:rPr>
          <w:b/>
          <w:bCs/>
        </w:rPr>
      </w:pPr>
    </w:p>
    <w:p w14:paraId="6E2D02B0" w14:textId="77777777" w:rsidR="007B7944" w:rsidRDefault="007B7944" w:rsidP="007B7944">
      <w:pPr>
        <w:autoSpaceDE w:val="0"/>
        <w:autoSpaceDN w:val="0"/>
        <w:adjustRightInd w:val="0"/>
        <w:jc w:val="center"/>
        <w:rPr>
          <w:b/>
          <w:bCs/>
        </w:rPr>
      </w:pPr>
    </w:p>
    <w:p w14:paraId="4FCD0562" w14:textId="77777777" w:rsidR="007B7944" w:rsidRDefault="007B7944" w:rsidP="007B7944">
      <w:pPr>
        <w:autoSpaceDE w:val="0"/>
        <w:autoSpaceDN w:val="0"/>
        <w:adjustRightInd w:val="0"/>
        <w:jc w:val="center"/>
        <w:rPr>
          <w:b/>
          <w:bCs/>
        </w:rPr>
      </w:pPr>
    </w:p>
    <w:p w14:paraId="068B6277" w14:textId="77777777" w:rsidR="00313ABF" w:rsidRDefault="00313ABF" w:rsidP="007B7944">
      <w:pPr>
        <w:autoSpaceDE w:val="0"/>
        <w:autoSpaceDN w:val="0"/>
        <w:adjustRightInd w:val="0"/>
        <w:jc w:val="center"/>
        <w:rPr>
          <w:b/>
          <w:bCs/>
        </w:rPr>
      </w:pPr>
    </w:p>
    <w:p w14:paraId="56CB7CB7" w14:textId="77777777" w:rsidR="007B7944" w:rsidRPr="00F56621" w:rsidRDefault="007B7944" w:rsidP="007B7944">
      <w:pPr>
        <w:autoSpaceDE w:val="0"/>
        <w:autoSpaceDN w:val="0"/>
        <w:adjustRightInd w:val="0"/>
        <w:jc w:val="center"/>
        <w:rPr>
          <w:b/>
          <w:bCs/>
        </w:rPr>
      </w:pPr>
      <w:r w:rsidRPr="00F56621">
        <w:rPr>
          <w:b/>
          <w:bCs/>
        </w:rPr>
        <w:t>GLOSSARY OF EVALUATION TERMS AND DEFINITIONS</w:t>
      </w:r>
    </w:p>
    <w:p w14:paraId="577C4DF9" w14:textId="77777777" w:rsidR="007B7944" w:rsidRPr="00F56621" w:rsidRDefault="007B7944" w:rsidP="007B7944">
      <w:pPr>
        <w:autoSpaceDE w:val="0"/>
        <w:autoSpaceDN w:val="0"/>
        <w:adjustRightInd w:val="0"/>
        <w:jc w:val="center"/>
        <w:rPr>
          <w:b/>
          <w:bCs/>
        </w:rPr>
      </w:pPr>
      <w:r w:rsidRPr="00F56621">
        <w:rPr>
          <w:b/>
          <w:bCs/>
        </w:rPr>
        <w:t>(As applied to Kentucky’s professional growth and certified personnel evaluation process)</w:t>
      </w:r>
    </w:p>
    <w:p w14:paraId="56C82CF6" w14:textId="77777777" w:rsidR="007B7944" w:rsidRPr="00F56621" w:rsidRDefault="007B7944" w:rsidP="007B7944">
      <w:pPr>
        <w:autoSpaceDE w:val="0"/>
        <w:autoSpaceDN w:val="0"/>
        <w:adjustRightInd w:val="0"/>
        <w:spacing w:line="360" w:lineRule="auto"/>
        <w:jc w:val="center"/>
        <w:rPr>
          <w:b/>
          <w:bCs/>
          <w:sz w:val="18"/>
          <w:szCs w:val="18"/>
        </w:rPr>
      </w:pPr>
      <w:r w:rsidRPr="00F56621">
        <w:rPr>
          <w:sz w:val="18"/>
          <w:szCs w:val="18"/>
        </w:rPr>
        <w:t xml:space="preserve">Evaluation terms and definitions listed below include those presented in </w:t>
      </w:r>
      <w:r w:rsidRPr="00F56621">
        <w:rPr>
          <w:b/>
          <w:bCs/>
          <w:sz w:val="18"/>
          <w:szCs w:val="18"/>
        </w:rPr>
        <w:t xml:space="preserve">KRS 156.557, 704 KAR 3:345, and KRS 160.345 (2) </w:t>
      </w:r>
      <w:proofErr w:type="gramStart"/>
      <w:r w:rsidRPr="00F56621">
        <w:rPr>
          <w:b/>
          <w:bCs/>
          <w:sz w:val="18"/>
          <w:szCs w:val="18"/>
        </w:rPr>
        <w:t>( c</w:t>
      </w:r>
      <w:proofErr w:type="gramEnd"/>
      <w:r w:rsidRPr="00F56621">
        <w:rPr>
          <w:b/>
          <w:bCs/>
          <w:sz w:val="18"/>
          <w:szCs w:val="18"/>
        </w:rPr>
        <w:t xml:space="preserve"> ).</w:t>
      </w:r>
    </w:p>
    <w:p w14:paraId="5871BB99" w14:textId="77777777" w:rsidR="007B7944" w:rsidRPr="00F56621" w:rsidRDefault="007B7944" w:rsidP="007B7944">
      <w:pPr>
        <w:autoSpaceDE w:val="0"/>
        <w:autoSpaceDN w:val="0"/>
        <w:adjustRightInd w:val="0"/>
      </w:pPr>
      <w:proofErr w:type="gramStart"/>
      <w:r w:rsidRPr="00F56621">
        <w:rPr>
          <w:b/>
          <w:bCs/>
        </w:rPr>
        <w:t>administrator</w:t>
      </w:r>
      <w:proofErr w:type="gramEnd"/>
      <w:r w:rsidRPr="00F56621">
        <w:rPr>
          <w:b/>
          <w:bCs/>
        </w:rPr>
        <w:t xml:space="preserve">: </w:t>
      </w:r>
      <w:r w:rsidRPr="00F56621">
        <w:t>is any person who devotes the majority of his/her employed time to service in a position for which administration certification is required by the Education Professional Standards Board in 704 KAR Chapter 20.</w:t>
      </w:r>
    </w:p>
    <w:p w14:paraId="1E36BB72" w14:textId="77777777" w:rsidR="007B7944" w:rsidRPr="00F56621" w:rsidRDefault="007B7944" w:rsidP="007B7944">
      <w:pPr>
        <w:autoSpaceDE w:val="0"/>
        <w:autoSpaceDN w:val="0"/>
        <w:adjustRightInd w:val="0"/>
      </w:pPr>
      <w:proofErr w:type="gramStart"/>
      <w:r w:rsidRPr="00F56621">
        <w:rPr>
          <w:b/>
          <w:bCs/>
        </w:rPr>
        <w:t>appeals</w:t>
      </w:r>
      <w:proofErr w:type="gramEnd"/>
      <w:r w:rsidRPr="00F56621">
        <w:rPr>
          <w:b/>
          <w:bCs/>
        </w:rPr>
        <w:t xml:space="preserve">: </w:t>
      </w:r>
      <w:r w:rsidRPr="00F56621">
        <w:t>a process whereby any certified personnel employee who feels that the local school district failed to properly implement the approved evaluation system can formally disagree with his/her evaluation.</w:t>
      </w:r>
    </w:p>
    <w:p w14:paraId="34C1B63E" w14:textId="77777777" w:rsidR="007B7944" w:rsidRPr="00F56621" w:rsidRDefault="007B7944" w:rsidP="007B7944">
      <w:pPr>
        <w:autoSpaceDE w:val="0"/>
        <w:autoSpaceDN w:val="0"/>
        <w:adjustRightInd w:val="0"/>
      </w:pPr>
      <w:proofErr w:type="gramStart"/>
      <w:r w:rsidRPr="00F56621">
        <w:rPr>
          <w:b/>
          <w:bCs/>
        </w:rPr>
        <w:t>conference</w:t>
      </w:r>
      <w:proofErr w:type="gramEnd"/>
      <w:r w:rsidRPr="00F56621">
        <w:rPr>
          <w:b/>
          <w:bCs/>
        </w:rPr>
        <w:t xml:space="preserve">: </w:t>
      </w:r>
      <w:r w:rsidRPr="00F56621">
        <w:t>a meeting involving the evaluator and the certified employee evaluated for the purpose of providing feedback from the evaluator, analyzing the results of observation(s) and other information to determine accomplishments and for identifying areas for growth leading to establishment or revision of a professional growth plan.</w:t>
      </w:r>
    </w:p>
    <w:p w14:paraId="06793A59" w14:textId="77777777" w:rsidR="007B7944" w:rsidRPr="00F56621" w:rsidRDefault="007B7944" w:rsidP="007B7944">
      <w:pPr>
        <w:autoSpaceDE w:val="0"/>
        <w:autoSpaceDN w:val="0"/>
        <w:adjustRightInd w:val="0"/>
      </w:pPr>
      <w:proofErr w:type="gramStart"/>
      <w:r w:rsidRPr="00F56621">
        <w:rPr>
          <w:b/>
          <w:bCs/>
        </w:rPr>
        <w:t>corrective</w:t>
      </w:r>
      <w:proofErr w:type="gramEnd"/>
      <w:r w:rsidRPr="00F56621">
        <w:rPr>
          <w:b/>
          <w:bCs/>
        </w:rPr>
        <w:t xml:space="preserve"> action plan: </w:t>
      </w:r>
      <w:r w:rsidRPr="00F56621">
        <w:t xml:space="preserve">a plan developed by the evaluator and </w:t>
      </w:r>
      <w:proofErr w:type="spellStart"/>
      <w:r w:rsidRPr="00F56621">
        <w:t>evaluatee</w:t>
      </w:r>
      <w:proofErr w:type="spellEnd"/>
      <w:r w:rsidRPr="00F56621">
        <w:t xml:space="preserve"> as a result of an unsuccessful standard rating(s) on the summative evaluation or when the evaluator needs to address a specific problem in the employee’s performance. Specific assistance and activities are identified and progress monitored.</w:t>
      </w:r>
    </w:p>
    <w:p w14:paraId="73C0294B" w14:textId="77777777" w:rsidR="007B7944" w:rsidRPr="00F56621" w:rsidRDefault="007B7944" w:rsidP="007B7944">
      <w:pPr>
        <w:autoSpaceDE w:val="0"/>
        <w:autoSpaceDN w:val="0"/>
        <w:adjustRightInd w:val="0"/>
      </w:pPr>
      <w:proofErr w:type="gramStart"/>
      <w:r w:rsidRPr="00F56621">
        <w:rPr>
          <w:b/>
          <w:bCs/>
        </w:rPr>
        <w:t>employee</w:t>
      </w:r>
      <w:proofErr w:type="gramEnd"/>
      <w:r w:rsidRPr="00F56621">
        <w:rPr>
          <w:b/>
          <w:bCs/>
        </w:rPr>
        <w:t xml:space="preserve"> assistance team: </w:t>
      </w:r>
      <w:r w:rsidRPr="00F56621">
        <w:t xml:space="preserve">a team established to assist the employee in meeting the </w:t>
      </w:r>
      <w:r>
        <w:t>district standards.</w:t>
      </w:r>
    </w:p>
    <w:p w14:paraId="2DFD0E98" w14:textId="77777777" w:rsidR="007B7944" w:rsidRPr="00F56621" w:rsidRDefault="007B7944" w:rsidP="007B7944">
      <w:pPr>
        <w:autoSpaceDE w:val="0"/>
        <w:autoSpaceDN w:val="0"/>
        <w:adjustRightInd w:val="0"/>
      </w:pPr>
      <w:proofErr w:type="spellStart"/>
      <w:proofErr w:type="gramStart"/>
      <w:r w:rsidRPr="00F56621">
        <w:rPr>
          <w:b/>
          <w:bCs/>
        </w:rPr>
        <w:t>evaluatee</w:t>
      </w:r>
      <w:proofErr w:type="spellEnd"/>
      <w:proofErr w:type="gramEnd"/>
      <w:r w:rsidRPr="00F56621">
        <w:rPr>
          <w:b/>
          <w:bCs/>
        </w:rPr>
        <w:t xml:space="preserve">: </w:t>
      </w:r>
      <w:r w:rsidRPr="00F56621">
        <w:t>one whose behaviors and performances are being observed, examined, appraised, or critiqued.</w:t>
      </w:r>
    </w:p>
    <w:p w14:paraId="6025A9DE" w14:textId="77777777" w:rsidR="007B7944" w:rsidRPr="00F56621" w:rsidRDefault="007B7944" w:rsidP="007B7944">
      <w:pPr>
        <w:autoSpaceDE w:val="0"/>
        <w:autoSpaceDN w:val="0"/>
        <w:adjustRightInd w:val="0"/>
      </w:pPr>
      <w:proofErr w:type="gramStart"/>
      <w:r w:rsidRPr="00F56621">
        <w:rPr>
          <w:b/>
          <w:bCs/>
        </w:rPr>
        <w:t>evaluation</w:t>
      </w:r>
      <w:proofErr w:type="gramEnd"/>
      <w:r w:rsidRPr="00F56621">
        <w:rPr>
          <w:b/>
          <w:bCs/>
        </w:rPr>
        <w:t xml:space="preserve">: </w:t>
      </w:r>
      <w:r w:rsidRPr="00F56621">
        <w:t>the process of assessing or determining the effectiveness of the performance of the certified employee in a given teaching and learning or leadership and management situation, based upon predetermined criteria, through periodic observation and other documentation such as portfolios, peer reviews, products, or performances. Evaluation shall also include the establishment and monitoring of</w:t>
      </w:r>
      <w:r>
        <w:t xml:space="preserve"> </w:t>
      </w:r>
      <w:r w:rsidRPr="00F56621">
        <w:t>individual professional growth plans.</w:t>
      </w:r>
    </w:p>
    <w:p w14:paraId="1FF2A2E2" w14:textId="77777777" w:rsidR="007B7944" w:rsidRPr="00F56621" w:rsidRDefault="007B7944" w:rsidP="007B7944">
      <w:pPr>
        <w:autoSpaceDE w:val="0"/>
        <w:autoSpaceDN w:val="0"/>
        <w:adjustRightInd w:val="0"/>
      </w:pPr>
      <w:proofErr w:type="gramStart"/>
      <w:r w:rsidRPr="00F56621">
        <w:rPr>
          <w:b/>
          <w:bCs/>
        </w:rPr>
        <w:t>evaluation</w:t>
      </w:r>
      <w:proofErr w:type="gramEnd"/>
      <w:r w:rsidRPr="00F56621">
        <w:rPr>
          <w:b/>
          <w:bCs/>
        </w:rPr>
        <w:t xml:space="preserve"> committee: </w:t>
      </w:r>
      <w:r w:rsidRPr="00F56621">
        <w:t>consists of local school district teachers and administrators who are responsible for developing evaluation procedures and forms for the district evaluation plan. The committee is made up of equal numbers of teachers and administrators.</w:t>
      </w:r>
    </w:p>
    <w:p w14:paraId="3A5F8DE5" w14:textId="77777777" w:rsidR="007B7944" w:rsidRPr="00F56621" w:rsidRDefault="007B7944" w:rsidP="007B7944">
      <w:pPr>
        <w:autoSpaceDE w:val="0"/>
        <w:autoSpaceDN w:val="0"/>
        <w:adjustRightInd w:val="0"/>
      </w:pPr>
      <w:proofErr w:type="gramStart"/>
      <w:r w:rsidRPr="00F56621">
        <w:rPr>
          <w:b/>
          <w:bCs/>
        </w:rPr>
        <w:t>evaluation</w:t>
      </w:r>
      <w:proofErr w:type="gramEnd"/>
      <w:r w:rsidRPr="00F56621">
        <w:rPr>
          <w:b/>
          <w:bCs/>
        </w:rPr>
        <w:t xml:space="preserve"> plan: </w:t>
      </w:r>
      <w:r w:rsidRPr="00F56621">
        <w:t>includes evaluation forms and procedures. The procedures shall provide for both formative evaluation and summative evaluation components. The Kentucky Department of Education must approve both the plan and the procedures.</w:t>
      </w:r>
    </w:p>
    <w:p w14:paraId="7ED36334" w14:textId="77777777" w:rsidR="007B7944" w:rsidRPr="00F56621" w:rsidRDefault="007B7944" w:rsidP="007B7944">
      <w:pPr>
        <w:autoSpaceDE w:val="0"/>
        <w:autoSpaceDN w:val="0"/>
        <w:adjustRightInd w:val="0"/>
      </w:pPr>
      <w:proofErr w:type="gramStart"/>
      <w:r w:rsidRPr="00F56621">
        <w:rPr>
          <w:b/>
          <w:bCs/>
        </w:rPr>
        <w:t>evaluation</w:t>
      </w:r>
      <w:proofErr w:type="gramEnd"/>
      <w:r w:rsidRPr="00F56621">
        <w:rPr>
          <w:b/>
          <w:bCs/>
        </w:rPr>
        <w:t xml:space="preserve"> procedures: </w:t>
      </w:r>
      <w:r w:rsidRPr="00F56621">
        <w:t>as well as the evaluation forms, must be designed to foster professional growth and to support individual personnel decisions.</w:t>
      </w:r>
    </w:p>
    <w:p w14:paraId="0E91BA01" w14:textId="77777777" w:rsidR="007B7944" w:rsidRPr="00F56621" w:rsidRDefault="007B7944" w:rsidP="007B7944">
      <w:pPr>
        <w:autoSpaceDE w:val="0"/>
        <w:autoSpaceDN w:val="0"/>
        <w:adjustRightInd w:val="0"/>
      </w:pPr>
      <w:proofErr w:type="gramStart"/>
      <w:r w:rsidRPr="00F56621">
        <w:rPr>
          <w:b/>
          <w:bCs/>
        </w:rPr>
        <w:t>evaluator</w:t>
      </w:r>
      <w:proofErr w:type="gramEnd"/>
      <w:r w:rsidRPr="00F56621">
        <w:rPr>
          <w:b/>
          <w:bCs/>
        </w:rPr>
        <w:t xml:space="preserve">: </w:t>
      </w:r>
      <w:r w:rsidRPr="00F56621">
        <w:t>one who appraises or carefully examines behaviors and performances to determine a value. Evaluators must be trained, tested, and certified.</w:t>
      </w:r>
    </w:p>
    <w:p w14:paraId="07997270" w14:textId="77777777" w:rsidR="007B7944" w:rsidRPr="00F56621" w:rsidRDefault="007B7944" w:rsidP="007B7944">
      <w:pPr>
        <w:autoSpaceDE w:val="0"/>
        <w:autoSpaceDN w:val="0"/>
        <w:adjustRightInd w:val="0"/>
      </w:pPr>
      <w:proofErr w:type="gramStart"/>
      <w:r w:rsidRPr="00F56621">
        <w:rPr>
          <w:b/>
          <w:bCs/>
        </w:rPr>
        <w:t>formative</w:t>
      </w:r>
      <w:proofErr w:type="gramEnd"/>
      <w:r w:rsidRPr="00F56621">
        <w:rPr>
          <w:b/>
          <w:bCs/>
        </w:rPr>
        <w:t xml:space="preserve"> evaluation: </w:t>
      </w:r>
      <w:r w:rsidRPr="00F56621">
        <w:t>a continuous cycle of collecting evaluation information and interacting, and providing feedback with suggestions regarding the certified employee’s professional growth and performance.</w:t>
      </w:r>
    </w:p>
    <w:p w14:paraId="24C7DD66" w14:textId="77777777" w:rsidR="007B7944" w:rsidRPr="00F56621" w:rsidRDefault="007B7944" w:rsidP="007B7944">
      <w:pPr>
        <w:autoSpaceDE w:val="0"/>
        <w:autoSpaceDN w:val="0"/>
        <w:adjustRightInd w:val="0"/>
      </w:pPr>
      <w:proofErr w:type="gramStart"/>
      <w:r w:rsidRPr="00F56621">
        <w:rPr>
          <w:b/>
          <w:bCs/>
        </w:rPr>
        <w:t>indicators</w:t>
      </w:r>
      <w:proofErr w:type="gramEnd"/>
      <w:r w:rsidRPr="00F56621">
        <w:rPr>
          <w:b/>
          <w:bCs/>
        </w:rPr>
        <w:t xml:space="preserve">: </w:t>
      </w:r>
      <w:r w:rsidRPr="00F56621">
        <w:t>are measurable or observable behaviors and outcomes that demonstrate performance criteria.</w:t>
      </w:r>
    </w:p>
    <w:p w14:paraId="22855A10" w14:textId="77777777" w:rsidR="007B7944" w:rsidRPr="00F56621" w:rsidRDefault="007B7944" w:rsidP="007B7944">
      <w:pPr>
        <w:autoSpaceDE w:val="0"/>
        <w:autoSpaceDN w:val="0"/>
        <w:adjustRightInd w:val="0"/>
      </w:pPr>
      <w:proofErr w:type="gramStart"/>
      <w:r w:rsidRPr="00F56621">
        <w:rPr>
          <w:b/>
          <w:bCs/>
        </w:rPr>
        <w:t>job</w:t>
      </w:r>
      <w:proofErr w:type="gramEnd"/>
      <w:r w:rsidRPr="00F56621">
        <w:rPr>
          <w:b/>
          <w:bCs/>
        </w:rPr>
        <w:t xml:space="preserve"> category: </w:t>
      </w:r>
      <w:r w:rsidRPr="00F56621">
        <w:t>a group or class of positions with closely related functions such as: principal, coordinator, or director.</w:t>
      </w:r>
    </w:p>
    <w:p w14:paraId="70DCE0A4" w14:textId="77777777" w:rsidR="007B7944" w:rsidRPr="00F56621" w:rsidRDefault="007B7944" w:rsidP="007B7944">
      <w:pPr>
        <w:autoSpaceDE w:val="0"/>
        <w:autoSpaceDN w:val="0"/>
        <w:adjustRightInd w:val="0"/>
      </w:pPr>
      <w:r w:rsidRPr="00F56621">
        <w:rPr>
          <w:b/>
          <w:bCs/>
        </w:rPr>
        <w:t xml:space="preserve">M: </w:t>
      </w:r>
      <w:r w:rsidRPr="00F56621">
        <w:t>Met</w:t>
      </w:r>
    </w:p>
    <w:p w14:paraId="64A2E2B2" w14:textId="77777777" w:rsidR="007B7944" w:rsidRPr="00F56621" w:rsidRDefault="007B7944" w:rsidP="007B7944">
      <w:pPr>
        <w:autoSpaceDE w:val="0"/>
        <w:autoSpaceDN w:val="0"/>
        <w:adjustRightInd w:val="0"/>
      </w:pPr>
      <w:proofErr w:type="gramStart"/>
      <w:r w:rsidRPr="00F56621">
        <w:rPr>
          <w:b/>
          <w:bCs/>
        </w:rPr>
        <w:t>monitoring</w:t>
      </w:r>
      <w:proofErr w:type="gramEnd"/>
      <w:r w:rsidRPr="00F56621">
        <w:rPr>
          <w:b/>
          <w:bCs/>
        </w:rPr>
        <w:t xml:space="preserve">: </w:t>
      </w:r>
      <w:r w:rsidRPr="00F56621">
        <w:t>to supervise; to check systematically or to scrutinize for the purpose of collecting specified categories of data. (For example: principals monitor teacher’s lesson plans, units of study, interactions with students, parents, and each other.)</w:t>
      </w:r>
    </w:p>
    <w:p w14:paraId="57DFAEE3" w14:textId="77777777" w:rsidR="007B7944" w:rsidRPr="00F56621" w:rsidRDefault="007B7944" w:rsidP="007B7944">
      <w:pPr>
        <w:autoSpaceDE w:val="0"/>
        <w:autoSpaceDN w:val="0"/>
        <w:adjustRightInd w:val="0"/>
      </w:pPr>
      <w:r w:rsidRPr="00F56621">
        <w:rPr>
          <w:b/>
          <w:bCs/>
        </w:rPr>
        <w:t xml:space="preserve">NI: </w:t>
      </w:r>
      <w:r w:rsidRPr="00F56621">
        <w:t>Needs Improvement</w:t>
      </w:r>
    </w:p>
    <w:p w14:paraId="3B452DB5" w14:textId="77777777" w:rsidR="007B7944" w:rsidRPr="00F56621" w:rsidRDefault="007B7944" w:rsidP="007B7944">
      <w:pPr>
        <w:autoSpaceDE w:val="0"/>
        <w:autoSpaceDN w:val="0"/>
        <w:adjustRightInd w:val="0"/>
      </w:pPr>
      <w:r w:rsidRPr="00F56621">
        <w:rPr>
          <w:b/>
          <w:bCs/>
        </w:rPr>
        <w:t xml:space="preserve">NM: </w:t>
      </w:r>
      <w:r w:rsidRPr="00F56621">
        <w:t>Not Met</w:t>
      </w:r>
    </w:p>
    <w:p w14:paraId="67F73A2A" w14:textId="77777777" w:rsidR="007B7944" w:rsidRPr="00F56621" w:rsidRDefault="007B7944" w:rsidP="007B7944">
      <w:pPr>
        <w:autoSpaceDE w:val="0"/>
        <w:autoSpaceDN w:val="0"/>
        <w:adjustRightInd w:val="0"/>
      </w:pPr>
      <w:proofErr w:type="gramStart"/>
      <w:r w:rsidRPr="00F56621">
        <w:rPr>
          <w:b/>
          <w:bCs/>
        </w:rPr>
        <w:t>observation</w:t>
      </w:r>
      <w:proofErr w:type="gramEnd"/>
      <w:r w:rsidRPr="00F56621">
        <w:rPr>
          <w:b/>
          <w:bCs/>
        </w:rPr>
        <w:t xml:space="preserve"> (formal): </w:t>
      </w:r>
      <w:r w:rsidRPr="00F56621">
        <w:t>process of gathering information in the performance of duty based on predetermined criteria in the district evaluation plan within five (5) working days.</w:t>
      </w:r>
    </w:p>
    <w:p w14:paraId="127F4D0E" w14:textId="77777777" w:rsidR="007B7944" w:rsidRPr="00F56621" w:rsidRDefault="007B7944" w:rsidP="007B7944">
      <w:pPr>
        <w:autoSpaceDE w:val="0"/>
        <w:autoSpaceDN w:val="0"/>
        <w:adjustRightInd w:val="0"/>
      </w:pPr>
      <w:proofErr w:type="gramStart"/>
      <w:r w:rsidRPr="00F56621">
        <w:rPr>
          <w:b/>
          <w:bCs/>
        </w:rPr>
        <w:t>observation</w:t>
      </w:r>
      <w:proofErr w:type="gramEnd"/>
      <w:r w:rsidRPr="00F56621">
        <w:rPr>
          <w:b/>
          <w:bCs/>
        </w:rPr>
        <w:t xml:space="preserve"> (informal): </w:t>
      </w:r>
      <w:r w:rsidRPr="00F56621">
        <w:t>an observation whereby the evaluator enters the classroom unannounced to observed performance</w:t>
      </w:r>
      <w:r>
        <w:t>.</w:t>
      </w:r>
      <w:r w:rsidRPr="00F56621">
        <w:t xml:space="preserve"> Informal observations can take place at any time the employee is in the performance of his/her duties. These observations may be made as frequently as deemed necessary.</w:t>
      </w:r>
    </w:p>
    <w:p w14:paraId="38BBC5DD" w14:textId="77777777" w:rsidR="007B7944" w:rsidRPr="00F56621" w:rsidRDefault="007B7944" w:rsidP="007B7944">
      <w:pPr>
        <w:autoSpaceDE w:val="0"/>
        <w:autoSpaceDN w:val="0"/>
        <w:adjustRightInd w:val="0"/>
      </w:pPr>
      <w:proofErr w:type="gramStart"/>
      <w:r w:rsidRPr="00F56621">
        <w:rPr>
          <w:b/>
          <w:bCs/>
        </w:rPr>
        <w:t>openly</w:t>
      </w:r>
      <w:proofErr w:type="gramEnd"/>
      <w:r w:rsidRPr="00F56621">
        <w:rPr>
          <w:b/>
          <w:bCs/>
        </w:rPr>
        <w:t xml:space="preserve">: </w:t>
      </w:r>
      <w:r w:rsidRPr="00F56621">
        <w:t xml:space="preserve">with full knowledge of </w:t>
      </w:r>
      <w:proofErr w:type="spellStart"/>
      <w:r w:rsidRPr="00F56621">
        <w:t>evaluatee</w:t>
      </w:r>
      <w:proofErr w:type="spellEnd"/>
      <w:r w:rsidRPr="00F56621">
        <w:t>.</w:t>
      </w:r>
    </w:p>
    <w:p w14:paraId="16A27678" w14:textId="77777777" w:rsidR="007B7944" w:rsidRDefault="007B7944" w:rsidP="007B7944">
      <w:pPr>
        <w:autoSpaceDE w:val="0"/>
        <w:autoSpaceDN w:val="0"/>
        <w:adjustRightInd w:val="0"/>
      </w:pPr>
      <w:proofErr w:type="gramStart"/>
      <w:r w:rsidRPr="00F56621">
        <w:rPr>
          <w:b/>
          <w:bCs/>
        </w:rPr>
        <w:t>other</w:t>
      </w:r>
      <w:proofErr w:type="gramEnd"/>
      <w:r w:rsidRPr="00F56621">
        <w:rPr>
          <w:b/>
          <w:bCs/>
        </w:rPr>
        <w:t xml:space="preserve"> support staff: </w:t>
      </w:r>
      <w:r w:rsidRPr="00F56621">
        <w:t>any certified staff other than teacher or administrator.</w:t>
      </w:r>
    </w:p>
    <w:p w14:paraId="71A7A27F" w14:textId="77777777" w:rsidR="007B7944" w:rsidRPr="00F56621" w:rsidRDefault="007B7944" w:rsidP="007B7944">
      <w:pPr>
        <w:autoSpaceDE w:val="0"/>
        <w:autoSpaceDN w:val="0"/>
        <w:adjustRightInd w:val="0"/>
      </w:pPr>
      <w:proofErr w:type="gramStart"/>
      <w:r w:rsidRPr="0052627C">
        <w:rPr>
          <w:b/>
        </w:rPr>
        <w:t>peer</w:t>
      </w:r>
      <w:proofErr w:type="gramEnd"/>
      <w:r w:rsidRPr="0052627C">
        <w:rPr>
          <w:b/>
        </w:rPr>
        <w:t xml:space="preserve"> observer:</w:t>
      </w:r>
      <w:r>
        <w:t xml:space="preserve">  Observation and documentation by a trained certified school personnel.</w:t>
      </w:r>
    </w:p>
    <w:p w14:paraId="4711D839" w14:textId="77777777" w:rsidR="007B7944" w:rsidRPr="00F56621" w:rsidRDefault="007B7944" w:rsidP="007B7944">
      <w:pPr>
        <w:autoSpaceDE w:val="0"/>
        <w:autoSpaceDN w:val="0"/>
        <w:adjustRightInd w:val="0"/>
      </w:pPr>
      <w:proofErr w:type="gramStart"/>
      <w:r w:rsidRPr="00F56621">
        <w:rPr>
          <w:b/>
          <w:bCs/>
        </w:rPr>
        <w:t>performance</w:t>
      </w:r>
      <w:proofErr w:type="gramEnd"/>
      <w:r w:rsidRPr="00F56621">
        <w:rPr>
          <w:b/>
          <w:bCs/>
        </w:rPr>
        <w:t xml:space="preserve"> criteria: </w:t>
      </w:r>
      <w:r w:rsidRPr="00F56621">
        <w:t>performance areas, skills, or outcomes on which the certified employee shall be evaluated based upon position and the district evaluation plan.</w:t>
      </w:r>
    </w:p>
    <w:p w14:paraId="12A0E6BD" w14:textId="77777777" w:rsidR="007B7944" w:rsidRPr="00F56621" w:rsidRDefault="007B7944" w:rsidP="007B7944">
      <w:pPr>
        <w:autoSpaceDE w:val="0"/>
        <w:autoSpaceDN w:val="0"/>
        <w:adjustRightInd w:val="0"/>
      </w:pPr>
      <w:proofErr w:type="gramStart"/>
      <w:r w:rsidRPr="00F56621">
        <w:rPr>
          <w:b/>
          <w:bCs/>
        </w:rPr>
        <w:t>position</w:t>
      </w:r>
      <w:proofErr w:type="gramEnd"/>
      <w:r w:rsidRPr="00F56621">
        <w:rPr>
          <w:b/>
          <w:bCs/>
        </w:rPr>
        <w:t xml:space="preserve">: </w:t>
      </w:r>
      <w:r w:rsidRPr="00F56621">
        <w:t>a professional role in the school district such as teacher, principal, and supervisor of instruction.</w:t>
      </w:r>
    </w:p>
    <w:p w14:paraId="41C0A6F1" w14:textId="77777777" w:rsidR="007B7944" w:rsidRPr="00F56621" w:rsidRDefault="007B7944" w:rsidP="007B7944">
      <w:pPr>
        <w:autoSpaceDE w:val="0"/>
        <w:autoSpaceDN w:val="0"/>
        <w:adjustRightInd w:val="0"/>
      </w:pPr>
      <w:proofErr w:type="gramStart"/>
      <w:r w:rsidRPr="00F56621">
        <w:rPr>
          <w:b/>
          <w:bCs/>
        </w:rPr>
        <w:t>primary</w:t>
      </w:r>
      <w:proofErr w:type="gramEnd"/>
      <w:r w:rsidRPr="00F56621">
        <w:rPr>
          <w:b/>
          <w:bCs/>
        </w:rPr>
        <w:t xml:space="preserve"> evaluator: </w:t>
      </w:r>
      <w:r w:rsidRPr="00F56621">
        <w:t>the evaluator who is the employee’s immediate supervisor (principal, associate principal, head teacher, etc.)</w:t>
      </w:r>
    </w:p>
    <w:p w14:paraId="16D153EE" w14:textId="77777777" w:rsidR="007B7944" w:rsidRPr="00F56621" w:rsidRDefault="007B7944" w:rsidP="007B7944">
      <w:pPr>
        <w:autoSpaceDE w:val="0"/>
        <w:autoSpaceDN w:val="0"/>
        <w:adjustRightInd w:val="0"/>
      </w:pPr>
      <w:proofErr w:type="gramStart"/>
      <w:r w:rsidRPr="00F56621">
        <w:rPr>
          <w:b/>
          <w:bCs/>
        </w:rPr>
        <w:t>professional</w:t>
      </w:r>
      <w:proofErr w:type="gramEnd"/>
      <w:r w:rsidRPr="00F56621">
        <w:rPr>
          <w:b/>
          <w:bCs/>
        </w:rPr>
        <w:t xml:space="preserve"> growth plan: </w:t>
      </w:r>
      <w:r w:rsidRPr="00F56621">
        <w:t>a plan whereby the person being evaluated establishes goals for enrichment and development with the assistance of the evaluator. The individualized plan includes objectives, a plan for achieving the objectives, and a method for evaluating success. The individual professional growth plan shall be aligned with specific goals and objectives of the school improvement plan or district improvement plan. Reviewed annually, this plan is attached to the summative evaluation and placed</w:t>
      </w:r>
      <w:r>
        <w:t xml:space="preserve"> </w:t>
      </w:r>
      <w:r w:rsidRPr="00F56621">
        <w:t>in the individual’s personnel file at the district office.</w:t>
      </w:r>
    </w:p>
    <w:p w14:paraId="778D85E8" w14:textId="77777777" w:rsidR="007B7944" w:rsidRPr="00F56621" w:rsidRDefault="007B7944" w:rsidP="007B7944">
      <w:pPr>
        <w:autoSpaceDE w:val="0"/>
        <w:autoSpaceDN w:val="0"/>
        <w:adjustRightInd w:val="0"/>
      </w:pPr>
      <w:proofErr w:type="gramStart"/>
      <w:r w:rsidRPr="00F56621">
        <w:rPr>
          <w:b/>
          <w:bCs/>
        </w:rPr>
        <w:t>post</w:t>
      </w:r>
      <w:proofErr w:type="gramEnd"/>
      <w:r w:rsidRPr="00F56621">
        <w:rPr>
          <w:rFonts w:ascii="Arial" w:hAnsi="Arial"/>
          <w:b/>
          <w:bCs/>
        </w:rPr>
        <w:t xml:space="preserve"> </w:t>
      </w:r>
      <w:r w:rsidRPr="00F56621">
        <w:rPr>
          <w:b/>
          <w:bCs/>
        </w:rPr>
        <w:t xml:space="preserve">conference: </w:t>
      </w:r>
      <w:r w:rsidRPr="00F56621">
        <w:t>a meeting between the evaluator and the certified employee to provide feedback from the evaluator. The evaluator and the certified employee analyze the results of observation(s) and other information to determine accomplishments and areas of growth leading to the establishment or revision of an individual professional growth plan. The post conference shall be conducted within five (5) working days after an observation.</w:t>
      </w:r>
    </w:p>
    <w:p w14:paraId="0B571B2F" w14:textId="77777777" w:rsidR="007B7944" w:rsidRPr="00F56621" w:rsidRDefault="007B7944" w:rsidP="007B7944">
      <w:pPr>
        <w:autoSpaceDE w:val="0"/>
        <w:autoSpaceDN w:val="0"/>
        <w:adjustRightInd w:val="0"/>
      </w:pPr>
      <w:proofErr w:type="gramStart"/>
      <w:r w:rsidRPr="00F56621">
        <w:rPr>
          <w:b/>
          <w:bCs/>
        </w:rPr>
        <w:t>pre</w:t>
      </w:r>
      <w:proofErr w:type="gramEnd"/>
      <w:r w:rsidRPr="00F56621">
        <w:rPr>
          <w:rFonts w:ascii="Arial" w:hAnsi="Arial"/>
          <w:b/>
          <w:bCs/>
        </w:rPr>
        <w:t xml:space="preserve"> </w:t>
      </w:r>
      <w:r w:rsidRPr="00F56621">
        <w:rPr>
          <w:b/>
          <w:bCs/>
        </w:rPr>
        <w:t xml:space="preserve">conference: </w:t>
      </w:r>
      <w:r w:rsidRPr="00F56621">
        <w:t>a meeting between the evaluator and the certified personnel to discuss and plan the schedule, date, content, time, etc. of the formal observation(s).</w:t>
      </w:r>
    </w:p>
    <w:p w14:paraId="27BA7DF7" w14:textId="77777777" w:rsidR="007B7944" w:rsidRDefault="007B7944" w:rsidP="007B7944">
      <w:pPr>
        <w:autoSpaceDE w:val="0"/>
        <w:autoSpaceDN w:val="0"/>
        <w:adjustRightInd w:val="0"/>
        <w:rPr>
          <w:b/>
          <w:bCs/>
        </w:rPr>
      </w:pPr>
    </w:p>
    <w:p w14:paraId="387F46CC" w14:textId="77777777" w:rsidR="007B7944" w:rsidRPr="0052627C" w:rsidRDefault="007B7944" w:rsidP="007B7944">
      <w:pPr>
        <w:autoSpaceDE w:val="0"/>
        <w:autoSpaceDN w:val="0"/>
        <w:adjustRightInd w:val="0"/>
        <w:rPr>
          <w:bCs/>
        </w:rPr>
      </w:pPr>
      <w:proofErr w:type="gramStart"/>
      <w:r>
        <w:rPr>
          <w:b/>
          <w:bCs/>
        </w:rPr>
        <w:t>self</w:t>
      </w:r>
      <w:proofErr w:type="gramEnd"/>
      <w:r>
        <w:rPr>
          <w:b/>
          <w:bCs/>
        </w:rPr>
        <w:t xml:space="preserve">-reflection: </w:t>
      </w:r>
      <w:r>
        <w:rPr>
          <w:bCs/>
        </w:rPr>
        <w:t xml:space="preserve">means the process by which certified personnel assesses the effectiveness and adequacy of their knowledge and performance for the purpose of identifying areas for professional learning and growth. </w:t>
      </w:r>
    </w:p>
    <w:p w14:paraId="05CBC054" w14:textId="77777777" w:rsidR="007B7944" w:rsidRDefault="007B7944" w:rsidP="007B7944">
      <w:pPr>
        <w:autoSpaceDE w:val="0"/>
        <w:autoSpaceDN w:val="0"/>
        <w:adjustRightInd w:val="0"/>
      </w:pPr>
      <w:proofErr w:type="gramStart"/>
      <w:r w:rsidRPr="00F56621">
        <w:rPr>
          <w:b/>
          <w:bCs/>
        </w:rPr>
        <w:t>standards</w:t>
      </w:r>
      <w:proofErr w:type="gramEnd"/>
      <w:r w:rsidRPr="00F56621">
        <w:rPr>
          <w:b/>
          <w:bCs/>
        </w:rPr>
        <w:t xml:space="preserve"> of performance: </w:t>
      </w:r>
      <w:r w:rsidRPr="00F56621">
        <w:t>acceptable qualitative or quantitative levels of specific job performances expected of effective certified personnel employees.</w:t>
      </w:r>
    </w:p>
    <w:p w14:paraId="749DFD2D" w14:textId="77777777" w:rsidR="007B7944" w:rsidRPr="00F56621" w:rsidRDefault="007B7944" w:rsidP="007B7944">
      <w:pPr>
        <w:autoSpaceDE w:val="0"/>
        <w:autoSpaceDN w:val="0"/>
        <w:adjustRightInd w:val="0"/>
      </w:pPr>
      <w:proofErr w:type="gramStart"/>
      <w:r>
        <w:rPr>
          <w:b/>
        </w:rPr>
        <w:t>s</w:t>
      </w:r>
      <w:r w:rsidRPr="0052627C">
        <w:rPr>
          <w:b/>
        </w:rPr>
        <w:t>tudent</w:t>
      </w:r>
      <w:proofErr w:type="gramEnd"/>
      <w:r w:rsidRPr="0052627C">
        <w:rPr>
          <w:b/>
        </w:rPr>
        <w:t xml:space="preserve"> voice:</w:t>
      </w:r>
      <w:r>
        <w:t xml:space="preserve">  the state-approved student perception survey, administered each year, that, provides data on specific aspects of the classroom experience and of teaching practice. </w:t>
      </w:r>
    </w:p>
    <w:p w14:paraId="6C069D0F" w14:textId="77777777" w:rsidR="007B7944" w:rsidRPr="00F56621" w:rsidRDefault="007B7944" w:rsidP="007B7944">
      <w:pPr>
        <w:autoSpaceDE w:val="0"/>
        <w:autoSpaceDN w:val="0"/>
        <w:adjustRightInd w:val="0"/>
      </w:pPr>
      <w:proofErr w:type="gramStart"/>
      <w:r w:rsidRPr="00F56621">
        <w:rPr>
          <w:b/>
          <w:bCs/>
        </w:rPr>
        <w:t>summative</w:t>
      </w:r>
      <w:proofErr w:type="gramEnd"/>
      <w:r w:rsidRPr="00F56621">
        <w:rPr>
          <w:b/>
          <w:bCs/>
        </w:rPr>
        <w:t xml:space="preserve"> evaluation: </w:t>
      </w:r>
      <w:r w:rsidRPr="00F56621">
        <w:t>the summary of, and conclusions from, all data, including but not limited to the formative evaluation data. The summative evaluation occurs at the end of an evaluation cycle. Summative evaluation includes a conference involving the evaluator and the evaluated certified employee, and a written evaluation report.</w:t>
      </w:r>
    </w:p>
    <w:p w14:paraId="54C43013" w14:textId="77777777" w:rsidR="007B7944" w:rsidRDefault="007B7944" w:rsidP="007B7944">
      <w:pPr>
        <w:autoSpaceDE w:val="0"/>
        <w:autoSpaceDN w:val="0"/>
        <w:adjustRightInd w:val="0"/>
      </w:pPr>
      <w:proofErr w:type="gramStart"/>
      <w:r w:rsidRPr="00F56621">
        <w:rPr>
          <w:b/>
          <w:bCs/>
        </w:rPr>
        <w:t>teacher</w:t>
      </w:r>
      <w:proofErr w:type="gramEnd"/>
      <w:r w:rsidRPr="00F56621">
        <w:rPr>
          <w:b/>
          <w:bCs/>
        </w:rPr>
        <w:t xml:space="preserve">: </w:t>
      </w:r>
      <w:r w:rsidRPr="00F56621">
        <w:t>any certified staff person who directly instructs students</w:t>
      </w:r>
    </w:p>
    <w:p w14:paraId="05752AD6" w14:textId="77777777" w:rsidR="007B7944" w:rsidRPr="0052627C" w:rsidRDefault="007B7944" w:rsidP="007B7944">
      <w:pPr>
        <w:autoSpaceDE w:val="0"/>
        <w:autoSpaceDN w:val="0"/>
        <w:adjustRightInd w:val="0"/>
        <w:rPr>
          <w:b/>
        </w:rPr>
      </w:pPr>
      <w:r>
        <w:rPr>
          <w:b/>
        </w:rPr>
        <w:t>For additional definitions and roles, please see 704KAR 3:370 Professional Growth and Effectiveness System</w:t>
      </w:r>
    </w:p>
    <w:p w14:paraId="7AF916BA" w14:textId="77777777" w:rsidR="007B7944" w:rsidRDefault="007B7944" w:rsidP="007B7944">
      <w:pPr>
        <w:pStyle w:val="Subtitle"/>
        <w:rPr>
          <w:b/>
          <w:bCs/>
          <w:szCs w:val="28"/>
        </w:rPr>
      </w:pPr>
    </w:p>
    <w:p w14:paraId="2C4D1033" w14:textId="77777777" w:rsidR="00313ABF" w:rsidRDefault="00313ABF" w:rsidP="007B7944">
      <w:pPr>
        <w:pStyle w:val="Subtitle"/>
        <w:rPr>
          <w:b/>
          <w:bCs/>
          <w:szCs w:val="28"/>
        </w:rPr>
      </w:pPr>
    </w:p>
    <w:p w14:paraId="23734B5F" w14:textId="77777777" w:rsidR="00313ABF" w:rsidRDefault="00313ABF" w:rsidP="007B7944">
      <w:pPr>
        <w:pStyle w:val="Subtitle"/>
        <w:rPr>
          <w:b/>
          <w:bCs/>
          <w:szCs w:val="28"/>
        </w:rPr>
      </w:pPr>
    </w:p>
    <w:p w14:paraId="191F42FF" w14:textId="77777777" w:rsidR="00313ABF" w:rsidRDefault="00313ABF" w:rsidP="007B7944">
      <w:pPr>
        <w:pStyle w:val="Subtitle"/>
        <w:rPr>
          <w:b/>
          <w:bCs/>
          <w:szCs w:val="28"/>
        </w:rPr>
      </w:pPr>
    </w:p>
    <w:p w14:paraId="5F59EF0D" w14:textId="77777777" w:rsidR="00313ABF" w:rsidRDefault="00313ABF" w:rsidP="007B7944">
      <w:pPr>
        <w:pStyle w:val="Subtitle"/>
        <w:rPr>
          <w:b/>
          <w:bCs/>
          <w:szCs w:val="28"/>
        </w:rPr>
      </w:pPr>
    </w:p>
    <w:p w14:paraId="1834AB54" w14:textId="77777777" w:rsidR="00313ABF" w:rsidRDefault="00313ABF" w:rsidP="007B7944">
      <w:pPr>
        <w:pStyle w:val="Subtitle"/>
        <w:rPr>
          <w:b/>
          <w:bCs/>
          <w:szCs w:val="28"/>
        </w:rPr>
      </w:pPr>
    </w:p>
    <w:p w14:paraId="379D74AE" w14:textId="77777777" w:rsidR="00313ABF" w:rsidRDefault="00313ABF" w:rsidP="007B7944">
      <w:pPr>
        <w:pStyle w:val="Subtitle"/>
        <w:rPr>
          <w:b/>
          <w:bCs/>
          <w:szCs w:val="28"/>
        </w:rPr>
      </w:pPr>
    </w:p>
    <w:p w14:paraId="40E9C63F" w14:textId="77777777" w:rsidR="007B7944" w:rsidRDefault="007B7944" w:rsidP="007B7944">
      <w:pPr>
        <w:pStyle w:val="Subtitle"/>
        <w:rPr>
          <w:b/>
          <w:bCs/>
          <w:szCs w:val="28"/>
        </w:rPr>
      </w:pPr>
    </w:p>
    <w:p w14:paraId="71F2E946" w14:textId="77777777" w:rsidR="00313ABF" w:rsidRDefault="00313ABF" w:rsidP="007B7944">
      <w:pPr>
        <w:pStyle w:val="Subtitle"/>
        <w:rPr>
          <w:b/>
          <w:bCs/>
          <w:szCs w:val="28"/>
        </w:rPr>
      </w:pPr>
    </w:p>
    <w:p w14:paraId="0EEC1FA3" w14:textId="77777777" w:rsidR="00313ABF" w:rsidRDefault="00313ABF" w:rsidP="007B7944">
      <w:pPr>
        <w:pStyle w:val="Subtitle"/>
        <w:rPr>
          <w:b/>
          <w:bCs/>
          <w:szCs w:val="28"/>
        </w:rPr>
      </w:pPr>
    </w:p>
    <w:p w14:paraId="138677C6" w14:textId="77777777" w:rsidR="00313ABF" w:rsidRDefault="00313ABF" w:rsidP="007B7944">
      <w:pPr>
        <w:pStyle w:val="Subtitle"/>
        <w:rPr>
          <w:b/>
          <w:bCs/>
          <w:szCs w:val="28"/>
        </w:rPr>
      </w:pPr>
    </w:p>
    <w:p w14:paraId="28ADAC51" w14:textId="77777777" w:rsidR="00313ABF" w:rsidRDefault="00313ABF" w:rsidP="007B7944">
      <w:pPr>
        <w:pStyle w:val="Subtitle"/>
        <w:rPr>
          <w:b/>
          <w:bCs/>
          <w:szCs w:val="28"/>
        </w:rPr>
      </w:pPr>
    </w:p>
    <w:p w14:paraId="29B85A8C" w14:textId="77777777" w:rsidR="00313ABF" w:rsidRDefault="00313ABF" w:rsidP="007B7944">
      <w:pPr>
        <w:pStyle w:val="Subtitle"/>
        <w:rPr>
          <w:b/>
          <w:bCs/>
          <w:szCs w:val="28"/>
        </w:rPr>
      </w:pPr>
    </w:p>
    <w:p w14:paraId="20766C67" w14:textId="77777777" w:rsidR="00313ABF" w:rsidRDefault="00313ABF" w:rsidP="007B7944">
      <w:pPr>
        <w:pStyle w:val="Subtitle"/>
        <w:rPr>
          <w:b/>
          <w:bCs/>
          <w:szCs w:val="28"/>
        </w:rPr>
      </w:pPr>
    </w:p>
    <w:p w14:paraId="7A296017" w14:textId="77777777" w:rsidR="00313ABF" w:rsidRDefault="00313ABF" w:rsidP="007B7944">
      <w:pPr>
        <w:pStyle w:val="Subtitle"/>
        <w:rPr>
          <w:b/>
          <w:bCs/>
          <w:szCs w:val="28"/>
        </w:rPr>
      </w:pPr>
    </w:p>
    <w:p w14:paraId="205846CC" w14:textId="77777777" w:rsidR="00313ABF" w:rsidRDefault="00313ABF" w:rsidP="007B7944">
      <w:pPr>
        <w:pStyle w:val="Subtitle"/>
        <w:rPr>
          <w:b/>
          <w:bCs/>
          <w:szCs w:val="28"/>
        </w:rPr>
      </w:pPr>
    </w:p>
    <w:p w14:paraId="75A0BE12" w14:textId="77777777" w:rsidR="00313ABF" w:rsidRDefault="00313ABF" w:rsidP="007B7944">
      <w:pPr>
        <w:pStyle w:val="Subtitle"/>
        <w:rPr>
          <w:b/>
          <w:bCs/>
          <w:szCs w:val="28"/>
        </w:rPr>
      </w:pPr>
    </w:p>
    <w:p w14:paraId="32A8C10F" w14:textId="77777777" w:rsidR="00313ABF" w:rsidRDefault="00313ABF" w:rsidP="007B7944">
      <w:pPr>
        <w:pStyle w:val="Subtitle"/>
        <w:rPr>
          <w:b/>
          <w:bCs/>
          <w:szCs w:val="28"/>
        </w:rPr>
      </w:pPr>
    </w:p>
    <w:p w14:paraId="0F03347E" w14:textId="77777777" w:rsidR="00313ABF" w:rsidRDefault="00313ABF" w:rsidP="007B7944">
      <w:pPr>
        <w:pStyle w:val="Subtitle"/>
        <w:rPr>
          <w:b/>
          <w:bCs/>
          <w:szCs w:val="28"/>
        </w:rPr>
      </w:pPr>
    </w:p>
    <w:p w14:paraId="090189AA" w14:textId="77777777" w:rsidR="00313ABF" w:rsidRDefault="00313ABF" w:rsidP="007B7944">
      <w:pPr>
        <w:pStyle w:val="Subtitle"/>
        <w:rPr>
          <w:b/>
          <w:bCs/>
          <w:szCs w:val="28"/>
        </w:rPr>
      </w:pPr>
    </w:p>
    <w:p w14:paraId="1B0AE19A" w14:textId="77777777" w:rsidR="00313ABF" w:rsidRDefault="00313ABF" w:rsidP="007B7944">
      <w:pPr>
        <w:pStyle w:val="Subtitle"/>
        <w:rPr>
          <w:b/>
          <w:bCs/>
          <w:szCs w:val="28"/>
        </w:rPr>
      </w:pPr>
    </w:p>
    <w:p w14:paraId="0B7D962F" w14:textId="77777777" w:rsidR="00313ABF" w:rsidRDefault="00313ABF" w:rsidP="007B7944">
      <w:pPr>
        <w:pStyle w:val="Subtitle"/>
        <w:rPr>
          <w:b/>
          <w:bCs/>
          <w:szCs w:val="28"/>
        </w:rPr>
      </w:pPr>
    </w:p>
    <w:p w14:paraId="6BF73641" w14:textId="77777777" w:rsidR="00313ABF" w:rsidRDefault="00313ABF" w:rsidP="007B7944">
      <w:pPr>
        <w:pStyle w:val="Subtitle"/>
        <w:rPr>
          <w:b/>
          <w:bCs/>
          <w:szCs w:val="28"/>
        </w:rPr>
      </w:pPr>
    </w:p>
    <w:p w14:paraId="05E949C3" w14:textId="77777777" w:rsidR="00313ABF" w:rsidRDefault="00313ABF" w:rsidP="007B7944">
      <w:pPr>
        <w:pStyle w:val="Subtitle"/>
        <w:rPr>
          <w:b/>
          <w:bCs/>
          <w:szCs w:val="28"/>
        </w:rPr>
      </w:pPr>
    </w:p>
    <w:p w14:paraId="61BF71EA" w14:textId="77777777" w:rsidR="00313ABF" w:rsidRDefault="00313ABF" w:rsidP="007B7944">
      <w:pPr>
        <w:pStyle w:val="Subtitle"/>
        <w:rPr>
          <w:b/>
          <w:bCs/>
          <w:szCs w:val="28"/>
        </w:rPr>
      </w:pPr>
    </w:p>
    <w:p w14:paraId="08820111" w14:textId="77777777" w:rsidR="00313ABF" w:rsidRDefault="00313ABF" w:rsidP="007B7944">
      <w:pPr>
        <w:pStyle w:val="Subtitle"/>
        <w:rPr>
          <w:b/>
          <w:bCs/>
          <w:szCs w:val="28"/>
        </w:rPr>
      </w:pPr>
    </w:p>
    <w:p w14:paraId="7E6FA198" w14:textId="77777777" w:rsidR="00313ABF" w:rsidRDefault="00313ABF" w:rsidP="007B7944">
      <w:pPr>
        <w:pStyle w:val="Subtitle"/>
        <w:rPr>
          <w:b/>
          <w:bCs/>
          <w:szCs w:val="28"/>
        </w:rPr>
      </w:pPr>
    </w:p>
    <w:p w14:paraId="1B973BCF" w14:textId="77777777" w:rsidR="00313ABF" w:rsidRDefault="00313ABF" w:rsidP="007B7944">
      <w:pPr>
        <w:pStyle w:val="Subtitle"/>
        <w:rPr>
          <w:b/>
          <w:bCs/>
          <w:szCs w:val="28"/>
        </w:rPr>
      </w:pPr>
    </w:p>
    <w:p w14:paraId="13DE23C8" w14:textId="77777777" w:rsidR="00313ABF" w:rsidRDefault="00313ABF" w:rsidP="007B7944">
      <w:pPr>
        <w:pStyle w:val="Subtitle"/>
        <w:rPr>
          <w:b/>
          <w:bCs/>
          <w:szCs w:val="28"/>
        </w:rPr>
      </w:pPr>
    </w:p>
    <w:p w14:paraId="4C0F703E" w14:textId="77777777" w:rsidR="00313ABF" w:rsidRDefault="00313ABF" w:rsidP="007B7944">
      <w:pPr>
        <w:pStyle w:val="Subtitle"/>
        <w:rPr>
          <w:b/>
          <w:bCs/>
          <w:szCs w:val="28"/>
        </w:rPr>
      </w:pPr>
    </w:p>
    <w:p w14:paraId="0751EA65" w14:textId="77777777" w:rsidR="00313ABF" w:rsidRDefault="00313ABF" w:rsidP="007B7944">
      <w:pPr>
        <w:pStyle w:val="Subtitle"/>
        <w:rPr>
          <w:b/>
          <w:bCs/>
          <w:szCs w:val="28"/>
        </w:rPr>
      </w:pPr>
    </w:p>
    <w:p w14:paraId="16FA251C" w14:textId="77777777" w:rsidR="00313ABF" w:rsidRDefault="00313ABF" w:rsidP="007B7944">
      <w:pPr>
        <w:pStyle w:val="Subtitle"/>
        <w:rPr>
          <w:b/>
          <w:bCs/>
          <w:szCs w:val="28"/>
        </w:rPr>
      </w:pPr>
    </w:p>
    <w:p w14:paraId="63672F48" w14:textId="77777777" w:rsidR="007B7944" w:rsidRPr="007061EB" w:rsidRDefault="007B7944" w:rsidP="007B7944">
      <w:pPr>
        <w:pStyle w:val="Subtitle"/>
        <w:rPr>
          <w:b/>
          <w:bCs/>
          <w:szCs w:val="28"/>
        </w:rPr>
      </w:pPr>
      <w:r>
        <w:rPr>
          <w:b/>
          <w:bCs/>
          <w:szCs w:val="28"/>
        </w:rPr>
        <w:t>T</w:t>
      </w:r>
      <w:r w:rsidRPr="007061EB">
        <w:rPr>
          <w:b/>
          <w:bCs/>
          <w:szCs w:val="28"/>
        </w:rPr>
        <w:t>odd County Schools Certified Evaluation</w:t>
      </w:r>
    </w:p>
    <w:p w14:paraId="088DD98A" w14:textId="77777777" w:rsidR="007B7944" w:rsidRDefault="007B7944" w:rsidP="007B7944">
      <w:pPr>
        <w:pStyle w:val="Subtitle"/>
        <w:rPr>
          <w:b/>
          <w:bCs/>
          <w:sz w:val="24"/>
        </w:rPr>
      </w:pPr>
      <w:r w:rsidRPr="003952E6">
        <w:rPr>
          <w:b/>
          <w:bCs/>
          <w:sz w:val="24"/>
        </w:rPr>
        <w:t>PROCESS AND PROCEDURES</w:t>
      </w:r>
    </w:p>
    <w:p w14:paraId="6EE39AF9" w14:textId="77777777" w:rsidR="004A578B" w:rsidRPr="003952E6" w:rsidRDefault="004A578B" w:rsidP="007B7944">
      <w:pPr>
        <w:pStyle w:val="Subtitle"/>
        <w:rPr>
          <w:b/>
          <w:bCs/>
          <w:sz w:val="24"/>
        </w:rPr>
      </w:pPr>
    </w:p>
    <w:p w14:paraId="7082740E" w14:textId="5E16D7AF" w:rsidR="007B7944" w:rsidRPr="004A578B" w:rsidRDefault="007B7944" w:rsidP="007B7944">
      <w:pPr>
        <w:pStyle w:val="Subtitle"/>
        <w:jc w:val="left"/>
        <w:rPr>
          <w:sz w:val="22"/>
          <w:szCs w:val="22"/>
        </w:rPr>
      </w:pPr>
      <w:r w:rsidRPr="004A578B">
        <w:rPr>
          <w:sz w:val="22"/>
          <w:szCs w:val="22"/>
        </w:rPr>
        <w:t>Based on the premise that all individuals are capable of improvement, evaluation in the Todd County School District is a constructive, cooperative, continuous process designed for the improvement of the total educational program and staff for the benefit of all pupils.</w:t>
      </w:r>
    </w:p>
    <w:p w14:paraId="57AB22FD" w14:textId="77777777" w:rsidR="007B7944" w:rsidRPr="004A578B" w:rsidRDefault="007B7944" w:rsidP="007B7944">
      <w:pPr>
        <w:autoSpaceDE w:val="0"/>
        <w:autoSpaceDN w:val="0"/>
        <w:adjustRightInd w:val="0"/>
        <w:rPr>
          <w:sz w:val="22"/>
          <w:szCs w:val="22"/>
        </w:rPr>
      </w:pPr>
      <w:r w:rsidRPr="004A578B">
        <w:rPr>
          <w:sz w:val="22"/>
          <w:szCs w:val="22"/>
        </w:rPr>
        <w:t xml:space="preserve">A committee made up of four administrators and four teachers reviewed and revised the Professional Growth and Evaluation Plan for Certified Personnel. </w:t>
      </w:r>
    </w:p>
    <w:p w14:paraId="5B6A1EF2" w14:textId="77777777" w:rsidR="007B7944" w:rsidRPr="004A578B" w:rsidRDefault="007B7944" w:rsidP="007B7944">
      <w:pPr>
        <w:autoSpaceDE w:val="0"/>
        <w:autoSpaceDN w:val="0"/>
        <w:adjustRightInd w:val="0"/>
        <w:rPr>
          <w:sz w:val="22"/>
          <w:szCs w:val="22"/>
        </w:rPr>
      </w:pPr>
      <w:r w:rsidRPr="004A578B">
        <w:rPr>
          <w:sz w:val="22"/>
          <w:szCs w:val="22"/>
        </w:rPr>
        <w:t>This plan will be explained to and discussed with certified school personnel no later than the end of the first month of reporting for employment for each school year.  Each certified employee below the level of superintendent shall be evaluated on the standards and performance criteria found herein by evaluators who have been trained, tested, and approved as evaluators by the Kentucky Department of Education through the initial training process. Each evaluator shall complete twelve hours of additional training every two years to continue approval as an evaluator. Evaluators shall use the forms (hard copy or electronic) adopted by the district and approved by the Kentucky Department of Education.</w:t>
      </w:r>
    </w:p>
    <w:p w14:paraId="11321E5B" w14:textId="77777777" w:rsidR="007B7944" w:rsidRPr="004A578B" w:rsidRDefault="007B7944" w:rsidP="007B7944">
      <w:pPr>
        <w:autoSpaceDE w:val="0"/>
        <w:autoSpaceDN w:val="0"/>
        <w:adjustRightInd w:val="0"/>
        <w:rPr>
          <w:sz w:val="22"/>
          <w:szCs w:val="22"/>
        </w:rPr>
      </w:pPr>
      <w:r w:rsidRPr="004A578B">
        <w:rPr>
          <w:sz w:val="22"/>
          <w:szCs w:val="22"/>
        </w:rPr>
        <w:t>The superintendent’s evaluation process will be developed and adopted by the Todd County Board of Education.</w:t>
      </w:r>
    </w:p>
    <w:p w14:paraId="4AC346E0" w14:textId="77777777" w:rsidR="007B7944" w:rsidRPr="004A578B" w:rsidRDefault="007B7944" w:rsidP="007B7944">
      <w:pPr>
        <w:autoSpaceDE w:val="0"/>
        <w:autoSpaceDN w:val="0"/>
        <w:adjustRightInd w:val="0"/>
        <w:rPr>
          <w:sz w:val="22"/>
          <w:szCs w:val="22"/>
        </w:rPr>
      </w:pPr>
      <w:r w:rsidRPr="004A578B">
        <w:rPr>
          <w:sz w:val="22"/>
          <w:szCs w:val="22"/>
        </w:rPr>
        <w:t xml:space="preserve">The employee’s immediate supervisor shall be the primary evaluator. Additional trained administrative personnel may be used to observe and provide information to the primary evaluator. If requested by the teacher, observations by another teacher trained in the teacher’s content area or by curriculum content specialists shall be provided. The selection of the third party observer shall, if possible, be determined through mutual agreement by the evaluator and the </w:t>
      </w:r>
      <w:proofErr w:type="spellStart"/>
      <w:r w:rsidRPr="004A578B">
        <w:rPr>
          <w:sz w:val="22"/>
          <w:szCs w:val="22"/>
        </w:rPr>
        <w:t>evaluatee</w:t>
      </w:r>
      <w:proofErr w:type="spellEnd"/>
      <w:r w:rsidRPr="004A578B">
        <w:rPr>
          <w:sz w:val="22"/>
          <w:szCs w:val="22"/>
        </w:rPr>
        <w:t xml:space="preserve">. A teacher who exercises this option shall do so, in writing to the evaluator, by no later than February 15 of the academic year in which the summative evaluation occurs. If the evaluator and </w:t>
      </w:r>
      <w:proofErr w:type="spellStart"/>
      <w:r w:rsidRPr="004A578B">
        <w:rPr>
          <w:sz w:val="22"/>
          <w:szCs w:val="22"/>
        </w:rPr>
        <w:t>evaluatee</w:t>
      </w:r>
      <w:proofErr w:type="spellEnd"/>
      <w:r w:rsidRPr="004A578B">
        <w:rPr>
          <w:sz w:val="22"/>
          <w:szCs w:val="22"/>
        </w:rPr>
        <w:t xml:space="preserve"> have not agreed upon the selection of the third part observer within five working days of the teacher’s written request, the evaluator shall select the third party observer.</w:t>
      </w:r>
    </w:p>
    <w:p w14:paraId="4082D398" w14:textId="77777777" w:rsidR="007B7944" w:rsidRPr="004A578B" w:rsidRDefault="007B7944" w:rsidP="007B7944">
      <w:pPr>
        <w:autoSpaceDE w:val="0"/>
        <w:autoSpaceDN w:val="0"/>
        <w:adjustRightInd w:val="0"/>
        <w:rPr>
          <w:sz w:val="22"/>
          <w:szCs w:val="22"/>
        </w:rPr>
      </w:pPr>
      <w:r w:rsidRPr="004A578B">
        <w:rPr>
          <w:sz w:val="22"/>
          <w:szCs w:val="22"/>
        </w:rPr>
        <w:t xml:space="preserve">Monitoring and/or observations of performance of a certified employee shall be conducted openly and with the full knowledge of the teacher or administrator. The evaluation of a certified employee below the level of superintendent shall be in writing on an approved evaluation form and become a part of the official personnel record. The observations shall include documentation of information to be used in determining the performance of the </w:t>
      </w:r>
      <w:proofErr w:type="spellStart"/>
      <w:r w:rsidRPr="004A578B">
        <w:rPr>
          <w:sz w:val="22"/>
          <w:szCs w:val="22"/>
        </w:rPr>
        <w:t>evaluatee</w:t>
      </w:r>
      <w:proofErr w:type="spellEnd"/>
      <w:r w:rsidRPr="004A578B">
        <w:rPr>
          <w:sz w:val="22"/>
          <w:szCs w:val="22"/>
        </w:rPr>
        <w:t xml:space="preserve">. The evaluation plan shall provide an opportunity for a written response by the </w:t>
      </w:r>
      <w:proofErr w:type="spellStart"/>
      <w:r w:rsidRPr="004A578B">
        <w:rPr>
          <w:sz w:val="22"/>
          <w:szCs w:val="22"/>
        </w:rPr>
        <w:t>evaluatee</w:t>
      </w:r>
      <w:proofErr w:type="spellEnd"/>
      <w:r w:rsidRPr="004A578B">
        <w:rPr>
          <w:sz w:val="22"/>
          <w:szCs w:val="22"/>
        </w:rPr>
        <w:t xml:space="preserve"> and the response shall become a part of the official personnel record. Each </w:t>
      </w:r>
      <w:proofErr w:type="spellStart"/>
      <w:r w:rsidRPr="004A578B">
        <w:rPr>
          <w:sz w:val="22"/>
          <w:szCs w:val="22"/>
        </w:rPr>
        <w:t>evaluatee</w:t>
      </w:r>
      <w:proofErr w:type="spellEnd"/>
      <w:r w:rsidRPr="004A578B">
        <w:rPr>
          <w:sz w:val="22"/>
          <w:szCs w:val="22"/>
        </w:rPr>
        <w:t xml:space="preserve"> shall receive a copy of the evaluation.</w:t>
      </w:r>
    </w:p>
    <w:p w14:paraId="75FC4E59" w14:textId="77777777" w:rsidR="007B7944" w:rsidRPr="004A578B" w:rsidRDefault="007B7944" w:rsidP="007B7944">
      <w:pPr>
        <w:autoSpaceDE w:val="0"/>
        <w:autoSpaceDN w:val="0"/>
        <w:adjustRightInd w:val="0"/>
        <w:rPr>
          <w:sz w:val="22"/>
          <w:szCs w:val="22"/>
        </w:rPr>
      </w:pPr>
      <w:r w:rsidRPr="004A578B">
        <w:rPr>
          <w:sz w:val="22"/>
          <w:szCs w:val="22"/>
        </w:rPr>
        <w:t xml:space="preserve">For </w:t>
      </w:r>
      <w:proofErr w:type="gramStart"/>
      <w:r w:rsidRPr="004A578B">
        <w:rPr>
          <w:sz w:val="22"/>
          <w:szCs w:val="22"/>
        </w:rPr>
        <w:t>non tenured</w:t>
      </w:r>
      <w:proofErr w:type="gramEnd"/>
      <w:r w:rsidRPr="004A578B">
        <w:rPr>
          <w:sz w:val="22"/>
          <w:szCs w:val="22"/>
        </w:rPr>
        <w:t xml:space="preserve"> certified employees there shall be a minimum of two (2) formal observations annually.</w:t>
      </w:r>
    </w:p>
    <w:p w14:paraId="6B56AE41" w14:textId="77777777" w:rsidR="007B7944" w:rsidRPr="004A578B" w:rsidRDefault="007B7944" w:rsidP="007B7944">
      <w:pPr>
        <w:autoSpaceDE w:val="0"/>
        <w:autoSpaceDN w:val="0"/>
        <w:adjustRightInd w:val="0"/>
        <w:rPr>
          <w:sz w:val="22"/>
          <w:szCs w:val="22"/>
        </w:rPr>
      </w:pPr>
      <w:r w:rsidRPr="004A578B">
        <w:rPr>
          <w:sz w:val="22"/>
          <w:szCs w:val="22"/>
        </w:rPr>
        <w:t xml:space="preserve">Tenured teachers shall be evaluated every three years or at the discretion of the supervisor.  If the first observation of a tenured employee is unsatisfactory, at least one additional observation must be completed.  </w:t>
      </w:r>
    </w:p>
    <w:p w14:paraId="7767F29D" w14:textId="77777777" w:rsidR="007B7944" w:rsidRPr="004A578B" w:rsidRDefault="007B7944" w:rsidP="007B7944">
      <w:pPr>
        <w:autoSpaceDE w:val="0"/>
        <w:autoSpaceDN w:val="0"/>
        <w:adjustRightInd w:val="0"/>
        <w:rPr>
          <w:sz w:val="22"/>
          <w:szCs w:val="22"/>
        </w:rPr>
      </w:pPr>
      <w:r w:rsidRPr="004A578B">
        <w:rPr>
          <w:sz w:val="22"/>
          <w:szCs w:val="22"/>
        </w:rPr>
        <w:t xml:space="preserve">Administrators shall be evaluated annually.  Certified staff holding an administrative role in the district (i.e., Director of Special Education, Instructional Supervisor, Principal, Assistant Principal, Assistant Superintendent) and holding administrative certification issued by the Kentucky Education Professional Standards Board shall be evaluated as an administrator.  The </w:t>
      </w:r>
      <w:proofErr w:type="gramStart"/>
      <w:r w:rsidRPr="004A578B">
        <w:rPr>
          <w:sz w:val="22"/>
          <w:szCs w:val="22"/>
        </w:rPr>
        <w:t>Superintendent will be evaluated annually by the School Board</w:t>
      </w:r>
      <w:proofErr w:type="gramEnd"/>
      <w:r w:rsidRPr="004A578B">
        <w:rPr>
          <w:sz w:val="22"/>
          <w:szCs w:val="22"/>
        </w:rPr>
        <w:t>.</w:t>
      </w:r>
    </w:p>
    <w:p w14:paraId="69D36CBD" w14:textId="77777777" w:rsidR="007B7944" w:rsidRDefault="007B7944" w:rsidP="007B7944">
      <w:pPr>
        <w:pStyle w:val="Subtitle"/>
        <w:spacing w:line="360" w:lineRule="auto"/>
        <w:jc w:val="left"/>
        <w:rPr>
          <w:b/>
          <w:bCs/>
          <w:sz w:val="24"/>
        </w:rPr>
      </w:pPr>
    </w:p>
    <w:p w14:paraId="7E1475AA" w14:textId="77777777" w:rsidR="00313ABF" w:rsidRDefault="00313ABF" w:rsidP="007B7944">
      <w:pPr>
        <w:pStyle w:val="Subtitle"/>
        <w:spacing w:line="360" w:lineRule="auto"/>
        <w:jc w:val="left"/>
        <w:rPr>
          <w:b/>
          <w:bCs/>
          <w:sz w:val="24"/>
        </w:rPr>
      </w:pPr>
    </w:p>
    <w:p w14:paraId="2CBD3A32" w14:textId="77777777" w:rsidR="004A578B" w:rsidRDefault="004A578B" w:rsidP="007B7944">
      <w:pPr>
        <w:pStyle w:val="Subtitle"/>
        <w:spacing w:line="360" w:lineRule="auto"/>
        <w:jc w:val="left"/>
        <w:rPr>
          <w:b/>
          <w:bCs/>
          <w:sz w:val="24"/>
        </w:rPr>
      </w:pPr>
    </w:p>
    <w:p w14:paraId="726E4DD4" w14:textId="77777777" w:rsidR="004A578B" w:rsidRDefault="004A578B" w:rsidP="007B7944">
      <w:pPr>
        <w:pStyle w:val="Subtitle"/>
        <w:spacing w:line="360" w:lineRule="auto"/>
        <w:jc w:val="left"/>
        <w:rPr>
          <w:b/>
          <w:bCs/>
          <w:sz w:val="24"/>
        </w:rPr>
      </w:pPr>
    </w:p>
    <w:p w14:paraId="6EFF8AAA" w14:textId="77777777" w:rsidR="007B7944" w:rsidRPr="003952E6" w:rsidRDefault="007B7944" w:rsidP="007B7944">
      <w:pPr>
        <w:pStyle w:val="Subtitle"/>
        <w:spacing w:line="360" w:lineRule="auto"/>
        <w:jc w:val="left"/>
        <w:rPr>
          <w:b/>
          <w:bCs/>
          <w:sz w:val="24"/>
        </w:rPr>
      </w:pPr>
      <w:r w:rsidRPr="003952E6">
        <w:rPr>
          <w:b/>
          <w:bCs/>
          <w:sz w:val="24"/>
        </w:rPr>
        <w:t>PROCESS AND PROCEDURES</w:t>
      </w:r>
      <w:r>
        <w:rPr>
          <w:b/>
          <w:bCs/>
          <w:sz w:val="24"/>
        </w:rPr>
        <w:t>, Continued</w:t>
      </w:r>
    </w:p>
    <w:p w14:paraId="5C778D33" w14:textId="77777777" w:rsidR="007B7944" w:rsidRDefault="007B7944" w:rsidP="007B7944">
      <w:pPr>
        <w:autoSpaceDE w:val="0"/>
        <w:autoSpaceDN w:val="0"/>
        <w:adjustRightInd w:val="0"/>
      </w:pPr>
      <w:r w:rsidRPr="003952E6">
        <w:t>The teacher and evaluator will complete a Pre</w:t>
      </w:r>
      <w:r w:rsidRPr="003952E6">
        <w:rPr>
          <w:rFonts w:ascii="Calibri" w:hAnsi="Calibri"/>
        </w:rPr>
        <w:t>‐</w:t>
      </w:r>
      <w:r w:rsidRPr="003952E6">
        <w:t>Observation form prior to the classroom</w:t>
      </w:r>
      <w:r>
        <w:t xml:space="preserve"> </w:t>
      </w:r>
      <w:r w:rsidRPr="003952E6">
        <w:t xml:space="preserve">observation visit as a means for the evaluator and </w:t>
      </w:r>
      <w:proofErr w:type="spellStart"/>
      <w:r w:rsidRPr="003952E6">
        <w:t>evaluatee</w:t>
      </w:r>
      <w:proofErr w:type="spellEnd"/>
      <w:r w:rsidRPr="003952E6">
        <w:t xml:space="preserve"> to discuss what is to be</w:t>
      </w:r>
      <w:r>
        <w:t xml:space="preserve"> taught. A </w:t>
      </w:r>
      <w:r w:rsidRPr="003952E6">
        <w:t>conference between the evaluator and the person evaluated shall</w:t>
      </w:r>
      <w:r>
        <w:t xml:space="preserve"> </w:t>
      </w:r>
      <w:r w:rsidRPr="003952E6">
        <w:t>occur within five working days following each classroom observation. Formative data</w:t>
      </w:r>
      <w:r>
        <w:t xml:space="preserve"> </w:t>
      </w:r>
      <w:r w:rsidRPr="003952E6">
        <w:t>collected during the beginning teacher internship period may be utilized in the</w:t>
      </w:r>
      <w:r>
        <w:t xml:space="preserve"> </w:t>
      </w:r>
      <w:r w:rsidRPr="003952E6">
        <w:t>summative evaluation of the intern. Data will be transferred to district approved forms.</w:t>
      </w:r>
    </w:p>
    <w:p w14:paraId="7170B7AA" w14:textId="77777777" w:rsidR="007B7944" w:rsidRDefault="007B7944" w:rsidP="007B7944">
      <w:pPr>
        <w:autoSpaceDE w:val="0"/>
        <w:autoSpaceDN w:val="0"/>
        <w:adjustRightInd w:val="0"/>
      </w:pPr>
      <w:r w:rsidRPr="003952E6">
        <w:t>Informal observations will also be used as a part of the evaluative process and can occur</w:t>
      </w:r>
      <w:r>
        <w:t xml:space="preserve"> </w:t>
      </w:r>
      <w:r w:rsidRPr="003952E6">
        <w:t xml:space="preserve">at any time the evaluator observes the </w:t>
      </w:r>
      <w:proofErr w:type="spellStart"/>
      <w:r w:rsidRPr="003952E6">
        <w:t>evaluatee</w:t>
      </w:r>
      <w:proofErr w:type="spellEnd"/>
      <w:r w:rsidRPr="003952E6">
        <w:t xml:space="preserve"> in the performance of his/her duties.</w:t>
      </w:r>
      <w:r>
        <w:t xml:space="preserve">  </w:t>
      </w:r>
      <w:r w:rsidRPr="003952E6">
        <w:t xml:space="preserve">Data collected by the evaluator relevant to the </w:t>
      </w:r>
      <w:proofErr w:type="spellStart"/>
      <w:r w:rsidRPr="003952E6">
        <w:t>evaluatee</w:t>
      </w:r>
      <w:proofErr w:type="spellEnd"/>
      <w:r w:rsidRPr="003952E6">
        <w:t xml:space="preserve"> may also be utilized in the</w:t>
      </w:r>
      <w:r>
        <w:t xml:space="preserve"> </w:t>
      </w:r>
      <w:r w:rsidRPr="003952E6">
        <w:t>evaluation process.</w:t>
      </w:r>
    </w:p>
    <w:p w14:paraId="0C42E24E" w14:textId="77777777" w:rsidR="007B7944" w:rsidRDefault="007B7944" w:rsidP="007B7944">
      <w:pPr>
        <w:autoSpaceDE w:val="0"/>
        <w:autoSpaceDN w:val="0"/>
        <w:adjustRightInd w:val="0"/>
      </w:pPr>
      <w:r w:rsidRPr="003952E6">
        <w:t>The summative evaluation of the employee shall be conducted at the end of the</w:t>
      </w:r>
      <w:r>
        <w:t xml:space="preserve"> </w:t>
      </w:r>
      <w:r w:rsidRPr="003952E6">
        <w:t>evaluation cycle and includes all data collected during the formative phase. A</w:t>
      </w:r>
      <w:r>
        <w:t xml:space="preserve"> </w:t>
      </w:r>
      <w:r w:rsidRPr="003952E6">
        <w:t>summative conference will be held to discuss the performance indicated on the</w:t>
      </w:r>
      <w:r>
        <w:t xml:space="preserve"> </w:t>
      </w:r>
      <w:r w:rsidRPr="003952E6">
        <w:t>summative instrument. The employee shall be provided an opportunity for a written</w:t>
      </w:r>
      <w:r>
        <w:t xml:space="preserve"> </w:t>
      </w:r>
      <w:r w:rsidRPr="003952E6">
        <w:t xml:space="preserve">response by the </w:t>
      </w:r>
      <w:proofErr w:type="spellStart"/>
      <w:r w:rsidRPr="003952E6">
        <w:t>evaluatee</w:t>
      </w:r>
      <w:proofErr w:type="spellEnd"/>
      <w:r w:rsidRPr="003952E6">
        <w:t xml:space="preserve"> and a copy of the summative instrument. A copy of the</w:t>
      </w:r>
      <w:r>
        <w:t xml:space="preserve"> </w:t>
      </w:r>
      <w:r w:rsidRPr="003952E6">
        <w:t>summative evaluation and the Individual Professional Growth Plan will be forwarded to</w:t>
      </w:r>
      <w:r>
        <w:t xml:space="preserve"> </w:t>
      </w:r>
      <w:r w:rsidRPr="003952E6">
        <w:t>the district office.</w:t>
      </w:r>
    </w:p>
    <w:p w14:paraId="7CF09363" w14:textId="77777777" w:rsidR="007B7944" w:rsidRDefault="007B7944" w:rsidP="007B7944">
      <w:pPr>
        <w:autoSpaceDE w:val="0"/>
        <w:autoSpaceDN w:val="0"/>
        <w:adjustRightInd w:val="0"/>
      </w:pPr>
      <w:r w:rsidRPr="003952E6">
        <w:t>Summative evaluations shall occur yearly for each non</w:t>
      </w:r>
      <w:r w:rsidRPr="003952E6">
        <w:rPr>
          <w:rFonts w:ascii="Calibri" w:hAnsi="Calibri"/>
        </w:rPr>
        <w:t>‐</w:t>
      </w:r>
      <w:r w:rsidRPr="003952E6">
        <w:t>tenured certified employee,</w:t>
      </w:r>
      <w:r>
        <w:t xml:space="preserve"> </w:t>
      </w:r>
      <w:r w:rsidRPr="003952E6">
        <w:t>every administrator, and any tenured employee whose observation results are</w:t>
      </w:r>
      <w:r>
        <w:t xml:space="preserve"> </w:t>
      </w:r>
      <w:r w:rsidRPr="003952E6">
        <w:t>unsatisfactory.</w:t>
      </w:r>
    </w:p>
    <w:p w14:paraId="345340FD" w14:textId="77777777" w:rsidR="007B7944" w:rsidRDefault="007B7944" w:rsidP="007B7944">
      <w:pPr>
        <w:autoSpaceDE w:val="0"/>
        <w:autoSpaceDN w:val="0"/>
        <w:adjustRightInd w:val="0"/>
      </w:pPr>
      <w:r w:rsidRPr="003952E6">
        <w:t>Summative evaluation shall o</w:t>
      </w:r>
      <w:r>
        <w:t>ccur a minimum of once every three</w:t>
      </w:r>
      <w:r w:rsidRPr="003952E6">
        <w:rPr>
          <w:rFonts w:ascii="Calibri" w:hAnsi="Calibri"/>
        </w:rPr>
        <w:t>‐</w:t>
      </w:r>
      <w:r w:rsidRPr="003952E6">
        <w:t>year period for each</w:t>
      </w:r>
      <w:r>
        <w:t xml:space="preserve"> </w:t>
      </w:r>
      <w:r w:rsidRPr="003952E6">
        <w:t>tenured teacher who has satisfactory observation results.</w:t>
      </w:r>
    </w:p>
    <w:p w14:paraId="78F105D8" w14:textId="77777777" w:rsidR="007B7944" w:rsidRDefault="007B7944" w:rsidP="007B7944">
      <w:pPr>
        <w:autoSpaceDE w:val="0"/>
        <w:autoSpaceDN w:val="0"/>
        <w:adjustRightInd w:val="0"/>
      </w:pPr>
      <w:r w:rsidRPr="003952E6">
        <w:t xml:space="preserve">All certified staff </w:t>
      </w:r>
      <w:proofErr w:type="gramStart"/>
      <w:r w:rsidRPr="003952E6">
        <w:t>will</w:t>
      </w:r>
      <w:proofErr w:type="gramEnd"/>
      <w:r w:rsidRPr="003952E6">
        <w:t xml:space="preserve"> develop an Individual Professional Growth Plan, which is aligned</w:t>
      </w:r>
      <w:r>
        <w:t xml:space="preserve"> </w:t>
      </w:r>
      <w:r w:rsidRPr="003952E6">
        <w:t>with the goals and missions of the school/district/council. The Individual Growth Plan</w:t>
      </w:r>
      <w:r>
        <w:t xml:space="preserve"> </w:t>
      </w:r>
      <w:r w:rsidRPr="003952E6">
        <w:t>shall be reviewed annually to determine if it has been achieved or needs to be revised</w:t>
      </w:r>
      <w:r>
        <w:t xml:space="preserve"> </w:t>
      </w:r>
      <w:r w:rsidRPr="003952E6">
        <w:t>or continued. The employee has the responsibility for developing the plan with the</w:t>
      </w:r>
      <w:r>
        <w:t xml:space="preserve"> </w:t>
      </w:r>
      <w:r w:rsidRPr="003952E6">
        <w:t>assistance of the evaluator. The evaluation process developed for the superintendent</w:t>
      </w:r>
      <w:r>
        <w:t xml:space="preserve"> by the Todd</w:t>
      </w:r>
      <w:r w:rsidRPr="003952E6">
        <w:t xml:space="preserve"> County Board of Education shall include provisions for assistance for</w:t>
      </w:r>
      <w:r>
        <w:t xml:space="preserve"> </w:t>
      </w:r>
      <w:r w:rsidRPr="003952E6">
        <w:t>professional growth of the superintendent, pursuant to KRS 156.111.</w:t>
      </w:r>
    </w:p>
    <w:p w14:paraId="517A2ACD" w14:textId="77777777" w:rsidR="007B7944" w:rsidRDefault="007B7944" w:rsidP="007B7944">
      <w:pPr>
        <w:autoSpaceDE w:val="0"/>
        <w:autoSpaceDN w:val="0"/>
        <w:adjustRightInd w:val="0"/>
      </w:pPr>
      <w:r w:rsidRPr="006B1C57">
        <w:t xml:space="preserve">All certified staff </w:t>
      </w:r>
      <w:proofErr w:type="gramStart"/>
      <w:r w:rsidRPr="006B1C57">
        <w:t>will</w:t>
      </w:r>
      <w:proofErr w:type="gramEnd"/>
      <w:r w:rsidRPr="006B1C57">
        <w:t xml:space="preserve"> develop and maintain a Professional File</w:t>
      </w:r>
      <w:r>
        <w:t xml:space="preserve"> in CIITS</w:t>
      </w:r>
      <w:r w:rsidRPr="006B1C57">
        <w:t xml:space="preserve"> as an extension of the evaluation process. The Professional File will assist with the collection of specific productions and behaviors beyond the formal classroom observations such as </w:t>
      </w:r>
      <w:r>
        <w:t>student assessment data,</w:t>
      </w:r>
      <w:r w:rsidRPr="006B1C57">
        <w:t xml:space="preserve"> extra</w:t>
      </w:r>
      <w:r w:rsidRPr="006B1C57">
        <w:rPr>
          <w:rFonts w:ascii="Calibri" w:hAnsi="Calibri"/>
        </w:rPr>
        <w:t>‐</w:t>
      </w:r>
      <w:r w:rsidRPr="006B1C57">
        <w:t>curricular activities, professional development, leadership, and school</w:t>
      </w:r>
      <w:r w:rsidRPr="006B1C57">
        <w:rPr>
          <w:rFonts w:ascii="Calibri" w:hAnsi="Calibri"/>
        </w:rPr>
        <w:t>‐</w:t>
      </w:r>
      <w:r w:rsidRPr="006B1C57">
        <w:t xml:space="preserve">home connections. </w:t>
      </w:r>
    </w:p>
    <w:p w14:paraId="1EA36626" w14:textId="156E4FFB" w:rsidR="00313ABF" w:rsidRPr="00313ABF" w:rsidRDefault="007B7944" w:rsidP="007B7944">
      <w:pPr>
        <w:pStyle w:val="Subtitle"/>
        <w:jc w:val="left"/>
        <w:rPr>
          <w:sz w:val="24"/>
        </w:rPr>
      </w:pPr>
      <w:r w:rsidRPr="008016C8">
        <w:rPr>
          <w:sz w:val="24"/>
        </w:rPr>
        <w:t>It is the intent of the District that all certified employees meet the District’s standards to continue their employment.  In the case of non-tenured employees the evaluator should not recommend the employee for tenure unless the employee meets the District’s standards in all categories.  In the case of tenured certified employees it is expected that the employee shall meet the District’s standards in all categories.</w:t>
      </w:r>
      <w:r>
        <w:rPr>
          <w:sz w:val="24"/>
        </w:rPr>
        <w:t xml:space="preserve">  </w:t>
      </w:r>
    </w:p>
    <w:p w14:paraId="760445A6" w14:textId="77777777" w:rsidR="007B7944" w:rsidRDefault="007B7944" w:rsidP="007B7944">
      <w:pPr>
        <w:pStyle w:val="Subtitle"/>
        <w:jc w:val="left"/>
        <w:rPr>
          <w:b/>
          <w:bCs/>
          <w:sz w:val="24"/>
        </w:rPr>
      </w:pPr>
    </w:p>
    <w:p w14:paraId="1B6AD204" w14:textId="77777777" w:rsidR="00313ABF" w:rsidRDefault="00313ABF" w:rsidP="007B7944">
      <w:pPr>
        <w:pStyle w:val="Subtitle"/>
        <w:jc w:val="left"/>
        <w:rPr>
          <w:b/>
          <w:bCs/>
          <w:sz w:val="24"/>
        </w:rPr>
      </w:pPr>
    </w:p>
    <w:p w14:paraId="0CACAAAA" w14:textId="77777777" w:rsidR="004A578B" w:rsidRDefault="004A578B" w:rsidP="007B7944">
      <w:pPr>
        <w:pStyle w:val="Subtitle"/>
        <w:jc w:val="left"/>
        <w:rPr>
          <w:b/>
          <w:bCs/>
          <w:sz w:val="24"/>
        </w:rPr>
      </w:pPr>
    </w:p>
    <w:p w14:paraId="571BFDEB" w14:textId="77777777" w:rsidR="004A578B" w:rsidRDefault="004A578B" w:rsidP="007B7944">
      <w:pPr>
        <w:pStyle w:val="Subtitle"/>
        <w:jc w:val="left"/>
        <w:rPr>
          <w:b/>
          <w:bCs/>
          <w:sz w:val="24"/>
        </w:rPr>
      </w:pPr>
    </w:p>
    <w:p w14:paraId="67E9091E" w14:textId="77777777" w:rsidR="004A578B" w:rsidRDefault="004A578B" w:rsidP="007B7944">
      <w:pPr>
        <w:pStyle w:val="Subtitle"/>
        <w:jc w:val="left"/>
        <w:rPr>
          <w:b/>
          <w:bCs/>
          <w:sz w:val="24"/>
        </w:rPr>
      </w:pPr>
    </w:p>
    <w:p w14:paraId="720FC18D" w14:textId="77777777" w:rsidR="004A578B" w:rsidRDefault="004A578B" w:rsidP="007B7944">
      <w:pPr>
        <w:pStyle w:val="Subtitle"/>
        <w:jc w:val="left"/>
        <w:rPr>
          <w:b/>
          <w:bCs/>
          <w:sz w:val="24"/>
        </w:rPr>
      </w:pPr>
    </w:p>
    <w:p w14:paraId="61812F83" w14:textId="77777777" w:rsidR="004A578B" w:rsidRDefault="004A578B" w:rsidP="007B7944">
      <w:pPr>
        <w:pStyle w:val="Subtitle"/>
        <w:jc w:val="left"/>
        <w:rPr>
          <w:b/>
          <w:bCs/>
          <w:sz w:val="24"/>
        </w:rPr>
      </w:pPr>
    </w:p>
    <w:p w14:paraId="1CF0F362" w14:textId="77777777" w:rsidR="007B7944" w:rsidRPr="003952E6" w:rsidRDefault="007B7944" w:rsidP="007B7944">
      <w:pPr>
        <w:pStyle w:val="Subtitle"/>
        <w:jc w:val="left"/>
        <w:rPr>
          <w:b/>
          <w:bCs/>
          <w:sz w:val="24"/>
        </w:rPr>
      </w:pPr>
      <w:r w:rsidRPr="003952E6">
        <w:rPr>
          <w:b/>
          <w:bCs/>
          <w:sz w:val="24"/>
        </w:rPr>
        <w:t>PROCESS AND PROCEDURES</w:t>
      </w:r>
      <w:r>
        <w:rPr>
          <w:b/>
          <w:bCs/>
          <w:sz w:val="24"/>
        </w:rPr>
        <w:t>, Continued</w:t>
      </w:r>
    </w:p>
    <w:p w14:paraId="62B5B6AA" w14:textId="77777777" w:rsidR="007B7944" w:rsidRDefault="007B7944" w:rsidP="007B7944">
      <w:pPr>
        <w:autoSpaceDE w:val="0"/>
        <w:autoSpaceDN w:val="0"/>
        <w:adjustRightInd w:val="0"/>
      </w:pPr>
    </w:p>
    <w:p w14:paraId="702D7D35" w14:textId="77777777" w:rsidR="007B7944" w:rsidRDefault="007B7944" w:rsidP="007B7944">
      <w:pPr>
        <w:autoSpaceDE w:val="0"/>
        <w:autoSpaceDN w:val="0"/>
        <w:adjustRightInd w:val="0"/>
      </w:pPr>
      <w:r w:rsidRPr="003952E6">
        <w:t>A Corrective Action Plan will be developed by the evaluator to address specific concerns</w:t>
      </w:r>
      <w:r>
        <w:t xml:space="preserve"> </w:t>
      </w:r>
      <w:r w:rsidRPr="003952E6">
        <w:t>in employee performance. This Plan is to be completed by the evaluator (with</w:t>
      </w:r>
      <w:r>
        <w:t xml:space="preserve"> </w:t>
      </w:r>
      <w:r w:rsidRPr="003952E6">
        <w:t xml:space="preserve">discussion and assistance from the </w:t>
      </w:r>
      <w:proofErr w:type="spellStart"/>
      <w:r w:rsidRPr="003952E6">
        <w:t>evaluatee</w:t>
      </w:r>
      <w:proofErr w:type="spellEnd"/>
      <w:r w:rsidRPr="003952E6">
        <w:t>) as it relates to an inadequate or “does</w:t>
      </w:r>
      <w:r>
        <w:t xml:space="preserve"> </w:t>
      </w:r>
      <w:r w:rsidRPr="003952E6">
        <w:t>not</w:t>
      </w:r>
      <w:r w:rsidRPr="003952E6">
        <w:rPr>
          <w:rFonts w:ascii="Calibri" w:hAnsi="Calibri"/>
        </w:rPr>
        <w:t>‐</w:t>
      </w:r>
      <w:r w:rsidRPr="003952E6">
        <w:t>meet rating” on any one Standard or more from the Summative Evaluation.</w:t>
      </w:r>
      <w:r>
        <w:t xml:space="preserve">  </w:t>
      </w:r>
      <w:r w:rsidRPr="003952E6">
        <w:t>However, a Corrective Action Plan may be developed at any time the evaluator needs to</w:t>
      </w:r>
      <w:r>
        <w:t xml:space="preserve"> </w:t>
      </w:r>
      <w:r w:rsidRPr="003952E6">
        <w:t>address a specific concern in an employee’s performance. Once the corrective action</w:t>
      </w:r>
      <w:r>
        <w:t xml:space="preserve"> </w:t>
      </w:r>
      <w:r w:rsidRPr="003952E6">
        <w:t>plan has been implemented, there will be more frequent monitoring by the evaluator</w:t>
      </w:r>
      <w:r>
        <w:t xml:space="preserve"> </w:t>
      </w:r>
      <w:r w:rsidRPr="003952E6">
        <w:t>and specific assistance provided to improve performance. When the concern has been</w:t>
      </w:r>
      <w:r>
        <w:t xml:space="preserve"> </w:t>
      </w:r>
      <w:r w:rsidRPr="003952E6">
        <w:t>corrected, the employee will move back into the Individual Professional Growth Plan</w:t>
      </w:r>
      <w:r>
        <w:t xml:space="preserve"> </w:t>
      </w:r>
      <w:r w:rsidRPr="003952E6">
        <w:t>Cycle.</w:t>
      </w:r>
    </w:p>
    <w:p w14:paraId="1C295836" w14:textId="77777777" w:rsidR="007B7944" w:rsidRDefault="007B7944" w:rsidP="007B7944">
      <w:pPr>
        <w:autoSpaceDE w:val="0"/>
        <w:autoSpaceDN w:val="0"/>
        <w:adjustRightInd w:val="0"/>
      </w:pPr>
      <w:r w:rsidRPr="003952E6">
        <w:t>If there is no improvement with a corrective action plan, the evaluator may choose to</w:t>
      </w:r>
      <w:r>
        <w:t xml:space="preserve"> </w:t>
      </w:r>
      <w:r w:rsidRPr="003952E6">
        <w:t xml:space="preserve">implement an Assistance Team to work specifically with the </w:t>
      </w:r>
      <w:proofErr w:type="spellStart"/>
      <w:r w:rsidRPr="003952E6">
        <w:t>evaluatee</w:t>
      </w:r>
      <w:proofErr w:type="spellEnd"/>
      <w:r w:rsidRPr="003952E6">
        <w:t xml:space="preserve"> in a no</w:t>
      </w:r>
      <w:r>
        <w:t>n-</w:t>
      </w:r>
      <w:r w:rsidRPr="003952E6">
        <w:t>evaluative</w:t>
      </w:r>
      <w:r>
        <w:t xml:space="preserve"> </w:t>
      </w:r>
      <w:r w:rsidRPr="003952E6">
        <w:t>role to provide additional help. Members of the Assistance Team will include</w:t>
      </w:r>
      <w:r>
        <w:t xml:space="preserve"> </w:t>
      </w:r>
      <w:r w:rsidRPr="003952E6">
        <w:t>the primary evaluator, the instructional supervisor, and a colleague who is</w:t>
      </w:r>
      <w:r>
        <w:t xml:space="preserve"> </w:t>
      </w:r>
      <w:r w:rsidRPr="003952E6">
        <w:t>knowledgeable of the content area of the employee requiring assistance. An employee</w:t>
      </w:r>
      <w:r>
        <w:t xml:space="preserve"> </w:t>
      </w:r>
      <w:r w:rsidRPr="003952E6">
        <w:t>who is assigned an Assistance Team shall be informed that if the standard is not met,</w:t>
      </w:r>
      <w:r>
        <w:t xml:space="preserve"> </w:t>
      </w:r>
      <w:r w:rsidRPr="003952E6">
        <w:t>the district may choose to terminate the employment of the teacher or administrator.</w:t>
      </w:r>
    </w:p>
    <w:p w14:paraId="7929D021" w14:textId="77777777" w:rsidR="007B7944" w:rsidRPr="003952E6" w:rsidRDefault="007B7944" w:rsidP="007B7944">
      <w:pPr>
        <w:autoSpaceDE w:val="0"/>
        <w:autoSpaceDN w:val="0"/>
        <w:adjustRightInd w:val="0"/>
      </w:pPr>
      <w:r w:rsidRPr="003952E6">
        <w:t>Any employee who feels that the summative evaluation by their evaluator is not an</w:t>
      </w:r>
      <w:r>
        <w:t xml:space="preserve"> </w:t>
      </w:r>
      <w:r w:rsidRPr="003952E6">
        <w:t>accurate assessment of his/her performance either by substance or procedure may file</w:t>
      </w:r>
      <w:r>
        <w:t xml:space="preserve"> </w:t>
      </w:r>
      <w:r w:rsidRPr="003952E6">
        <w:t>an appeal with the District Appeals Panel. The appropriate form</w:t>
      </w:r>
      <w:r>
        <w:t xml:space="preserve"> </w:t>
      </w:r>
      <w:r w:rsidRPr="003952E6">
        <w:t>for the request</w:t>
      </w:r>
      <w:r>
        <w:t xml:space="preserve"> is available in this manual. T</w:t>
      </w:r>
      <w:r w:rsidRPr="003952E6">
        <w:t>he</w:t>
      </w:r>
      <w:r>
        <w:t xml:space="preserve"> </w:t>
      </w:r>
      <w:r w:rsidRPr="003952E6">
        <w:t>Appeals Process and Hea</w:t>
      </w:r>
      <w:r>
        <w:t>ring Procedure is found in Todd</w:t>
      </w:r>
      <w:r w:rsidRPr="003952E6">
        <w:t xml:space="preserve"> County Schools Board Policy</w:t>
      </w:r>
      <w:r>
        <w:t xml:space="preserve"> </w:t>
      </w:r>
      <w:r w:rsidRPr="003952E6">
        <w:t>03.18 and the corresponding procedures</w:t>
      </w:r>
      <w:r>
        <w:t xml:space="preserve">. The </w:t>
      </w:r>
      <w:proofErr w:type="spellStart"/>
      <w:r>
        <w:t>evaluatee</w:t>
      </w:r>
      <w:proofErr w:type="spellEnd"/>
      <w:r>
        <w:t xml:space="preserve"> has ten working </w:t>
      </w:r>
      <w:r w:rsidRPr="003952E6">
        <w:t>days from the</w:t>
      </w:r>
      <w:r>
        <w:t xml:space="preserve"> </w:t>
      </w:r>
      <w:r w:rsidRPr="003952E6">
        <w:t>date of the summative conference to file a request for appeal.</w:t>
      </w:r>
    </w:p>
    <w:p w14:paraId="54226AE3" w14:textId="77777777" w:rsidR="007B7944" w:rsidRPr="003952E6" w:rsidRDefault="007B7944" w:rsidP="007B7944">
      <w:pPr>
        <w:pStyle w:val="Subtitle"/>
        <w:jc w:val="left"/>
        <w:rPr>
          <w:sz w:val="24"/>
          <w:highlight w:val="yellow"/>
        </w:rPr>
      </w:pPr>
    </w:p>
    <w:p w14:paraId="476B6BB1" w14:textId="77777777" w:rsidR="007B7944" w:rsidRDefault="007B7944" w:rsidP="007B7944">
      <w:pPr>
        <w:pStyle w:val="Subtitle"/>
        <w:jc w:val="left"/>
        <w:rPr>
          <w:b/>
          <w:bCs/>
          <w:sz w:val="24"/>
        </w:rPr>
      </w:pPr>
    </w:p>
    <w:p w14:paraId="7F0F4E59" w14:textId="77777777" w:rsidR="007B7944" w:rsidRDefault="007B7944" w:rsidP="007B7944">
      <w:pPr>
        <w:pStyle w:val="Subtitle"/>
        <w:jc w:val="left"/>
        <w:rPr>
          <w:b/>
          <w:bCs/>
          <w:sz w:val="24"/>
        </w:rPr>
      </w:pPr>
    </w:p>
    <w:p w14:paraId="093D9F80" w14:textId="77777777" w:rsidR="007B7944" w:rsidRDefault="007B7944" w:rsidP="007B7944">
      <w:pPr>
        <w:pStyle w:val="Subtitle"/>
        <w:jc w:val="left"/>
        <w:rPr>
          <w:b/>
          <w:bCs/>
          <w:sz w:val="24"/>
        </w:rPr>
      </w:pPr>
    </w:p>
    <w:p w14:paraId="1C1CAC06" w14:textId="77777777" w:rsidR="007B7944" w:rsidRDefault="007B7944" w:rsidP="007B7944">
      <w:pPr>
        <w:pStyle w:val="Subtitle"/>
        <w:jc w:val="left"/>
        <w:rPr>
          <w:b/>
          <w:bCs/>
          <w:sz w:val="24"/>
        </w:rPr>
      </w:pPr>
    </w:p>
    <w:p w14:paraId="13001057" w14:textId="77777777" w:rsidR="007B7944" w:rsidRDefault="007B7944" w:rsidP="007B7944">
      <w:pPr>
        <w:pStyle w:val="Subtitle"/>
        <w:jc w:val="left"/>
        <w:rPr>
          <w:b/>
          <w:bCs/>
          <w:sz w:val="24"/>
        </w:rPr>
      </w:pPr>
    </w:p>
    <w:p w14:paraId="047F88E4" w14:textId="77777777" w:rsidR="007B7944" w:rsidRDefault="007B7944" w:rsidP="007B7944">
      <w:pPr>
        <w:pStyle w:val="Subtitle"/>
        <w:jc w:val="left"/>
        <w:rPr>
          <w:b/>
          <w:bCs/>
          <w:sz w:val="24"/>
        </w:rPr>
      </w:pPr>
    </w:p>
    <w:p w14:paraId="2BB3378B" w14:textId="77777777" w:rsidR="007B7944" w:rsidRDefault="007B7944" w:rsidP="007B7944">
      <w:pPr>
        <w:pStyle w:val="Subtitle"/>
        <w:jc w:val="left"/>
        <w:rPr>
          <w:b/>
          <w:bCs/>
          <w:sz w:val="24"/>
        </w:rPr>
      </w:pPr>
    </w:p>
    <w:p w14:paraId="1566A97D" w14:textId="77777777" w:rsidR="007B7944" w:rsidRDefault="007B7944" w:rsidP="007B7944">
      <w:pPr>
        <w:pStyle w:val="Subtitle"/>
        <w:jc w:val="left"/>
        <w:rPr>
          <w:b/>
          <w:bCs/>
          <w:sz w:val="24"/>
        </w:rPr>
      </w:pPr>
    </w:p>
    <w:p w14:paraId="1E80D9A8" w14:textId="77777777" w:rsidR="007B7944" w:rsidRDefault="007B7944" w:rsidP="007B7944">
      <w:pPr>
        <w:pStyle w:val="Subtitle"/>
        <w:jc w:val="left"/>
        <w:rPr>
          <w:b/>
          <w:bCs/>
          <w:sz w:val="24"/>
        </w:rPr>
      </w:pPr>
    </w:p>
    <w:p w14:paraId="502AD32E" w14:textId="77777777" w:rsidR="007B7944" w:rsidRDefault="007B7944" w:rsidP="007B7944">
      <w:pPr>
        <w:pStyle w:val="Subtitle"/>
        <w:jc w:val="left"/>
        <w:rPr>
          <w:b/>
          <w:bCs/>
          <w:sz w:val="24"/>
        </w:rPr>
      </w:pPr>
    </w:p>
    <w:p w14:paraId="15F45AB0" w14:textId="77777777" w:rsidR="007B7944" w:rsidRDefault="007B7944" w:rsidP="007B7944">
      <w:pPr>
        <w:pStyle w:val="Subtitle"/>
        <w:jc w:val="left"/>
        <w:rPr>
          <w:b/>
          <w:bCs/>
          <w:sz w:val="24"/>
        </w:rPr>
      </w:pPr>
    </w:p>
    <w:p w14:paraId="5A47D6A5" w14:textId="77777777" w:rsidR="007B7944" w:rsidRDefault="007B7944" w:rsidP="007B7944">
      <w:pPr>
        <w:pStyle w:val="Subtitle"/>
        <w:jc w:val="left"/>
        <w:rPr>
          <w:b/>
          <w:bCs/>
          <w:sz w:val="24"/>
        </w:rPr>
      </w:pPr>
    </w:p>
    <w:p w14:paraId="11026770" w14:textId="77777777" w:rsidR="007B7944" w:rsidRDefault="007B7944" w:rsidP="007B7944">
      <w:pPr>
        <w:pStyle w:val="Subtitle"/>
        <w:jc w:val="left"/>
        <w:rPr>
          <w:b/>
          <w:bCs/>
          <w:sz w:val="24"/>
        </w:rPr>
      </w:pPr>
    </w:p>
    <w:p w14:paraId="2446F1F4" w14:textId="77777777" w:rsidR="007B7944" w:rsidRDefault="007B7944" w:rsidP="007B7944">
      <w:pPr>
        <w:pStyle w:val="Subtitle"/>
        <w:jc w:val="left"/>
        <w:rPr>
          <w:b/>
          <w:bCs/>
          <w:sz w:val="24"/>
        </w:rPr>
      </w:pPr>
    </w:p>
    <w:p w14:paraId="50BCF54E" w14:textId="77777777" w:rsidR="007B7944" w:rsidRDefault="007B7944" w:rsidP="007B7944">
      <w:pPr>
        <w:pStyle w:val="Subtitle"/>
        <w:jc w:val="left"/>
        <w:rPr>
          <w:b/>
          <w:bCs/>
          <w:sz w:val="24"/>
        </w:rPr>
      </w:pPr>
    </w:p>
    <w:p w14:paraId="7C1B9F1A" w14:textId="77777777" w:rsidR="007B7944" w:rsidRDefault="007B7944" w:rsidP="007B7944">
      <w:pPr>
        <w:pStyle w:val="Subtitle"/>
        <w:jc w:val="left"/>
        <w:rPr>
          <w:b/>
          <w:bCs/>
          <w:sz w:val="24"/>
        </w:rPr>
      </w:pPr>
    </w:p>
    <w:p w14:paraId="4AB3AC9E" w14:textId="77777777" w:rsidR="007B7944" w:rsidRDefault="007B7944" w:rsidP="007B7944">
      <w:pPr>
        <w:pStyle w:val="Subtitle"/>
        <w:jc w:val="left"/>
        <w:rPr>
          <w:b/>
          <w:bCs/>
          <w:sz w:val="24"/>
        </w:rPr>
      </w:pPr>
    </w:p>
    <w:p w14:paraId="69F2131F" w14:textId="77777777" w:rsidR="007B7944" w:rsidRDefault="007B7944" w:rsidP="007B7944">
      <w:pPr>
        <w:pStyle w:val="Subtitle"/>
        <w:jc w:val="left"/>
        <w:rPr>
          <w:b/>
          <w:bCs/>
          <w:sz w:val="24"/>
        </w:rPr>
      </w:pPr>
    </w:p>
    <w:p w14:paraId="06D4716B" w14:textId="77777777" w:rsidR="007B7944" w:rsidRDefault="007B7944" w:rsidP="007B7944">
      <w:pPr>
        <w:pStyle w:val="Subtitle"/>
        <w:jc w:val="left"/>
        <w:rPr>
          <w:sz w:val="24"/>
        </w:rPr>
      </w:pPr>
    </w:p>
    <w:p w14:paraId="51014103" w14:textId="77777777" w:rsidR="00313ABF" w:rsidRDefault="00313ABF" w:rsidP="007B7944">
      <w:pPr>
        <w:pStyle w:val="Subtitle"/>
        <w:ind w:left="720"/>
        <w:rPr>
          <w:b/>
          <w:bCs/>
          <w:sz w:val="24"/>
        </w:rPr>
      </w:pPr>
    </w:p>
    <w:p w14:paraId="3827E595" w14:textId="77777777" w:rsidR="00313ABF" w:rsidRDefault="00313ABF" w:rsidP="007B7944">
      <w:pPr>
        <w:pStyle w:val="Subtitle"/>
        <w:ind w:left="720"/>
        <w:rPr>
          <w:b/>
          <w:bCs/>
          <w:sz w:val="24"/>
        </w:rPr>
      </w:pPr>
    </w:p>
    <w:p w14:paraId="6D9F68A2" w14:textId="77777777" w:rsidR="00313ABF" w:rsidRDefault="00313ABF" w:rsidP="007B7944">
      <w:pPr>
        <w:pStyle w:val="Subtitle"/>
        <w:ind w:left="720"/>
        <w:rPr>
          <w:b/>
          <w:bCs/>
          <w:sz w:val="24"/>
        </w:rPr>
      </w:pPr>
    </w:p>
    <w:p w14:paraId="177DF116" w14:textId="77777777" w:rsidR="00313ABF" w:rsidRDefault="00313ABF" w:rsidP="007B7944">
      <w:pPr>
        <w:pStyle w:val="Subtitle"/>
        <w:ind w:left="720"/>
        <w:rPr>
          <w:b/>
          <w:bCs/>
          <w:sz w:val="24"/>
        </w:rPr>
      </w:pPr>
    </w:p>
    <w:p w14:paraId="4645781C" w14:textId="77777777" w:rsidR="007B7944" w:rsidRPr="00BF16DB" w:rsidRDefault="007B7944" w:rsidP="007B7944">
      <w:pPr>
        <w:pStyle w:val="Subtitle"/>
        <w:ind w:left="720"/>
        <w:rPr>
          <w:sz w:val="24"/>
        </w:rPr>
      </w:pPr>
      <w:r w:rsidRPr="00BF16DB">
        <w:rPr>
          <w:b/>
          <w:bCs/>
          <w:sz w:val="24"/>
        </w:rPr>
        <w:t>SCHEDULE OF EVALUATION</w:t>
      </w:r>
    </w:p>
    <w:p w14:paraId="721D92ED" w14:textId="77777777" w:rsidR="007B7944" w:rsidRPr="00BF16DB" w:rsidRDefault="007B7944" w:rsidP="007B7944">
      <w:pPr>
        <w:pStyle w:val="Subtitle"/>
        <w:ind w:left="720"/>
        <w:rPr>
          <w:sz w:val="24"/>
        </w:rPr>
      </w:pPr>
    </w:p>
    <w:p w14:paraId="739A763F" w14:textId="77777777" w:rsidR="007B7944" w:rsidRPr="00BF16DB" w:rsidRDefault="007B7944" w:rsidP="00AA26F6">
      <w:pPr>
        <w:pStyle w:val="Subtitle"/>
        <w:numPr>
          <w:ilvl w:val="0"/>
          <w:numId w:val="68"/>
        </w:numPr>
        <w:jc w:val="left"/>
        <w:rPr>
          <w:sz w:val="24"/>
        </w:rPr>
      </w:pPr>
      <w:r w:rsidRPr="00BF16DB">
        <w:rPr>
          <w:sz w:val="24"/>
        </w:rPr>
        <w:t>No later than the end of the first month of reporting for employment, each employee will be provided a copy of the form on which the individual will be evaluated and the process and criteria discussed.</w:t>
      </w:r>
    </w:p>
    <w:p w14:paraId="07B73B50" w14:textId="77777777" w:rsidR="007B7944" w:rsidRPr="00BF16DB" w:rsidRDefault="007B7944" w:rsidP="007B7944">
      <w:pPr>
        <w:pStyle w:val="Subtitle"/>
        <w:ind w:left="720"/>
        <w:jc w:val="left"/>
        <w:rPr>
          <w:sz w:val="24"/>
        </w:rPr>
      </w:pPr>
    </w:p>
    <w:p w14:paraId="1B6B193F" w14:textId="77777777" w:rsidR="007B7944" w:rsidRPr="00BF16DB" w:rsidRDefault="007B7944" w:rsidP="00AA26F6">
      <w:pPr>
        <w:pStyle w:val="Subtitle"/>
        <w:numPr>
          <w:ilvl w:val="0"/>
          <w:numId w:val="68"/>
        </w:numPr>
        <w:jc w:val="left"/>
        <w:rPr>
          <w:sz w:val="24"/>
        </w:rPr>
      </w:pPr>
      <w:r w:rsidRPr="00BF16DB">
        <w:rPr>
          <w:sz w:val="24"/>
        </w:rPr>
        <w:t>Non-tenured teachers will be evaluated annually.</w:t>
      </w:r>
    </w:p>
    <w:p w14:paraId="76B44DAA" w14:textId="77777777" w:rsidR="007B7944" w:rsidRPr="00BF16DB" w:rsidRDefault="007B7944" w:rsidP="007B7944">
      <w:pPr>
        <w:pStyle w:val="Subtitle"/>
        <w:jc w:val="left"/>
        <w:rPr>
          <w:sz w:val="24"/>
        </w:rPr>
      </w:pPr>
    </w:p>
    <w:p w14:paraId="7E147368" w14:textId="77777777" w:rsidR="007B7944" w:rsidRPr="00BF16DB" w:rsidRDefault="007B7944" w:rsidP="00AA26F6">
      <w:pPr>
        <w:pStyle w:val="Subtitle"/>
        <w:numPr>
          <w:ilvl w:val="0"/>
          <w:numId w:val="68"/>
        </w:numPr>
        <w:jc w:val="left"/>
        <w:rPr>
          <w:sz w:val="24"/>
        </w:rPr>
      </w:pPr>
      <w:r w:rsidRPr="00BF16DB">
        <w:rPr>
          <w:sz w:val="24"/>
        </w:rPr>
        <w:t>Non-tenured per</w:t>
      </w:r>
      <w:r>
        <w:rPr>
          <w:sz w:val="24"/>
        </w:rPr>
        <w:t>sonnel will receive at least four formal</w:t>
      </w:r>
      <w:r w:rsidRPr="00BF16DB">
        <w:rPr>
          <w:sz w:val="24"/>
        </w:rPr>
        <w:t xml:space="preserve"> observations</w:t>
      </w:r>
      <w:r>
        <w:rPr>
          <w:sz w:val="24"/>
        </w:rPr>
        <w:t xml:space="preserve"> (three mini and one full, following the progressive model 3&amp;1)</w:t>
      </w:r>
      <w:r w:rsidRPr="00BF16DB">
        <w:rPr>
          <w:sz w:val="24"/>
        </w:rPr>
        <w:t xml:space="preserve"> annually.  The first observation will be before November 1 and the last observation before </w:t>
      </w:r>
      <w:r>
        <w:rPr>
          <w:sz w:val="24"/>
        </w:rPr>
        <w:t xml:space="preserve">April </w:t>
      </w:r>
      <w:r w:rsidRPr="00BF16DB">
        <w:rPr>
          <w:sz w:val="24"/>
        </w:rPr>
        <w:t>1.</w:t>
      </w:r>
    </w:p>
    <w:p w14:paraId="719C5856" w14:textId="77777777" w:rsidR="007B7944" w:rsidRPr="00BF16DB" w:rsidRDefault="007B7944" w:rsidP="007B7944">
      <w:pPr>
        <w:pStyle w:val="Subtitle"/>
        <w:ind w:left="720"/>
        <w:jc w:val="left"/>
        <w:rPr>
          <w:sz w:val="24"/>
        </w:rPr>
      </w:pPr>
    </w:p>
    <w:p w14:paraId="15F5C951" w14:textId="77777777" w:rsidR="007B7944" w:rsidRPr="00BF16DB" w:rsidRDefault="007B7944" w:rsidP="00AA26F6">
      <w:pPr>
        <w:pStyle w:val="Subtitle"/>
        <w:numPr>
          <w:ilvl w:val="0"/>
          <w:numId w:val="68"/>
        </w:numPr>
        <w:jc w:val="left"/>
        <w:rPr>
          <w:sz w:val="24"/>
        </w:rPr>
      </w:pPr>
      <w:r w:rsidRPr="00BF16DB">
        <w:rPr>
          <w:sz w:val="24"/>
        </w:rPr>
        <w:t>Tenured personnel, other than administrators, will be evaluated every three years or at the discretion of the supervisor.</w:t>
      </w:r>
    </w:p>
    <w:p w14:paraId="1138D576" w14:textId="77777777" w:rsidR="007B7944" w:rsidRPr="00BF16DB" w:rsidRDefault="007B7944" w:rsidP="007B7944">
      <w:pPr>
        <w:pStyle w:val="Subtitle"/>
        <w:jc w:val="left"/>
        <w:rPr>
          <w:sz w:val="24"/>
        </w:rPr>
      </w:pPr>
    </w:p>
    <w:p w14:paraId="4C61C9B6" w14:textId="77777777" w:rsidR="007B7944" w:rsidRPr="00BF16DB" w:rsidRDefault="007B7944" w:rsidP="00AA26F6">
      <w:pPr>
        <w:pStyle w:val="Subtitle"/>
        <w:numPr>
          <w:ilvl w:val="0"/>
          <w:numId w:val="68"/>
        </w:numPr>
        <w:jc w:val="left"/>
        <w:rPr>
          <w:sz w:val="24"/>
        </w:rPr>
      </w:pPr>
      <w:r w:rsidRPr="00BF16DB">
        <w:rPr>
          <w:sz w:val="24"/>
        </w:rPr>
        <w:t xml:space="preserve">All certified personnel </w:t>
      </w:r>
      <w:proofErr w:type="gramStart"/>
      <w:r w:rsidRPr="00BF16DB">
        <w:rPr>
          <w:sz w:val="24"/>
        </w:rPr>
        <w:t>may</w:t>
      </w:r>
      <w:proofErr w:type="gramEnd"/>
      <w:r w:rsidRPr="00BF16DB">
        <w:rPr>
          <w:sz w:val="24"/>
        </w:rPr>
        <w:t xml:space="preserve"> request an additional observation by a third party.  This request must be in writing to the employee’s direct supervisor by </w:t>
      </w:r>
      <w:r w:rsidRPr="00BF16DB">
        <w:rPr>
          <w:b/>
          <w:bCs/>
          <w:sz w:val="24"/>
        </w:rPr>
        <w:t>February 15</w:t>
      </w:r>
      <w:r w:rsidRPr="00BF16DB">
        <w:rPr>
          <w:b/>
          <w:bCs/>
          <w:sz w:val="24"/>
          <w:vertAlign w:val="superscript"/>
        </w:rPr>
        <w:t>th</w:t>
      </w:r>
      <w:r w:rsidRPr="00BF16DB">
        <w:rPr>
          <w:b/>
          <w:bCs/>
          <w:sz w:val="24"/>
        </w:rPr>
        <w:t>.</w:t>
      </w:r>
    </w:p>
    <w:p w14:paraId="5E842DA5" w14:textId="77777777" w:rsidR="007B7944" w:rsidRPr="00BF16DB" w:rsidRDefault="007B7944" w:rsidP="007B7944">
      <w:pPr>
        <w:pStyle w:val="Subtitle"/>
        <w:jc w:val="left"/>
        <w:rPr>
          <w:sz w:val="24"/>
        </w:rPr>
      </w:pPr>
    </w:p>
    <w:p w14:paraId="0FD80DAD" w14:textId="77777777" w:rsidR="007B7944" w:rsidRPr="00BF16DB" w:rsidRDefault="007B7944" w:rsidP="00AA26F6">
      <w:pPr>
        <w:pStyle w:val="Subtitle"/>
        <w:numPr>
          <w:ilvl w:val="0"/>
          <w:numId w:val="68"/>
        </w:numPr>
        <w:jc w:val="left"/>
        <w:rPr>
          <w:sz w:val="24"/>
        </w:rPr>
      </w:pPr>
      <w:r>
        <w:rPr>
          <w:sz w:val="24"/>
        </w:rPr>
        <w:t xml:space="preserve">All Summative Evaluations will be completed and submitted to the </w:t>
      </w:r>
      <w:r w:rsidRPr="00E626A1">
        <w:rPr>
          <w:sz w:val="24"/>
        </w:rPr>
        <w:t>Todd County Board of Education</w:t>
      </w:r>
      <w:r>
        <w:rPr>
          <w:sz w:val="24"/>
        </w:rPr>
        <w:t xml:space="preserve"> by May 1.</w:t>
      </w:r>
    </w:p>
    <w:p w14:paraId="6E916D8D" w14:textId="77777777" w:rsidR="007B7944" w:rsidRPr="00BF16DB" w:rsidRDefault="007B7944" w:rsidP="007B7944">
      <w:pPr>
        <w:pStyle w:val="Subtitle"/>
        <w:jc w:val="left"/>
        <w:rPr>
          <w:sz w:val="24"/>
        </w:rPr>
      </w:pPr>
    </w:p>
    <w:p w14:paraId="5C24B3E8" w14:textId="77777777" w:rsidR="007B7944" w:rsidRPr="00BF16DB" w:rsidRDefault="007B7944" w:rsidP="00AA26F6">
      <w:pPr>
        <w:pStyle w:val="Subtitle"/>
        <w:numPr>
          <w:ilvl w:val="0"/>
          <w:numId w:val="68"/>
        </w:numPr>
        <w:jc w:val="left"/>
        <w:rPr>
          <w:sz w:val="24"/>
        </w:rPr>
      </w:pPr>
      <w:r w:rsidRPr="00BF16DB">
        <w:rPr>
          <w:sz w:val="24"/>
        </w:rPr>
        <w:t>In the event that the first observation of a tenured employee is unsatisfactory, at least one additional observation must be completed.</w:t>
      </w:r>
    </w:p>
    <w:p w14:paraId="0716A486" w14:textId="77777777" w:rsidR="007B7944" w:rsidRPr="00BF16DB" w:rsidRDefault="007B7944" w:rsidP="007B7944">
      <w:pPr>
        <w:pStyle w:val="Subtitle"/>
        <w:jc w:val="left"/>
        <w:rPr>
          <w:sz w:val="24"/>
        </w:rPr>
      </w:pPr>
    </w:p>
    <w:p w14:paraId="0AB268F9" w14:textId="77777777" w:rsidR="007B7944" w:rsidRPr="00BF16DB" w:rsidRDefault="007B7944" w:rsidP="00AA26F6">
      <w:pPr>
        <w:pStyle w:val="Subtitle"/>
        <w:numPr>
          <w:ilvl w:val="0"/>
          <w:numId w:val="68"/>
        </w:numPr>
        <w:jc w:val="left"/>
        <w:rPr>
          <w:sz w:val="24"/>
        </w:rPr>
      </w:pPr>
      <w:r w:rsidRPr="00BF16DB">
        <w:rPr>
          <w:sz w:val="24"/>
        </w:rPr>
        <w:t>All administrators will be evaluated annually.</w:t>
      </w:r>
    </w:p>
    <w:p w14:paraId="7971C616" w14:textId="77777777" w:rsidR="007B7944" w:rsidRPr="00BF16DB" w:rsidRDefault="007B7944" w:rsidP="007B7944">
      <w:pPr>
        <w:pStyle w:val="Subtitle"/>
        <w:jc w:val="left"/>
        <w:rPr>
          <w:sz w:val="24"/>
        </w:rPr>
      </w:pPr>
    </w:p>
    <w:p w14:paraId="1CC92B96" w14:textId="77777777" w:rsidR="007B7944" w:rsidRPr="00BF16DB" w:rsidRDefault="007B7944" w:rsidP="00AA26F6">
      <w:pPr>
        <w:pStyle w:val="Subtitle"/>
        <w:numPr>
          <w:ilvl w:val="0"/>
          <w:numId w:val="68"/>
        </w:numPr>
        <w:jc w:val="left"/>
        <w:rPr>
          <w:sz w:val="24"/>
        </w:rPr>
      </w:pPr>
      <w:r w:rsidRPr="00BF16DB">
        <w:rPr>
          <w:sz w:val="24"/>
        </w:rPr>
        <w:t xml:space="preserve">The </w:t>
      </w:r>
      <w:proofErr w:type="gramStart"/>
      <w:r w:rsidRPr="00BF16DB">
        <w:rPr>
          <w:sz w:val="24"/>
        </w:rPr>
        <w:t>superintendent will be evaluated annually by the school board</w:t>
      </w:r>
      <w:proofErr w:type="gramEnd"/>
      <w:r w:rsidRPr="00BF16DB">
        <w:rPr>
          <w:sz w:val="24"/>
        </w:rPr>
        <w:t>.</w:t>
      </w:r>
    </w:p>
    <w:p w14:paraId="6C99DB0D" w14:textId="77777777" w:rsidR="007B7944" w:rsidRPr="00BF16DB" w:rsidRDefault="007B7944" w:rsidP="007B7944">
      <w:pPr>
        <w:pStyle w:val="Subtitle"/>
        <w:jc w:val="left"/>
        <w:rPr>
          <w:sz w:val="24"/>
        </w:rPr>
      </w:pPr>
    </w:p>
    <w:p w14:paraId="65757F73" w14:textId="77777777" w:rsidR="007B7944" w:rsidRPr="00BF16DB" w:rsidRDefault="007B7944" w:rsidP="00AA26F6">
      <w:pPr>
        <w:pStyle w:val="Subtitle"/>
        <w:numPr>
          <w:ilvl w:val="0"/>
          <w:numId w:val="68"/>
        </w:numPr>
        <w:jc w:val="left"/>
        <w:rPr>
          <w:sz w:val="24"/>
        </w:rPr>
      </w:pPr>
      <w:r w:rsidRPr="00BF16DB">
        <w:rPr>
          <w:sz w:val="24"/>
        </w:rPr>
        <w:t xml:space="preserve"> All certified personnel </w:t>
      </w:r>
      <w:proofErr w:type="gramStart"/>
      <w:r w:rsidRPr="00BF16DB">
        <w:rPr>
          <w:sz w:val="24"/>
        </w:rPr>
        <w:t>will</w:t>
      </w:r>
      <w:proofErr w:type="gramEnd"/>
      <w:r w:rsidRPr="00BF16DB">
        <w:rPr>
          <w:sz w:val="24"/>
        </w:rPr>
        <w:t xml:space="preserve"> complete or review their growth plan annually.  The individual growth plan will be aligned with the school improvement and professional development plans. The employee’s immediate supervisor will be responsible for the evaluation of this growth plan.</w:t>
      </w:r>
    </w:p>
    <w:p w14:paraId="67A7572F" w14:textId="77777777" w:rsidR="007B7944" w:rsidRPr="00BF16DB" w:rsidRDefault="007B7944" w:rsidP="007B7944">
      <w:pPr>
        <w:pStyle w:val="Subtitle"/>
        <w:jc w:val="left"/>
        <w:rPr>
          <w:sz w:val="24"/>
        </w:rPr>
      </w:pPr>
    </w:p>
    <w:p w14:paraId="19C8A24F" w14:textId="77777777" w:rsidR="007B7944" w:rsidRPr="00BF16DB" w:rsidRDefault="007B7944" w:rsidP="00AA26F6">
      <w:pPr>
        <w:pStyle w:val="Subtitle"/>
        <w:numPr>
          <w:ilvl w:val="0"/>
          <w:numId w:val="68"/>
        </w:numPr>
        <w:jc w:val="left"/>
        <w:rPr>
          <w:sz w:val="24"/>
        </w:rPr>
      </w:pPr>
      <w:r w:rsidRPr="00BF16DB">
        <w:rPr>
          <w:sz w:val="24"/>
        </w:rPr>
        <w:t xml:space="preserve">A copy of the evaluation will be provided to the </w:t>
      </w:r>
      <w:proofErr w:type="spellStart"/>
      <w:r w:rsidRPr="00BF16DB">
        <w:rPr>
          <w:sz w:val="24"/>
        </w:rPr>
        <w:t>evaluatee</w:t>
      </w:r>
      <w:proofErr w:type="spellEnd"/>
      <w:r w:rsidRPr="00BF16DB">
        <w:rPr>
          <w:sz w:val="24"/>
        </w:rPr>
        <w:t>.</w:t>
      </w:r>
    </w:p>
    <w:p w14:paraId="41076A52" w14:textId="77777777" w:rsidR="007B7944" w:rsidRPr="00BF16DB" w:rsidRDefault="007B7944" w:rsidP="007B7944">
      <w:pPr>
        <w:pStyle w:val="Subtitle"/>
        <w:jc w:val="left"/>
        <w:rPr>
          <w:sz w:val="24"/>
        </w:rPr>
      </w:pPr>
    </w:p>
    <w:p w14:paraId="5486996A" w14:textId="77777777" w:rsidR="007B7944" w:rsidRDefault="007B7944" w:rsidP="00AA26F6">
      <w:pPr>
        <w:pStyle w:val="Subtitle"/>
        <w:numPr>
          <w:ilvl w:val="0"/>
          <w:numId w:val="68"/>
        </w:numPr>
        <w:jc w:val="left"/>
        <w:rPr>
          <w:sz w:val="24"/>
        </w:rPr>
      </w:pPr>
      <w:r w:rsidRPr="00BF16DB">
        <w:rPr>
          <w:sz w:val="24"/>
        </w:rPr>
        <w:t xml:space="preserve">The </w:t>
      </w:r>
      <w:proofErr w:type="spellStart"/>
      <w:r w:rsidRPr="00BF16DB">
        <w:rPr>
          <w:sz w:val="24"/>
        </w:rPr>
        <w:t>evaluatee</w:t>
      </w:r>
      <w:proofErr w:type="spellEnd"/>
      <w:r w:rsidRPr="00BF16DB">
        <w:rPr>
          <w:sz w:val="24"/>
        </w:rPr>
        <w:t xml:space="preserve"> has 5 working days to give a written response </w:t>
      </w:r>
      <w:r>
        <w:rPr>
          <w:sz w:val="24"/>
        </w:rPr>
        <w:t>to the evaluation if so desired.</w:t>
      </w:r>
    </w:p>
    <w:p w14:paraId="4AB8583D" w14:textId="77777777" w:rsidR="007B7944" w:rsidRDefault="007B7944" w:rsidP="007B7944">
      <w:pPr>
        <w:pStyle w:val="Subtitle"/>
        <w:jc w:val="left"/>
        <w:rPr>
          <w:sz w:val="24"/>
        </w:rPr>
      </w:pPr>
    </w:p>
    <w:p w14:paraId="1D1E091C" w14:textId="77777777" w:rsidR="007B7944" w:rsidRDefault="007B7944" w:rsidP="007B7944">
      <w:pPr>
        <w:rPr>
          <w:rFonts w:ascii="Calibri" w:eastAsia="Times New Roman" w:hAnsi="Calibri" w:cs="Times New Roman"/>
          <w:b/>
          <w:sz w:val="28"/>
          <w:szCs w:val="28"/>
        </w:rPr>
      </w:pPr>
    </w:p>
    <w:p w14:paraId="24502EB2" w14:textId="77777777" w:rsidR="007B7944" w:rsidRDefault="007B7944" w:rsidP="007B7944">
      <w:pPr>
        <w:rPr>
          <w:rFonts w:ascii="Calibri" w:eastAsia="Times New Roman" w:hAnsi="Calibri" w:cs="Times New Roman"/>
          <w:b/>
          <w:sz w:val="28"/>
          <w:szCs w:val="28"/>
        </w:rPr>
      </w:pPr>
    </w:p>
    <w:p w14:paraId="2AAB2C0C" w14:textId="77777777" w:rsidR="00C24E09" w:rsidRDefault="00C24E09" w:rsidP="007B7944">
      <w:pPr>
        <w:rPr>
          <w:rFonts w:ascii="Calibri" w:eastAsia="Times New Roman" w:hAnsi="Calibri" w:cs="Times New Roman"/>
          <w:b/>
          <w:sz w:val="28"/>
          <w:szCs w:val="28"/>
        </w:rPr>
      </w:pPr>
    </w:p>
    <w:p w14:paraId="03C57F49" w14:textId="77777777" w:rsidR="00C24E09" w:rsidRDefault="00C24E09" w:rsidP="007B7944">
      <w:pPr>
        <w:rPr>
          <w:rFonts w:ascii="Calibri" w:eastAsia="Times New Roman" w:hAnsi="Calibri" w:cs="Times New Roman"/>
          <w:b/>
          <w:sz w:val="28"/>
          <w:szCs w:val="28"/>
        </w:rPr>
      </w:pPr>
    </w:p>
    <w:p w14:paraId="4AB0CC77" w14:textId="77777777" w:rsidR="00C24E09" w:rsidRDefault="00C24E09" w:rsidP="007B7944">
      <w:pPr>
        <w:rPr>
          <w:rFonts w:ascii="Calibri" w:eastAsia="Times New Roman" w:hAnsi="Calibri" w:cs="Times New Roman"/>
          <w:b/>
          <w:sz w:val="28"/>
          <w:szCs w:val="28"/>
        </w:rPr>
      </w:pPr>
    </w:p>
    <w:tbl>
      <w:tblPr>
        <w:tblStyle w:val="TableGrid1"/>
        <w:tblW w:w="10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9475"/>
        <w:gridCol w:w="972"/>
      </w:tblGrid>
      <w:tr w:rsidR="00313ABF" w:rsidRPr="007B5792" w14:paraId="434273BF" w14:textId="77777777" w:rsidTr="00313ABF">
        <w:tc>
          <w:tcPr>
            <w:tcW w:w="9475" w:type="dxa"/>
            <w:tcMar>
              <w:left w:w="115" w:type="dxa"/>
              <w:right w:w="0" w:type="dxa"/>
            </w:tcMar>
          </w:tcPr>
          <w:p w14:paraId="608787CB" w14:textId="77777777" w:rsidR="00313ABF" w:rsidRPr="000F18FE" w:rsidRDefault="00313ABF" w:rsidP="00313ABF">
            <w:pPr>
              <w:rPr>
                <w:rFonts w:eastAsia="Times New Roman"/>
                <w:b/>
                <w:sz w:val="28"/>
                <w:szCs w:val="28"/>
              </w:rPr>
            </w:pPr>
            <w:bookmarkStart w:id="1" w:name="TableofContents"/>
            <w:r w:rsidRPr="000F18FE">
              <w:rPr>
                <w:rFonts w:eastAsia="Times New Roman"/>
                <w:b/>
                <w:sz w:val="28"/>
                <w:szCs w:val="28"/>
              </w:rPr>
              <w:t>Table of Contents</w:t>
            </w:r>
          </w:p>
          <w:bookmarkEnd w:id="1"/>
          <w:p w14:paraId="4A71506F" w14:textId="77777777" w:rsidR="00313ABF" w:rsidRPr="00D37F34" w:rsidRDefault="00313ABF" w:rsidP="00313ABF">
            <w:pPr>
              <w:rPr>
                <w:rFonts w:eastAsia="Times New Roman"/>
                <w:b/>
              </w:rPr>
            </w:pPr>
            <w:r w:rsidRPr="00D37F34">
              <w:rPr>
                <w:rFonts w:eastAsia="Times New Roman"/>
                <w:b/>
              </w:rPr>
              <w:t>4.0 Model Certified Evaluation Plan</w:t>
            </w:r>
          </w:p>
          <w:tbl>
            <w:tblPr>
              <w:tblStyle w:val="TableGrid1"/>
              <w:tblW w:w="10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9475"/>
              <w:gridCol w:w="972"/>
            </w:tblGrid>
            <w:tr w:rsidR="00313ABF" w:rsidRPr="000F18FE" w14:paraId="3E625E33" w14:textId="77777777" w:rsidTr="00313ABF">
              <w:tc>
                <w:tcPr>
                  <w:tcW w:w="9475" w:type="dxa"/>
                  <w:tcMar>
                    <w:left w:w="115" w:type="dxa"/>
                    <w:right w:w="0" w:type="dxa"/>
                  </w:tcMar>
                </w:tcPr>
                <w:p w14:paraId="78279C6B" w14:textId="77777777" w:rsidR="00313ABF" w:rsidRPr="000F18FE" w:rsidRDefault="006F1381" w:rsidP="00313ABF">
                  <w:pPr>
                    <w:ind w:right="-180"/>
                    <w:rPr>
                      <w:b/>
                    </w:rPr>
                  </w:pPr>
                  <w:hyperlink w:anchor="ProfGoverview" w:history="1">
                    <w:r w:rsidR="00313ABF" w:rsidRPr="00872524">
                      <w:rPr>
                        <w:rStyle w:val="Hyperlink"/>
                        <w:b/>
                      </w:rPr>
                      <w:t>PROFESSIONAL GROWTH AND EFFECTIVENESS SYSTEM OVERVIEW</w:t>
                    </w:r>
                  </w:hyperlink>
                  <w:r w:rsidR="00313ABF" w:rsidRPr="000F18FE">
                    <w:rPr>
                      <w:b/>
                    </w:rPr>
                    <w:t>.......................................</w:t>
                  </w:r>
                  <w:r w:rsidR="00313ABF">
                    <w:rPr>
                      <w:b/>
                    </w:rPr>
                    <w:t>............................</w:t>
                  </w:r>
                  <w:r w:rsidR="00313ABF" w:rsidRPr="000F18FE">
                    <w:rPr>
                      <w:b/>
                    </w:rPr>
                    <w:t>.....</w:t>
                  </w:r>
                </w:p>
              </w:tc>
              <w:tc>
                <w:tcPr>
                  <w:tcW w:w="972" w:type="dxa"/>
                  <w:tcMar>
                    <w:left w:w="0" w:type="dxa"/>
                    <w:right w:w="115" w:type="dxa"/>
                  </w:tcMar>
                </w:tcPr>
                <w:p w14:paraId="22A8BCDE" w14:textId="77777777" w:rsidR="00313ABF" w:rsidRPr="000F18FE" w:rsidRDefault="00313ABF" w:rsidP="00313ABF">
                  <w:pPr>
                    <w:rPr>
                      <w:b/>
                    </w:rPr>
                  </w:pPr>
                  <w:r>
                    <w:rPr>
                      <w:b/>
                    </w:rPr>
                    <w:t>3</w:t>
                  </w:r>
                </w:p>
              </w:tc>
            </w:tr>
            <w:tr w:rsidR="00313ABF" w:rsidRPr="000F18FE" w14:paraId="211F7A26" w14:textId="77777777" w:rsidTr="00313ABF">
              <w:tc>
                <w:tcPr>
                  <w:tcW w:w="9475" w:type="dxa"/>
                  <w:tcMar>
                    <w:left w:w="115" w:type="dxa"/>
                    <w:right w:w="0" w:type="dxa"/>
                  </w:tcMar>
                </w:tcPr>
                <w:p w14:paraId="5EC4A44A" w14:textId="77777777" w:rsidR="00313ABF" w:rsidRDefault="006F1381" w:rsidP="00313ABF">
                  <w:pPr>
                    <w:ind w:right="-180" w:firstLine="720"/>
                  </w:pPr>
                  <w:hyperlink w:anchor="DistrictGuide" w:history="1">
                    <w:r w:rsidR="00313ABF" w:rsidRPr="0050149F">
                      <w:rPr>
                        <w:rStyle w:val="Hyperlink"/>
                      </w:rPr>
                      <w:t>District Guide for Using This Document</w:t>
                    </w:r>
                  </w:hyperlink>
                  <w:r w:rsidR="00313ABF" w:rsidRPr="000F18FE">
                    <w:t>...........................................................</w:t>
                  </w:r>
                  <w:r w:rsidR="00313ABF">
                    <w:t>..........................................</w:t>
                  </w:r>
                  <w:r w:rsidR="00313ABF" w:rsidRPr="000F18FE">
                    <w:t>......</w:t>
                  </w:r>
                </w:p>
                <w:p w14:paraId="38DF9BF3" w14:textId="77777777" w:rsidR="00313ABF" w:rsidRPr="000F18FE" w:rsidRDefault="006F1381" w:rsidP="00313ABF">
                  <w:pPr>
                    <w:ind w:right="-180" w:firstLine="720"/>
                  </w:pPr>
                  <w:hyperlink w:anchor="Guid5050" w:history="1">
                    <w:r w:rsidR="00313ABF" w:rsidRPr="00230473">
                      <w:rPr>
                        <w:rStyle w:val="Hyperlink"/>
                      </w:rPr>
                      <w:t>Guiding Questions for 50/50 Committees</w:t>
                    </w:r>
                  </w:hyperlink>
                  <w:r w:rsidR="00313ABF" w:rsidRPr="000F18FE">
                    <w:t>...........................................................</w:t>
                  </w:r>
                  <w:r w:rsidR="00313ABF">
                    <w:t>..........................................</w:t>
                  </w:r>
                  <w:r w:rsidR="00313ABF" w:rsidRPr="000F18FE">
                    <w:t>......</w:t>
                  </w:r>
                </w:p>
              </w:tc>
              <w:tc>
                <w:tcPr>
                  <w:tcW w:w="972" w:type="dxa"/>
                  <w:tcMar>
                    <w:left w:w="0" w:type="dxa"/>
                    <w:right w:w="115" w:type="dxa"/>
                  </w:tcMar>
                </w:tcPr>
                <w:p w14:paraId="756E96C9" w14:textId="77777777" w:rsidR="00313ABF" w:rsidRDefault="00313ABF" w:rsidP="00313ABF">
                  <w:r>
                    <w:t>3</w:t>
                  </w:r>
                </w:p>
                <w:p w14:paraId="2E9B913C" w14:textId="77777777" w:rsidR="00313ABF" w:rsidRPr="000F18FE" w:rsidRDefault="00313ABF" w:rsidP="00313ABF">
                  <w:r>
                    <w:t>4</w:t>
                  </w:r>
                </w:p>
              </w:tc>
            </w:tr>
            <w:tr w:rsidR="00313ABF" w:rsidRPr="000F18FE" w14:paraId="44074E66" w14:textId="77777777" w:rsidTr="00313ABF">
              <w:tc>
                <w:tcPr>
                  <w:tcW w:w="9475" w:type="dxa"/>
                  <w:tcMar>
                    <w:left w:w="115" w:type="dxa"/>
                    <w:right w:w="0" w:type="dxa"/>
                  </w:tcMar>
                </w:tcPr>
                <w:p w14:paraId="4F9DC4FE" w14:textId="77777777" w:rsidR="00313ABF" w:rsidRPr="000F18FE" w:rsidRDefault="006F1381" w:rsidP="00313ABF">
                  <w:pPr>
                    <w:ind w:right="-180" w:firstLine="720"/>
                  </w:pPr>
                  <w:hyperlink w:anchor="GuidingQuesBOE" w:history="1">
                    <w:r w:rsidR="00313ABF" w:rsidRPr="00187CF7">
                      <w:rPr>
                        <w:rStyle w:val="Hyperlink"/>
                      </w:rPr>
                      <w:t>Guiding Questions for Local Boards of Education</w:t>
                    </w:r>
                  </w:hyperlink>
                  <w:r w:rsidR="00313ABF" w:rsidRPr="000F18FE">
                    <w:t>........</w:t>
                  </w:r>
                  <w:r w:rsidR="00313ABF">
                    <w:t>.............</w:t>
                  </w:r>
                  <w:r w:rsidR="00313ABF" w:rsidRPr="000F18FE">
                    <w:t>...................................................................</w:t>
                  </w:r>
                  <w:r w:rsidR="00313ABF">
                    <w:t>.</w:t>
                  </w:r>
                  <w:r w:rsidR="00313ABF" w:rsidRPr="000F18FE">
                    <w:t>....</w:t>
                  </w:r>
                </w:p>
              </w:tc>
              <w:tc>
                <w:tcPr>
                  <w:tcW w:w="972" w:type="dxa"/>
                  <w:tcMar>
                    <w:left w:w="0" w:type="dxa"/>
                    <w:right w:w="115" w:type="dxa"/>
                  </w:tcMar>
                </w:tcPr>
                <w:p w14:paraId="729B1F29" w14:textId="77777777" w:rsidR="00313ABF" w:rsidRPr="000F18FE" w:rsidRDefault="00313ABF" w:rsidP="00313ABF">
                  <w:r>
                    <w:t>4</w:t>
                  </w:r>
                </w:p>
              </w:tc>
            </w:tr>
            <w:tr w:rsidR="00313ABF" w:rsidRPr="000F18FE" w14:paraId="0101568B" w14:textId="77777777" w:rsidTr="00313ABF">
              <w:tc>
                <w:tcPr>
                  <w:tcW w:w="9475" w:type="dxa"/>
                  <w:tcMar>
                    <w:left w:w="115" w:type="dxa"/>
                    <w:right w:w="0" w:type="dxa"/>
                  </w:tcMar>
                </w:tcPr>
                <w:p w14:paraId="6757651C" w14:textId="77777777" w:rsidR="00313ABF" w:rsidRPr="000F18FE" w:rsidRDefault="006F1381" w:rsidP="00313ABF">
                  <w:pPr>
                    <w:ind w:right="-180"/>
                    <w:rPr>
                      <w:b/>
                    </w:rPr>
                  </w:pPr>
                  <w:hyperlink w:anchor="ProfGoverview" w:history="1">
                    <w:r w:rsidR="00313ABF" w:rsidRPr="004A31F5">
                      <w:rPr>
                        <w:rStyle w:val="Hyperlink"/>
                        <w:b/>
                      </w:rPr>
                      <w:t>Professional Growth and Effectiveness System – Certified Teacher</w:t>
                    </w:r>
                  </w:hyperlink>
                  <w:r w:rsidR="00313ABF" w:rsidRPr="000F18FE">
                    <w:rPr>
                      <w:b/>
                    </w:rPr>
                    <w:t>..............</w:t>
                  </w:r>
                  <w:r w:rsidR="00313ABF">
                    <w:rPr>
                      <w:b/>
                    </w:rPr>
                    <w:t>......................................................</w:t>
                  </w:r>
                  <w:r w:rsidR="00313ABF" w:rsidRPr="000F18FE">
                    <w:rPr>
                      <w:b/>
                    </w:rPr>
                    <w:t>.....</w:t>
                  </w:r>
                </w:p>
              </w:tc>
              <w:tc>
                <w:tcPr>
                  <w:tcW w:w="972" w:type="dxa"/>
                  <w:tcMar>
                    <w:left w:w="0" w:type="dxa"/>
                    <w:right w:w="115" w:type="dxa"/>
                  </w:tcMar>
                </w:tcPr>
                <w:p w14:paraId="1ECEDD02" w14:textId="77777777" w:rsidR="00313ABF" w:rsidRPr="000F18FE" w:rsidRDefault="00313ABF" w:rsidP="00313ABF">
                  <w:pPr>
                    <w:rPr>
                      <w:b/>
                    </w:rPr>
                  </w:pPr>
                  <w:r>
                    <w:rPr>
                      <w:b/>
                    </w:rPr>
                    <w:t>5</w:t>
                  </w:r>
                </w:p>
              </w:tc>
            </w:tr>
            <w:tr w:rsidR="00313ABF" w:rsidRPr="000F18FE" w14:paraId="6D501935" w14:textId="77777777" w:rsidTr="00313ABF">
              <w:tc>
                <w:tcPr>
                  <w:tcW w:w="9475" w:type="dxa"/>
                  <w:tcMar>
                    <w:left w:w="115" w:type="dxa"/>
                    <w:right w:w="0" w:type="dxa"/>
                  </w:tcMar>
                </w:tcPr>
                <w:p w14:paraId="2B61CA8B" w14:textId="77777777" w:rsidR="00313ABF" w:rsidRPr="000F18FE" w:rsidRDefault="006F1381" w:rsidP="00313ABF">
                  <w:pPr>
                    <w:ind w:right="-180" w:firstLine="720"/>
                  </w:pPr>
                  <w:hyperlink w:anchor="Roles" w:history="1">
                    <w:r w:rsidR="00313ABF" w:rsidRPr="004A31F5">
                      <w:rPr>
                        <w:rStyle w:val="Hyperlink"/>
                      </w:rPr>
                      <w:t>Roles and Definitions</w:t>
                    </w:r>
                  </w:hyperlink>
                  <w:r w:rsidR="00313ABF" w:rsidRPr="000F18FE">
                    <w:t>........................</w:t>
                  </w:r>
                  <w:r w:rsidR="00313ABF">
                    <w:t>.................................</w:t>
                  </w:r>
                  <w:r w:rsidR="00313ABF" w:rsidRPr="000F18FE">
                    <w:t>................................................................................</w:t>
                  </w:r>
                </w:p>
              </w:tc>
              <w:tc>
                <w:tcPr>
                  <w:tcW w:w="972" w:type="dxa"/>
                  <w:tcMar>
                    <w:left w:w="0" w:type="dxa"/>
                    <w:right w:w="115" w:type="dxa"/>
                  </w:tcMar>
                </w:tcPr>
                <w:p w14:paraId="61A40B3D" w14:textId="77777777" w:rsidR="00313ABF" w:rsidRPr="000F18FE" w:rsidRDefault="00313ABF" w:rsidP="00313ABF">
                  <w:r>
                    <w:t>5</w:t>
                  </w:r>
                </w:p>
              </w:tc>
            </w:tr>
            <w:tr w:rsidR="00313ABF" w:rsidRPr="000F18FE" w14:paraId="5FFDEBFF" w14:textId="77777777" w:rsidTr="00313ABF">
              <w:tc>
                <w:tcPr>
                  <w:tcW w:w="9475" w:type="dxa"/>
                  <w:tcMar>
                    <w:left w:w="115" w:type="dxa"/>
                    <w:right w:w="0" w:type="dxa"/>
                  </w:tcMar>
                </w:tcPr>
                <w:p w14:paraId="34E3F9F2" w14:textId="77777777" w:rsidR="00313ABF" w:rsidRPr="000F18FE" w:rsidRDefault="00313ABF" w:rsidP="00313ABF">
                  <w:pPr>
                    <w:ind w:right="-180"/>
                    <w:contextualSpacing/>
                  </w:pPr>
                  <w:r>
                    <w:t xml:space="preserve">                </w:t>
                  </w:r>
                  <w:hyperlink w:anchor="KFfT" w:history="1">
                    <w:r w:rsidRPr="004A31F5">
                      <w:rPr>
                        <w:rStyle w:val="Hyperlink"/>
                      </w:rPr>
                      <w:t>The Kentucky Framework for Teaching</w:t>
                    </w:r>
                  </w:hyperlink>
                  <w:r w:rsidRPr="000F18FE">
                    <w:t>………………………………………………………………..……</w:t>
                  </w:r>
                  <w:r>
                    <w:t>………………………………</w:t>
                  </w:r>
                  <w:r w:rsidRPr="000F18FE">
                    <w:t>.....</w:t>
                  </w:r>
                </w:p>
              </w:tc>
              <w:tc>
                <w:tcPr>
                  <w:tcW w:w="972" w:type="dxa"/>
                  <w:tcMar>
                    <w:left w:w="0" w:type="dxa"/>
                    <w:right w:w="115" w:type="dxa"/>
                  </w:tcMar>
                </w:tcPr>
                <w:p w14:paraId="28F87DC6" w14:textId="77777777" w:rsidR="00313ABF" w:rsidRPr="000F18FE" w:rsidRDefault="00313ABF" w:rsidP="00313ABF">
                  <w:r>
                    <w:t>7</w:t>
                  </w:r>
                </w:p>
              </w:tc>
            </w:tr>
            <w:tr w:rsidR="00313ABF" w:rsidRPr="000F18FE" w14:paraId="2CAF906A" w14:textId="77777777" w:rsidTr="00313ABF">
              <w:tc>
                <w:tcPr>
                  <w:tcW w:w="9475" w:type="dxa"/>
                  <w:tcMar>
                    <w:left w:w="115" w:type="dxa"/>
                    <w:right w:w="0" w:type="dxa"/>
                  </w:tcMar>
                </w:tcPr>
                <w:p w14:paraId="2B537206" w14:textId="77777777" w:rsidR="00313ABF" w:rsidRDefault="00313ABF" w:rsidP="00313ABF">
                  <w:pPr>
                    <w:ind w:right="-187"/>
                    <w:contextualSpacing/>
                  </w:pPr>
                  <w:r>
                    <w:t xml:space="preserve">                </w:t>
                  </w:r>
                  <w:hyperlink w:anchor="FlowModel" w:history="1">
                    <w:r w:rsidRPr="004A31F5">
                      <w:rPr>
                        <w:rStyle w:val="Hyperlink"/>
                      </w:rPr>
                      <w:t>Kentucky Professional Growth &amp; Effectiveness System Model</w:t>
                    </w:r>
                  </w:hyperlink>
                  <w:r w:rsidRPr="000F18FE">
                    <w:t>.............</w:t>
                  </w:r>
                  <w:r>
                    <w:t>....................................................</w:t>
                  </w:r>
                  <w:r w:rsidRPr="000F18FE">
                    <w:t>.......</w:t>
                  </w:r>
                </w:p>
                <w:p w14:paraId="3B4A2898" w14:textId="77777777" w:rsidR="00313ABF" w:rsidRDefault="00313ABF" w:rsidP="00313ABF">
                  <w:pPr>
                    <w:ind w:right="-187"/>
                    <w:contextualSpacing/>
                  </w:pPr>
                  <w:r>
                    <w:t xml:space="preserve">                </w:t>
                  </w:r>
                  <w:hyperlink w:anchor="EvidenceFfT" w:history="1">
                    <w:r w:rsidRPr="004A31F5">
                      <w:rPr>
                        <w:rStyle w:val="Hyperlink"/>
                      </w:rPr>
                      <w:t>Sources of Evidence/Framework Teaching Alignment</w:t>
                    </w:r>
                  </w:hyperlink>
                  <w:r w:rsidRPr="000F18FE">
                    <w:t>.........................</w:t>
                  </w:r>
                  <w:r>
                    <w:t>.................................</w:t>
                  </w:r>
                  <w:r w:rsidRPr="000F18FE">
                    <w:t>...........................</w:t>
                  </w:r>
                </w:p>
                <w:p w14:paraId="270435F3" w14:textId="77777777" w:rsidR="00313ABF" w:rsidRPr="000F18FE" w:rsidRDefault="00313ABF" w:rsidP="00313ABF">
                  <w:pPr>
                    <w:ind w:right="-180"/>
                    <w:contextualSpacing/>
                  </w:pPr>
                  <w:r>
                    <w:t xml:space="preserve">                </w:t>
                  </w:r>
                  <w:hyperlink w:anchor="ProfPrac" w:history="1">
                    <w:r w:rsidRPr="00742D62">
                      <w:rPr>
                        <w:rStyle w:val="Hyperlink"/>
                      </w:rPr>
                      <w:t>Professional Practice</w:t>
                    </w:r>
                  </w:hyperlink>
                  <w:r w:rsidRPr="000F18FE">
                    <w:t>.............................................................................</w:t>
                  </w:r>
                  <w:r>
                    <w:t>.................................</w:t>
                  </w:r>
                  <w:r w:rsidRPr="000F18FE">
                    <w:t>...........................</w:t>
                  </w:r>
                </w:p>
              </w:tc>
              <w:tc>
                <w:tcPr>
                  <w:tcW w:w="972" w:type="dxa"/>
                  <w:tcMar>
                    <w:left w:w="0" w:type="dxa"/>
                    <w:right w:w="115" w:type="dxa"/>
                  </w:tcMar>
                </w:tcPr>
                <w:p w14:paraId="67965FE0" w14:textId="77777777" w:rsidR="00313ABF" w:rsidRDefault="00313ABF" w:rsidP="00313ABF">
                  <w:r>
                    <w:t>8</w:t>
                  </w:r>
                </w:p>
                <w:p w14:paraId="0EE901D9" w14:textId="77777777" w:rsidR="00313ABF" w:rsidRDefault="00313ABF" w:rsidP="00313ABF">
                  <w:r>
                    <w:t>9</w:t>
                  </w:r>
                </w:p>
                <w:p w14:paraId="1BF8A3C5" w14:textId="77777777" w:rsidR="00313ABF" w:rsidRPr="000F18FE" w:rsidRDefault="00313ABF" w:rsidP="00313ABF">
                  <w:r>
                    <w:t>10</w:t>
                  </w:r>
                </w:p>
              </w:tc>
            </w:tr>
            <w:tr w:rsidR="00313ABF" w:rsidRPr="000F18FE" w14:paraId="32FB5B69" w14:textId="77777777" w:rsidTr="00313ABF">
              <w:tc>
                <w:tcPr>
                  <w:tcW w:w="9475" w:type="dxa"/>
                  <w:tcMar>
                    <w:left w:w="115" w:type="dxa"/>
                    <w:right w:w="0" w:type="dxa"/>
                  </w:tcMar>
                </w:tcPr>
                <w:p w14:paraId="6643EFCC" w14:textId="77777777" w:rsidR="00313ABF" w:rsidRPr="000F18FE" w:rsidRDefault="00313ABF" w:rsidP="00313ABF">
                  <w:pPr>
                    <w:ind w:right="-180"/>
                    <w:contextualSpacing/>
                  </w:pPr>
                  <w:r>
                    <w:t xml:space="preserve">                                       </w:t>
                  </w:r>
                  <w:hyperlink w:anchor="ProfGroSReflect" w:history="1">
                    <w:r w:rsidRPr="00742D62">
                      <w:rPr>
                        <w:rStyle w:val="Hyperlink"/>
                      </w:rPr>
                      <w:t>Professional Growth Planning and Self-Reflection</w:t>
                    </w:r>
                  </w:hyperlink>
                  <w:r w:rsidRPr="000F18FE">
                    <w:t>....................</w:t>
                  </w:r>
                  <w:r>
                    <w:t>..................</w:t>
                  </w:r>
                  <w:r w:rsidRPr="000F18FE">
                    <w:t>................................</w:t>
                  </w:r>
                </w:p>
              </w:tc>
              <w:tc>
                <w:tcPr>
                  <w:tcW w:w="972" w:type="dxa"/>
                  <w:tcMar>
                    <w:left w:w="0" w:type="dxa"/>
                    <w:right w:w="115" w:type="dxa"/>
                  </w:tcMar>
                </w:tcPr>
                <w:p w14:paraId="57535547" w14:textId="77777777" w:rsidR="00313ABF" w:rsidRPr="000F18FE" w:rsidRDefault="00313ABF" w:rsidP="00313ABF">
                  <w:r>
                    <w:t>10</w:t>
                  </w:r>
                </w:p>
              </w:tc>
            </w:tr>
            <w:tr w:rsidR="00313ABF" w:rsidRPr="000F18FE" w14:paraId="40B92C32" w14:textId="77777777" w:rsidTr="00313ABF">
              <w:tc>
                <w:tcPr>
                  <w:tcW w:w="9475" w:type="dxa"/>
                  <w:tcMar>
                    <w:left w:w="115" w:type="dxa"/>
                    <w:right w:w="0" w:type="dxa"/>
                  </w:tcMar>
                </w:tcPr>
                <w:p w14:paraId="6FEEA415" w14:textId="77777777" w:rsidR="00313ABF" w:rsidRPr="000F18FE" w:rsidRDefault="00313ABF" w:rsidP="00313ABF">
                  <w:pPr>
                    <w:ind w:right="-180"/>
                    <w:contextualSpacing/>
                  </w:pPr>
                  <w:r>
                    <w:t xml:space="preserve">                                       </w:t>
                  </w:r>
                  <w:hyperlink w:anchor="Observation" w:history="1">
                    <w:r w:rsidRPr="00742D62">
                      <w:rPr>
                        <w:rStyle w:val="Hyperlink"/>
                      </w:rPr>
                      <w:t>Observation</w:t>
                    </w:r>
                  </w:hyperlink>
                  <w:r w:rsidRPr="000F18FE">
                    <w:t>....................................................................................................</w:t>
                  </w:r>
                  <w:r>
                    <w:t>...................</w:t>
                  </w:r>
                  <w:r w:rsidRPr="000F18FE">
                    <w:t>............</w:t>
                  </w:r>
                </w:p>
              </w:tc>
              <w:tc>
                <w:tcPr>
                  <w:tcW w:w="972" w:type="dxa"/>
                  <w:tcMar>
                    <w:left w:w="0" w:type="dxa"/>
                    <w:right w:w="115" w:type="dxa"/>
                  </w:tcMar>
                </w:tcPr>
                <w:p w14:paraId="3119AAC6" w14:textId="77777777" w:rsidR="00313ABF" w:rsidRPr="000F18FE" w:rsidRDefault="00313ABF" w:rsidP="00313ABF">
                  <w:r>
                    <w:t>11</w:t>
                  </w:r>
                </w:p>
              </w:tc>
            </w:tr>
            <w:tr w:rsidR="00313ABF" w:rsidRPr="000F18FE" w14:paraId="7F893FD4" w14:textId="77777777" w:rsidTr="00313ABF">
              <w:tc>
                <w:tcPr>
                  <w:tcW w:w="9475" w:type="dxa"/>
                  <w:tcMar>
                    <w:left w:w="115" w:type="dxa"/>
                    <w:right w:w="0" w:type="dxa"/>
                  </w:tcMar>
                </w:tcPr>
                <w:p w14:paraId="1AE151D5" w14:textId="77777777" w:rsidR="00313ABF" w:rsidRPr="000F18FE" w:rsidRDefault="00313ABF" w:rsidP="00313ABF">
                  <w:pPr>
                    <w:ind w:right="-180"/>
                    <w:contextualSpacing/>
                  </w:pPr>
                  <w:r>
                    <w:t xml:space="preserve">                                       </w:t>
                  </w:r>
                  <w:hyperlink w:anchor="ObservModel" w:history="1">
                    <w:r w:rsidRPr="00742D62">
                      <w:rPr>
                        <w:rStyle w:val="Hyperlink"/>
                      </w:rPr>
                      <w:t>Observation Model</w:t>
                    </w:r>
                  </w:hyperlink>
                  <w:r w:rsidRPr="000F18FE">
                    <w:t>.........................</w:t>
                  </w:r>
                  <w:r>
                    <w:t>.........</w:t>
                  </w:r>
                  <w:r w:rsidRPr="000F18FE">
                    <w:t>....................................................................</w:t>
                  </w:r>
                  <w:r>
                    <w:t>.................</w:t>
                  </w:r>
                  <w:r w:rsidRPr="000F18FE">
                    <w:t>.</w:t>
                  </w:r>
                </w:p>
              </w:tc>
              <w:tc>
                <w:tcPr>
                  <w:tcW w:w="972" w:type="dxa"/>
                  <w:tcMar>
                    <w:left w:w="0" w:type="dxa"/>
                    <w:right w:w="115" w:type="dxa"/>
                  </w:tcMar>
                </w:tcPr>
                <w:p w14:paraId="510D1FC9" w14:textId="77777777" w:rsidR="00313ABF" w:rsidRPr="000F18FE" w:rsidRDefault="00313ABF" w:rsidP="00313ABF">
                  <w:r>
                    <w:t>11</w:t>
                  </w:r>
                </w:p>
              </w:tc>
            </w:tr>
            <w:tr w:rsidR="00313ABF" w:rsidRPr="000F18FE" w14:paraId="5FC2C183" w14:textId="77777777" w:rsidTr="00313ABF">
              <w:tc>
                <w:tcPr>
                  <w:tcW w:w="9475" w:type="dxa"/>
                  <w:tcMar>
                    <w:left w:w="115" w:type="dxa"/>
                    <w:right w:w="0" w:type="dxa"/>
                  </w:tcMar>
                </w:tcPr>
                <w:p w14:paraId="4F6291BD" w14:textId="77777777" w:rsidR="00313ABF" w:rsidRPr="000F18FE" w:rsidRDefault="00313ABF" w:rsidP="00313ABF">
                  <w:pPr>
                    <w:ind w:right="-180"/>
                    <w:contextualSpacing/>
                  </w:pPr>
                  <w:r>
                    <w:t xml:space="preserve">                                       </w:t>
                  </w:r>
                  <w:hyperlink w:anchor="ObservConf" w:history="1">
                    <w:r w:rsidRPr="00742D62">
                      <w:rPr>
                        <w:rStyle w:val="Hyperlink"/>
                      </w:rPr>
                      <w:t>Observation Conferencing</w:t>
                    </w:r>
                  </w:hyperlink>
                  <w:r w:rsidRPr="000F18FE">
                    <w:t>............................................................................</w:t>
                  </w:r>
                  <w:r>
                    <w:t>..........................</w:t>
                  </w:r>
                  <w:r w:rsidRPr="000F18FE">
                    <w:t>......</w:t>
                  </w:r>
                </w:p>
              </w:tc>
              <w:tc>
                <w:tcPr>
                  <w:tcW w:w="972" w:type="dxa"/>
                  <w:tcMar>
                    <w:left w:w="0" w:type="dxa"/>
                    <w:right w:w="115" w:type="dxa"/>
                  </w:tcMar>
                </w:tcPr>
                <w:p w14:paraId="137DE4E4" w14:textId="77777777" w:rsidR="00313ABF" w:rsidRPr="000F18FE" w:rsidRDefault="00313ABF" w:rsidP="00313ABF">
                  <w:r>
                    <w:t>12</w:t>
                  </w:r>
                </w:p>
              </w:tc>
            </w:tr>
            <w:tr w:rsidR="00313ABF" w:rsidRPr="000F18FE" w14:paraId="0C15404A" w14:textId="77777777" w:rsidTr="00313ABF">
              <w:tc>
                <w:tcPr>
                  <w:tcW w:w="9475" w:type="dxa"/>
                  <w:tcMar>
                    <w:left w:w="115" w:type="dxa"/>
                    <w:right w:w="0" w:type="dxa"/>
                  </w:tcMar>
                </w:tcPr>
                <w:p w14:paraId="4D86B1C1" w14:textId="77777777" w:rsidR="00313ABF" w:rsidRPr="000F18FE" w:rsidRDefault="00313ABF" w:rsidP="00313ABF">
                  <w:pPr>
                    <w:ind w:right="-180"/>
                    <w:contextualSpacing/>
                  </w:pPr>
                  <w:r>
                    <w:t xml:space="preserve">                                       </w:t>
                  </w:r>
                  <w:hyperlink w:anchor="ObservSched" w:history="1">
                    <w:r w:rsidRPr="00742D62">
                      <w:rPr>
                        <w:rStyle w:val="Hyperlink"/>
                      </w:rPr>
                      <w:t>Observation Schedule</w:t>
                    </w:r>
                  </w:hyperlink>
                  <w:r>
                    <w:t xml:space="preserve"> </w:t>
                  </w:r>
                  <w:r w:rsidRPr="000F18FE">
                    <w:t>......................................</w:t>
                  </w:r>
                  <w:r>
                    <w:t>..........................</w:t>
                  </w:r>
                  <w:r w:rsidRPr="000F18FE">
                    <w:t>...................................................</w:t>
                  </w:r>
                </w:p>
              </w:tc>
              <w:tc>
                <w:tcPr>
                  <w:tcW w:w="972" w:type="dxa"/>
                  <w:tcMar>
                    <w:left w:w="0" w:type="dxa"/>
                    <w:right w:w="115" w:type="dxa"/>
                  </w:tcMar>
                </w:tcPr>
                <w:p w14:paraId="435E19EC" w14:textId="77777777" w:rsidR="00313ABF" w:rsidRPr="000F18FE" w:rsidRDefault="00313ABF" w:rsidP="00313ABF">
                  <w:r>
                    <w:t>12</w:t>
                  </w:r>
                </w:p>
              </w:tc>
            </w:tr>
            <w:tr w:rsidR="00313ABF" w:rsidRPr="000F18FE" w14:paraId="1AB03138" w14:textId="77777777" w:rsidTr="00313ABF">
              <w:tc>
                <w:tcPr>
                  <w:tcW w:w="9475" w:type="dxa"/>
                  <w:tcMar>
                    <w:left w:w="115" w:type="dxa"/>
                    <w:right w:w="0" w:type="dxa"/>
                  </w:tcMar>
                </w:tcPr>
                <w:p w14:paraId="26500A49" w14:textId="77777777" w:rsidR="00313ABF" w:rsidRPr="000F18FE" w:rsidRDefault="00313ABF" w:rsidP="00313ABF">
                  <w:pPr>
                    <w:ind w:right="-180"/>
                    <w:contextualSpacing/>
                  </w:pPr>
                  <w:r>
                    <w:t xml:space="preserve">                                       </w:t>
                  </w:r>
                  <w:hyperlink w:anchor="ObservCert" w:history="1">
                    <w:r w:rsidRPr="00742D62">
                      <w:rPr>
                        <w:rStyle w:val="Hyperlink"/>
                      </w:rPr>
                      <w:t>Observer Certification</w:t>
                    </w:r>
                  </w:hyperlink>
                  <w:r w:rsidRPr="000F18FE">
                    <w:t>.........................................................................</w:t>
                  </w:r>
                  <w:r>
                    <w:t>.......................</w:t>
                  </w:r>
                  <w:r w:rsidRPr="000F18FE">
                    <w:t>.......</w:t>
                  </w:r>
                  <w:r>
                    <w:t>...</w:t>
                  </w:r>
                  <w:r w:rsidRPr="000F18FE">
                    <w:t>.........</w:t>
                  </w:r>
                </w:p>
              </w:tc>
              <w:tc>
                <w:tcPr>
                  <w:tcW w:w="972" w:type="dxa"/>
                  <w:tcMar>
                    <w:left w:w="0" w:type="dxa"/>
                    <w:right w:w="115" w:type="dxa"/>
                  </w:tcMar>
                </w:tcPr>
                <w:p w14:paraId="67A75D39" w14:textId="77777777" w:rsidR="00313ABF" w:rsidRPr="000F18FE" w:rsidRDefault="00313ABF" w:rsidP="00313ABF">
                  <w:r>
                    <w:t>13</w:t>
                  </w:r>
                </w:p>
              </w:tc>
            </w:tr>
            <w:tr w:rsidR="00313ABF" w:rsidRPr="000F18FE" w14:paraId="3B32D96C" w14:textId="77777777" w:rsidTr="00313ABF">
              <w:tc>
                <w:tcPr>
                  <w:tcW w:w="9475" w:type="dxa"/>
                  <w:tcMar>
                    <w:left w:w="115" w:type="dxa"/>
                    <w:right w:w="0" w:type="dxa"/>
                  </w:tcMar>
                </w:tcPr>
                <w:p w14:paraId="745CFF31" w14:textId="77777777" w:rsidR="00313ABF" w:rsidRPr="000F18FE" w:rsidRDefault="00313ABF" w:rsidP="00313ABF">
                  <w:pPr>
                    <w:ind w:right="-180"/>
                    <w:contextualSpacing/>
                  </w:pPr>
                  <w:r>
                    <w:t xml:space="preserve">                                       </w:t>
                  </w:r>
                  <w:hyperlink w:anchor="ObservCalibra" w:history="1">
                    <w:r w:rsidRPr="00742D62">
                      <w:rPr>
                        <w:rStyle w:val="Hyperlink"/>
                      </w:rPr>
                      <w:t>Observer Calibration</w:t>
                    </w:r>
                  </w:hyperlink>
                  <w:r w:rsidRPr="000F18FE">
                    <w:t>.........................</w:t>
                  </w:r>
                  <w:r>
                    <w:t>..........................</w:t>
                  </w:r>
                  <w:r w:rsidRPr="000F18FE">
                    <w:t>..................................................................</w:t>
                  </w:r>
                </w:p>
              </w:tc>
              <w:tc>
                <w:tcPr>
                  <w:tcW w:w="972" w:type="dxa"/>
                  <w:tcMar>
                    <w:left w:w="0" w:type="dxa"/>
                    <w:right w:w="115" w:type="dxa"/>
                  </w:tcMar>
                </w:tcPr>
                <w:p w14:paraId="2EB6F071" w14:textId="77777777" w:rsidR="00313ABF" w:rsidRPr="000F18FE" w:rsidRDefault="00313ABF" w:rsidP="00313ABF">
                  <w:r>
                    <w:t>14</w:t>
                  </w:r>
                </w:p>
              </w:tc>
            </w:tr>
            <w:tr w:rsidR="00313ABF" w:rsidRPr="000F18FE" w14:paraId="3B56A2E4" w14:textId="77777777" w:rsidTr="00313ABF">
              <w:tc>
                <w:tcPr>
                  <w:tcW w:w="9475" w:type="dxa"/>
                  <w:tcMar>
                    <w:left w:w="115" w:type="dxa"/>
                    <w:right w:w="0" w:type="dxa"/>
                  </w:tcMar>
                </w:tcPr>
                <w:p w14:paraId="28CBCAD2" w14:textId="77777777" w:rsidR="00313ABF" w:rsidRPr="000F18FE" w:rsidRDefault="00313ABF" w:rsidP="00313ABF">
                  <w:pPr>
                    <w:ind w:right="-180"/>
                    <w:contextualSpacing/>
                  </w:pPr>
                  <w:r>
                    <w:t xml:space="preserve">                                       </w:t>
                  </w:r>
                  <w:hyperlink w:anchor="PeerObserv" w:history="1">
                    <w:r w:rsidRPr="00742D62">
                      <w:rPr>
                        <w:rStyle w:val="Hyperlink"/>
                      </w:rPr>
                      <w:t>Peer Observation</w:t>
                    </w:r>
                  </w:hyperlink>
                  <w:r w:rsidRPr="000F18FE">
                    <w:t>.....................................................</w:t>
                  </w:r>
                  <w:r>
                    <w:t>...........................</w:t>
                  </w:r>
                  <w:r w:rsidRPr="000F18FE">
                    <w:t>............................................</w:t>
                  </w:r>
                </w:p>
              </w:tc>
              <w:tc>
                <w:tcPr>
                  <w:tcW w:w="972" w:type="dxa"/>
                  <w:tcMar>
                    <w:left w:w="0" w:type="dxa"/>
                    <w:right w:w="115" w:type="dxa"/>
                  </w:tcMar>
                </w:tcPr>
                <w:p w14:paraId="2D3091D0" w14:textId="77777777" w:rsidR="00313ABF" w:rsidRPr="000F18FE" w:rsidRDefault="00313ABF" w:rsidP="00313ABF">
                  <w:r>
                    <w:t>14</w:t>
                  </w:r>
                </w:p>
              </w:tc>
            </w:tr>
            <w:tr w:rsidR="00313ABF" w:rsidRPr="000F18FE" w14:paraId="6E6F55A3" w14:textId="77777777" w:rsidTr="00313ABF">
              <w:tc>
                <w:tcPr>
                  <w:tcW w:w="9475" w:type="dxa"/>
                  <w:tcMar>
                    <w:left w:w="115" w:type="dxa"/>
                    <w:right w:w="0" w:type="dxa"/>
                  </w:tcMar>
                </w:tcPr>
                <w:p w14:paraId="05B3E5DD" w14:textId="77777777" w:rsidR="00313ABF" w:rsidRPr="000F18FE" w:rsidRDefault="00313ABF" w:rsidP="00313ABF">
                  <w:pPr>
                    <w:ind w:right="-180"/>
                    <w:contextualSpacing/>
                  </w:pPr>
                  <w:r>
                    <w:t xml:space="preserve">                                       </w:t>
                  </w:r>
                  <w:hyperlink w:anchor="StudentVoice" w:history="1">
                    <w:r w:rsidRPr="00742D62">
                      <w:rPr>
                        <w:rStyle w:val="Hyperlink"/>
                      </w:rPr>
                      <w:t>Student Voice</w:t>
                    </w:r>
                  </w:hyperlink>
                  <w:r w:rsidRPr="000F18FE">
                    <w:t>.......................................................................................................</w:t>
                  </w:r>
                  <w:r>
                    <w:t>...................</w:t>
                  </w:r>
                  <w:r w:rsidRPr="000F18FE">
                    <w:t>......</w:t>
                  </w:r>
                </w:p>
              </w:tc>
              <w:tc>
                <w:tcPr>
                  <w:tcW w:w="972" w:type="dxa"/>
                  <w:tcMar>
                    <w:left w:w="0" w:type="dxa"/>
                    <w:right w:w="115" w:type="dxa"/>
                  </w:tcMar>
                </w:tcPr>
                <w:p w14:paraId="61860B60" w14:textId="77777777" w:rsidR="00313ABF" w:rsidRPr="000F18FE" w:rsidRDefault="00313ABF" w:rsidP="00313ABF">
                  <w:r>
                    <w:t>15</w:t>
                  </w:r>
                </w:p>
              </w:tc>
            </w:tr>
            <w:tr w:rsidR="00313ABF" w:rsidRPr="000F18FE" w14:paraId="25F9C455" w14:textId="77777777" w:rsidTr="00313ABF">
              <w:tc>
                <w:tcPr>
                  <w:tcW w:w="9475" w:type="dxa"/>
                  <w:tcMar>
                    <w:left w:w="115" w:type="dxa"/>
                    <w:right w:w="0" w:type="dxa"/>
                  </w:tcMar>
                </w:tcPr>
                <w:p w14:paraId="40354068" w14:textId="77777777" w:rsidR="00313ABF" w:rsidRPr="000F18FE" w:rsidRDefault="006F1381" w:rsidP="00313ABF">
                  <w:pPr>
                    <w:ind w:left="1800" w:right="-180"/>
                    <w:contextualSpacing/>
                  </w:pPr>
                  <w:hyperlink w:anchor="StudentGrowth" w:history="1">
                    <w:r w:rsidR="00313ABF" w:rsidRPr="00742D62">
                      <w:rPr>
                        <w:rStyle w:val="Hyperlink"/>
                      </w:rPr>
                      <w:t>Student Growth</w:t>
                    </w:r>
                  </w:hyperlink>
                  <w:r w:rsidR="00313ABF" w:rsidRPr="000F18FE">
                    <w:t>................................................................................................................</w:t>
                  </w:r>
                  <w:r w:rsidR="00313ABF">
                    <w:t>...........</w:t>
                  </w:r>
                  <w:r w:rsidR="00313ABF" w:rsidRPr="000F18FE">
                    <w:t>.</w:t>
                  </w:r>
                </w:p>
              </w:tc>
              <w:tc>
                <w:tcPr>
                  <w:tcW w:w="972" w:type="dxa"/>
                  <w:tcMar>
                    <w:left w:w="0" w:type="dxa"/>
                    <w:right w:w="115" w:type="dxa"/>
                  </w:tcMar>
                </w:tcPr>
                <w:p w14:paraId="55F4A8BA" w14:textId="77777777" w:rsidR="00313ABF" w:rsidRPr="000F18FE" w:rsidRDefault="00313ABF" w:rsidP="00313ABF">
                  <w:r>
                    <w:t>16</w:t>
                  </w:r>
                </w:p>
              </w:tc>
            </w:tr>
            <w:tr w:rsidR="00313ABF" w:rsidRPr="000F18FE" w14:paraId="09534290" w14:textId="77777777" w:rsidTr="00313ABF">
              <w:tc>
                <w:tcPr>
                  <w:tcW w:w="9475" w:type="dxa"/>
                  <w:tcMar>
                    <w:left w:w="115" w:type="dxa"/>
                    <w:right w:w="0" w:type="dxa"/>
                  </w:tcMar>
                </w:tcPr>
                <w:p w14:paraId="79EDC5C5" w14:textId="77777777" w:rsidR="00313ABF" w:rsidRPr="000F18FE" w:rsidRDefault="00313ABF" w:rsidP="00313ABF">
                  <w:pPr>
                    <w:ind w:left="1800" w:right="-180"/>
                    <w:contextualSpacing/>
                  </w:pPr>
                  <w:r>
                    <w:t xml:space="preserve">       </w:t>
                  </w:r>
                  <w:hyperlink w:anchor="StateContrib" w:history="1">
                    <w:r w:rsidRPr="00742D62">
                      <w:rPr>
                        <w:rStyle w:val="Hyperlink"/>
                      </w:rPr>
                      <w:t>State Contribution – Student Growth Percentiles (SGPs</w:t>
                    </w:r>
                  </w:hyperlink>
                  <w:r w:rsidRPr="000F18FE">
                    <w:t>)..........................</w:t>
                  </w:r>
                  <w:r>
                    <w:t>..........</w:t>
                  </w:r>
                  <w:r w:rsidRPr="000F18FE">
                    <w:t>.................</w:t>
                  </w:r>
                </w:p>
              </w:tc>
              <w:tc>
                <w:tcPr>
                  <w:tcW w:w="972" w:type="dxa"/>
                  <w:tcMar>
                    <w:left w:w="0" w:type="dxa"/>
                    <w:right w:w="115" w:type="dxa"/>
                  </w:tcMar>
                </w:tcPr>
                <w:p w14:paraId="31C90F0D" w14:textId="77777777" w:rsidR="00313ABF" w:rsidRPr="000F18FE" w:rsidRDefault="00313ABF" w:rsidP="00313ABF">
                  <w:r>
                    <w:t>16</w:t>
                  </w:r>
                </w:p>
              </w:tc>
            </w:tr>
            <w:tr w:rsidR="00313ABF" w:rsidRPr="000F18FE" w14:paraId="36128186" w14:textId="77777777" w:rsidTr="00313ABF">
              <w:tc>
                <w:tcPr>
                  <w:tcW w:w="9475" w:type="dxa"/>
                  <w:tcMar>
                    <w:left w:w="115" w:type="dxa"/>
                    <w:right w:w="0" w:type="dxa"/>
                  </w:tcMar>
                </w:tcPr>
                <w:p w14:paraId="5A2D43CF" w14:textId="77777777" w:rsidR="00313ABF" w:rsidRPr="000F18FE" w:rsidRDefault="00313ABF" w:rsidP="00313ABF">
                  <w:pPr>
                    <w:ind w:left="1800" w:right="-180"/>
                    <w:contextualSpacing/>
                  </w:pPr>
                  <w:r>
                    <w:t xml:space="preserve">       </w:t>
                  </w:r>
                  <w:hyperlink w:anchor="LocalContrib" w:history="1">
                    <w:r w:rsidRPr="00742D62">
                      <w:rPr>
                        <w:rStyle w:val="Hyperlink"/>
                      </w:rPr>
                      <w:t>Local Contribution – Student Growth Goals (SGGs</w:t>
                    </w:r>
                  </w:hyperlink>
                  <w:r w:rsidRPr="000F18FE">
                    <w:t>)....................................</w:t>
                  </w:r>
                  <w:r>
                    <w:t>..........</w:t>
                  </w:r>
                  <w:r w:rsidRPr="000F18FE">
                    <w:t>...............</w:t>
                  </w:r>
                </w:p>
              </w:tc>
              <w:tc>
                <w:tcPr>
                  <w:tcW w:w="972" w:type="dxa"/>
                  <w:tcMar>
                    <w:left w:w="0" w:type="dxa"/>
                    <w:right w:w="115" w:type="dxa"/>
                  </w:tcMar>
                </w:tcPr>
                <w:p w14:paraId="158F5091" w14:textId="77777777" w:rsidR="00313ABF" w:rsidRPr="000F18FE" w:rsidRDefault="00313ABF" w:rsidP="00313ABF">
                  <w:r>
                    <w:t>16</w:t>
                  </w:r>
                </w:p>
              </w:tc>
            </w:tr>
            <w:tr w:rsidR="00313ABF" w:rsidRPr="000F18FE" w14:paraId="39A743A3" w14:textId="77777777" w:rsidTr="00313ABF">
              <w:tc>
                <w:tcPr>
                  <w:tcW w:w="9475" w:type="dxa"/>
                  <w:tcMar>
                    <w:left w:w="115" w:type="dxa"/>
                    <w:right w:w="0" w:type="dxa"/>
                  </w:tcMar>
                </w:tcPr>
                <w:p w14:paraId="7EFFCA04" w14:textId="77777777" w:rsidR="00313ABF" w:rsidRPr="000F18FE" w:rsidRDefault="006F1381" w:rsidP="00313ABF">
                  <w:pPr>
                    <w:ind w:left="2520" w:right="-180"/>
                    <w:contextualSpacing/>
                  </w:pPr>
                  <w:hyperlink w:anchor="Rigor" w:history="1">
                    <w:r w:rsidR="00313ABF" w:rsidRPr="00742D62">
                      <w:rPr>
                        <w:rStyle w:val="Hyperlink"/>
                      </w:rPr>
                      <w:t>Rigor of SGGs</w:t>
                    </w:r>
                  </w:hyperlink>
                  <w:r w:rsidR="00313ABF" w:rsidRPr="000F18FE">
                    <w:t>.................................................................................................</w:t>
                  </w:r>
                  <w:r w:rsidR="00313ABF">
                    <w:t>........</w:t>
                  </w:r>
                  <w:r w:rsidR="00313ABF" w:rsidRPr="000F18FE">
                    <w:t>.......</w:t>
                  </w:r>
                </w:p>
              </w:tc>
              <w:tc>
                <w:tcPr>
                  <w:tcW w:w="972" w:type="dxa"/>
                  <w:tcMar>
                    <w:left w:w="0" w:type="dxa"/>
                    <w:right w:w="115" w:type="dxa"/>
                  </w:tcMar>
                </w:tcPr>
                <w:p w14:paraId="35F60193" w14:textId="77777777" w:rsidR="00313ABF" w:rsidRPr="000F18FE" w:rsidRDefault="00313ABF" w:rsidP="00313ABF">
                  <w:r>
                    <w:t>17</w:t>
                  </w:r>
                </w:p>
              </w:tc>
            </w:tr>
            <w:tr w:rsidR="00313ABF" w:rsidRPr="000F18FE" w14:paraId="41A27169" w14:textId="77777777" w:rsidTr="00313ABF">
              <w:tc>
                <w:tcPr>
                  <w:tcW w:w="9475" w:type="dxa"/>
                  <w:tcMar>
                    <w:left w:w="115" w:type="dxa"/>
                    <w:right w:w="0" w:type="dxa"/>
                  </w:tcMar>
                </w:tcPr>
                <w:p w14:paraId="60DA98E2" w14:textId="77777777" w:rsidR="00313ABF" w:rsidRPr="000F18FE" w:rsidRDefault="006F1381" w:rsidP="00313ABF">
                  <w:pPr>
                    <w:ind w:left="2520" w:right="-180"/>
                    <w:contextualSpacing/>
                  </w:pPr>
                  <w:hyperlink w:anchor="Comparability" w:history="1">
                    <w:r w:rsidR="00313ABF" w:rsidRPr="00742D62">
                      <w:rPr>
                        <w:rStyle w:val="Hyperlink"/>
                      </w:rPr>
                      <w:t>Comparability of SGGs</w:t>
                    </w:r>
                  </w:hyperlink>
                  <w:r w:rsidR="00313ABF" w:rsidRPr="000F18FE">
                    <w:t>..................................................................................</w:t>
                  </w:r>
                  <w:r w:rsidR="00313ABF">
                    <w:t>.........</w:t>
                  </w:r>
                  <w:r w:rsidR="00313ABF" w:rsidRPr="000F18FE">
                    <w:t>.......</w:t>
                  </w:r>
                </w:p>
              </w:tc>
              <w:tc>
                <w:tcPr>
                  <w:tcW w:w="972" w:type="dxa"/>
                  <w:tcMar>
                    <w:left w:w="0" w:type="dxa"/>
                    <w:right w:w="115" w:type="dxa"/>
                  </w:tcMar>
                </w:tcPr>
                <w:p w14:paraId="3D27F9AF" w14:textId="77777777" w:rsidR="00313ABF" w:rsidRPr="000F18FE" w:rsidRDefault="00313ABF" w:rsidP="00313ABF">
                  <w:r>
                    <w:t>18</w:t>
                  </w:r>
                </w:p>
              </w:tc>
            </w:tr>
            <w:tr w:rsidR="00313ABF" w:rsidRPr="000F18FE" w14:paraId="0BC6876D" w14:textId="77777777" w:rsidTr="00313ABF">
              <w:tc>
                <w:tcPr>
                  <w:tcW w:w="9475" w:type="dxa"/>
                  <w:tcMar>
                    <w:left w:w="115" w:type="dxa"/>
                    <w:right w:w="0" w:type="dxa"/>
                  </w:tcMar>
                </w:tcPr>
                <w:p w14:paraId="0FE5A3E3" w14:textId="77777777" w:rsidR="00313ABF" w:rsidRPr="000F18FE" w:rsidRDefault="006F1381" w:rsidP="00313ABF">
                  <w:pPr>
                    <w:ind w:left="2520" w:right="-180"/>
                    <w:contextualSpacing/>
                  </w:pPr>
                  <w:hyperlink w:anchor="DetermGroSingle" w:history="1">
                    <w:r w:rsidR="00313ABF" w:rsidRPr="00742D62">
                      <w:rPr>
                        <w:rStyle w:val="Hyperlink"/>
                      </w:rPr>
                      <w:t>Determining Growth for a Single SGG</w:t>
                    </w:r>
                  </w:hyperlink>
                  <w:r w:rsidR="00313ABF" w:rsidRPr="000F18FE">
                    <w:t>............................................................</w:t>
                  </w:r>
                  <w:r w:rsidR="00313ABF">
                    <w:t>........</w:t>
                  </w:r>
                  <w:r w:rsidR="00313ABF" w:rsidRPr="000F18FE">
                    <w:t>......</w:t>
                  </w:r>
                </w:p>
              </w:tc>
              <w:tc>
                <w:tcPr>
                  <w:tcW w:w="972" w:type="dxa"/>
                  <w:tcMar>
                    <w:left w:w="0" w:type="dxa"/>
                    <w:right w:w="115" w:type="dxa"/>
                  </w:tcMar>
                </w:tcPr>
                <w:p w14:paraId="77CCEDAA" w14:textId="77777777" w:rsidR="00313ABF" w:rsidRPr="000F18FE" w:rsidRDefault="00313ABF" w:rsidP="00313ABF">
                  <w:r>
                    <w:t>18</w:t>
                  </w:r>
                </w:p>
              </w:tc>
            </w:tr>
            <w:tr w:rsidR="00313ABF" w:rsidRPr="000F18FE" w14:paraId="4EFE7512" w14:textId="77777777" w:rsidTr="00313ABF">
              <w:tc>
                <w:tcPr>
                  <w:tcW w:w="9475" w:type="dxa"/>
                  <w:tcMar>
                    <w:left w:w="115" w:type="dxa"/>
                    <w:right w:w="0" w:type="dxa"/>
                  </w:tcMar>
                </w:tcPr>
                <w:p w14:paraId="5A460D07" w14:textId="77777777" w:rsidR="00313ABF" w:rsidRPr="000F18FE" w:rsidRDefault="006F1381" w:rsidP="00313ABF">
                  <w:pPr>
                    <w:ind w:left="2520" w:right="-180"/>
                    <w:contextualSpacing/>
                  </w:pPr>
                  <w:hyperlink w:anchor="DetermGroMulti" w:history="1">
                    <w:r w:rsidR="00313ABF" w:rsidRPr="00742D62">
                      <w:rPr>
                        <w:rStyle w:val="Hyperlink"/>
                      </w:rPr>
                      <w:t>Determining Growth for Multiple SGGs</w:t>
                    </w:r>
                  </w:hyperlink>
                  <w:r w:rsidR="00313ABF" w:rsidRPr="000F18FE">
                    <w:t>.........................................................</w:t>
                  </w:r>
                  <w:r w:rsidR="00313ABF">
                    <w:t>..........</w:t>
                  </w:r>
                  <w:r w:rsidR="00313ABF" w:rsidRPr="000F18FE">
                    <w:t>.....</w:t>
                  </w:r>
                </w:p>
              </w:tc>
              <w:tc>
                <w:tcPr>
                  <w:tcW w:w="972" w:type="dxa"/>
                  <w:tcMar>
                    <w:left w:w="0" w:type="dxa"/>
                    <w:right w:w="115" w:type="dxa"/>
                  </w:tcMar>
                </w:tcPr>
                <w:p w14:paraId="4C6EBABB" w14:textId="77777777" w:rsidR="00313ABF" w:rsidRPr="000F18FE" w:rsidRDefault="00313ABF" w:rsidP="00313ABF">
                  <w:r>
                    <w:t>18</w:t>
                  </w:r>
                </w:p>
              </w:tc>
            </w:tr>
            <w:tr w:rsidR="00313ABF" w:rsidRPr="000F18FE" w14:paraId="4957ED64" w14:textId="77777777" w:rsidTr="00313ABF">
              <w:tc>
                <w:tcPr>
                  <w:tcW w:w="9475" w:type="dxa"/>
                  <w:tcMar>
                    <w:left w:w="115" w:type="dxa"/>
                    <w:right w:w="0" w:type="dxa"/>
                  </w:tcMar>
                </w:tcPr>
                <w:p w14:paraId="12DE04EA" w14:textId="77777777" w:rsidR="00313ABF" w:rsidRPr="000F18FE" w:rsidRDefault="00313ABF" w:rsidP="00313ABF">
                  <w:pPr>
                    <w:ind w:right="-180"/>
                    <w:contextualSpacing/>
                  </w:pPr>
                  <w:r>
                    <w:t xml:space="preserve">                                          </w:t>
                  </w:r>
                  <w:hyperlink w:anchor="ProductsEvidence" w:history="1">
                    <w:r w:rsidRPr="00742D62">
                      <w:rPr>
                        <w:rStyle w:val="Hyperlink"/>
                      </w:rPr>
                      <w:t>Products of Practice/Other Sources of Evidence</w:t>
                    </w:r>
                  </w:hyperlink>
                  <w:r>
                    <w:t>……………………………………………………………………..</w:t>
                  </w:r>
                </w:p>
              </w:tc>
              <w:tc>
                <w:tcPr>
                  <w:tcW w:w="972" w:type="dxa"/>
                  <w:tcMar>
                    <w:left w:w="0" w:type="dxa"/>
                    <w:right w:w="115" w:type="dxa"/>
                  </w:tcMar>
                </w:tcPr>
                <w:p w14:paraId="6A6F4286" w14:textId="77777777" w:rsidR="00313ABF" w:rsidRDefault="00313ABF" w:rsidP="00313ABF">
                  <w:r>
                    <w:t>19</w:t>
                  </w:r>
                </w:p>
              </w:tc>
            </w:tr>
            <w:tr w:rsidR="00313ABF" w:rsidRPr="000F18FE" w14:paraId="2A8C0B61" w14:textId="77777777" w:rsidTr="00313ABF">
              <w:tc>
                <w:tcPr>
                  <w:tcW w:w="9475" w:type="dxa"/>
                  <w:tcMar>
                    <w:left w:w="115" w:type="dxa"/>
                    <w:right w:w="0" w:type="dxa"/>
                  </w:tcMar>
                </w:tcPr>
                <w:p w14:paraId="4D3ADF95" w14:textId="77777777" w:rsidR="00313ABF" w:rsidRPr="000F18FE" w:rsidRDefault="006F1381" w:rsidP="00313ABF">
                  <w:pPr>
                    <w:ind w:right="-180" w:firstLine="720"/>
                  </w:pPr>
                  <w:hyperlink w:anchor="DetermOverallPerf" w:history="1">
                    <w:r w:rsidR="00313ABF" w:rsidRPr="00742D62">
                      <w:rPr>
                        <w:rStyle w:val="Hyperlink"/>
                      </w:rPr>
                      <w:t>Determining the Overall Performance Category</w:t>
                    </w:r>
                  </w:hyperlink>
                  <w:r w:rsidR="00313ABF" w:rsidRPr="000F18FE">
                    <w:t>........................</w:t>
                  </w:r>
                  <w:r w:rsidR="00313ABF">
                    <w:t>................................</w:t>
                  </w:r>
                  <w:r w:rsidR="00313ABF" w:rsidRPr="000F18FE">
                    <w:t>.......................................</w:t>
                  </w:r>
                </w:p>
              </w:tc>
              <w:tc>
                <w:tcPr>
                  <w:tcW w:w="972" w:type="dxa"/>
                  <w:tcMar>
                    <w:left w:w="0" w:type="dxa"/>
                    <w:right w:w="115" w:type="dxa"/>
                  </w:tcMar>
                </w:tcPr>
                <w:p w14:paraId="66A03131" w14:textId="77777777" w:rsidR="00313ABF" w:rsidRPr="000F18FE" w:rsidRDefault="00313ABF" w:rsidP="00313ABF">
                  <w:r>
                    <w:t>20</w:t>
                  </w:r>
                </w:p>
              </w:tc>
            </w:tr>
            <w:tr w:rsidR="00313ABF" w:rsidRPr="000F18FE" w14:paraId="4BB29746" w14:textId="77777777" w:rsidTr="00313ABF">
              <w:tc>
                <w:tcPr>
                  <w:tcW w:w="9475" w:type="dxa"/>
                  <w:tcMar>
                    <w:left w:w="115" w:type="dxa"/>
                    <w:right w:w="0" w:type="dxa"/>
                  </w:tcMar>
                </w:tcPr>
                <w:p w14:paraId="599D5543" w14:textId="77777777" w:rsidR="00313ABF" w:rsidRPr="000F18FE" w:rsidRDefault="006F1381" w:rsidP="00313ABF">
                  <w:pPr>
                    <w:ind w:left="1800" w:right="-180"/>
                    <w:contextualSpacing/>
                  </w:pPr>
                  <w:hyperlink w:anchor="RatingProfPrac" w:history="1">
                    <w:r w:rsidR="00313ABF" w:rsidRPr="00742D62">
                      <w:rPr>
                        <w:rStyle w:val="Hyperlink"/>
                      </w:rPr>
                      <w:t>Rating Professional Practice</w:t>
                    </w:r>
                  </w:hyperlink>
                  <w:r w:rsidR="00313ABF" w:rsidRPr="000F18FE">
                    <w:t>..........................................................................................</w:t>
                  </w:r>
                  <w:r w:rsidR="00313ABF">
                    <w:t>..........</w:t>
                  </w:r>
                  <w:r w:rsidR="00313ABF" w:rsidRPr="000F18FE">
                    <w:t>....</w:t>
                  </w:r>
                </w:p>
              </w:tc>
              <w:tc>
                <w:tcPr>
                  <w:tcW w:w="972" w:type="dxa"/>
                  <w:tcMar>
                    <w:left w:w="0" w:type="dxa"/>
                    <w:right w:w="115" w:type="dxa"/>
                  </w:tcMar>
                </w:tcPr>
                <w:p w14:paraId="03DCE10E" w14:textId="77777777" w:rsidR="00313ABF" w:rsidRPr="000F18FE" w:rsidRDefault="00313ABF" w:rsidP="00313ABF">
                  <w:r>
                    <w:t>20</w:t>
                  </w:r>
                </w:p>
              </w:tc>
            </w:tr>
            <w:tr w:rsidR="00313ABF" w:rsidRPr="000F18FE" w14:paraId="495FC085" w14:textId="77777777" w:rsidTr="00313ABF">
              <w:tc>
                <w:tcPr>
                  <w:tcW w:w="9475" w:type="dxa"/>
                  <w:tcMar>
                    <w:left w:w="115" w:type="dxa"/>
                    <w:right w:w="0" w:type="dxa"/>
                  </w:tcMar>
                </w:tcPr>
                <w:p w14:paraId="1D623352" w14:textId="77777777" w:rsidR="00313ABF" w:rsidRPr="000F18FE" w:rsidRDefault="006F1381" w:rsidP="00313ABF">
                  <w:pPr>
                    <w:ind w:left="1800" w:right="-180"/>
                    <w:contextualSpacing/>
                  </w:pPr>
                  <w:hyperlink w:anchor="RatingOverallSG" w:history="1">
                    <w:r w:rsidR="00313ABF" w:rsidRPr="00742D62">
                      <w:rPr>
                        <w:rStyle w:val="Hyperlink"/>
                      </w:rPr>
                      <w:t>Rating Overall Student Growth</w:t>
                    </w:r>
                  </w:hyperlink>
                  <w:r w:rsidR="00313ABF" w:rsidRPr="000F18FE">
                    <w:t>.................................................................</w:t>
                  </w:r>
                  <w:r w:rsidR="00313ABF">
                    <w:t>..................</w:t>
                  </w:r>
                  <w:r w:rsidR="00313ABF" w:rsidRPr="000F18FE">
                    <w:t>........</w:t>
                  </w:r>
                  <w:r w:rsidR="00313ABF">
                    <w:t>...........</w:t>
                  </w:r>
                </w:p>
              </w:tc>
              <w:tc>
                <w:tcPr>
                  <w:tcW w:w="972" w:type="dxa"/>
                  <w:tcMar>
                    <w:left w:w="0" w:type="dxa"/>
                    <w:right w:w="115" w:type="dxa"/>
                  </w:tcMar>
                </w:tcPr>
                <w:p w14:paraId="5B5790ED" w14:textId="77777777" w:rsidR="00313ABF" w:rsidRPr="000F18FE" w:rsidRDefault="00313ABF" w:rsidP="00313ABF">
                  <w:r>
                    <w:t>21</w:t>
                  </w:r>
                </w:p>
              </w:tc>
            </w:tr>
            <w:tr w:rsidR="00313ABF" w:rsidRPr="000F18FE" w14:paraId="53ACD3A6" w14:textId="77777777" w:rsidTr="00313ABF">
              <w:tc>
                <w:tcPr>
                  <w:tcW w:w="9475" w:type="dxa"/>
                  <w:tcMar>
                    <w:left w:w="115" w:type="dxa"/>
                    <w:right w:w="0" w:type="dxa"/>
                  </w:tcMar>
                </w:tcPr>
                <w:p w14:paraId="796981C9" w14:textId="77777777" w:rsidR="00313ABF" w:rsidRPr="000F18FE" w:rsidRDefault="006F1381" w:rsidP="00313ABF">
                  <w:pPr>
                    <w:ind w:left="1800" w:right="-180"/>
                    <w:contextualSpacing/>
                  </w:pPr>
                  <w:hyperlink w:anchor="DetermOverallPerfCat" w:history="1">
                    <w:r w:rsidR="00313ABF" w:rsidRPr="00742D62">
                      <w:rPr>
                        <w:rStyle w:val="Hyperlink"/>
                      </w:rPr>
                      <w:t>Determining the Overall Performance Category</w:t>
                    </w:r>
                  </w:hyperlink>
                  <w:r w:rsidR="00313ABF" w:rsidRPr="000F18FE">
                    <w:t>...................................................</w:t>
                  </w:r>
                  <w:r w:rsidR="00313ABF">
                    <w:t>............</w:t>
                  </w:r>
                  <w:r w:rsidR="00313ABF" w:rsidRPr="000F18FE">
                    <w:t>...........</w:t>
                  </w:r>
                </w:p>
              </w:tc>
              <w:tc>
                <w:tcPr>
                  <w:tcW w:w="972" w:type="dxa"/>
                  <w:tcMar>
                    <w:left w:w="0" w:type="dxa"/>
                    <w:right w:w="115" w:type="dxa"/>
                  </w:tcMar>
                </w:tcPr>
                <w:p w14:paraId="5FA4E332" w14:textId="77777777" w:rsidR="00313ABF" w:rsidRPr="000F18FE" w:rsidRDefault="00313ABF" w:rsidP="00313ABF">
                  <w:r>
                    <w:t>22</w:t>
                  </w:r>
                </w:p>
              </w:tc>
            </w:tr>
            <w:tr w:rsidR="00313ABF" w:rsidRPr="000F18FE" w14:paraId="70947B30" w14:textId="77777777" w:rsidTr="00313ABF">
              <w:tc>
                <w:tcPr>
                  <w:tcW w:w="9475" w:type="dxa"/>
                  <w:tcMar>
                    <w:left w:w="115" w:type="dxa"/>
                    <w:right w:w="0" w:type="dxa"/>
                  </w:tcMar>
                </w:tcPr>
                <w:p w14:paraId="28406305" w14:textId="77777777" w:rsidR="00313ABF" w:rsidRPr="000F18FE" w:rsidRDefault="00313ABF" w:rsidP="00313ABF">
                  <w:pPr>
                    <w:ind w:right="-180" w:firstLine="720"/>
                  </w:pPr>
                  <w:r>
                    <w:t xml:space="preserve"> </w:t>
                  </w:r>
                  <w:hyperlink w:anchor="ProgGroSumCycle" w:history="1">
                    <w:r w:rsidRPr="00742D62">
                      <w:rPr>
                        <w:rStyle w:val="Hyperlink"/>
                      </w:rPr>
                      <w:t>Professional Growth Plan and Summative Cycle</w:t>
                    </w:r>
                  </w:hyperlink>
                  <w:r w:rsidRPr="000F18FE">
                    <w:t>.........</w:t>
                  </w:r>
                  <w:r>
                    <w:t>...............................</w:t>
                  </w:r>
                  <w:r w:rsidRPr="000F18FE">
                    <w:t>.....</w:t>
                  </w:r>
                  <w:r>
                    <w:t>................</w:t>
                  </w:r>
                  <w:r w:rsidRPr="000F18FE">
                    <w:t>.................................</w:t>
                  </w:r>
                </w:p>
              </w:tc>
              <w:tc>
                <w:tcPr>
                  <w:tcW w:w="972" w:type="dxa"/>
                  <w:tcMar>
                    <w:left w:w="0" w:type="dxa"/>
                    <w:right w:w="115" w:type="dxa"/>
                  </w:tcMar>
                </w:tcPr>
                <w:p w14:paraId="492376E1" w14:textId="77777777" w:rsidR="00313ABF" w:rsidRPr="000F18FE" w:rsidRDefault="00313ABF" w:rsidP="00313ABF">
                  <w:r>
                    <w:t>24</w:t>
                  </w:r>
                </w:p>
              </w:tc>
            </w:tr>
            <w:tr w:rsidR="00313ABF" w:rsidRPr="000F18FE" w14:paraId="667278CA" w14:textId="77777777" w:rsidTr="00313ABF">
              <w:tc>
                <w:tcPr>
                  <w:tcW w:w="9475" w:type="dxa"/>
                  <w:tcMar>
                    <w:left w:w="115" w:type="dxa"/>
                    <w:right w:w="0" w:type="dxa"/>
                  </w:tcMar>
                </w:tcPr>
                <w:p w14:paraId="0B46DE65" w14:textId="77777777" w:rsidR="00313ABF" w:rsidRPr="000F18FE" w:rsidRDefault="006F1381" w:rsidP="00313ABF">
                  <w:pPr>
                    <w:ind w:right="-180" w:firstLine="720"/>
                  </w:pPr>
                  <w:hyperlink w:anchor="Appeals" w:history="1">
                    <w:r w:rsidR="00313ABF" w:rsidRPr="00742D62">
                      <w:rPr>
                        <w:rStyle w:val="Hyperlink"/>
                      </w:rPr>
                      <w:t>Appeals Process</w:t>
                    </w:r>
                  </w:hyperlink>
                  <w:r w:rsidR="00313ABF" w:rsidRPr="000F18FE">
                    <w:t>..............................</w:t>
                  </w:r>
                  <w:r w:rsidR="00313ABF">
                    <w:t>.................................</w:t>
                  </w:r>
                  <w:r w:rsidR="00313ABF" w:rsidRPr="000F18FE">
                    <w:t>...................................................................................</w:t>
                  </w:r>
                </w:p>
              </w:tc>
              <w:tc>
                <w:tcPr>
                  <w:tcW w:w="972" w:type="dxa"/>
                  <w:tcMar>
                    <w:left w:w="0" w:type="dxa"/>
                    <w:right w:w="115" w:type="dxa"/>
                  </w:tcMar>
                </w:tcPr>
                <w:p w14:paraId="38CE8935" w14:textId="77777777" w:rsidR="00313ABF" w:rsidRPr="000F18FE" w:rsidRDefault="00313ABF" w:rsidP="00313ABF">
                  <w:r>
                    <w:t>25</w:t>
                  </w:r>
                </w:p>
              </w:tc>
            </w:tr>
            <w:tr w:rsidR="00313ABF" w:rsidRPr="000F18FE" w14:paraId="390F5D02" w14:textId="77777777" w:rsidTr="00313ABF">
              <w:tc>
                <w:tcPr>
                  <w:tcW w:w="9475" w:type="dxa"/>
                  <w:tcMar>
                    <w:left w:w="115" w:type="dxa"/>
                    <w:right w:w="0" w:type="dxa"/>
                  </w:tcMar>
                </w:tcPr>
                <w:p w14:paraId="5090C29C" w14:textId="77777777" w:rsidR="00313ABF" w:rsidRPr="000F18FE" w:rsidRDefault="006F1381" w:rsidP="00313ABF">
                  <w:pPr>
                    <w:ind w:right="-180"/>
                    <w:rPr>
                      <w:b/>
                    </w:rPr>
                  </w:pPr>
                  <w:hyperlink w:anchor="Principal" w:history="1">
                    <w:r w:rsidR="00313ABF" w:rsidRPr="00622C65">
                      <w:rPr>
                        <w:rStyle w:val="Hyperlink"/>
                        <w:b/>
                      </w:rPr>
                      <w:t>Professional Growth and Effectiveness System – Principal and Assistant Principal</w:t>
                    </w:r>
                  </w:hyperlink>
                  <w:r w:rsidR="00313ABF" w:rsidRPr="000F18FE">
                    <w:rPr>
                      <w:b/>
                    </w:rPr>
                    <w:t>...............</w:t>
                  </w:r>
                  <w:r w:rsidR="00313ABF">
                    <w:rPr>
                      <w:b/>
                    </w:rPr>
                    <w:t>.................................</w:t>
                  </w:r>
                  <w:r w:rsidR="00313ABF" w:rsidRPr="000F18FE">
                    <w:rPr>
                      <w:b/>
                    </w:rPr>
                    <w:t>...</w:t>
                  </w:r>
                </w:p>
              </w:tc>
              <w:tc>
                <w:tcPr>
                  <w:tcW w:w="972" w:type="dxa"/>
                  <w:tcMar>
                    <w:left w:w="0" w:type="dxa"/>
                    <w:right w:w="115" w:type="dxa"/>
                  </w:tcMar>
                </w:tcPr>
                <w:p w14:paraId="5C86C3B8" w14:textId="77777777" w:rsidR="00313ABF" w:rsidRPr="000F18FE" w:rsidRDefault="00313ABF" w:rsidP="00313ABF">
                  <w:pPr>
                    <w:rPr>
                      <w:b/>
                    </w:rPr>
                  </w:pPr>
                  <w:r>
                    <w:rPr>
                      <w:b/>
                    </w:rPr>
                    <w:t>26</w:t>
                  </w:r>
                </w:p>
              </w:tc>
            </w:tr>
            <w:tr w:rsidR="00313ABF" w:rsidRPr="000F18FE" w14:paraId="3DDEAC40" w14:textId="77777777" w:rsidTr="00313ABF">
              <w:tc>
                <w:tcPr>
                  <w:tcW w:w="9475" w:type="dxa"/>
                  <w:tcMar>
                    <w:left w:w="115" w:type="dxa"/>
                    <w:right w:w="0" w:type="dxa"/>
                  </w:tcMar>
                </w:tcPr>
                <w:p w14:paraId="1D6FF689" w14:textId="77777777" w:rsidR="00313ABF" w:rsidRDefault="006F1381" w:rsidP="00313ABF">
                  <w:pPr>
                    <w:ind w:right="-180" w:firstLine="720"/>
                  </w:pPr>
                  <w:hyperlink w:anchor="PrinFlow" w:history="1">
                    <w:r w:rsidR="00313ABF" w:rsidRPr="009669BD">
                      <w:rPr>
                        <w:rStyle w:val="Hyperlink"/>
                      </w:rPr>
                      <w:t>Kentucky Professional Growth &amp; Effectiveness System Model</w:t>
                    </w:r>
                  </w:hyperlink>
                  <w:r w:rsidR="00313ABF">
                    <w:t>................</w:t>
                  </w:r>
                  <w:r w:rsidR="00313ABF" w:rsidRPr="000F18FE">
                    <w:t>........................................................</w:t>
                  </w:r>
                </w:p>
                <w:p w14:paraId="6B51B351" w14:textId="77777777" w:rsidR="00313ABF" w:rsidRDefault="006F1381" w:rsidP="00313ABF">
                  <w:pPr>
                    <w:ind w:right="-180" w:firstLine="720"/>
                  </w:pPr>
                  <w:hyperlink w:anchor="EvidenceFfPrinc" w:history="1">
                    <w:r w:rsidR="00313ABF" w:rsidRPr="00B23CA7">
                      <w:rPr>
                        <w:rStyle w:val="Hyperlink"/>
                      </w:rPr>
                      <w:t>Sources of Evidence/Framework Teaching Alignment</w:t>
                    </w:r>
                  </w:hyperlink>
                  <w:r w:rsidR="00313ABF">
                    <w:t>................</w:t>
                  </w:r>
                  <w:r w:rsidR="00313ABF" w:rsidRPr="000F18FE">
                    <w:t>.....................................................................</w:t>
                  </w:r>
                </w:p>
                <w:p w14:paraId="38592A8E" w14:textId="77777777" w:rsidR="00313ABF" w:rsidRPr="000F18FE" w:rsidRDefault="006F1381" w:rsidP="00313ABF">
                  <w:pPr>
                    <w:ind w:right="-180" w:firstLine="720"/>
                  </w:pPr>
                  <w:hyperlink w:anchor="RolesPrin" w:history="1">
                    <w:r w:rsidR="00313ABF" w:rsidRPr="004F0FBB">
                      <w:rPr>
                        <w:rStyle w:val="Hyperlink"/>
                      </w:rPr>
                      <w:t>Roles and Definitions</w:t>
                    </w:r>
                  </w:hyperlink>
                  <w:r w:rsidR="00313ABF" w:rsidRPr="000F18FE">
                    <w:t>.......</w:t>
                  </w:r>
                  <w:r w:rsidR="00313ABF">
                    <w:t>................................</w:t>
                  </w:r>
                  <w:r w:rsidR="00313ABF" w:rsidRPr="000F18FE">
                    <w:t>..................................................................................................</w:t>
                  </w:r>
                </w:p>
              </w:tc>
              <w:tc>
                <w:tcPr>
                  <w:tcW w:w="972" w:type="dxa"/>
                  <w:tcMar>
                    <w:left w:w="0" w:type="dxa"/>
                    <w:right w:w="115" w:type="dxa"/>
                  </w:tcMar>
                </w:tcPr>
                <w:p w14:paraId="4FC25470" w14:textId="77777777" w:rsidR="00313ABF" w:rsidRDefault="00313ABF" w:rsidP="00313ABF">
                  <w:r>
                    <w:t>27</w:t>
                  </w:r>
                </w:p>
                <w:p w14:paraId="6D2E3822" w14:textId="77777777" w:rsidR="00313ABF" w:rsidRDefault="00313ABF" w:rsidP="00313ABF">
                  <w:r>
                    <w:t>28</w:t>
                  </w:r>
                </w:p>
                <w:p w14:paraId="212C5C53" w14:textId="77777777" w:rsidR="00313ABF" w:rsidRPr="000F18FE" w:rsidRDefault="00313ABF" w:rsidP="00313ABF">
                  <w:r>
                    <w:t>29</w:t>
                  </w:r>
                </w:p>
              </w:tc>
            </w:tr>
            <w:tr w:rsidR="00313ABF" w:rsidRPr="000F18FE" w14:paraId="454E7F34" w14:textId="77777777" w:rsidTr="00313ABF">
              <w:tc>
                <w:tcPr>
                  <w:tcW w:w="9475" w:type="dxa"/>
                  <w:tcMar>
                    <w:left w:w="115" w:type="dxa"/>
                    <w:right w:w="0" w:type="dxa"/>
                  </w:tcMar>
                </w:tcPr>
                <w:p w14:paraId="2282F3C2" w14:textId="77777777" w:rsidR="00313ABF" w:rsidRPr="000F18FE" w:rsidRDefault="00313ABF" w:rsidP="00313ABF">
                  <w:pPr>
                    <w:ind w:right="-180"/>
                  </w:pPr>
                  <w:r>
                    <w:t xml:space="preserve">                </w:t>
                  </w:r>
                  <w:hyperlink w:anchor="PrincPGESOverview" w:history="1">
                    <w:r w:rsidRPr="004F0FBB">
                      <w:rPr>
                        <w:rStyle w:val="Hyperlink"/>
                      </w:rPr>
                      <w:t>Principal Professional Growth and Effectiveness System Components – Overview and Summative Model</w:t>
                    </w:r>
                  </w:hyperlink>
                  <w:proofErr w:type="gramStart"/>
                  <w:r w:rsidRPr="000F18FE">
                    <w:t>.....</w:t>
                  </w:r>
                  <w:r>
                    <w:t>.</w:t>
                  </w:r>
                  <w:proofErr w:type="gramEnd"/>
                </w:p>
              </w:tc>
              <w:tc>
                <w:tcPr>
                  <w:tcW w:w="972" w:type="dxa"/>
                  <w:tcMar>
                    <w:left w:w="0" w:type="dxa"/>
                    <w:right w:w="115" w:type="dxa"/>
                  </w:tcMar>
                </w:tcPr>
                <w:p w14:paraId="14CE3185" w14:textId="77777777" w:rsidR="00313ABF" w:rsidRPr="000F18FE" w:rsidRDefault="00313ABF" w:rsidP="00313ABF">
                  <w:r>
                    <w:t>30</w:t>
                  </w:r>
                </w:p>
              </w:tc>
            </w:tr>
            <w:tr w:rsidR="00313ABF" w:rsidRPr="000F18FE" w14:paraId="1EDD99F9" w14:textId="77777777" w:rsidTr="00313ABF">
              <w:tc>
                <w:tcPr>
                  <w:tcW w:w="9475" w:type="dxa"/>
                  <w:tcMar>
                    <w:left w:w="115" w:type="dxa"/>
                    <w:right w:w="0" w:type="dxa"/>
                  </w:tcMar>
                </w:tcPr>
                <w:p w14:paraId="6F72B718" w14:textId="77777777" w:rsidR="00313ABF" w:rsidRPr="000F18FE" w:rsidRDefault="00313ABF" w:rsidP="00313ABF">
                  <w:pPr>
                    <w:ind w:right="-180"/>
                    <w:contextualSpacing/>
                  </w:pPr>
                  <w:r>
                    <w:t xml:space="preserve">                </w:t>
                  </w:r>
                  <w:hyperlink w:anchor="PrinPerfStand" w:history="1">
                    <w:r w:rsidRPr="004F0FBB">
                      <w:rPr>
                        <w:rStyle w:val="Hyperlink"/>
                      </w:rPr>
                      <w:t>Principal Performance Standards</w:t>
                    </w:r>
                  </w:hyperlink>
                  <w:r w:rsidRPr="000F18FE">
                    <w:t>............................</w:t>
                  </w:r>
                  <w:r>
                    <w:t>.................................</w:t>
                  </w:r>
                  <w:r w:rsidRPr="000F18FE">
                    <w:t>.........................................................</w:t>
                  </w:r>
                </w:p>
              </w:tc>
              <w:tc>
                <w:tcPr>
                  <w:tcW w:w="972" w:type="dxa"/>
                  <w:tcMar>
                    <w:left w:w="0" w:type="dxa"/>
                    <w:right w:w="115" w:type="dxa"/>
                  </w:tcMar>
                </w:tcPr>
                <w:p w14:paraId="1EE6FF51" w14:textId="77777777" w:rsidR="00313ABF" w:rsidRPr="000F18FE" w:rsidRDefault="00313ABF" w:rsidP="00313ABF">
                  <w:r>
                    <w:t>31</w:t>
                  </w:r>
                </w:p>
              </w:tc>
            </w:tr>
            <w:tr w:rsidR="00313ABF" w:rsidRPr="000F18FE" w14:paraId="48B82BE5" w14:textId="77777777" w:rsidTr="00313ABF">
              <w:tc>
                <w:tcPr>
                  <w:tcW w:w="9475" w:type="dxa"/>
                  <w:tcMar>
                    <w:left w:w="115" w:type="dxa"/>
                    <w:right w:w="0" w:type="dxa"/>
                  </w:tcMar>
                </w:tcPr>
                <w:p w14:paraId="3668AD3D" w14:textId="77777777" w:rsidR="00313ABF" w:rsidRPr="000F18FE" w:rsidRDefault="00313ABF" w:rsidP="00313ABF">
                  <w:pPr>
                    <w:ind w:right="-180"/>
                    <w:contextualSpacing/>
                  </w:pPr>
                  <w:r>
                    <w:t xml:space="preserve">                </w:t>
                  </w:r>
                  <w:hyperlink w:anchor="PrinProfPract" w:history="1">
                    <w:r w:rsidRPr="002F7508">
                      <w:rPr>
                        <w:rStyle w:val="Hyperlink"/>
                      </w:rPr>
                      <w:t>Professional Practice</w:t>
                    </w:r>
                  </w:hyperlink>
                  <w:r w:rsidRPr="000F18FE">
                    <w:t>………………….......................</w:t>
                  </w:r>
                  <w:r>
                    <w:t>..................................</w:t>
                  </w:r>
                  <w:r w:rsidRPr="000F18FE">
                    <w:t>...............................................................</w:t>
                  </w:r>
                </w:p>
              </w:tc>
              <w:tc>
                <w:tcPr>
                  <w:tcW w:w="972" w:type="dxa"/>
                  <w:tcMar>
                    <w:left w:w="0" w:type="dxa"/>
                    <w:right w:w="115" w:type="dxa"/>
                  </w:tcMar>
                </w:tcPr>
                <w:p w14:paraId="68CAD772" w14:textId="77777777" w:rsidR="00313ABF" w:rsidRPr="000F18FE" w:rsidRDefault="00313ABF" w:rsidP="00313ABF">
                  <w:r>
                    <w:t>32</w:t>
                  </w:r>
                </w:p>
              </w:tc>
            </w:tr>
            <w:tr w:rsidR="00313ABF" w:rsidRPr="000F18FE" w14:paraId="5233E1E9" w14:textId="77777777" w:rsidTr="00313ABF">
              <w:tc>
                <w:tcPr>
                  <w:tcW w:w="9475" w:type="dxa"/>
                  <w:tcMar>
                    <w:left w:w="115" w:type="dxa"/>
                    <w:right w:w="0" w:type="dxa"/>
                  </w:tcMar>
                </w:tcPr>
                <w:p w14:paraId="5C78D737" w14:textId="77777777" w:rsidR="00313ABF" w:rsidRPr="000F18FE" w:rsidRDefault="006F1381" w:rsidP="00313ABF">
                  <w:pPr>
                    <w:ind w:left="2160" w:right="-180"/>
                    <w:contextualSpacing/>
                  </w:pPr>
                  <w:hyperlink w:anchor="PrinProfGroSR" w:history="1">
                    <w:r w:rsidR="00313ABF" w:rsidRPr="004F0FBB">
                      <w:rPr>
                        <w:rStyle w:val="Hyperlink"/>
                      </w:rPr>
                      <w:t>Professional Growth Plan and Self-Reflection</w:t>
                    </w:r>
                  </w:hyperlink>
                  <w:r w:rsidR="00313ABF" w:rsidRPr="000F18FE">
                    <w:t>.......................................................</w:t>
                  </w:r>
                  <w:r w:rsidR="00313ABF">
                    <w:t>.........</w:t>
                  </w:r>
                  <w:r w:rsidR="00313ABF" w:rsidRPr="000F18FE">
                    <w:t>.....</w:t>
                  </w:r>
                </w:p>
              </w:tc>
              <w:tc>
                <w:tcPr>
                  <w:tcW w:w="972" w:type="dxa"/>
                  <w:tcMar>
                    <w:left w:w="0" w:type="dxa"/>
                    <w:right w:w="115" w:type="dxa"/>
                  </w:tcMar>
                </w:tcPr>
                <w:p w14:paraId="22E54FD2" w14:textId="77777777" w:rsidR="00313ABF" w:rsidRPr="000F18FE" w:rsidRDefault="00313ABF" w:rsidP="00313ABF">
                  <w:r>
                    <w:t>32</w:t>
                  </w:r>
                </w:p>
              </w:tc>
            </w:tr>
            <w:tr w:rsidR="00313ABF" w:rsidRPr="000F18FE" w14:paraId="4D4ADDF2" w14:textId="77777777" w:rsidTr="00313ABF">
              <w:tc>
                <w:tcPr>
                  <w:tcW w:w="9475" w:type="dxa"/>
                  <w:tcMar>
                    <w:left w:w="115" w:type="dxa"/>
                    <w:right w:w="0" w:type="dxa"/>
                  </w:tcMar>
                </w:tcPr>
                <w:p w14:paraId="2B6E9172" w14:textId="77777777" w:rsidR="00313ABF" w:rsidRPr="000F18FE" w:rsidRDefault="006F1381" w:rsidP="00313ABF">
                  <w:pPr>
                    <w:ind w:left="2160" w:right="-180"/>
                    <w:contextualSpacing/>
                  </w:pPr>
                  <w:hyperlink w:anchor="PrinsSite" w:history="1">
                    <w:r w:rsidR="00313ABF" w:rsidRPr="000A3087">
                      <w:rPr>
                        <w:rStyle w:val="Hyperlink"/>
                      </w:rPr>
                      <w:t>Site-Visits</w:t>
                    </w:r>
                  </w:hyperlink>
                  <w:r w:rsidR="00313ABF" w:rsidRPr="000F18FE">
                    <w:t>………………………………………………………...................................................</w:t>
                  </w:r>
                  <w:r w:rsidR="00313ABF">
                    <w:t>...........</w:t>
                  </w:r>
                  <w:r w:rsidR="00313ABF" w:rsidRPr="000F18FE">
                    <w:t>........</w:t>
                  </w:r>
                </w:p>
              </w:tc>
              <w:tc>
                <w:tcPr>
                  <w:tcW w:w="972" w:type="dxa"/>
                  <w:tcMar>
                    <w:left w:w="0" w:type="dxa"/>
                    <w:right w:w="115" w:type="dxa"/>
                  </w:tcMar>
                </w:tcPr>
                <w:p w14:paraId="4BCE882C" w14:textId="77777777" w:rsidR="00313ABF" w:rsidRPr="000F18FE" w:rsidRDefault="00313ABF" w:rsidP="00313ABF">
                  <w:r>
                    <w:t>32</w:t>
                  </w:r>
                </w:p>
              </w:tc>
            </w:tr>
            <w:tr w:rsidR="00313ABF" w:rsidRPr="000F18FE" w14:paraId="751E8FDF" w14:textId="77777777" w:rsidTr="00313ABF">
              <w:tc>
                <w:tcPr>
                  <w:tcW w:w="9475" w:type="dxa"/>
                  <w:tcMar>
                    <w:left w:w="115" w:type="dxa"/>
                    <w:right w:w="0" w:type="dxa"/>
                  </w:tcMar>
                </w:tcPr>
                <w:p w14:paraId="4C315E36" w14:textId="77777777" w:rsidR="00313ABF" w:rsidRPr="000F18FE" w:rsidRDefault="006F1381" w:rsidP="00313ABF">
                  <w:pPr>
                    <w:ind w:left="2160" w:right="-180"/>
                    <w:contextualSpacing/>
                  </w:pPr>
                  <w:hyperlink w:anchor="ValED" w:history="1">
                    <w:r w:rsidR="00313ABF" w:rsidRPr="000A3087">
                      <w:rPr>
                        <w:rStyle w:val="Hyperlink"/>
                      </w:rPr>
                      <w:t>Val-Ed 360º</w:t>
                    </w:r>
                  </w:hyperlink>
                  <w:r w:rsidR="00313ABF" w:rsidRPr="000F18FE">
                    <w:t>.............................................................................................................</w:t>
                  </w:r>
                  <w:r w:rsidR="00313ABF">
                    <w:t>..........</w:t>
                  </w:r>
                  <w:r w:rsidR="00313ABF" w:rsidRPr="000F18FE">
                    <w:t>....</w:t>
                  </w:r>
                </w:p>
              </w:tc>
              <w:tc>
                <w:tcPr>
                  <w:tcW w:w="972" w:type="dxa"/>
                  <w:tcMar>
                    <w:left w:w="0" w:type="dxa"/>
                    <w:right w:w="115" w:type="dxa"/>
                  </w:tcMar>
                </w:tcPr>
                <w:p w14:paraId="1CF81A88" w14:textId="77777777" w:rsidR="00313ABF" w:rsidRPr="000F18FE" w:rsidRDefault="00313ABF" w:rsidP="00313ABF">
                  <w:r>
                    <w:t>33</w:t>
                  </w:r>
                </w:p>
              </w:tc>
            </w:tr>
            <w:tr w:rsidR="00313ABF" w:rsidRPr="000F18FE" w14:paraId="4937C616" w14:textId="77777777" w:rsidTr="00313ABF">
              <w:tc>
                <w:tcPr>
                  <w:tcW w:w="9475" w:type="dxa"/>
                  <w:tcMar>
                    <w:left w:w="115" w:type="dxa"/>
                    <w:right w:w="0" w:type="dxa"/>
                  </w:tcMar>
                </w:tcPr>
                <w:p w14:paraId="30824E41" w14:textId="77777777" w:rsidR="00313ABF" w:rsidRPr="000F18FE" w:rsidRDefault="006F1381" w:rsidP="00313ABF">
                  <w:pPr>
                    <w:ind w:left="2160" w:right="-180"/>
                    <w:contextualSpacing/>
                  </w:pPr>
                  <w:hyperlink w:anchor="WorkCondGoal" w:history="1">
                    <w:r w:rsidR="00313ABF" w:rsidRPr="000A3087">
                      <w:rPr>
                        <w:rStyle w:val="Hyperlink"/>
                      </w:rPr>
                      <w:t>Working Conditions Goal</w:t>
                    </w:r>
                  </w:hyperlink>
                  <w:r w:rsidR="00313ABF" w:rsidRPr="000F18FE">
                    <w:t>….......................................................................................</w:t>
                  </w:r>
                  <w:r w:rsidR="00313ABF">
                    <w:t>...........</w:t>
                  </w:r>
                  <w:r w:rsidR="00313ABF" w:rsidRPr="000F18FE">
                    <w:t>.</w:t>
                  </w:r>
                </w:p>
              </w:tc>
              <w:tc>
                <w:tcPr>
                  <w:tcW w:w="972" w:type="dxa"/>
                  <w:tcMar>
                    <w:left w:w="0" w:type="dxa"/>
                    <w:right w:w="115" w:type="dxa"/>
                  </w:tcMar>
                </w:tcPr>
                <w:p w14:paraId="1200F15A" w14:textId="77777777" w:rsidR="00313ABF" w:rsidRPr="000F18FE" w:rsidRDefault="00313ABF" w:rsidP="00313ABF">
                  <w:r>
                    <w:t>33</w:t>
                  </w:r>
                </w:p>
              </w:tc>
            </w:tr>
            <w:tr w:rsidR="00313ABF" w:rsidRPr="000F18FE" w14:paraId="53CB9596" w14:textId="77777777" w:rsidTr="00313ABF">
              <w:tc>
                <w:tcPr>
                  <w:tcW w:w="9475" w:type="dxa"/>
                  <w:tcMar>
                    <w:left w:w="115" w:type="dxa"/>
                    <w:right w:w="0" w:type="dxa"/>
                  </w:tcMar>
                </w:tcPr>
                <w:p w14:paraId="7BB72343" w14:textId="77777777" w:rsidR="00313ABF" w:rsidRPr="000F18FE" w:rsidRDefault="006F1381" w:rsidP="00313ABF">
                  <w:pPr>
                    <w:ind w:left="2160" w:right="-180"/>
                    <w:contextualSpacing/>
                  </w:pPr>
                  <w:hyperlink w:anchor="PrinProdPracEvid" w:history="1">
                    <w:r w:rsidR="00313ABF" w:rsidRPr="000A3087">
                      <w:rPr>
                        <w:rStyle w:val="Hyperlink"/>
                      </w:rPr>
                      <w:t>Products of Practice</w:t>
                    </w:r>
                  </w:hyperlink>
                  <w:r w:rsidR="00313ABF" w:rsidRPr="000F18FE">
                    <w:t>................................</w:t>
                  </w:r>
                  <w:r w:rsidR="00313ABF">
                    <w:t>..........</w:t>
                  </w:r>
                  <w:r w:rsidR="00313ABF" w:rsidRPr="000F18FE">
                    <w:t>....................................................................</w:t>
                  </w:r>
                </w:p>
              </w:tc>
              <w:tc>
                <w:tcPr>
                  <w:tcW w:w="972" w:type="dxa"/>
                  <w:tcMar>
                    <w:left w:w="0" w:type="dxa"/>
                    <w:right w:w="115" w:type="dxa"/>
                  </w:tcMar>
                </w:tcPr>
                <w:p w14:paraId="3BD0C969" w14:textId="77777777" w:rsidR="00313ABF" w:rsidRPr="000F18FE" w:rsidRDefault="00313ABF" w:rsidP="00313ABF">
                  <w:r>
                    <w:t>34</w:t>
                  </w:r>
                </w:p>
              </w:tc>
            </w:tr>
            <w:tr w:rsidR="00313ABF" w:rsidRPr="000F18FE" w14:paraId="2A7993ED" w14:textId="77777777" w:rsidTr="00313ABF">
              <w:tc>
                <w:tcPr>
                  <w:tcW w:w="9475" w:type="dxa"/>
                  <w:tcMar>
                    <w:left w:w="115" w:type="dxa"/>
                    <w:right w:w="0" w:type="dxa"/>
                  </w:tcMar>
                </w:tcPr>
                <w:p w14:paraId="44369088" w14:textId="77777777" w:rsidR="00313ABF" w:rsidRPr="000F18FE" w:rsidRDefault="006F1381" w:rsidP="00313ABF">
                  <w:pPr>
                    <w:ind w:left="1800" w:right="-180"/>
                    <w:contextualSpacing/>
                  </w:pPr>
                  <w:hyperlink w:anchor="PrinSG" w:history="1">
                    <w:r w:rsidR="00313ABF" w:rsidRPr="000A3087">
                      <w:rPr>
                        <w:rStyle w:val="Hyperlink"/>
                      </w:rPr>
                      <w:t>Student Growth</w:t>
                    </w:r>
                  </w:hyperlink>
                  <w:r w:rsidR="00313ABF" w:rsidRPr="000F18FE">
                    <w:t>................................................................................................</w:t>
                  </w:r>
                  <w:r w:rsidR="00313ABF">
                    <w:t>...........</w:t>
                  </w:r>
                  <w:r w:rsidR="00313ABF" w:rsidRPr="000F18FE">
                    <w:t>................</w:t>
                  </w:r>
                </w:p>
              </w:tc>
              <w:tc>
                <w:tcPr>
                  <w:tcW w:w="972" w:type="dxa"/>
                  <w:tcMar>
                    <w:left w:w="0" w:type="dxa"/>
                    <w:right w:w="115" w:type="dxa"/>
                  </w:tcMar>
                </w:tcPr>
                <w:p w14:paraId="7C53809A" w14:textId="77777777" w:rsidR="00313ABF" w:rsidRPr="000F18FE" w:rsidRDefault="00313ABF" w:rsidP="00313ABF">
                  <w:r>
                    <w:t>34</w:t>
                  </w:r>
                </w:p>
              </w:tc>
            </w:tr>
            <w:tr w:rsidR="00313ABF" w:rsidRPr="000F18FE" w14:paraId="7FB7DFBB" w14:textId="77777777" w:rsidTr="00313ABF">
              <w:tc>
                <w:tcPr>
                  <w:tcW w:w="9475" w:type="dxa"/>
                  <w:tcMar>
                    <w:left w:w="115" w:type="dxa"/>
                    <w:right w:w="0" w:type="dxa"/>
                  </w:tcMar>
                </w:tcPr>
                <w:p w14:paraId="152CA7DE" w14:textId="77777777" w:rsidR="00313ABF" w:rsidRPr="000F18FE" w:rsidRDefault="006F1381" w:rsidP="00313ABF">
                  <w:pPr>
                    <w:ind w:left="2160" w:right="-180"/>
                    <w:contextualSpacing/>
                  </w:pPr>
                  <w:hyperlink w:anchor="PrinStateContrib" w:history="1">
                    <w:r w:rsidR="00313ABF" w:rsidRPr="000A3087">
                      <w:rPr>
                        <w:rStyle w:val="Hyperlink"/>
                      </w:rPr>
                      <w:t>State Co</w:t>
                    </w:r>
                    <w:r w:rsidR="00313ABF">
                      <w:rPr>
                        <w:rStyle w:val="Hyperlink"/>
                      </w:rPr>
                      <w:t>ntribution</w:t>
                    </w:r>
                    <w:r w:rsidR="00313ABF" w:rsidRPr="000A3087">
                      <w:rPr>
                        <w:rStyle w:val="Hyperlink"/>
                      </w:rPr>
                      <w:t xml:space="preserve"> </w:t>
                    </w:r>
                  </w:hyperlink>
                  <w:r w:rsidR="00313ABF" w:rsidRPr="000F18FE">
                    <w:t>…….....................</w:t>
                  </w:r>
                  <w:r w:rsidR="00313ABF">
                    <w:t>..........</w:t>
                  </w:r>
                  <w:r w:rsidR="00313ABF" w:rsidRPr="000F18FE">
                    <w:t>.............…….....................</w:t>
                  </w:r>
                  <w:r w:rsidR="00313ABF">
                    <w:t>..........</w:t>
                  </w:r>
                  <w:r w:rsidR="00313ABF" w:rsidRPr="000F18FE">
                    <w:t>.........................</w:t>
                  </w:r>
                </w:p>
              </w:tc>
              <w:tc>
                <w:tcPr>
                  <w:tcW w:w="972" w:type="dxa"/>
                  <w:tcMar>
                    <w:left w:w="0" w:type="dxa"/>
                    <w:right w:w="115" w:type="dxa"/>
                  </w:tcMar>
                </w:tcPr>
                <w:p w14:paraId="6D30AF09" w14:textId="77777777" w:rsidR="00313ABF" w:rsidRPr="000F18FE" w:rsidRDefault="00313ABF" w:rsidP="00313ABF">
                  <w:r>
                    <w:t>34</w:t>
                  </w:r>
                </w:p>
              </w:tc>
            </w:tr>
            <w:tr w:rsidR="00313ABF" w:rsidRPr="000F18FE" w14:paraId="56DA6941" w14:textId="77777777" w:rsidTr="00313ABF">
              <w:tc>
                <w:tcPr>
                  <w:tcW w:w="9475" w:type="dxa"/>
                  <w:tcMar>
                    <w:left w:w="115" w:type="dxa"/>
                    <w:right w:w="0" w:type="dxa"/>
                  </w:tcMar>
                </w:tcPr>
                <w:p w14:paraId="4C0F05B0" w14:textId="77777777" w:rsidR="00313ABF" w:rsidRPr="000F18FE" w:rsidRDefault="006F1381" w:rsidP="00313ABF">
                  <w:pPr>
                    <w:ind w:left="2160" w:right="-180"/>
                    <w:contextualSpacing/>
                  </w:pPr>
                  <w:hyperlink w:anchor="PrinLocalContrib" w:history="1">
                    <w:r w:rsidR="00313ABF" w:rsidRPr="00622C65">
                      <w:rPr>
                        <w:rStyle w:val="Hyperlink"/>
                      </w:rPr>
                      <w:t>Local Contribution</w:t>
                    </w:r>
                  </w:hyperlink>
                  <w:r w:rsidR="00313ABF" w:rsidRPr="000F18FE">
                    <w:t>............................</w:t>
                  </w:r>
                  <w:r w:rsidR="00313ABF">
                    <w:t>.........</w:t>
                  </w:r>
                  <w:r w:rsidR="00313ABF" w:rsidRPr="000F18FE">
                    <w:t>................ …….....................</w:t>
                  </w:r>
                  <w:r w:rsidR="00313ABF">
                    <w:t>..........</w:t>
                  </w:r>
                  <w:r w:rsidR="00313ABF" w:rsidRPr="000F18FE">
                    <w:t>.....................</w:t>
                  </w:r>
                  <w:r w:rsidR="00313ABF">
                    <w:t>.</w:t>
                  </w:r>
                </w:p>
              </w:tc>
              <w:tc>
                <w:tcPr>
                  <w:tcW w:w="972" w:type="dxa"/>
                  <w:tcMar>
                    <w:left w:w="0" w:type="dxa"/>
                    <w:right w:w="115" w:type="dxa"/>
                  </w:tcMar>
                </w:tcPr>
                <w:p w14:paraId="775A1B68" w14:textId="77777777" w:rsidR="00313ABF" w:rsidRPr="000F18FE" w:rsidRDefault="00313ABF" w:rsidP="00313ABF">
                  <w:r>
                    <w:t>34</w:t>
                  </w:r>
                </w:p>
              </w:tc>
            </w:tr>
            <w:tr w:rsidR="00313ABF" w:rsidRPr="000F18FE" w14:paraId="6E7BCAD2" w14:textId="77777777" w:rsidTr="00313ABF">
              <w:tc>
                <w:tcPr>
                  <w:tcW w:w="9475" w:type="dxa"/>
                  <w:tcMar>
                    <w:left w:w="115" w:type="dxa"/>
                    <w:right w:w="0" w:type="dxa"/>
                  </w:tcMar>
                </w:tcPr>
                <w:p w14:paraId="6F07F014" w14:textId="77777777" w:rsidR="00313ABF" w:rsidRDefault="00313ABF" w:rsidP="00C24E09">
                  <w:pPr>
                    <w:ind w:right="-180"/>
                  </w:pPr>
                </w:p>
                <w:p w14:paraId="65C167F7" w14:textId="77777777" w:rsidR="00313ABF" w:rsidRDefault="00313ABF" w:rsidP="00C24E09">
                  <w:pPr>
                    <w:ind w:right="-180"/>
                  </w:pPr>
                </w:p>
                <w:p w14:paraId="47BE6DA9" w14:textId="77777777" w:rsidR="00313ABF" w:rsidRDefault="00313ABF" w:rsidP="00C24E09">
                  <w:pPr>
                    <w:ind w:right="-180"/>
                  </w:pPr>
                </w:p>
                <w:p w14:paraId="6F81BAB1" w14:textId="77777777" w:rsidR="00313ABF" w:rsidRPr="000F18FE" w:rsidRDefault="006F1381" w:rsidP="00313ABF">
                  <w:pPr>
                    <w:ind w:right="-180" w:firstLine="720"/>
                  </w:pPr>
                  <w:hyperlink w:anchor="PrinDetermOverall" w:history="1">
                    <w:r w:rsidR="00313ABF" w:rsidRPr="000A3087">
                      <w:rPr>
                        <w:rStyle w:val="Hyperlink"/>
                      </w:rPr>
                      <w:t>Determining the Overall Performance Category</w:t>
                    </w:r>
                  </w:hyperlink>
                  <w:r w:rsidR="00313ABF" w:rsidRPr="000F18FE">
                    <w:t>..........................</w:t>
                  </w:r>
                  <w:r w:rsidR="00313ABF">
                    <w:t>.................................</w:t>
                  </w:r>
                  <w:r w:rsidR="00313ABF" w:rsidRPr="000F18FE">
                    <w:t>.....................................</w:t>
                  </w:r>
                </w:p>
              </w:tc>
              <w:tc>
                <w:tcPr>
                  <w:tcW w:w="972" w:type="dxa"/>
                  <w:tcMar>
                    <w:left w:w="0" w:type="dxa"/>
                    <w:right w:w="115" w:type="dxa"/>
                  </w:tcMar>
                </w:tcPr>
                <w:p w14:paraId="5EE41162" w14:textId="77777777" w:rsidR="00313ABF" w:rsidRPr="000F18FE" w:rsidRDefault="00313ABF" w:rsidP="00313ABF">
                  <w:r>
                    <w:t>35</w:t>
                  </w:r>
                </w:p>
              </w:tc>
            </w:tr>
            <w:tr w:rsidR="00313ABF" w:rsidRPr="000F18FE" w14:paraId="515E0AB3" w14:textId="77777777" w:rsidTr="00313ABF">
              <w:tc>
                <w:tcPr>
                  <w:tcW w:w="9475" w:type="dxa"/>
                  <w:tcMar>
                    <w:left w:w="115" w:type="dxa"/>
                    <w:right w:w="0" w:type="dxa"/>
                  </w:tcMar>
                </w:tcPr>
                <w:p w14:paraId="1E20BB8C" w14:textId="77777777" w:rsidR="00313ABF" w:rsidRPr="000F18FE" w:rsidRDefault="006F1381" w:rsidP="00313ABF">
                  <w:pPr>
                    <w:ind w:left="1800" w:right="-180"/>
                    <w:contextualSpacing/>
                  </w:pPr>
                  <w:hyperlink w:anchor="PrinRatingOverallProfPrac" w:history="1">
                    <w:r w:rsidR="00313ABF" w:rsidRPr="000A3087">
                      <w:rPr>
                        <w:rStyle w:val="Hyperlink"/>
                      </w:rPr>
                      <w:t>Rating Overall Professional Practice</w:t>
                    </w:r>
                  </w:hyperlink>
                  <w:r w:rsidR="00313ABF" w:rsidRPr="000F18FE">
                    <w:t>.........</w:t>
                  </w:r>
                  <w:r w:rsidR="00313ABF">
                    <w:t>..........</w:t>
                  </w:r>
                  <w:r w:rsidR="00313ABF" w:rsidRPr="000F18FE">
                    <w:t>.........</w:t>
                  </w:r>
                  <w:r w:rsidR="00313ABF">
                    <w:t>.......................</w:t>
                  </w:r>
                  <w:r w:rsidR="00313ABF" w:rsidRPr="000F18FE">
                    <w:t>............................................</w:t>
                  </w:r>
                </w:p>
              </w:tc>
              <w:tc>
                <w:tcPr>
                  <w:tcW w:w="972" w:type="dxa"/>
                  <w:tcMar>
                    <w:left w:w="0" w:type="dxa"/>
                    <w:right w:w="115" w:type="dxa"/>
                  </w:tcMar>
                </w:tcPr>
                <w:p w14:paraId="68C7BB01" w14:textId="77777777" w:rsidR="00313ABF" w:rsidRPr="000F18FE" w:rsidRDefault="00313ABF" w:rsidP="00313ABF">
                  <w:r>
                    <w:t>35</w:t>
                  </w:r>
                </w:p>
              </w:tc>
            </w:tr>
            <w:tr w:rsidR="00313ABF" w:rsidRPr="000F18FE" w14:paraId="22268208" w14:textId="77777777" w:rsidTr="00313ABF">
              <w:tc>
                <w:tcPr>
                  <w:tcW w:w="9475" w:type="dxa"/>
                  <w:tcMar>
                    <w:left w:w="115" w:type="dxa"/>
                    <w:right w:w="0" w:type="dxa"/>
                  </w:tcMar>
                </w:tcPr>
                <w:p w14:paraId="1FCD601A" w14:textId="77777777" w:rsidR="00313ABF" w:rsidRPr="000F18FE" w:rsidRDefault="006F1381" w:rsidP="00313ABF">
                  <w:pPr>
                    <w:ind w:left="1800" w:right="-180"/>
                    <w:contextualSpacing/>
                  </w:pPr>
                  <w:hyperlink w:anchor="PrinRatingOverallSG" w:history="1">
                    <w:r w:rsidR="00313ABF" w:rsidRPr="000A3087">
                      <w:rPr>
                        <w:rStyle w:val="Hyperlink"/>
                      </w:rPr>
                      <w:t>Rating Overall Student Growth</w:t>
                    </w:r>
                  </w:hyperlink>
                  <w:r w:rsidR="00313ABF">
                    <w:t>…………………………………………………………………………………………………</w:t>
                  </w:r>
                </w:p>
              </w:tc>
              <w:tc>
                <w:tcPr>
                  <w:tcW w:w="972" w:type="dxa"/>
                  <w:tcMar>
                    <w:left w:w="0" w:type="dxa"/>
                    <w:right w:w="115" w:type="dxa"/>
                  </w:tcMar>
                </w:tcPr>
                <w:p w14:paraId="24EC8E94" w14:textId="77777777" w:rsidR="00313ABF" w:rsidRDefault="00313ABF" w:rsidP="00313ABF">
                  <w:r>
                    <w:t>36</w:t>
                  </w:r>
                </w:p>
              </w:tc>
            </w:tr>
            <w:tr w:rsidR="00313ABF" w:rsidRPr="000F18FE" w14:paraId="191D1D03" w14:textId="77777777" w:rsidTr="00313ABF">
              <w:tc>
                <w:tcPr>
                  <w:tcW w:w="9475" w:type="dxa"/>
                  <w:tcMar>
                    <w:left w:w="115" w:type="dxa"/>
                    <w:right w:w="0" w:type="dxa"/>
                  </w:tcMar>
                </w:tcPr>
                <w:p w14:paraId="3A574493" w14:textId="77777777" w:rsidR="00313ABF" w:rsidRDefault="00313ABF" w:rsidP="00313ABF">
                  <w:pPr>
                    <w:ind w:right="-180"/>
                    <w:contextualSpacing/>
                  </w:pPr>
                  <w:r>
                    <w:t xml:space="preserve">               </w:t>
                  </w:r>
                  <w:hyperlink w:anchor="PrinDetermOverallPerfCat" w:history="1">
                    <w:r w:rsidRPr="000A3087">
                      <w:rPr>
                        <w:rStyle w:val="Hyperlink"/>
                      </w:rPr>
                      <w:t>Determining Overall Performance Category</w:t>
                    </w:r>
                  </w:hyperlink>
                  <w:r>
                    <w:t>…………………………………………………………………………………………………….</w:t>
                  </w:r>
                </w:p>
              </w:tc>
              <w:tc>
                <w:tcPr>
                  <w:tcW w:w="972" w:type="dxa"/>
                  <w:tcMar>
                    <w:left w:w="0" w:type="dxa"/>
                    <w:right w:w="115" w:type="dxa"/>
                  </w:tcMar>
                </w:tcPr>
                <w:p w14:paraId="40EE82CF" w14:textId="77777777" w:rsidR="00313ABF" w:rsidRDefault="00313ABF" w:rsidP="00313ABF">
                  <w:r>
                    <w:t>38</w:t>
                  </w:r>
                </w:p>
              </w:tc>
            </w:tr>
            <w:tr w:rsidR="00313ABF" w:rsidRPr="000F18FE" w14:paraId="07A7554F" w14:textId="77777777" w:rsidTr="00313ABF">
              <w:tc>
                <w:tcPr>
                  <w:tcW w:w="9475" w:type="dxa"/>
                  <w:tcMar>
                    <w:left w:w="115" w:type="dxa"/>
                    <w:right w:w="0" w:type="dxa"/>
                  </w:tcMar>
                </w:tcPr>
                <w:p w14:paraId="0CEEBF74" w14:textId="77777777" w:rsidR="00313ABF" w:rsidRDefault="00313ABF" w:rsidP="00313ABF">
                  <w:pPr>
                    <w:ind w:right="-180"/>
                    <w:contextualSpacing/>
                  </w:pPr>
                  <w:r>
                    <w:t xml:space="preserve">               </w:t>
                  </w:r>
                  <w:hyperlink w:anchor="PrinProfGroPlnSumCycle" w:history="1">
                    <w:r w:rsidRPr="00B23CA7">
                      <w:rPr>
                        <w:rStyle w:val="Hyperlink"/>
                      </w:rPr>
                      <w:t>Professional Growth Plan and Summative Cycle</w:t>
                    </w:r>
                  </w:hyperlink>
                  <w:r>
                    <w:t>………………………………………………………………………………………………</w:t>
                  </w:r>
                </w:p>
                <w:p w14:paraId="3E3383EE" w14:textId="77777777" w:rsidR="00313ABF" w:rsidRDefault="00313ABF" w:rsidP="00313ABF">
                  <w:pPr>
                    <w:ind w:right="-180"/>
                    <w:contextualSpacing/>
                  </w:pPr>
                  <w:r>
                    <w:t xml:space="preserve">               </w:t>
                  </w:r>
                  <w:hyperlink w:anchor="PrinProfGroPlnSumCycle" w:history="1">
                    <w:r w:rsidRPr="000A3087">
                      <w:rPr>
                        <w:rStyle w:val="Hyperlink"/>
                      </w:rPr>
                      <w:t>Sample Principal PGES Cycle</w:t>
                    </w:r>
                  </w:hyperlink>
                  <w:r>
                    <w:t>…………………………………………………………………………………………………………………………….</w:t>
                  </w:r>
                </w:p>
              </w:tc>
              <w:tc>
                <w:tcPr>
                  <w:tcW w:w="972" w:type="dxa"/>
                  <w:tcMar>
                    <w:left w:w="0" w:type="dxa"/>
                    <w:right w:w="115" w:type="dxa"/>
                  </w:tcMar>
                </w:tcPr>
                <w:p w14:paraId="5959238A" w14:textId="77777777" w:rsidR="00313ABF" w:rsidRDefault="00313ABF" w:rsidP="00313ABF">
                  <w:r>
                    <w:t>39</w:t>
                  </w:r>
                </w:p>
                <w:p w14:paraId="4BB55C6B" w14:textId="77777777" w:rsidR="00313ABF" w:rsidRDefault="00313ABF" w:rsidP="00313ABF">
                  <w:r>
                    <w:t>40</w:t>
                  </w:r>
                </w:p>
              </w:tc>
            </w:tr>
            <w:tr w:rsidR="00313ABF" w:rsidRPr="000F18FE" w14:paraId="3C2D8700" w14:textId="77777777" w:rsidTr="00313ABF">
              <w:tc>
                <w:tcPr>
                  <w:tcW w:w="9475" w:type="dxa"/>
                  <w:tcMar>
                    <w:left w:w="115" w:type="dxa"/>
                    <w:right w:w="0" w:type="dxa"/>
                  </w:tcMar>
                </w:tcPr>
                <w:p w14:paraId="39806269" w14:textId="77777777" w:rsidR="00313ABF" w:rsidRDefault="006F1381" w:rsidP="00313ABF">
                  <w:pPr>
                    <w:ind w:right="-180"/>
                    <w:contextualSpacing/>
                  </w:pPr>
                  <w:hyperlink w:anchor="ANYSchoolCEP" w:history="1">
                    <w:r w:rsidR="00313ABF" w:rsidRPr="00B23CA7">
                      <w:rPr>
                        <w:rStyle w:val="Hyperlink"/>
                      </w:rPr>
                      <w:t>Any School Certified Evaluation Plan</w:t>
                    </w:r>
                  </w:hyperlink>
                  <w:r w:rsidR="00313ABF">
                    <w:t>…………………………………………………………………………………………………………………………….</w:t>
                  </w:r>
                </w:p>
              </w:tc>
              <w:tc>
                <w:tcPr>
                  <w:tcW w:w="972" w:type="dxa"/>
                  <w:tcMar>
                    <w:left w:w="0" w:type="dxa"/>
                    <w:right w:w="115" w:type="dxa"/>
                  </w:tcMar>
                </w:tcPr>
                <w:p w14:paraId="0D4C1E27" w14:textId="77777777" w:rsidR="00313ABF" w:rsidRDefault="00313ABF" w:rsidP="00313ABF">
                  <w:r>
                    <w:t>41</w:t>
                  </w:r>
                </w:p>
              </w:tc>
            </w:tr>
            <w:tr w:rsidR="00313ABF" w:rsidRPr="000F18FE" w14:paraId="16CDA59D" w14:textId="77777777" w:rsidTr="00313ABF">
              <w:tc>
                <w:tcPr>
                  <w:tcW w:w="9475" w:type="dxa"/>
                  <w:tcMar>
                    <w:left w:w="115" w:type="dxa"/>
                    <w:right w:w="0" w:type="dxa"/>
                  </w:tcMar>
                </w:tcPr>
                <w:p w14:paraId="39A0D3C2" w14:textId="77777777" w:rsidR="00313ABF" w:rsidRDefault="00313ABF" w:rsidP="00313ABF">
                  <w:pPr>
                    <w:ind w:right="-180"/>
                    <w:contextualSpacing/>
                  </w:pPr>
                </w:p>
              </w:tc>
              <w:tc>
                <w:tcPr>
                  <w:tcW w:w="972" w:type="dxa"/>
                  <w:tcMar>
                    <w:left w:w="0" w:type="dxa"/>
                    <w:right w:w="115" w:type="dxa"/>
                  </w:tcMar>
                </w:tcPr>
                <w:p w14:paraId="69E87B43" w14:textId="77777777" w:rsidR="00313ABF" w:rsidRDefault="00313ABF" w:rsidP="00313ABF"/>
              </w:tc>
            </w:tr>
            <w:tr w:rsidR="00313ABF" w:rsidRPr="000F18FE" w14:paraId="056C1D62" w14:textId="77777777" w:rsidTr="00313ABF">
              <w:tc>
                <w:tcPr>
                  <w:tcW w:w="9475" w:type="dxa"/>
                  <w:tcMar>
                    <w:left w:w="115" w:type="dxa"/>
                    <w:right w:w="0" w:type="dxa"/>
                  </w:tcMar>
                </w:tcPr>
                <w:p w14:paraId="6A573D91" w14:textId="77777777" w:rsidR="00313ABF" w:rsidRDefault="00313ABF" w:rsidP="00313ABF">
                  <w:pPr>
                    <w:ind w:right="-180"/>
                    <w:contextualSpacing/>
                  </w:pPr>
                </w:p>
              </w:tc>
              <w:tc>
                <w:tcPr>
                  <w:tcW w:w="972" w:type="dxa"/>
                  <w:tcMar>
                    <w:left w:w="0" w:type="dxa"/>
                    <w:right w:w="115" w:type="dxa"/>
                  </w:tcMar>
                </w:tcPr>
                <w:p w14:paraId="2FE1D318" w14:textId="77777777" w:rsidR="00313ABF" w:rsidRDefault="00313ABF" w:rsidP="00313ABF"/>
              </w:tc>
            </w:tr>
            <w:tr w:rsidR="00313ABF" w:rsidRPr="000F18FE" w14:paraId="52526DBC" w14:textId="77777777" w:rsidTr="00313ABF">
              <w:tc>
                <w:tcPr>
                  <w:tcW w:w="9475" w:type="dxa"/>
                  <w:tcMar>
                    <w:left w:w="115" w:type="dxa"/>
                    <w:right w:w="0" w:type="dxa"/>
                  </w:tcMar>
                </w:tcPr>
                <w:p w14:paraId="1FAFEE07" w14:textId="77777777" w:rsidR="00313ABF" w:rsidRDefault="00313ABF" w:rsidP="00313ABF">
                  <w:pPr>
                    <w:ind w:right="-180"/>
                    <w:contextualSpacing/>
                  </w:pPr>
                </w:p>
              </w:tc>
              <w:tc>
                <w:tcPr>
                  <w:tcW w:w="972" w:type="dxa"/>
                  <w:tcMar>
                    <w:left w:w="0" w:type="dxa"/>
                    <w:right w:w="115" w:type="dxa"/>
                  </w:tcMar>
                </w:tcPr>
                <w:p w14:paraId="3B4B4993" w14:textId="77777777" w:rsidR="00313ABF" w:rsidRDefault="00313ABF" w:rsidP="00313ABF"/>
              </w:tc>
            </w:tr>
            <w:tr w:rsidR="00313ABF" w:rsidRPr="000F18FE" w14:paraId="4892FF16" w14:textId="77777777" w:rsidTr="00313ABF">
              <w:tc>
                <w:tcPr>
                  <w:tcW w:w="9475" w:type="dxa"/>
                  <w:tcMar>
                    <w:left w:w="115" w:type="dxa"/>
                    <w:right w:w="0" w:type="dxa"/>
                  </w:tcMar>
                </w:tcPr>
                <w:p w14:paraId="3F489D43" w14:textId="77777777" w:rsidR="00313ABF" w:rsidRDefault="00313ABF" w:rsidP="00313ABF">
                  <w:pPr>
                    <w:ind w:right="-180"/>
                    <w:contextualSpacing/>
                  </w:pPr>
                </w:p>
              </w:tc>
              <w:tc>
                <w:tcPr>
                  <w:tcW w:w="972" w:type="dxa"/>
                  <w:tcMar>
                    <w:left w:w="0" w:type="dxa"/>
                    <w:right w:w="115" w:type="dxa"/>
                  </w:tcMar>
                </w:tcPr>
                <w:p w14:paraId="5FC5F69E" w14:textId="77777777" w:rsidR="00313ABF" w:rsidRDefault="00313ABF" w:rsidP="00313ABF"/>
              </w:tc>
            </w:tr>
          </w:tbl>
          <w:p w14:paraId="4A50DA37" w14:textId="77777777" w:rsidR="00313ABF" w:rsidRPr="007B5792" w:rsidRDefault="00313ABF" w:rsidP="00313ABF">
            <w:pPr>
              <w:rPr>
                <w:rFonts w:asciiTheme="minorHAnsi" w:eastAsiaTheme="minorEastAsia" w:hAnsiTheme="minorHAnsi" w:cstheme="minorBidi"/>
                <w:sz w:val="24"/>
                <w:szCs w:val="24"/>
              </w:rPr>
            </w:pPr>
          </w:p>
        </w:tc>
        <w:tc>
          <w:tcPr>
            <w:tcW w:w="972" w:type="dxa"/>
            <w:tcMar>
              <w:left w:w="0" w:type="dxa"/>
              <w:right w:w="115" w:type="dxa"/>
            </w:tcMar>
          </w:tcPr>
          <w:p w14:paraId="1AD0470D" w14:textId="77777777" w:rsidR="00313ABF" w:rsidRPr="007B5792" w:rsidRDefault="00313ABF" w:rsidP="00313ABF">
            <w:pPr>
              <w:rPr>
                <w:rFonts w:asciiTheme="minorHAnsi" w:eastAsiaTheme="minorEastAsia" w:hAnsiTheme="minorHAnsi" w:cstheme="minorBidi"/>
                <w:sz w:val="24"/>
                <w:szCs w:val="24"/>
              </w:rPr>
            </w:pPr>
          </w:p>
        </w:tc>
      </w:tr>
      <w:tr w:rsidR="00313ABF" w:rsidRPr="007B5792" w14:paraId="3014F07E" w14:textId="77777777" w:rsidTr="00313ABF">
        <w:tc>
          <w:tcPr>
            <w:tcW w:w="9475" w:type="dxa"/>
            <w:tcMar>
              <w:left w:w="115" w:type="dxa"/>
              <w:right w:w="0" w:type="dxa"/>
            </w:tcMar>
          </w:tcPr>
          <w:p w14:paraId="675F3ECD" w14:textId="77777777" w:rsidR="00313ABF" w:rsidRPr="007B5792" w:rsidRDefault="00313ABF" w:rsidP="00313ABF">
            <w:pPr>
              <w:rPr>
                <w:rFonts w:asciiTheme="minorHAnsi" w:eastAsiaTheme="minorEastAsia" w:hAnsiTheme="minorHAnsi" w:cstheme="minorBidi"/>
                <w:sz w:val="24"/>
                <w:szCs w:val="24"/>
              </w:rPr>
            </w:pPr>
          </w:p>
        </w:tc>
        <w:tc>
          <w:tcPr>
            <w:tcW w:w="972" w:type="dxa"/>
            <w:tcMar>
              <w:left w:w="0" w:type="dxa"/>
              <w:right w:w="115" w:type="dxa"/>
            </w:tcMar>
          </w:tcPr>
          <w:p w14:paraId="4BF92533" w14:textId="77777777" w:rsidR="00313ABF" w:rsidRPr="007B5792" w:rsidRDefault="00313ABF" w:rsidP="00313ABF">
            <w:pPr>
              <w:rPr>
                <w:rFonts w:asciiTheme="minorHAnsi" w:eastAsiaTheme="minorEastAsia" w:hAnsiTheme="minorHAnsi" w:cstheme="minorBidi"/>
                <w:sz w:val="24"/>
                <w:szCs w:val="24"/>
              </w:rPr>
            </w:pPr>
          </w:p>
        </w:tc>
      </w:tr>
      <w:tr w:rsidR="00313ABF" w:rsidRPr="007B5792" w14:paraId="058A0B7B" w14:textId="77777777" w:rsidTr="00313ABF">
        <w:tc>
          <w:tcPr>
            <w:tcW w:w="9475" w:type="dxa"/>
            <w:tcMar>
              <w:left w:w="115" w:type="dxa"/>
              <w:right w:w="0" w:type="dxa"/>
            </w:tcMar>
          </w:tcPr>
          <w:p w14:paraId="2E5AD8E2" w14:textId="77777777" w:rsidR="00313ABF" w:rsidRPr="007B5792" w:rsidRDefault="00313ABF" w:rsidP="00313ABF">
            <w:pPr>
              <w:rPr>
                <w:rFonts w:asciiTheme="minorHAnsi" w:eastAsiaTheme="minorEastAsia" w:hAnsiTheme="minorHAnsi" w:cstheme="minorBidi"/>
                <w:sz w:val="24"/>
                <w:szCs w:val="24"/>
              </w:rPr>
            </w:pPr>
          </w:p>
        </w:tc>
        <w:tc>
          <w:tcPr>
            <w:tcW w:w="972" w:type="dxa"/>
            <w:tcMar>
              <w:left w:w="0" w:type="dxa"/>
              <w:right w:w="115" w:type="dxa"/>
            </w:tcMar>
          </w:tcPr>
          <w:p w14:paraId="6E3F1809" w14:textId="77777777" w:rsidR="00313ABF" w:rsidRPr="007B5792" w:rsidRDefault="00313ABF" w:rsidP="00313ABF">
            <w:pPr>
              <w:rPr>
                <w:rFonts w:asciiTheme="minorHAnsi" w:eastAsiaTheme="minorEastAsia" w:hAnsiTheme="minorHAnsi" w:cstheme="minorBidi"/>
                <w:sz w:val="24"/>
                <w:szCs w:val="24"/>
              </w:rPr>
            </w:pPr>
          </w:p>
        </w:tc>
      </w:tr>
      <w:tr w:rsidR="00313ABF" w:rsidRPr="007B5792" w14:paraId="48AE74A2" w14:textId="77777777" w:rsidTr="00313ABF">
        <w:tc>
          <w:tcPr>
            <w:tcW w:w="9475" w:type="dxa"/>
            <w:tcMar>
              <w:left w:w="115" w:type="dxa"/>
              <w:right w:w="0" w:type="dxa"/>
            </w:tcMar>
          </w:tcPr>
          <w:p w14:paraId="1BE72B0D" w14:textId="77777777" w:rsidR="00313ABF" w:rsidRPr="007B5792" w:rsidRDefault="00313ABF" w:rsidP="00313ABF">
            <w:pPr>
              <w:rPr>
                <w:rFonts w:asciiTheme="minorHAnsi" w:eastAsiaTheme="minorEastAsia" w:hAnsiTheme="minorHAnsi" w:cstheme="minorBidi"/>
                <w:sz w:val="24"/>
                <w:szCs w:val="24"/>
              </w:rPr>
            </w:pPr>
          </w:p>
        </w:tc>
        <w:tc>
          <w:tcPr>
            <w:tcW w:w="972" w:type="dxa"/>
            <w:tcMar>
              <w:left w:w="0" w:type="dxa"/>
              <w:right w:w="115" w:type="dxa"/>
            </w:tcMar>
          </w:tcPr>
          <w:p w14:paraId="0E6B6280" w14:textId="77777777" w:rsidR="00313ABF" w:rsidRPr="007B5792" w:rsidRDefault="00313ABF" w:rsidP="00313ABF">
            <w:pPr>
              <w:rPr>
                <w:rFonts w:asciiTheme="minorHAnsi" w:eastAsiaTheme="minorEastAsia" w:hAnsiTheme="minorHAnsi" w:cstheme="minorBidi"/>
                <w:sz w:val="24"/>
                <w:szCs w:val="24"/>
              </w:rPr>
            </w:pPr>
          </w:p>
        </w:tc>
      </w:tr>
    </w:tbl>
    <w:p w14:paraId="40944B2B" w14:textId="3648439D" w:rsidR="00313ABF" w:rsidRDefault="00313ABF" w:rsidP="007B7944">
      <w:pPr>
        <w:rPr>
          <w:b/>
        </w:rPr>
      </w:pPr>
    </w:p>
    <w:p w14:paraId="0D56A9A4" w14:textId="77777777" w:rsidR="00313ABF" w:rsidRDefault="00313ABF" w:rsidP="007B7944">
      <w:pPr>
        <w:rPr>
          <w:b/>
        </w:rPr>
      </w:pPr>
    </w:p>
    <w:p w14:paraId="50B6B69E" w14:textId="77777777" w:rsidR="00313ABF" w:rsidRDefault="00313ABF" w:rsidP="007B7944">
      <w:pPr>
        <w:rPr>
          <w:b/>
        </w:rPr>
      </w:pPr>
    </w:p>
    <w:p w14:paraId="0C88B487" w14:textId="77777777" w:rsidR="00313ABF" w:rsidRDefault="00313ABF" w:rsidP="007B7944">
      <w:pPr>
        <w:rPr>
          <w:b/>
        </w:rPr>
      </w:pPr>
    </w:p>
    <w:p w14:paraId="73824C72" w14:textId="77777777" w:rsidR="00313ABF" w:rsidRDefault="00313ABF" w:rsidP="007B7944">
      <w:pPr>
        <w:rPr>
          <w:b/>
        </w:rPr>
      </w:pPr>
    </w:p>
    <w:p w14:paraId="68BBB476" w14:textId="77777777" w:rsidR="00313ABF" w:rsidRDefault="00313ABF" w:rsidP="007B7944">
      <w:pPr>
        <w:rPr>
          <w:b/>
        </w:rPr>
      </w:pPr>
    </w:p>
    <w:p w14:paraId="0407073C" w14:textId="77777777" w:rsidR="00313ABF" w:rsidRDefault="00313ABF" w:rsidP="007B7944">
      <w:pPr>
        <w:rPr>
          <w:b/>
        </w:rPr>
      </w:pPr>
    </w:p>
    <w:p w14:paraId="1CAD3FA6" w14:textId="77777777" w:rsidR="00313ABF" w:rsidRDefault="00313ABF" w:rsidP="007B7944">
      <w:pPr>
        <w:rPr>
          <w:b/>
        </w:rPr>
      </w:pPr>
    </w:p>
    <w:p w14:paraId="3D6F7548" w14:textId="77777777" w:rsidR="00313ABF" w:rsidRDefault="00313ABF" w:rsidP="007B7944">
      <w:pPr>
        <w:rPr>
          <w:b/>
        </w:rPr>
      </w:pPr>
    </w:p>
    <w:p w14:paraId="77F32AE9" w14:textId="77777777" w:rsidR="00313ABF" w:rsidRDefault="00313ABF" w:rsidP="007B7944">
      <w:pPr>
        <w:rPr>
          <w:b/>
        </w:rPr>
      </w:pPr>
    </w:p>
    <w:p w14:paraId="46C23217" w14:textId="77777777" w:rsidR="00313ABF" w:rsidRDefault="00313ABF" w:rsidP="007B7944">
      <w:pPr>
        <w:rPr>
          <w:b/>
        </w:rPr>
      </w:pPr>
    </w:p>
    <w:p w14:paraId="23088987" w14:textId="77777777" w:rsidR="00313ABF" w:rsidRDefault="00313ABF" w:rsidP="007B7944">
      <w:pPr>
        <w:rPr>
          <w:b/>
        </w:rPr>
      </w:pPr>
    </w:p>
    <w:p w14:paraId="1990CC79" w14:textId="77777777" w:rsidR="00313ABF" w:rsidRDefault="00313ABF" w:rsidP="007B7944">
      <w:pPr>
        <w:rPr>
          <w:b/>
        </w:rPr>
      </w:pPr>
    </w:p>
    <w:p w14:paraId="6300FBEC" w14:textId="77777777" w:rsidR="00313ABF" w:rsidRDefault="00313ABF" w:rsidP="007B7944">
      <w:pPr>
        <w:rPr>
          <w:b/>
        </w:rPr>
      </w:pPr>
    </w:p>
    <w:p w14:paraId="37CD6EE4" w14:textId="77777777" w:rsidR="00313ABF" w:rsidRDefault="00313ABF" w:rsidP="007B7944">
      <w:pPr>
        <w:rPr>
          <w:b/>
        </w:rPr>
      </w:pPr>
    </w:p>
    <w:p w14:paraId="5F23F8B8" w14:textId="77777777" w:rsidR="00313ABF" w:rsidRDefault="00313ABF" w:rsidP="007B7944">
      <w:pPr>
        <w:rPr>
          <w:b/>
        </w:rPr>
      </w:pPr>
    </w:p>
    <w:p w14:paraId="02098729" w14:textId="77777777" w:rsidR="00313ABF" w:rsidRDefault="00313ABF" w:rsidP="007B7944">
      <w:pPr>
        <w:rPr>
          <w:b/>
        </w:rPr>
      </w:pPr>
    </w:p>
    <w:p w14:paraId="4292DAFA" w14:textId="77777777" w:rsidR="00313ABF" w:rsidRDefault="00313ABF" w:rsidP="007B7944">
      <w:pPr>
        <w:rPr>
          <w:b/>
        </w:rPr>
      </w:pPr>
    </w:p>
    <w:p w14:paraId="16E793AC" w14:textId="77777777" w:rsidR="00313ABF" w:rsidRDefault="00313ABF" w:rsidP="007B7944">
      <w:pPr>
        <w:rPr>
          <w:b/>
        </w:rPr>
      </w:pPr>
    </w:p>
    <w:p w14:paraId="4D18F8B6" w14:textId="77777777" w:rsidR="00313ABF" w:rsidRDefault="00313ABF" w:rsidP="007B7944">
      <w:pPr>
        <w:rPr>
          <w:b/>
        </w:rPr>
      </w:pPr>
    </w:p>
    <w:p w14:paraId="520A460B" w14:textId="77777777" w:rsidR="00313ABF" w:rsidRDefault="00313ABF" w:rsidP="007B7944">
      <w:pPr>
        <w:rPr>
          <w:b/>
        </w:rPr>
      </w:pPr>
    </w:p>
    <w:p w14:paraId="6F2DEB5C" w14:textId="77777777" w:rsidR="00313ABF" w:rsidRDefault="00313ABF" w:rsidP="007B7944">
      <w:pPr>
        <w:rPr>
          <w:b/>
        </w:rPr>
      </w:pPr>
    </w:p>
    <w:p w14:paraId="4FAB20AE" w14:textId="77777777" w:rsidR="00313ABF" w:rsidRDefault="00313ABF" w:rsidP="007B7944">
      <w:pPr>
        <w:rPr>
          <w:b/>
        </w:rPr>
      </w:pPr>
    </w:p>
    <w:p w14:paraId="7311A194" w14:textId="77777777" w:rsidR="00313ABF" w:rsidRDefault="00313ABF" w:rsidP="007B7944">
      <w:pPr>
        <w:rPr>
          <w:b/>
        </w:rPr>
      </w:pPr>
    </w:p>
    <w:p w14:paraId="067099F7" w14:textId="77777777" w:rsidR="00313ABF" w:rsidRDefault="00313ABF" w:rsidP="007B7944">
      <w:pPr>
        <w:rPr>
          <w:b/>
        </w:rPr>
      </w:pPr>
    </w:p>
    <w:p w14:paraId="28CF3B20" w14:textId="77777777" w:rsidR="00313ABF" w:rsidRDefault="00313ABF" w:rsidP="007B7944">
      <w:pPr>
        <w:rPr>
          <w:b/>
        </w:rPr>
      </w:pPr>
    </w:p>
    <w:p w14:paraId="311BFC6A" w14:textId="77777777" w:rsidR="00313ABF" w:rsidRDefault="00313ABF" w:rsidP="007B7944">
      <w:pPr>
        <w:rPr>
          <w:b/>
        </w:rPr>
      </w:pPr>
    </w:p>
    <w:p w14:paraId="19AF346B" w14:textId="77777777" w:rsidR="00313ABF" w:rsidRDefault="00313ABF" w:rsidP="007B7944">
      <w:pPr>
        <w:rPr>
          <w:rFonts w:ascii="Calibri" w:eastAsia="Times New Roman" w:hAnsi="Calibri" w:cs="Times New Roman"/>
          <w:b/>
          <w:sz w:val="28"/>
          <w:szCs w:val="28"/>
        </w:rPr>
      </w:pPr>
    </w:p>
    <w:p w14:paraId="79C01FE7" w14:textId="77777777" w:rsidR="007B7944" w:rsidRDefault="007B7944" w:rsidP="007B7944">
      <w:pPr>
        <w:rPr>
          <w:rFonts w:ascii="Calibri" w:eastAsia="Times New Roman" w:hAnsi="Calibri" w:cs="Times New Roman"/>
          <w:b/>
          <w:sz w:val="28"/>
          <w:szCs w:val="28"/>
        </w:rPr>
      </w:pPr>
    </w:p>
    <w:p w14:paraId="216636C8" w14:textId="77777777" w:rsidR="00C24E09" w:rsidRDefault="00C24E09" w:rsidP="007B7944">
      <w:pPr>
        <w:rPr>
          <w:rFonts w:ascii="Calibri" w:eastAsia="Times New Roman" w:hAnsi="Calibri" w:cs="Times New Roman"/>
          <w:b/>
          <w:sz w:val="36"/>
          <w:szCs w:val="36"/>
        </w:rPr>
      </w:pPr>
    </w:p>
    <w:p w14:paraId="6950572B" w14:textId="77777777" w:rsidR="00C24E09" w:rsidRDefault="00C24E09" w:rsidP="007B7944">
      <w:pPr>
        <w:rPr>
          <w:rFonts w:ascii="Calibri" w:eastAsia="Times New Roman" w:hAnsi="Calibri" w:cs="Times New Roman"/>
          <w:b/>
          <w:sz w:val="36"/>
          <w:szCs w:val="36"/>
        </w:rPr>
      </w:pPr>
    </w:p>
    <w:p w14:paraId="5A94D967" w14:textId="77777777" w:rsidR="007B7944" w:rsidRPr="000F18FE" w:rsidRDefault="007B7944" w:rsidP="007B7944">
      <w:pPr>
        <w:rPr>
          <w:rFonts w:ascii="Calibri" w:eastAsia="Times New Roman" w:hAnsi="Calibri" w:cs="Times New Roman"/>
          <w:b/>
          <w:sz w:val="36"/>
          <w:szCs w:val="36"/>
        </w:rPr>
      </w:pPr>
      <w:r w:rsidRPr="000F18FE">
        <w:rPr>
          <w:rFonts w:ascii="Calibri" w:eastAsia="Times New Roman" w:hAnsi="Calibri" w:cs="Times New Roman"/>
          <w:b/>
          <w:sz w:val="36"/>
          <w:szCs w:val="36"/>
        </w:rPr>
        <w:t>District Professional Growth and Effectiveness Plan</w:t>
      </w:r>
    </w:p>
    <w:p w14:paraId="1B652142" w14:textId="77777777" w:rsidR="007B7944" w:rsidRPr="000F18FE" w:rsidRDefault="007B7944" w:rsidP="007B7944">
      <w:pPr>
        <w:rPr>
          <w:rFonts w:ascii="Calibri" w:eastAsia="Times New Roman" w:hAnsi="Calibri" w:cs="Times New Roman"/>
        </w:rPr>
      </w:pPr>
    </w:p>
    <w:p w14:paraId="11B9967B" w14:textId="77777777" w:rsidR="007B7944" w:rsidRPr="00C50FFF" w:rsidRDefault="007B7944" w:rsidP="007B7944">
      <w:pPr>
        <w:rPr>
          <w:rFonts w:ascii="Calibri" w:eastAsia="Times New Roman" w:hAnsi="Calibri" w:cs="Times New Roman"/>
          <w:b/>
        </w:rPr>
      </w:pPr>
      <w:r>
        <w:rPr>
          <w:rFonts w:ascii="Calibri" w:eastAsia="Times New Roman" w:hAnsi="Calibri" w:cs="Times New Roman"/>
          <w:b/>
        </w:rPr>
        <w:t>P</w:t>
      </w:r>
      <w:r w:rsidRPr="00C50FFF">
        <w:rPr>
          <w:rFonts w:ascii="Calibri" w:eastAsia="Times New Roman" w:hAnsi="Calibri" w:cs="Times New Roman"/>
          <w:b/>
        </w:rPr>
        <w:t>ROFESSIONAL GROWTH AND EFFECTIVENESS SYSTEM OVERVIEW</w:t>
      </w:r>
    </w:p>
    <w:p w14:paraId="17CE9453" w14:textId="77777777" w:rsidR="007B7944" w:rsidRPr="00C50FFF" w:rsidRDefault="007B7944" w:rsidP="007B7944">
      <w:pPr>
        <w:jc w:val="both"/>
        <w:rPr>
          <w:rFonts w:ascii="Calibri" w:eastAsia="Times New Roman" w:hAnsi="Calibri" w:cs="Times New Roman"/>
        </w:rPr>
      </w:pPr>
      <w:r w:rsidRPr="00C50FFF">
        <w:rPr>
          <w:rFonts w:ascii="Calibri" w:eastAsia="Times New Roman" w:hAnsi="Calibri" w:cs="Times New Roman"/>
        </w:rPr>
        <w:t>Effective teaching and school leadership depend on clear standards and expectations, reliable feedback, and the tools, resources and support for pro</w:t>
      </w:r>
      <w:r w:rsidRPr="00C50FFF">
        <w:rPr>
          <w:rFonts w:ascii="Calibri" w:eastAsia="Times New Roman" w:hAnsi="Calibri" w:cs="Times New Roman"/>
        </w:rPr>
        <w:softHyphen/>
        <w:t>fessional growth and continuous improvement.  The Kentucky Department of Education, with the guidance and oversight of various steering committe</w:t>
      </w:r>
      <w:r>
        <w:rPr>
          <w:rFonts w:ascii="Calibri" w:eastAsia="Times New Roman" w:hAnsi="Calibri" w:cs="Times New Roman"/>
        </w:rPr>
        <w:t xml:space="preserve">es, has designed, developed, </w:t>
      </w:r>
      <w:r w:rsidRPr="00C50FFF">
        <w:rPr>
          <w:rFonts w:ascii="Calibri" w:eastAsia="Times New Roman" w:hAnsi="Calibri" w:cs="Times New Roman"/>
        </w:rPr>
        <w:t>field tested</w:t>
      </w:r>
      <w:r>
        <w:rPr>
          <w:rFonts w:ascii="Calibri" w:eastAsia="Times New Roman" w:hAnsi="Calibri" w:cs="Times New Roman"/>
        </w:rPr>
        <w:t xml:space="preserve"> and piloted</w:t>
      </w:r>
      <w:r w:rsidRPr="00C50FFF">
        <w:rPr>
          <w:rFonts w:ascii="Calibri" w:eastAsia="Times New Roman" w:hAnsi="Calibri" w:cs="Times New Roman"/>
        </w:rPr>
        <w:t xml:space="preserve"> a new statewide Professional Growth and Effectiveness System (PGES).</w:t>
      </w:r>
    </w:p>
    <w:p w14:paraId="6B1CEAFF" w14:textId="77777777" w:rsidR="007B7944" w:rsidRPr="00C50FFF" w:rsidRDefault="007B7944" w:rsidP="007B7944">
      <w:pPr>
        <w:jc w:val="both"/>
        <w:rPr>
          <w:rFonts w:ascii="Calibri" w:eastAsia="Times New Roman" w:hAnsi="Calibri" w:cs="Times New Roman"/>
        </w:rPr>
      </w:pPr>
    </w:p>
    <w:p w14:paraId="4F703757" w14:textId="77777777" w:rsidR="007B7944" w:rsidRPr="00C50FFF" w:rsidRDefault="007B7944" w:rsidP="007B7944">
      <w:pPr>
        <w:jc w:val="both"/>
        <w:rPr>
          <w:rFonts w:ascii="Calibri" w:eastAsia="Times New Roman" w:hAnsi="Calibri" w:cs="Times New Roman"/>
        </w:rPr>
      </w:pPr>
      <w:r w:rsidRPr="00C50FFF">
        <w:rPr>
          <w:rFonts w:ascii="Calibri" w:eastAsia="Times New Roman" w:hAnsi="Calibri" w:cs="Times New Roman"/>
        </w:rPr>
        <w:t xml:space="preserve">With the passage of Senate Bill 1 in 2009, Kentucky embarked on a comprehensive system of education reform integrating: </w:t>
      </w:r>
    </w:p>
    <w:p w14:paraId="1F07E471" w14:textId="77777777" w:rsidR="007B7944" w:rsidRPr="00C50FFF" w:rsidRDefault="007B7944" w:rsidP="00AA26F6">
      <w:pPr>
        <w:numPr>
          <w:ilvl w:val="2"/>
          <w:numId w:val="20"/>
        </w:numPr>
        <w:contextualSpacing/>
        <w:jc w:val="both"/>
        <w:rPr>
          <w:rFonts w:ascii="Calibri" w:eastAsia="Times New Roman" w:hAnsi="Calibri" w:cs="Times New Roman"/>
        </w:rPr>
      </w:pPr>
      <w:proofErr w:type="gramStart"/>
      <w:r w:rsidRPr="00C50FFF">
        <w:rPr>
          <w:rFonts w:ascii="Calibri" w:eastAsia="Times New Roman" w:hAnsi="Calibri" w:cs="Times New Roman"/>
        </w:rPr>
        <w:t>relevant</w:t>
      </w:r>
      <w:proofErr w:type="gramEnd"/>
      <w:r w:rsidRPr="00C50FFF">
        <w:rPr>
          <w:rFonts w:ascii="Calibri" w:eastAsia="Times New Roman" w:hAnsi="Calibri" w:cs="Times New Roman"/>
        </w:rPr>
        <w:t xml:space="preserve"> and rigorous standards </w:t>
      </w:r>
    </w:p>
    <w:p w14:paraId="0CD382BE" w14:textId="77777777" w:rsidR="007B7944" w:rsidRPr="00C50FFF" w:rsidRDefault="007B7944" w:rsidP="00AA26F6">
      <w:pPr>
        <w:numPr>
          <w:ilvl w:val="2"/>
          <w:numId w:val="20"/>
        </w:numPr>
        <w:contextualSpacing/>
        <w:jc w:val="both"/>
        <w:rPr>
          <w:rFonts w:ascii="Calibri" w:eastAsia="Times New Roman" w:hAnsi="Calibri" w:cs="Times New Roman"/>
        </w:rPr>
      </w:pPr>
      <w:proofErr w:type="gramStart"/>
      <w:r w:rsidRPr="00C50FFF">
        <w:rPr>
          <w:rFonts w:ascii="Calibri" w:eastAsia="Times New Roman" w:hAnsi="Calibri" w:cs="Times New Roman"/>
        </w:rPr>
        <w:t>aligned</w:t>
      </w:r>
      <w:proofErr w:type="gramEnd"/>
      <w:r w:rsidRPr="00C50FFF">
        <w:rPr>
          <w:rFonts w:ascii="Calibri" w:eastAsia="Times New Roman" w:hAnsi="Calibri" w:cs="Times New Roman"/>
        </w:rPr>
        <w:t xml:space="preserve"> and meaningful assessments </w:t>
      </w:r>
    </w:p>
    <w:p w14:paraId="294B75A3" w14:textId="77777777" w:rsidR="007B7944" w:rsidRPr="00C50FFF" w:rsidRDefault="007B7944" w:rsidP="00AA26F6">
      <w:pPr>
        <w:numPr>
          <w:ilvl w:val="2"/>
          <w:numId w:val="20"/>
        </w:numPr>
        <w:contextualSpacing/>
        <w:jc w:val="both"/>
        <w:rPr>
          <w:rFonts w:ascii="Calibri" w:eastAsia="Times New Roman" w:hAnsi="Calibri" w:cs="Times New Roman"/>
        </w:rPr>
      </w:pPr>
      <w:proofErr w:type="gramStart"/>
      <w:r w:rsidRPr="00C50FFF">
        <w:rPr>
          <w:rFonts w:ascii="Calibri" w:eastAsia="Times New Roman" w:hAnsi="Calibri" w:cs="Times New Roman"/>
        </w:rPr>
        <w:t>highly</w:t>
      </w:r>
      <w:proofErr w:type="gramEnd"/>
      <w:r w:rsidRPr="00C50FFF">
        <w:rPr>
          <w:rFonts w:ascii="Calibri" w:eastAsia="Times New Roman" w:hAnsi="Calibri" w:cs="Times New Roman"/>
        </w:rPr>
        <w:t xml:space="preserve"> effective teaching and school leadership </w:t>
      </w:r>
    </w:p>
    <w:p w14:paraId="4EECB40C" w14:textId="77777777" w:rsidR="007B7944" w:rsidRPr="00C50FFF" w:rsidRDefault="007B7944" w:rsidP="00AA26F6">
      <w:pPr>
        <w:numPr>
          <w:ilvl w:val="2"/>
          <w:numId w:val="20"/>
        </w:numPr>
        <w:contextualSpacing/>
        <w:jc w:val="both"/>
        <w:rPr>
          <w:rFonts w:ascii="Calibri" w:eastAsia="Times New Roman" w:hAnsi="Calibri" w:cs="Times New Roman"/>
        </w:rPr>
      </w:pPr>
      <w:proofErr w:type="gramStart"/>
      <w:r w:rsidRPr="00C50FFF">
        <w:rPr>
          <w:rFonts w:ascii="Calibri" w:eastAsia="Times New Roman" w:hAnsi="Calibri" w:cs="Times New Roman"/>
        </w:rPr>
        <w:t>data</w:t>
      </w:r>
      <w:proofErr w:type="gramEnd"/>
      <w:r w:rsidRPr="00C50FFF">
        <w:rPr>
          <w:rFonts w:ascii="Calibri" w:eastAsia="Times New Roman" w:hAnsi="Calibri" w:cs="Times New Roman"/>
        </w:rPr>
        <w:t xml:space="preserve"> to inform instruction and policy decisions </w:t>
      </w:r>
    </w:p>
    <w:p w14:paraId="69C41549" w14:textId="77777777" w:rsidR="007B7944" w:rsidRPr="00C50FFF" w:rsidRDefault="007B7944" w:rsidP="00AA26F6">
      <w:pPr>
        <w:numPr>
          <w:ilvl w:val="2"/>
          <w:numId w:val="20"/>
        </w:numPr>
        <w:contextualSpacing/>
        <w:jc w:val="both"/>
        <w:rPr>
          <w:rFonts w:ascii="Calibri" w:eastAsia="Times New Roman" w:hAnsi="Calibri" w:cs="Times New Roman"/>
        </w:rPr>
      </w:pPr>
      <w:proofErr w:type="gramStart"/>
      <w:r w:rsidRPr="00C50FFF">
        <w:rPr>
          <w:rFonts w:ascii="Calibri" w:eastAsia="Times New Roman" w:hAnsi="Calibri" w:cs="Times New Roman"/>
        </w:rPr>
        <w:t>innovation</w:t>
      </w:r>
      <w:proofErr w:type="gramEnd"/>
      <w:r w:rsidRPr="00C50FFF">
        <w:rPr>
          <w:rFonts w:ascii="Calibri" w:eastAsia="Times New Roman" w:hAnsi="Calibri" w:cs="Times New Roman"/>
        </w:rPr>
        <w:t xml:space="preserve"> </w:t>
      </w:r>
    </w:p>
    <w:p w14:paraId="22718510" w14:textId="77777777" w:rsidR="007B7944" w:rsidRPr="00C50FFF" w:rsidRDefault="007B7944" w:rsidP="00AA26F6">
      <w:pPr>
        <w:numPr>
          <w:ilvl w:val="2"/>
          <w:numId w:val="20"/>
        </w:numPr>
        <w:contextualSpacing/>
        <w:jc w:val="both"/>
        <w:rPr>
          <w:rFonts w:ascii="Calibri" w:eastAsia="Times New Roman" w:hAnsi="Calibri" w:cs="Times New Roman"/>
        </w:rPr>
      </w:pPr>
      <w:proofErr w:type="gramStart"/>
      <w:r w:rsidRPr="00C50FFF">
        <w:rPr>
          <w:rFonts w:ascii="Calibri" w:eastAsia="Times New Roman" w:hAnsi="Calibri" w:cs="Times New Roman"/>
        </w:rPr>
        <w:t>school</w:t>
      </w:r>
      <w:proofErr w:type="gramEnd"/>
      <w:r w:rsidRPr="00C50FFF">
        <w:rPr>
          <w:rFonts w:ascii="Calibri" w:eastAsia="Times New Roman" w:hAnsi="Calibri" w:cs="Times New Roman"/>
        </w:rPr>
        <w:t xml:space="preserve"> improvement </w:t>
      </w:r>
    </w:p>
    <w:p w14:paraId="780A6DBB" w14:textId="77777777" w:rsidR="007B7944" w:rsidRPr="00C50FFF" w:rsidRDefault="007B7944" w:rsidP="007B7944">
      <w:pPr>
        <w:jc w:val="both"/>
        <w:rPr>
          <w:rFonts w:ascii="Calibri" w:eastAsia="Times New Roman" w:hAnsi="Calibri" w:cs="Times New Roman"/>
        </w:rPr>
      </w:pPr>
      <w:r w:rsidRPr="00C50FFF">
        <w:rPr>
          <w:rFonts w:ascii="Calibri" w:eastAsia="Times New Roman" w:hAnsi="Calibri" w:cs="Times New Roman"/>
        </w:rPr>
        <w:t xml:space="preserve">All are critical elements of student success, but it is effective teaching supported by effective leadership that will ensure all Kentucky students are successful and graduate from high school college/career-ready. </w:t>
      </w:r>
    </w:p>
    <w:p w14:paraId="4320A49B" w14:textId="77777777" w:rsidR="007B7944" w:rsidRPr="00C50FFF" w:rsidRDefault="007B7944" w:rsidP="007B7944">
      <w:pPr>
        <w:jc w:val="both"/>
        <w:rPr>
          <w:rFonts w:ascii="Calibri" w:eastAsia="Times New Roman" w:hAnsi="Calibri" w:cs="Times New Roman"/>
        </w:rPr>
      </w:pPr>
    </w:p>
    <w:p w14:paraId="5657A9F2" w14:textId="77777777" w:rsidR="007B7944" w:rsidRPr="00C50FFF" w:rsidRDefault="007B7944" w:rsidP="007B7944">
      <w:pPr>
        <w:jc w:val="both"/>
        <w:rPr>
          <w:rFonts w:ascii="Calibri" w:eastAsia="Times New Roman" w:hAnsi="Calibri" w:cs="Times New Roman"/>
        </w:rPr>
      </w:pPr>
      <w:r w:rsidRPr="00C50FFF">
        <w:rPr>
          <w:rFonts w:ascii="Calibri" w:eastAsia="Times New Roman" w:hAnsi="Calibri" w:cs="Times New Roman"/>
        </w:rPr>
        <w:t>The PGES is designed to measure teacher and leader effectiveness and serve as a catalyst for professional growth and continuous improvement, and is a key requirement of Kentucky’s Elementary and Secondary Education Act (ESEA) flexibility waiver and the state’s Race to the Top grant.</w:t>
      </w:r>
    </w:p>
    <w:p w14:paraId="7C1F885F" w14:textId="77777777" w:rsidR="007B7944" w:rsidRPr="00C50FFF" w:rsidRDefault="007B7944" w:rsidP="007B7944">
      <w:pPr>
        <w:ind w:firstLine="720"/>
        <w:jc w:val="both"/>
        <w:rPr>
          <w:rFonts w:ascii="Calibri" w:eastAsia="Times New Roman" w:hAnsi="Calibri" w:cs="Times New Roman"/>
          <w:b/>
        </w:rPr>
      </w:pPr>
    </w:p>
    <w:p w14:paraId="60BF8E16" w14:textId="77777777" w:rsidR="007B7944" w:rsidRPr="00C50FFF" w:rsidRDefault="007B7944" w:rsidP="007B7944">
      <w:pPr>
        <w:jc w:val="both"/>
        <w:rPr>
          <w:rFonts w:ascii="Calibri" w:eastAsia="Times New Roman" w:hAnsi="Calibri" w:cs="Times New Roman"/>
          <w:b/>
        </w:rPr>
      </w:pPr>
      <w:r w:rsidRPr="00C50FFF">
        <w:rPr>
          <w:rFonts w:ascii="Calibri" w:eastAsia="Times New Roman" w:hAnsi="Calibri" w:cs="Times New Roman"/>
          <w:b/>
        </w:rPr>
        <w:t>District Guide for Using This Document</w:t>
      </w:r>
    </w:p>
    <w:p w14:paraId="2FBAB949" w14:textId="77777777" w:rsidR="007B7944" w:rsidRPr="00C50FFF" w:rsidRDefault="007B7944" w:rsidP="007B7944">
      <w:pPr>
        <w:jc w:val="both"/>
        <w:rPr>
          <w:rFonts w:ascii="Calibri" w:eastAsia="Times New Roman" w:hAnsi="Calibri" w:cs="Times New Roman"/>
        </w:rPr>
      </w:pPr>
      <w:r w:rsidRPr="00C50FFF">
        <w:rPr>
          <w:rFonts w:ascii="Calibri" w:eastAsia="Times New Roman" w:hAnsi="Calibri" w:cs="Times New Roman"/>
        </w:rPr>
        <w:t>This document serve</w:t>
      </w:r>
      <w:r>
        <w:rPr>
          <w:rFonts w:ascii="Calibri" w:eastAsia="Times New Roman" w:hAnsi="Calibri" w:cs="Times New Roman"/>
        </w:rPr>
        <w:t xml:space="preserve">s as a model plan for a district evaluation team (50/50 committee) to </w:t>
      </w:r>
      <w:r w:rsidRPr="00C50FFF">
        <w:rPr>
          <w:rFonts w:ascii="Calibri" w:eastAsia="Times New Roman" w:hAnsi="Calibri" w:cs="Times New Roman"/>
        </w:rPr>
        <w:t xml:space="preserve">revise their existing Certified Evaluation Plans (CEP) to meet the assurances of the Professional Growth and Effectiveness System.  All revised CEPs must be submitted to the Kentucky Department of Education (KDE) no later than </w:t>
      </w:r>
      <w:r w:rsidRPr="00C50FFF">
        <w:rPr>
          <w:rFonts w:ascii="Calibri" w:eastAsia="Times New Roman" w:hAnsi="Calibri" w:cs="Times New Roman"/>
          <w:b/>
        </w:rPr>
        <w:t>December 2014</w:t>
      </w:r>
      <w:r w:rsidRPr="00C50FFF">
        <w:rPr>
          <w:rFonts w:ascii="Calibri" w:eastAsia="Times New Roman" w:hAnsi="Calibri" w:cs="Times New Roman"/>
        </w:rPr>
        <w:t>.</w:t>
      </w:r>
    </w:p>
    <w:p w14:paraId="2962F073" w14:textId="77777777" w:rsidR="007B7944" w:rsidRPr="00C50FFF" w:rsidRDefault="007B7944" w:rsidP="007B7944">
      <w:pPr>
        <w:jc w:val="both"/>
        <w:rPr>
          <w:rFonts w:ascii="Calibri" w:eastAsia="Times New Roman" w:hAnsi="Calibri" w:cs="Times New Roman"/>
        </w:rPr>
      </w:pPr>
    </w:p>
    <w:p w14:paraId="53AF37D4" w14:textId="77777777" w:rsidR="007B7944" w:rsidRDefault="007B7944" w:rsidP="007B7944">
      <w:pPr>
        <w:jc w:val="both"/>
        <w:rPr>
          <w:rFonts w:ascii="Calibri" w:eastAsia="Times New Roman" w:hAnsi="Calibri" w:cs="Times New Roman"/>
        </w:rPr>
      </w:pPr>
      <w:r w:rsidRPr="00C50FFF">
        <w:rPr>
          <w:rFonts w:ascii="Calibri" w:eastAsia="Times New Roman" w:hAnsi="Calibri" w:cs="Times New Roman"/>
        </w:rPr>
        <w:t xml:space="preserve">This document has been designed to clearly note areas of </w:t>
      </w:r>
      <w:r>
        <w:rPr>
          <w:rFonts w:ascii="Calibri" w:eastAsia="Times New Roman" w:hAnsi="Calibri" w:cs="Times New Roman"/>
        </w:rPr>
        <w:t xml:space="preserve">required components and </w:t>
      </w:r>
      <w:r w:rsidRPr="00C50FFF">
        <w:rPr>
          <w:rFonts w:ascii="Calibri" w:eastAsia="Times New Roman" w:hAnsi="Calibri" w:cs="Times New Roman"/>
        </w:rPr>
        <w:t xml:space="preserve">district flexibility.  </w:t>
      </w:r>
      <w:r>
        <w:rPr>
          <w:rFonts w:ascii="Calibri" w:eastAsia="Times New Roman" w:hAnsi="Calibri" w:cs="Times New Roman"/>
        </w:rPr>
        <w:t xml:space="preserve">Required components are in a bulleted list. Local decisions are bulleted with arrows and boxes indicate provided options. </w:t>
      </w:r>
      <w:r w:rsidRPr="00811BA8">
        <w:rPr>
          <w:rFonts w:ascii="Calibri" w:eastAsia="Times New Roman" w:hAnsi="Calibri" w:cs="Times New Roman"/>
          <w:b/>
          <w:shd w:val="clear" w:color="auto" w:fill="FFFFFF" w:themeFill="background1"/>
        </w:rPr>
        <w:t>Local District Decision</w:t>
      </w:r>
      <w:r>
        <w:rPr>
          <w:rFonts w:ascii="Calibri" w:eastAsia="Times New Roman" w:hAnsi="Calibri" w:cs="Times New Roman"/>
        </w:rPr>
        <w:t xml:space="preserve"> s</w:t>
      </w:r>
      <w:r w:rsidRPr="00C50FFF">
        <w:rPr>
          <w:rFonts w:ascii="Calibri" w:eastAsia="Times New Roman" w:hAnsi="Calibri" w:cs="Times New Roman"/>
        </w:rPr>
        <w:t xml:space="preserve">ections </w:t>
      </w:r>
      <w:r>
        <w:rPr>
          <w:rFonts w:ascii="Calibri" w:eastAsia="Times New Roman" w:hAnsi="Calibri" w:cs="Times New Roman"/>
        </w:rPr>
        <w:t xml:space="preserve">are </w:t>
      </w:r>
      <w:r w:rsidRPr="00C50FFF">
        <w:rPr>
          <w:rFonts w:ascii="Calibri" w:eastAsia="Times New Roman" w:hAnsi="Calibri" w:cs="Times New Roman"/>
        </w:rPr>
        <w:t xml:space="preserve">highlighted in </w:t>
      </w:r>
      <w:r w:rsidRPr="00C50FFF">
        <w:rPr>
          <w:rFonts w:ascii="Calibri" w:eastAsia="Times New Roman" w:hAnsi="Calibri" w:cs="Times New Roman"/>
          <w:i/>
          <w:highlight w:val="lightGray"/>
        </w:rPr>
        <w:t>[GRAY]</w:t>
      </w:r>
      <w:r w:rsidRPr="00C50FFF">
        <w:rPr>
          <w:rFonts w:ascii="Calibri" w:eastAsia="Times New Roman" w:hAnsi="Calibri" w:cs="Times New Roman"/>
        </w:rPr>
        <w:t xml:space="preserve"> </w:t>
      </w:r>
      <w:r>
        <w:rPr>
          <w:rFonts w:ascii="Calibri" w:eastAsia="Times New Roman" w:hAnsi="Calibri" w:cs="Times New Roman"/>
        </w:rPr>
        <w:t xml:space="preserve">and </w:t>
      </w:r>
      <w:r w:rsidRPr="00C50FFF">
        <w:rPr>
          <w:rFonts w:ascii="Calibri" w:eastAsia="Times New Roman" w:hAnsi="Calibri" w:cs="Times New Roman"/>
        </w:rPr>
        <w:t>should be completed by the district</w:t>
      </w:r>
      <w:r>
        <w:rPr>
          <w:rFonts w:ascii="Calibri" w:eastAsia="Times New Roman" w:hAnsi="Calibri" w:cs="Times New Roman"/>
        </w:rPr>
        <w:t>. Include any supporting</w:t>
      </w:r>
      <w:r w:rsidRPr="00C50FFF">
        <w:rPr>
          <w:rFonts w:ascii="Calibri" w:eastAsia="Times New Roman" w:hAnsi="Calibri" w:cs="Times New Roman"/>
        </w:rPr>
        <w:t xml:space="preserve"> documentation that may serve to further explain district processes or procedures.  </w:t>
      </w:r>
    </w:p>
    <w:p w14:paraId="03FDA7DF" w14:textId="77777777" w:rsidR="007B7944" w:rsidRDefault="007B7944" w:rsidP="00AA26F6">
      <w:pPr>
        <w:pStyle w:val="ListParagraph"/>
        <w:numPr>
          <w:ilvl w:val="0"/>
          <w:numId w:val="22"/>
        </w:numPr>
        <w:spacing w:after="0" w:line="240" w:lineRule="auto"/>
        <w:jc w:val="both"/>
        <w:rPr>
          <w:rFonts w:ascii="Calibri" w:eastAsia="Times New Roman" w:hAnsi="Calibri" w:cs="Times New Roman"/>
        </w:rPr>
      </w:pPr>
      <w:r>
        <w:rPr>
          <w:rFonts w:ascii="Calibri" w:eastAsia="Times New Roman" w:hAnsi="Calibri" w:cs="Times New Roman"/>
        </w:rPr>
        <w:t>= Required</w:t>
      </w:r>
    </w:p>
    <w:p w14:paraId="351DC00C" w14:textId="77777777" w:rsidR="007B7944" w:rsidRDefault="007B7944" w:rsidP="00AA26F6">
      <w:pPr>
        <w:pStyle w:val="ListParagraph"/>
        <w:numPr>
          <w:ilvl w:val="0"/>
          <w:numId w:val="23"/>
        </w:numPr>
        <w:spacing w:after="0" w:line="240" w:lineRule="auto"/>
        <w:jc w:val="both"/>
        <w:rPr>
          <w:rFonts w:ascii="Calibri" w:eastAsia="Times New Roman" w:hAnsi="Calibri" w:cs="Times New Roman"/>
        </w:rPr>
      </w:pPr>
      <w:r>
        <w:rPr>
          <w:rFonts w:ascii="Calibri" w:eastAsia="Times New Roman" w:hAnsi="Calibri" w:cs="Times New Roman"/>
        </w:rPr>
        <w:t>= Local Decision</w:t>
      </w:r>
    </w:p>
    <w:p w14:paraId="515D6260" w14:textId="77777777" w:rsidR="007B7944" w:rsidRPr="00125427" w:rsidRDefault="007B7944" w:rsidP="00AA26F6">
      <w:pPr>
        <w:pStyle w:val="ListParagraph"/>
        <w:numPr>
          <w:ilvl w:val="0"/>
          <w:numId w:val="24"/>
        </w:numPr>
        <w:spacing w:after="0" w:line="240" w:lineRule="auto"/>
        <w:jc w:val="both"/>
        <w:rPr>
          <w:rFonts w:ascii="Calibri" w:eastAsia="Times New Roman" w:hAnsi="Calibri" w:cs="Times New Roman"/>
        </w:rPr>
      </w:pPr>
      <w:r>
        <w:rPr>
          <w:rFonts w:ascii="Calibri" w:eastAsia="Times New Roman" w:hAnsi="Calibri" w:cs="Times New Roman"/>
        </w:rPr>
        <w:t>= Options provided</w:t>
      </w:r>
    </w:p>
    <w:p w14:paraId="0693EACC" w14:textId="77777777" w:rsidR="007B7944" w:rsidRDefault="007B7944" w:rsidP="007B7944">
      <w:pPr>
        <w:jc w:val="both"/>
        <w:rPr>
          <w:rFonts w:ascii="Calibri" w:eastAsia="Times New Roman" w:hAnsi="Calibri" w:cs="Times New Roman"/>
        </w:rPr>
      </w:pPr>
    </w:p>
    <w:p w14:paraId="73A3597D" w14:textId="77777777" w:rsidR="007B7944" w:rsidRPr="00C50FFF" w:rsidRDefault="007B7944" w:rsidP="007B7944">
      <w:pPr>
        <w:jc w:val="both"/>
        <w:rPr>
          <w:rFonts w:ascii="Calibri" w:eastAsia="Times New Roman" w:hAnsi="Calibri" w:cs="Times New Roman"/>
        </w:rPr>
      </w:pPr>
      <w:r w:rsidRPr="00C50FFF">
        <w:rPr>
          <w:rFonts w:ascii="Calibri" w:eastAsia="Times New Roman" w:hAnsi="Calibri" w:cs="Times New Roman"/>
        </w:rPr>
        <w:t>Once all sections are complete</w:t>
      </w:r>
      <w:r>
        <w:rPr>
          <w:rFonts w:ascii="Calibri" w:eastAsia="Times New Roman" w:hAnsi="Calibri" w:cs="Times New Roman"/>
        </w:rPr>
        <w:t xml:space="preserve">d, the district must submit the </w:t>
      </w:r>
      <w:r w:rsidRPr="00C50FFF">
        <w:rPr>
          <w:rFonts w:ascii="Calibri" w:eastAsia="Times New Roman" w:hAnsi="Calibri" w:cs="Times New Roman"/>
        </w:rPr>
        <w:t xml:space="preserve">plan to the local board for approval and adoption prior to submission to the KDE.  </w:t>
      </w:r>
      <w:r>
        <w:rPr>
          <w:rFonts w:ascii="Calibri" w:eastAsia="Times New Roman" w:hAnsi="Calibri" w:cs="Times New Roman"/>
        </w:rPr>
        <w:t xml:space="preserve">Districts must submit their CEP electronically to </w:t>
      </w:r>
      <w:hyperlink r:id="rId9" w:history="1">
        <w:r w:rsidRPr="00C11821">
          <w:rPr>
            <w:rStyle w:val="Hyperlink"/>
            <w:rFonts w:ascii="Calibri" w:eastAsia="Times New Roman" w:hAnsi="Calibri" w:cs="Times New Roman"/>
            <w:b/>
          </w:rPr>
          <w:t>teacherleader@education.ky.gov</w:t>
        </w:r>
      </w:hyperlink>
      <w:r w:rsidRPr="00C11821">
        <w:rPr>
          <w:rFonts w:ascii="Calibri" w:eastAsia="Times New Roman" w:hAnsi="Calibri" w:cs="Times New Roman"/>
          <w:b/>
        </w:rPr>
        <w:t>.</w:t>
      </w:r>
      <w:r>
        <w:rPr>
          <w:rFonts w:ascii="Calibri" w:eastAsia="Times New Roman" w:hAnsi="Calibri" w:cs="Times New Roman"/>
        </w:rPr>
        <w:t xml:space="preserve"> </w:t>
      </w:r>
    </w:p>
    <w:p w14:paraId="5CAD1841" w14:textId="77777777" w:rsidR="007B7944" w:rsidRPr="00C50FFF" w:rsidRDefault="007B7944" w:rsidP="007B7944">
      <w:pPr>
        <w:jc w:val="both"/>
        <w:rPr>
          <w:rFonts w:ascii="Calibri" w:eastAsia="Times New Roman" w:hAnsi="Calibri" w:cs="Times New Roman"/>
        </w:rPr>
      </w:pPr>
    </w:p>
    <w:p w14:paraId="3316A399" w14:textId="7DE58FCC" w:rsidR="007B7944" w:rsidRDefault="007B7944" w:rsidP="007B7944">
      <w:pPr>
        <w:jc w:val="both"/>
        <w:rPr>
          <w:rFonts w:ascii="Calibri" w:eastAsia="Times New Roman" w:hAnsi="Calibri" w:cs="Times New Roman"/>
        </w:rPr>
      </w:pPr>
      <w:r w:rsidRPr="00C50FFF">
        <w:rPr>
          <w:rFonts w:ascii="Calibri" w:eastAsia="Times New Roman" w:hAnsi="Calibri" w:cs="Times New Roman"/>
        </w:rPr>
        <w:t>While it is not required that districts adopt this form when revising their CEPs, all CEPs must meet the assurances found within this document.</w:t>
      </w:r>
    </w:p>
    <w:p w14:paraId="70BA9287" w14:textId="77777777" w:rsidR="00313ABF" w:rsidRPr="00D84A81" w:rsidRDefault="00313ABF" w:rsidP="007B7944">
      <w:pPr>
        <w:jc w:val="both"/>
        <w:rPr>
          <w:rFonts w:ascii="Calibri" w:eastAsia="Times New Roman" w:hAnsi="Calibri" w:cs="Times New Roman"/>
        </w:rPr>
      </w:pPr>
    </w:p>
    <w:p w14:paraId="068EEB78" w14:textId="77777777" w:rsidR="007B7944" w:rsidRPr="00C50FFF" w:rsidRDefault="007B7944" w:rsidP="007B7944">
      <w:pPr>
        <w:jc w:val="both"/>
        <w:rPr>
          <w:rFonts w:ascii="Calibri" w:eastAsia="Times New Roman" w:hAnsi="Calibri" w:cs="Times New Roman"/>
          <w:b/>
        </w:rPr>
      </w:pPr>
      <w:r w:rsidRPr="00C50FFF">
        <w:rPr>
          <w:rFonts w:ascii="Calibri" w:eastAsia="Times New Roman" w:hAnsi="Calibri" w:cs="Times New Roman"/>
          <w:b/>
        </w:rPr>
        <w:t>Guiding Questions for Local Boards of Education</w:t>
      </w:r>
    </w:p>
    <w:p w14:paraId="33EC07A0" w14:textId="77777777" w:rsidR="007B7944" w:rsidRPr="00C50FFF" w:rsidRDefault="007B7944" w:rsidP="007B7944">
      <w:pPr>
        <w:jc w:val="both"/>
        <w:rPr>
          <w:rFonts w:ascii="Calibri" w:eastAsia="Times New Roman" w:hAnsi="Calibri" w:cs="Times New Roman"/>
        </w:rPr>
      </w:pPr>
      <w:r w:rsidRPr="00C50FFF">
        <w:rPr>
          <w:rFonts w:ascii="Calibri" w:eastAsia="Times New Roman" w:hAnsi="Calibri" w:cs="Times New Roman"/>
        </w:rPr>
        <w:t>The following questions may be useful to local boards as they consider approval and adoption of their districts’ revised CEPs.</w:t>
      </w:r>
    </w:p>
    <w:p w14:paraId="00ED6556" w14:textId="77777777" w:rsidR="007B7944" w:rsidRPr="00C50FFF" w:rsidRDefault="007B7944" w:rsidP="007B7944">
      <w:pPr>
        <w:ind w:left="720"/>
        <w:jc w:val="both"/>
        <w:rPr>
          <w:rFonts w:ascii="Calibri" w:eastAsia="Times New Roman" w:hAnsi="Calibri" w:cs="Times New Roman"/>
        </w:rPr>
      </w:pPr>
    </w:p>
    <w:p w14:paraId="2E555069" w14:textId="77777777" w:rsidR="007B7944" w:rsidRPr="00D931E4" w:rsidRDefault="007B7944" w:rsidP="00AA26F6">
      <w:pPr>
        <w:pStyle w:val="ListParagraph"/>
        <w:numPr>
          <w:ilvl w:val="0"/>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Set clear and high expectations</w:t>
      </w:r>
    </w:p>
    <w:p w14:paraId="19FAA085" w14:textId="77777777" w:rsidR="007B7944" w:rsidRPr="00D931E4" w:rsidRDefault="007B7944" w:rsidP="00AA26F6">
      <w:pPr>
        <w:pStyle w:val="ListParagraph"/>
        <w:numPr>
          <w:ilvl w:val="2"/>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What are our expectations across the district for our new effectiveness system (i.e., roles of superintendents, administrators, teachers)?</w:t>
      </w:r>
    </w:p>
    <w:p w14:paraId="3EECBB29" w14:textId="77777777" w:rsidR="007B7944" w:rsidRPr="00D931E4" w:rsidRDefault="007B7944" w:rsidP="00AA26F6">
      <w:pPr>
        <w:pStyle w:val="ListParagraph"/>
        <w:numPr>
          <w:ilvl w:val="2"/>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How will we ensure expectations are high and are communicated clearly to every educator in our district?</w:t>
      </w:r>
    </w:p>
    <w:p w14:paraId="1AD4F5DE" w14:textId="77777777" w:rsidR="007B7944" w:rsidRPr="00C50FFF" w:rsidRDefault="007B7944" w:rsidP="007B7944">
      <w:pPr>
        <w:contextualSpacing/>
        <w:jc w:val="both"/>
        <w:rPr>
          <w:rFonts w:ascii="Calibri" w:eastAsia="Times New Roman" w:hAnsi="Calibri" w:cs="Times New Roman"/>
        </w:rPr>
      </w:pPr>
    </w:p>
    <w:p w14:paraId="76E8F8E5" w14:textId="77777777" w:rsidR="007B7944" w:rsidRPr="00D931E4" w:rsidRDefault="007B7944" w:rsidP="00AA26F6">
      <w:pPr>
        <w:pStyle w:val="ListParagraph"/>
        <w:numPr>
          <w:ilvl w:val="0"/>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Create the conditions for success</w:t>
      </w:r>
    </w:p>
    <w:p w14:paraId="62A172AF" w14:textId="77777777" w:rsidR="007B7944" w:rsidRPr="00D931E4" w:rsidRDefault="007B7944" w:rsidP="00AA26F6">
      <w:pPr>
        <w:pStyle w:val="ListParagraph"/>
        <w:numPr>
          <w:ilvl w:val="2"/>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What resources are needed to support successful implementation of the Professional Growth and Effectiveness System?</w:t>
      </w:r>
    </w:p>
    <w:p w14:paraId="66B98966" w14:textId="77777777" w:rsidR="007B7944" w:rsidRPr="00D931E4" w:rsidRDefault="007B7944" w:rsidP="00AA26F6">
      <w:pPr>
        <w:pStyle w:val="ListParagraph"/>
        <w:numPr>
          <w:ilvl w:val="2"/>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What can the board do to suppor</w:t>
      </w:r>
      <w:r>
        <w:rPr>
          <w:rFonts w:ascii="Calibri" w:eastAsia="Times New Roman" w:hAnsi="Calibri" w:cs="Times New Roman"/>
        </w:rPr>
        <w:t xml:space="preserve">t teachers and leaders </w:t>
      </w:r>
      <w:r w:rsidRPr="00D931E4">
        <w:rPr>
          <w:rFonts w:ascii="Calibri" w:eastAsia="Times New Roman" w:hAnsi="Calibri" w:cs="Times New Roman"/>
        </w:rPr>
        <w:t>as they build capacity within the district?</w:t>
      </w:r>
    </w:p>
    <w:p w14:paraId="76D9087C" w14:textId="77777777" w:rsidR="007B7944" w:rsidRPr="00D931E4" w:rsidRDefault="007B7944" w:rsidP="00AA26F6">
      <w:pPr>
        <w:pStyle w:val="ListParagraph"/>
        <w:numPr>
          <w:ilvl w:val="2"/>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What data will we review at our board meetings and how often?</w:t>
      </w:r>
    </w:p>
    <w:p w14:paraId="7F27759A" w14:textId="77777777" w:rsidR="007B7944" w:rsidRDefault="007B7944" w:rsidP="00AA26F6">
      <w:pPr>
        <w:pStyle w:val="ListParagraph"/>
        <w:numPr>
          <w:ilvl w:val="2"/>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What can the board do to support the work of our superintendent, principals, and SBDM councils to ensure that every school has highly effective teachers and leaders?</w:t>
      </w:r>
    </w:p>
    <w:p w14:paraId="27D79F31" w14:textId="77777777" w:rsidR="007B7944" w:rsidRPr="009E222F" w:rsidRDefault="007B7944" w:rsidP="007B7944">
      <w:pPr>
        <w:jc w:val="both"/>
        <w:rPr>
          <w:rFonts w:ascii="Calibri" w:eastAsia="Times New Roman" w:hAnsi="Calibri" w:cs="Times New Roman"/>
        </w:rPr>
      </w:pPr>
    </w:p>
    <w:p w14:paraId="1602D33A" w14:textId="77777777" w:rsidR="007B7944" w:rsidRPr="00D931E4" w:rsidRDefault="007B7944" w:rsidP="00AA26F6">
      <w:pPr>
        <w:pStyle w:val="ListParagraph"/>
        <w:numPr>
          <w:ilvl w:val="0"/>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Create the public will to succeed</w:t>
      </w:r>
    </w:p>
    <w:p w14:paraId="056E02EF" w14:textId="77777777" w:rsidR="007B7944" w:rsidRPr="00D931E4" w:rsidRDefault="007B7944" w:rsidP="00AA26F6">
      <w:pPr>
        <w:pStyle w:val="ListParagraph"/>
        <w:numPr>
          <w:ilvl w:val="2"/>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What is our responsibility to positively communicate the new effectiveness system and its impact to the public?</w:t>
      </w:r>
    </w:p>
    <w:p w14:paraId="68733A67" w14:textId="77777777" w:rsidR="007B7944" w:rsidRDefault="007B7944" w:rsidP="00AA26F6">
      <w:pPr>
        <w:pStyle w:val="ListParagraph"/>
        <w:numPr>
          <w:ilvl w:val="2"/>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How often will district progress and data be made available to the community?</w:t>
      </w:r>
    </w:p>
    <w:p w14:paraId="2794685F" w14:textId="77777777" w:rsidR="007B7944" w:rsidRPr="009E222F" w:rsidRDefault="007B7944" w:rsidP="007B7944">
      <w:pPr>
        <w:jc w:val="both"/>
        <w:rPr>
          <w:rFonts w:ascii="Calibri" w:eastAsia="Times New Roman" w:hAnsi="Calibri" w:cs="Times New Roman"/>
        </w:rPr>
      </w:pPr>
    </w:p>
    <w:p w14:paraId="0374CE05" w14:textId="77777777" w:rsidR="007B7944" w:rsidRPr="00D931E4" w:rsidRDefault="007B7944" w:rsidP="00AA26F6">
      <w:pPr>
        <w:pStyle w:val="ListParagraph"/>
        <w:numPr>
          <w:ilvl w:val="0"/>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Learn as a board team</w:t>
      </w:r>
    </w:p>
    <w:p w14:paraId="33105090" w14:textId="77777777" w:rsidR="007B7944" w:rsidRPr="00D931E4" w:rsidRDefault="007B7944" w:rsidP="00AA26F6">
      <w:pPr>
        <w:pStyle w:val="ListParagraph"/>
        <w:numPr>
          <w:ilvl w:val="2"/>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How will we be adequately informed about the new effectiveness system so that we can hold the system accountable and provide the appropriate supports and resources?</w:t>
      </w:r>
    </w:p>
    <w:p w14:paraId="13EF6760" w14:textId="77777777" w:rsidR="007B7944" w:rsidRPr="00D931E4" w:rsidRDefault="007B7944" w:rsidP="00AA26F6">
      <w:pPr>
        <w:pStyle w:val="ListParagraph"/>
        <w:numPr>
          <w:ilvl w:val="2"/>
          <w:numId w:val="21"/>
        </w:numPr>
        <w:spacing w:after="0" w:line="240" w:lineRule="auto"/>
        <w:jc w:val="both"/>
        <w:rPr>
          <w:rFonts w:ascii="Calibri" w:eastAsia="Times New Roman" w:hAnsi="Calibri" w:cs="Times New Roman"/>
        </w:rPr>
      </w:pPr>
      <w:r w:rsidRPr="00D931E4">
        <w:rPr>
          <w:rFonts w:ascii="Calibri" w:eastAsia="Times New Roman" w:hAnsi="Calibri" w:cs="Times New Roman"/>
        </w:rPr>
        <w:t>How will we keep current of revisions and progress of the new system?</w:t>
      </w:r>
    </w:p>
    <w:p w14:paraId="625D9727" w14:textId="77777777" w:rsidR="007B7944" w:rsidRPr="00C50FFF" w:rsidRDefault="007B7944" w:rsidP="007B7944">
      <w:pPr>
        <w:jc w:val="both"/>
        <w:rPr>
          <w:rFonts w:ascii="Calibri" w:eastAsia="Times New Roman" w:hAnsi="Calibri" w:cs="Times New Roman"/>
          <w:b/>
        </w:rPr>
      </w:pPr>
      <w:r w:rsidRPr="00D931E4">
        <w:rPr>
          <w:rFonts w:ascii="Calibri" w:eastAsia="Times New Roman" w:hAnsi="Calibri" w:cs="Times New Roman"/>
        </w:rPr>
        <w:br w:type="page"/>
      </w:r>
      <w:r w:rsidRPr="00C50FFF">
        <w:rPr>
          <w:rFonts w:ascii="Calibri" w:eastAsia="Times New Roman" w:hAnsi="Calibri" w:cs="Times New Roman"/>
          <w:b/>
        </w:rPr>
        <w:t>Professional Growth and Effectiveness System – Certified Teacher</w:t>
      </w:r>
    </w:p>
    <w:p w14:paraId="3B7CA5BC" w14:textId="77777777" w:rsidR="007B7944" w:rsidRDefault="007B7944" w:rsidP="007B7944">
      <w:pPr>
        <w:jc w:val="both"/>
        <w:rPr>
          <w:rFonts w:ascii="Calibri" w:eastAsia="Calibri" w:hAnsi="Calibri" w:cs="Times New Roman"/>
          <w:b/>
        </w:rPr>
      </w:pPr>
      <w:r w:rsidRPr="00C50FFF">
        <w:rPr>
          <w:rFonts w:ascii="Calibri" w:eastAsia="Calibri" w:hAnsi="Calibri" w:cs="Times New Roman"/>
        </w:rPr>
        <w:t xml:space="preserve">The vision for the Professional Growth and Effectiveness System (PGES) is to have every student taught by an effective teacher.  The goal is to create a fair and equitable system to measure teacher effectiveness and act as a catalyst for </w:t>
      </w:r>
      <w:r w:rsidRPr="00C50FFF">
        <w:rPr>
          <w:rFonts w:ascii="Calibri" w:eastAsia="Calibri" w:hAnsi="Calibri" w:cs="Times New Roman"/>
          <w:bCs/>
        </w:rPr>
        <w:t>professional growth.</w:t>
      </w:r>
      <w:r w:rsidRPr="00C50FFF">
        <w:rPr>
          <w:rFonts w:ascii="Calibri" w:eastAsia="Calibri" w:hAnsi="Calibri" w:cs="Times New Roman"/>
        </w:rPr>
        <w:t>  </w:t>
      </w:r>
    </w:p>
    <w:p w14:paraId="37EEECB9" w14:textId="77777777" w:rsidR="007B7944" w:rsidRDefault="007B7944" w:rsidP="007B7944">
      <w:pPr>
        <w:jc w:val="both"/>
        <w:rPr>
          <w:rFonts w:ascii="Calibri" w:eastAsia="Calibri" w:hAnsi="Calibri" w:cs="Times New Roman"/>
          <w:b/>
        </w:rPr>
      </w:pPr>
    </w:p>
    <w:p w14:paraId="63FC3D5C" w14:textId="77777777" w:rsidR="007B7944" w:rsidRPr="00C50FFF" w:rsidRDefault="007B7944" w:rsidP="007B7944">
      <w:pPr>
        <w:jc w:val="both"/>
        <w:rPr>
          <w:rFonts w:ascii="Calibri" w:eastAsia="Calibri" w:hAnsi="Calibri" w:cs="Times New Roman"/>
          <w:b/>
        </w:rPr>
      </w:pPr>
      <w:r w:rsidRPr="00C50FFF">
        <w:rPr>
          <w:rFonts w:ascii="Calibri" w:eastAsia="Calibri" w:hAnsi="Calibri" w:cs="Times New Roman"/>
          <w:b/>
        </w:rPr>
        <w:t xml:space="preserve">Roles and Definitions </w:t>
      </w:r>
    </w:p>
    <w:p w14:paraId="5ECAEF8D" w14:textId="77777777" w:rsidR="007B7944" w:rsidRPr="00CB70F9" w:rsidRDefault="007B7944" w:rsidP="00AA26F6">
      <w:pPr>
        <w:pStyle w:val="ListParagraph"/>
        <w:numPr>
          <w:ilvl w:val="0"/>
          <w:numId w:val="19"/>
        </w:numPr>
        <w:snapToGrid w:val="0"/>
        <w:spacing w:line="240" w:lineRule="auto"/>
        <w:ind w:left="1440"/>
        <w:rPr>
          <w:rFonts w:eastAsia="Times New Roman" w:cs="Times New Roman"/>
          <w:spacing w:val="-2"/>
        </w:rPr>
      </w:pPr>
      <w:r w:rsidRPr="00CB70F9">
        <w:rPr>
          <w:rFonts w:eastAsia="Times New Roman" w:cs="Times New Roman"/>
          <w:b/>
        </w:rPr>
        <w:t>Administrator:</w:t>
      </w:r>
      <w:r w:rsidRPr="00CB70F9">
        <w:rPr>
          <w:rFonts w:eastAsia="Times New Roman" w:cs="Times New Roman"/>
        </w:rPr>
        <w:t xml:space="preserve">  </w:t>
      </w:r>
      <w:r w:rsidRPr="00CB70F9">
        <w:rPr>
          <w:rFonts w:eastAsia="Times New Roman" w:cs="Times New Roman"/>
          <w:spacing w:val="-2"/>
        </w:rPr>
        <w:t>means an administrator who devotes the majority of employed time in the role of principal, for which administrative certification is required by the Education Professional Standards Board pursuant to 16 KAR 3:050</w:t>
      </w:r>
    </w:p>
    <w:p w14:paraId="2A54DB1A" w14:textId="77777777" w:rsidR="007B7944" w:rsidRPr="00CB70F9" w:rsidRDefault="007B7944" w:rsidP="00AA26F6">
      <w:pPr>
        <w:pStyle w:val="ListParagraph"/>
        <w:numPr>
          <w:ilvl w:val="0"/>
          <w:numId w:val="19"/>
        </w:numPr>
        <w:snapToGrid w:val="0"/>
        <w:spacing w:line="240" w:lineRule="auto"/>
        <w:ind w:left="1440"/>
        <w:rPr>
          <w:rFonts w:eastAsia="Times New Roman" w:cs="Times New Roman"/>
          <w:spacing w:val="-2"/>
        </w:rPr>
      </w:pPr>
      <w:r w:rsidRPr="00CB70F9">
        <w:rPr>
          <w:rFonts w:eastAsia="Times New Roman" w:cs="Times New Roman"/>
          <w:b/>
        </w:rPr>
        <w:t>Evaluator:</w:t>
      </w:r>
      <w:r w:rsidRPr="00CB70F9">
        <w:rPr>
          <w:rFonts w:eastAsia="Times New Roman" w:cs="Times New Roman"/>
        </w:rPr>
        <w:t xml:space="preserve"> </w:t>
      </w:r>
      <w:r w:rsidRPr="00CB70F9">
        <w:rPr>
          <w:rFonts w:eastAsia="Times New Roman" w:cs="Times New Roman"/>
          <w:spacing w:val="-2"/>
        </w:rPr>
        <w:t>the immediate supervisor of certified personnel, who has satisfactorily completed all required evaluation training and, if evaluating teachers, observation certification training.</w:t>
      </w:r>
    </w:p>
    <w:p w14:paraId="146636FC" w14:textId="77777777" w:rsidR="007B7944" w:rsidRPr="00CB70F9" w:rsidRDefault="007B7944" w:rsidP="00AA26F6">
      <w:pPr>
        <w:numPr>
          <w:ilvl w:val="0"/>
          <w:numId w:val="19"/>
        </w:numPr>
        <w:ind w:left="1440"/>
        <w:contextualSpacing/>
        <w:jc w:val="both"/>
        <w:rPr>
          <w:rFonts w:eastAsia="Times New Roman" w:cs="Times New Roman"/>
        </w:rPr>
      </w:pPr>
      <w:proofErr w:type="spellStart"/>
      <w:r w:rsidRPr="00CB70F9">
        <w:rPr>
          <w:rFonts w:eastAsia="Times New Roman" w:cs="Times New Roman"/>
          <w:b/>
        </w:rPr>
        <w:t>Evaluatee</w:t>
      </w:r>
      <w:proofErr w:type="spellEnd"/>
      <w:r w:rsidRPr="00CB70F9">
        <w:rPr>
          <w:rFonts w:eastAsia="Times New Roman" w:cs="Times New Roman"/>
          <w:b/>
        </w:rPr>
        <w:t>:</w:t>
      </w:r>
      <w:r w:rsidRPr="00CB70F9">
        <w:rPr>
          <w:rFonts w:eastAsia="Times New Roman" w:cs="Times New Roman"/>
        </w:rPr>
        <w:t xml:space="preserve">  District/School personnel that is being evaluated</w:t>
      </w:r>
    </w:p>
    <w:p w14:paraId="3058206A" w14:textId="77777777" w:rsidR="007B7944" w:rsidRPr="00CB70F9" w:rsidRDefault="007B7944" w:rsidP="00AA26F6">
      <w:pPr>
        <w:numPr>
          <w:ilvl w:val="0"/>
          <w:numId w:val="19"/>
        </w:numPr>
        <w:ind w:left="1440"/>
        <w:contextualSpacing/>
        <w:jc w:val="both"/>
        <w:rPr>
          <w:rFonts w:eastAsia="Times New Roman" w:cs="Times New Roman"/>
        </w:rPr>
      </w:pPr>
      <w:r w:rsidRPr="00CB70F9">
        <w:rPr>
          <w:rFonts w:eastAsia="Times New Roman" w:cs="Times New Roman"/>
          <w:b/>
        </w:rPr>
        <w:t>Peer Observer:</w:t>
      </w:r>
      <w:r w:rsidRPr="00CB70F9">
        <w:rPr>
          <w:rFonts w:eastAsia="Times New Roman" w:cs="Times New Roman"/>
        </w:rPr>
        <w:t xml:space="preserve">  </w:t>
      </w:r>
      <w:r w:rsidRPr="00CB70F9">
        <w:rPr>
          <w:rFonts w:eastAsia="Times New Roman"/>
          <w:spacing w:val="-2"/>
        </w:rPr>
        <w:t>Observation and documentation by a trained colleague, selected as described in the district’s Professional Growth and Effectiveness System plan, who observes and documents another teacher’s professional practice and provides supportive and constructive feedback that can be used to improve professional practice</w:t>
      </w:r>
      <w:r w:rsidRPr="00CB70F9">
        <w:rPr>
          <w:rFonts w:eastAsia="Times New Roman"/>
          <w:b/>
          <w:spacing w:val="-2"/>
        </w:rPr>
        <w:t>.</w:t>
      </w:r>
    </w:p>
    <w:p w14:paraId="3FE04532" w14:textId="77777777" w:rsidR="007B7944" w:rsidRPr="00CB70F9" w:rsidRDefault="007B7944" w:rsidP="00AA26F6">
      <w:pPr>
        <w:numPr>
          <w:ilvl w:val="0"/>
          <w:numId w:val="19"/>
        </w:numPr>
        <w:ind w:left="1440"/>
        <w:contextualSpacing/>
        <w:jc w:val="both"/>
        <w:rPr>
          <w:rFonts w:eastAsia="Times New Roman" w:cs="Times New Roman"/>
        </w:rPr>
      </w:pPr>
      <w:r w:rsidRPr="00CB70F9">
        <w:rPr>
          <w:rFonts w:eastAsia="Times New Roman" w:cs="Times New Roman"/>
          <w:b/>
        </w:rPr>
        <w:t>Professional Growth Plan:</w:t>
      </w:r>
      <w:r w:rsidRPr="00CB70F9">
        <w:rPr>
          <w:rFonts w:eastAsia="Times New Roman" w:cs="Times New Roman"/>
        </w:rPr>
        <w:t xml:space="preserve">  </w:t>
      </w:r>
      <w:r w:rsidRPr="00CB70F9">
        <w:rPr>
          <w:spacing w:val="-2"/>
        </w:rPr>
        <w:t>An individualized plan that is focused on improving professional practice and leadership skills and is aligned with educator performance standards and student performance standards, is built using a variety of sources and types of student data that reflect student needs and strengths, educator data, and school/district data, is produced in consultation with the evaluator</w:t>
      </w:r>
    </w:p>
    <w:p w14:paraId="19CB5BF8" w14:textId="77777777" w:rsidR="007B7944" w:rsidRPr="00CB70F9" w:rsidRDefault="007B7944" w:rsidP="00AA26F6">
      <w:pPr>
        <w:numPr>
          <w:ilvl w:val="0"/>
          <w:numId w:val="19"/>
        </w:numPr>
        <w:ind w:left="1440"/>
        <w:contextualSpacing/>
        <w:jc w:val="both"/>
        <w:rPr>
          <w:rFonts w:eastAsia="Times New Roman" w:cs="Times New Roman"/>
        </w:rPr>
      </w:pPr>
      <w:r w:rsidRPr="00CB70F9">
        <w:rPr>
          <w:rFonts w:eastAsia="Times New Roman" w:cs="Times New Roman"/>
          <w:b/>
        </w:rPr>
        <w:t>Self-Reflection:</w:t>
      </w:r>
      <w:r w:rsidRPr="00CB70F9">
        <w:rPr>
          <w:rFonts w:eastAsia="Times New Roman" w:cs="Times New Roman"/>
        </w:rPr>
        <w:t xml:space="preserve">  </w:t>
      </w:r>
      <w:r w:rsidRPr="00CB70F9">
        <w:rPr>
          <w:rFonts w:eastAsia="Times New Roman"/>
          <w:spacing w:val="-2"/>
        </w:rPr>
        <w:t xml:space="preserve">means the process by which certified personnel assess the effectiveness and adequacy of their knowledge and performance for the purpose </w:t>
      </w:r>
      <w:proofErr w:type="gramStart"/>
      <w:r w:rsidRPr="00CB70F9">
        <w:rPr>
          <w:rFonts w:eastAsia="Times New Roman"/>
          <w:spacing w:val="-2"/>
        </w:rPr>
        <w:t>of  identifying</w:t>
      </w:r>
      <w:proofErr w:type="gramEnd"/>
      <w:r w:rsidRPr="00CB70F9">
        <w:rPr>
          <w:rFonts w:eastAsia="Times New Roman"/>
          <w:spacing w:val="-2"/>
        </w:rPr>
        <w:t xml:space="preserve"> areas for professional learning and growth</w:t>
      </w:r>
    </w:p>
    <w:p w14:paraId="2993F38A" w14:textId="77777777" w:rsidR="007B7944" w:rsidRPr="00CB70F9" w:rsidRDefault="007B7944" w:rsidP="00AA26F6">
      <w:pPr>
        <w:numPr>
          <w:ilvl w:val="0"/>
          <w:numId w:val="19"/>
        </w:numPr>
        <w:ind w:left="1440"/>
        <w:contextualSpacing/>
        <w:jc w:val="both"/>
        <w:rPr>
          <w:rFonts w:eastAsia="Times New Roman" w:cs="Times New Roman"/>
        </w:rPr>
      </w:pPr>
      <w:r w:rsidRPr="00CB70F9">
        <w:rPr>
          <w:rFonts w:eastAsia="Times New Roman" w:cs="Times New Roman"/>
          <w:b/>
        </w:rPr>
        <w:t>Student Voice:</w:t>
      </w:r>
      <w:r w:rsidRPr="00CB70F9">
        <w:rPr>
          <w:rFonts w:eastAsia="Times New Roman" w:cs="Times New Roman"/>
        </w:rPr>
        <w:t xml:space="preserve">  </w:t>
      </w:r>
      <w:r w:rsidRPr="00CB70F9">
        <w:rPr>
          <w:rFonts w:eastAsia="Times New Roman" w:cs="Times New Roman"/>
          <w:spacing w:val="-2"/>
        </w:rPr>
        <w:t xml:space="preserve">the state-approved student perception survey, administered each </w:t>
      </w:r>
      <w:proofErr w:type="gramStart"/>
      <w:r w:rsidRPr="00CB70F9">
        <w:rPr>
          <w:rFonts w:eastAsia="Times New Roman" w:cs="Times New Roman"/>
          <w:spacing w:val="-2"/>
        </w:rPr>
        <w:t>year, that</w:t>
      </w:r>
      <w:proofErr w:type="gramEnd"/>
      <w:r w:rsidRPr="00CB70F9">
        <w:rPr>
          <w:rFonts w:eastAsia="Times New Roman" w:cs="Times New Roman"/>
          <w:spacing w:val="-2"/>
        </w:rPr>
        <w:t xml:space="preserve"> provides data on specific aspects of the classroom experience and of teaching practice.</w:t>
      </w:r>
    </w:p>
    <w:p w14:paraId="2BF2C2AF" w14:textId="77777777" w:rsidR="007B7944" w:rsidRPr="00CB70F9" w:rsidRDefault="007B7944" w:rsidP="00AA26F6">
      <w:pPr>
        <w:numPr>
          <w:ilvl w:val="0"/>
          <w:numId w:val="19"/>
        </w:numPr>
        <w:ind w:left="1440"/>
        <w:contextualSpacing/>
        <w:jc w:val="both"/>
        <w:rPr>
          <w:rFonts w:eastAsia="Times New Roman" w:cs="Times New Roman"/>
        </w:rPr>
      </w:pPr>
      <w:r w:rsidRPr="00CB70F9">
        <w:rPr>
          <w:rFonts w:eastAsia="Times New Roman" w:cs="Times New Roman"/>
          <w:b/>
        </w:rPr>
        <w:t>Other:</w:t>
      </w:r>
      <w:r w:rsidRPr="00CB70F9">
        <w:rPr>
          <w:rFonts w:eastAsia="Times New Roman" w:cs="Times New Roman"/>
        </w:rPr>
        <w:t xml:space="preserve"> </w:t>
      </w:r>
      <w:r w:rsidRPr="00CB70F9">
        <w:rPr>
          <w:rFonts w:eastAsia="Times New Roman" w:cs="Times New Roman"/>
          <w:i/>
          <w:highlight w:val="lightGray"/>
        </w:rPr>
        <w:t>[Please provide any additional required definitions for this section.]</w:t>
      </w:r>
    </w:p>
    <w:p w14:paraId="1B238D57" w14:textId="77777777" w:rsidR="007B7944" w:rsidRPr="00C50FFF" w:rsidRDefault="007B7944" w:rsidP="007B7944">
      <w:pPr>
        <w:ind w:left="1080"/>
        <w:contextualSpacing/>
        <w:jc w:val="both"/>
        <w:rPr>
          <w:rFonts w:ascii="Calibri" w:eastAsia="Times New Roman" w:hAnsi="Calibri" w:cs="Times New Roman"/>
        </w:rPr>
      </w:pPr>
    </w:p>
    <w:p w14:paraId="3DF20D4F" w14:textId="77777777" w:rsidR="007B7944" w:rsidRDefault="007B7944" w:rsidP="007B7944">
      <w:pPr>
        <w:rPr>
          <w:rFonts w:ascii="Calibri" w:eastAsia="Calibri" w:hAnsi="Calibri" w:cs="Times New Roman"/>
          <w:b/>
        </w:rPr>
      </w:pPr>
      <w:r>
        <w:rPr>
          <w:rFonts w:ascii="Calibri" w:eastAsia="Calibri" w:hAnsi="Calibri" w:cs="Times New Roman"/>
          <w:b/>
        </w:rPr>
        <w:br w:type="page"/>
      </w:r>
    </w:p>
    <w:p w14:paraId="09F56D37" w14:textId="77777777" w:rsidR="007B7944" w:rsidRPr="00CD33AA" w:rsidRDefault="007B7944" w:rsidP="007B7944">
      <w:pPr>
        <w:ind w:left="360"/>
        <w:jc w:val="both"/>
        <w:rPr>
          <w:rFonts w:ascii="Calibri" w:eastAsia="Calibri" w:hAnsi="Calibri" w:cs="Times New Roman"/>
          <w:b/>
          <w:sz w:val="22"/>
          <w:szCs w:val="22"/>
        </w:rPr>
      </w:pPr>
      <w:r w:rsidRPr="00CD33AA">
        <w:rPr>
          <w:rFonts w:ascii="Calibri" w:eastAsia="Calibri" w:hAnsi="Calibri" w:cs="Times New Roman"/>
          <w:b/>
          <w:sz w:val="22"/>
          <w:szCs w:val="22"/>
        </w:rPr>
        <w:t>The Kentucky Framework for Teaching</w:t>
      </w:r>
    </w:p>
    <w:p w14:paraId="276B7E78" w14:textId="77777777" w:rsidR="007B7944" w:rsidRPr="00CD33AA" w:rsidRDefault="007B7944" w:rsidP="007B7944">
      <w:pPr>
        <w:ind w:left="360"/>
        <w:jc w:val="both"/>
        <w:rPr>
          <w:rFonts w:ascii="Calibri" w:eastAsia="Calibri" w:hAnsi="Calibri" w:cs="Times New Roman"/>
          <w:sz w:val="22"/>
          <w:szCs w:val="22"/>
        </w:rPr>
      </w:pPr>
      <w:r w:rsidRPr="00CD33AA">
        <w:rPr>
          <w:rFonts w:ascii="Calibri" w:eastAsia="Calibri" w:hAnsi="Calibri" w:cs="Times New Roman"/>
          <w:sz w:val="22"/>
          <w:szCs w:val="22"/>
        </w:rPr>
        <w:t xml:space="preserve">The Framework for Teaching is designed to support student achievement and </w:t>
      </w:r>
      <w:proofErr w:type="gramStart"/>
      <w:r w:rsidRPr="00CD33AA">
        <w:rPr>
          <w:rFonts w:ascii="Calibri" w:eastAsia="Calibri" w:hAnsi="Calibri" w:cs="Times New Roman"/>
          <w:sz w:val="22"/>
          <w:szCs w:val="22"/>
        </w:rPr>
        <w:t>professional  practice</w:t>
      </w:r>
      <w:proofErr w:type="gramEnd"/>
      <w:r w:rsidRPr="00CD33AA">
        <w:rPr>
          <w:rFonts w:ascii="Calibri" w:eastAsia="Calibri" w:hAnsi="Calibri" w:cs="Times New Roman"/>
          <w:sz w:val="22"/>
          <w:szCs w:val="22"/>
        </w:rPr>
        <w:t xml:space="preserve"> through the domains of Planning and Preparation, Classroom Environment, Instruction, and Professional Responsibilities.  The Framework also includes themes such as equity, cultural competence, high expectations, developmental appropriateness, accommodating individual needs, effective technology integration, and student assumption of responsibility.  It provides structure for feedback for continuous improvement through individual goals that target student and professional growth, thus supporting overall school improvement.  Evidence supporting a teacher’s professional practice will be situated within one or more of the four domains of the framework.  Performance will be rated for each component according to four performance levels: Ineffective, Developing, Accomplished, and Exemplary. The summative rating will be a holistic representation of performance, combining data from multiple sources of evidence across each domain.  </w:t>
      </w:r>
    </w:p>
    <w:p w14:paraId="61DF90DE" w14:textId="77777777" w:rsidR="007B7944" w:rsidRPr="00CD33AA" w:rsidRDefault="007B7944" w:rsidP="007B7944">
      <w:pPr>
        <w:jc w:val="both"/>
        <w:rPr>
          <w:rFonts w:ascii="Calibri" w:eastAsia="Calibri" w:hAnsi="Calibri" w:cs="Times New Roman"/>
          <w:sz w:val="22"/>
          <w:szCs w:val="22"/>
        </w:rPr>
      </w:pPr>
    </w:p>
    <w:p w14:paraId="58C5753B" w14:textId="77777777" w:rsidR="007B7944" w:rsidRPr="00CD33AA" w:rsidRDefault="007B7944" w:rsidP="007B7944">
      <w:pPr>
        <w:ind w:left="360"/>
        <w:jc w:val="both"/>
        <w:rPr>
          <w:rFonts w:ascii="Calibri" w:eastAsia="Calibri" w:hAnsi="Calibri" w:cs="Times New Roman"/>
          <w:sz w:val="22"/>
          <w:szCs w:val="22"/>
        </w:rPr>
      </w:pPr>
      <w:r w:rsidRPr="00CD33AA">
        <w:rPr>
          <w:rFonts w:ascii="Calibri" w:eastAsia="Calibri" w:hAnsi="Calibri" w:cs="Times New Roman"/>
          <w:sz w:val="22"/>
          <w:szCs w:val="22"/>
        </w:rPr>
        <w:t xml:space="preserve">The use of professional judgment based on multiple sources of evidence promotes a more holistic and comprehensive analysis of practice, rather than over-reliance on one individual data point or rote calculation of practice based on predetermined formulas. Evaluators will also take into account how educators respond to or apply additional supports and resources designed to promote student learning, as well as their own professional growth and development.  Finally, professional judgment gives evaluators the flexibility to account for a wide variety of factors related to individual educator performance, such as: school-specific priorities that may drive practice in one domain, an educator’s number of goals, experience level and/or leadership opportunities, and contextual variables that may impact the learning environment, such as unanticipated outside events or traumas. </w:t>
      </w:r>
    </w:p>
    <w:p w14:paraId="2A2F3772" w14:textId="77777777" w:rsidR="007B7944" w:rsidRPr="00CD33AA" w:rsidRDefault="007B7944" w:rsidP="007B7944">
      <w:pPr>
        <w:jc w:val="both"/>
        <w:rPr>
          <w:rFonts w:ascii="Calibri" w:eastAsia="Calibri" w:hAnsi="Calibri" w:cs="Times New Roman"/>
          <w:sz w:val="22"/>
          <w:szCs w:val="22"/>
        </w:rPr>
      </w:pPr>
    </w:p>
    <w:p w14:paraId="706ED02D" w14:textId="77777777" w:rsidR="007B7944" w:rsidRPr="00CD33AA" w:rsidRDefault="007B7944" w:rsidP="007B7944">
      <w:pPr>
        <w:ind w:left="360"/>
        <w:jc w:val="both"/>
        <w:rPr>
          <w:rFonts w:ascii="Calibri" w:eastAsia="Calibri" w:hAnsi="Calibri" w:cs="Times New Roman"/>
          <w:sz w:val="22"/>
          <w:szCs w:val="22"/>
        </w:rPr>
      </w:pPr>
      <w:r w:rsidRPr="00CD33AA">
        <w:rPr>
          <w:rFonts w:ascii="Calibri" w:eastAsia="Calibri" w:hAnsi="Calibri" w:cs="Times New Roman"/>
          <w:sz w:val="22"/>
          <w:szCs w:val="22"/>
        </w:rPr>
        <w:t xml:space="preserve">Evaluators must use the following categories of evidence in determining overall ratings: </w:t>
      </w:r>
    </w:p>
    <w:p w14:paraId="66353E4A" w14:textId="77777777" w:rsidR="007B7944" w:rsidRPr="00CD33AA" w:rsidRDefault="007B7944" w:rsidP="007B7944">
      <w:pPr>
        <w:jc w:val="both"/>
        <w:rPr>
          <w:rFonts w:ascii="Calibri" w:eastAsia="Calibri" w:hAnsi="Calibri" w:cs="Times New Roman"/>
          <w:b/>
          <w:sz w:val="22"/>
          <w:szCs w:val="22"/>
        </w:rPr>
      </w:pPr>
      <w:r w:rsidRPr="00CD33AA">
        <w:rPr>
          <w:rFonts w:ascii="Calibri" w:eastAsia="Calibri" w:hAnsi="Calibri" w:cs="Times New Roman"/>
          <w:b/>
          <w:sz w:val="22"/>
          <w:szCs w:val="22"/>
        </w:rPr>
        <w:t>Required Sources of Evidence</w:t>
      </w:r>
    </w:p>
    <w:p w14:paraId="23A3851C" w14:textId="77777777" w:rsidR="007B7944" w:rsidRPr="00CD33AA" w:rsidRDefault="007B7944" w:rsidP="00AA26F6">
      <w:pPr>
        <w:numPr>
          <w:ilvl w:val="1"/>
          <w:numId w:val="41"/>
        </w:numPr>
        <w:ind w:left="1620"/>
        <w:contextualSpacing/>
        <w:jc w:val="both"/>
        <w:rPr>
          <w:rFonts w:ascii="Calibri" w:eastAsia="Calibri" w:hAnsi="Calibri" w:cs="Times New Roman"/>
          <w:sz w:val="22"/>
          <w:szCs w:val="22"/>
        </w:rPr>
      </w:pPr>
      <w:r w:rsidRPr="00CD33AA">
        <w:rPr>
          <w:rFonts w:ascii="Calibri" w:eastAsia="Calibri" w:hAnsi="Calibri" w:cs="Times New Roman"/>
          <w:sz w:val="22"/>
          <w:szCs w:val="22"/>
        </w:rPr>
        <w:t>Professional Growth Planning and Self-Reflection</w:t>
      </w:r>
    </w:p>
    <w:p w14:paraId="5336500C" w14:textId="77777777" w:rsidR="007B7944" w:rsidRPr="00CD33AA" w:rsidRDefault="007B7944" w:rsidP="00AA26F6">
      <w:pPr>
        <w:numPr>
          <w:ilvl w:val="1"/>
          <w:numId w:val="41"/>
        </w:numPr>
        <w:ind w:left="1620"/>
        <w:contextualSpacing/>
        <w:jc w:val="both"/>
        <w:rPr>
          <w:rFonts w:ascii="Calibri" w:eastAsia="Calibri" w:hAnsi="Calibri" w:cs="Times New Roman"/>
          <w:sz w:val="22"/>
          <w:szCs w:val="22"/>
        </w:rPr>
      </w:pPr>
      <w:r w:rsidRPr="00CD33AA">
        <w:rPr>
          <w:rFonts w:ascii="Calibri" w:eastAsia="Calibri" w:hAnsi="Calibri" w:cs="Times New Roman"/>
          <w:sz w:val="22"/>
          <w:szCs w:val="22"/>
        </w:rPr>
        <w:t>Observation</w:t>
      </w:r>
    </w:p>
    <w:p w14:paraId="65A9C422" w14:textId="77777777" w:rsidR="007B7944" w:rsidRPr="00CD33AA" w:rsidRDefault="007B7944" w:rsidP="00AA26F6">
      <w:pPr>
        <w:numPr>
          <w:ilvl w:val="1"/>
          <w:numId w:val="41"/>
        </w:numPr>
        <w:ind w:left="1620"/>
        <w:contextualSpacing/>
        <w:jc w:val="both"/>
        <w:rPr>
          <w:rFonts w:ascii="Calibri" w:eastAsia="Calibri" w:hAnsi="Calibri" w:cs="Times New Roman"/>
          <w:sz w:val="22"/>
          <w:szCs w:val="22"/>
        </w:rPr>
      </w:pPr>
      <w:r w:rsidRPr="00CD33AA">
        <w:rPr>
          <w:rFonts w:ascii="Calibri" w:eastAsia="Calibri" w:hAnsi="Calibri" w:cs="Times New Roman"/>
          <w:sz w:val="22"/>
          <w:szCs w:val="22"/>
        </w:rPr>
        <w:t>Student Voice</w:t>
      </w:r>
    </w:p>
    <w:p w14:paraId="3CD63C25" w14:textId="77777777" w:rsidR="007B7944" w:rsidRPr="00CD33AA" w:rsidRDefault="007B7944" w:rsidP="00AA26F6">
      <w:pPr>
        <w:numPr>
          <w:ilvl w:val="0"/>
          <w:numId w:val="65"/>
        </w:numPr>
        <w:contextualSpacing/>
        <w:jc w:val="both"/>
        <w:rPr>
          <w:rFonts w:ascii="Calibri" w:eastAsia="Calibri" w:hAnsi="Calibri" w:cs="Times New Roman"/>
          <w:sz w:val="22"/>
          <w:szCs w:val="22"/>
        </w:rPr>
      </w:pPr>
      <w:r w:rsidRPr="00CD33AA">
        <w:rPr>
          <w:rFonts w:ascii="Calibri" w:eastAsia="Calibri" w:hAnsi="Calibri" w:cs="Times New Roman"/>
          <w:sz w:val="22"/>
          <w:szCs w:val="22"/>
        </w:rPr>
        <w:t>Student Growth Percentiles and/or Student Growth Goals 2015-2016</w:t>
      </w:r>
    </w:p>
    <w:p w14:paraId="01CE3196" w14:textId="77777777" w:rsidR="007B7944" w:rsidRPr="00CD33AA" w:rsidRDefault="007B7944" w:rsidP="00AA26F6">
      <w:pPr>
        <w:numPr>
          <w:ilvl w:val="0"/>
          <w:numId w:val="65"/>
        </w:numPr>
        <w:contextualSpacing/>
        <w:jc w:val="both"/>
        <w:rPr>
          <w:rFonts w:ascii="Calibri" w:eastAsia="Calibri" w:hAnsi="Calibri" w:cs="Times New Roman"/>
          <w:sz w:val="22"/>
          <w:szCs w:val="22"/>
        </w:rPr>
      </w:pPr>
      <w:r w:rsidRPr="00CD33AA">
        <w:rPr>
          <w:rFonts w:ascii="Calibri" w:eastAsia="Calibri" w:hAnsi="Calibri" w:cs="Times New Roman"/>
          <w:sz w:val="22"/>
          <w:szCs w:val="22"/>
        </w:rPr>
        <w:t xml:space="preserve">Other Measures of Student Learning possible examples (ACT, MAP, STAR, </w:t>
      </w:r>
      <w:proofErr w:type="spellStart"/>
      <w:r w:rsidRPr="00CD33AA">
        <w:rPr>
          <w:rFonts w:ascii="Calibri" w:eastAsia="Calibri" w:hAnsi="Calibri" w:cs="Times New Roman"/>
          <w:sz w:val="22"/>
          <w:szCs w:val="22"/>
        </w:rPr>
        <w:t>Brigance</w:t>
      </w:r>
      <w:proofErr w:type="spellEnd"/>
      <w:r w:rsidRPr="00CD33AA">
        <w:rPr>
          <w:rFonts w:ascii="Calibri" w:eastAsia="Calibri" w:hAnsi="Calibri" w:cs="Times New Roman"/>
          <w:sz w:val="22"/>
          <w:szCs w:val="22"/>
        </w:rPr>
        <w:t>, etc.)</w:t>
      </w:r>
    </w:p>
    <w:p w14:paraId="5E50E84F" w14:textId="77777777" w:rsidR="007B7944" w:rsidRPr="00CD33AA" w:rsidRDefault="007B7944" w:rsidP="00AA26F6">
      <w:pPr>
        <w:numPr>
          <w:ilvl w:val="0"/>
          <w:numId w:val="65"/>
        </w:numPr>
        <w:contextualSpacing/>
        <w:jc w:val="both"/>
        <w:rPr>
          <w:rFonts w:ascii="Calibri" w:eastAsia="Calibri" w:hAnsi="Calibri" w:cs="Times New Roman"/>
          <w:sz w:val="22"/>
          <w:szCs w:val="22"/>
        </w:rPr>
      </w:pPr>
      <w:r w:rsidRPr="00CD33AA">
        <w:rPr>
          <w:rFonts w:ascii="Calibri" w:eastAsia="Calibri" w:hAnsi="Calibri" w:cs="Times New Roman"/>
          <w:sz w:val="22"/>
          <w:szCs w:val="22"/>
        </w:rPr>
        <w:t xml:space="preserve">Products of Practice </w:t>
      </w:r>
    </w:p>
    <w:p w14:paraId="60ED0DF8" w14:textId="77777777" w:rsidR="007B7944" w:rsidRPr="00CD33AA" w:rsidRDefault="007B7944" w:rsidP="00AA26F6">
      <w:pPr>
        <w:numPr>
          <w:ilvl w:val="0"/>
          <w:numId w:val="65"/>
        </w:numPr>
        <w:contextualSpacing/>
        <w:jc w:val="both"/>
        <w:rPr>
          <w:rFonts w:ascii="Calibri" w:eastAsia="Calibri" w:hAnsi="Calibri" w:cs="Times New Roman"/>
          <w:sz w:val="22"/>
          <w:szCs w:val="22"/>
        </w:rPr>
      </w:pPr>
      <w:r w:rsidRPr="00CD33AA">
        <w:rPr>
          <w:rFonts w:ascii="Calibri" w:eastAsia="Calibri" w:hAnsi="Calibri" w:cs="Times New Roman"/>
          <w:sz w:val="22"/>
          <w:szCs w:val="22"/>
        </w:rPr>
        <w:t>Other Sources (e.g., surveys)</w:t>
      </w:r>
    </w:p>
    <w:p w14:paraId="013DC9D3" w14:textId="77777777" w:rsidR="007B7944" w:rsidRPr="00CD33AA" w:rsidRDefault="007B7944" w:rsidP="007B7944">
      <w:pPr>
        <w:ind w:firstLine="360"/>
        <w:jc w:val="both"/>
        <w:rPr>
          <w:rFonts w:ascii="Calibri" w:eastAsia="Calibri" w:hAnsi="Calibri" w:cs="Times New Roman"/>
          <w:sz w:val="22"/>
          <w:szCs w:val="22"/>
        </w:rPr>
      </w:pPr>
    </w:p>
    <w:p w14:paraId="3A745841" w14:textId="77777777" w:rsidR="007B7944" w:rsidRPr="005831A5" w:rsidRDefault="007B7944" w:rsidP="007B7944">
      <w:pPr>
        <w:jc w:val="both"/>
        <w:rPr>
          <w:rFonts w:ascii="Calibri" w:eastAsia="Calibri" w:hAnsi="Calibri" w:cs="Times New Roman"/>
        </w:rPr>
      </w:pPr>
      <w:r w:rsidRPr="00CD33AA">
        <w:rPr>
          <w:rFonts w:ascii="Calibri" w:eastAsia="Calibri" w:hAnsi="Calibri" w:cs="Times New Roman"/>
          <w:sz w:val="22"/>
          <w:szCs w:val="22"/>
        </w:rPr>
        <w:t>All components and sources of evidence related supporting an educator’s professional practice and student growth ratings will be completed and recorded in the Educator Development Suite (EDS) housed within the Continuous Instructional Improvement Technology System (CIITS)</w:t>
      </w:r>
      <w:r w:rsidRPr="005831A5">
        <w:rPr>
          <w:rFonts w:ascii="Calibri" w:eastAsia="Calibri" w:hAnsi="Calibri" w:cs="Times New Roman"/>
        </w:rPr>
        <w:t>.</w:t>
      </w:r>
    </w:p>
    <w:p w14:paraId="7CE28171" w14:textId="77777777" w:rsidR="00CD33AA" w:rsidRDefault="00CD33AA" w:rsidP="00CD33AA">
      <w:pPr>
        <w:rPr>
          <w:rFonts w:ascii="Calibri" w:eastAsia="Calibri" w:hAnsi="Calibri" w:cs="Times New Roman"/>
        </w:rPr>
        <w:sectPr w:rsidR="00CD33AA" w:rsidSect="004A578B">
          <w:footerReference w:type="even" r:id="rId10"/>
          <w:footerReference w:type="default" r:id="rId11"/>
          <w:pgSz w:w="12240" w:h="15840"/>
          <w:pgMar w:top="1440" w:right="1440" w:bottom="1440" w:left="1440" w:header="720" w:footer="720" w:gutter="0"/>
          <w:cols w:space="720"/>
          <w:titlePg/>
          <w:docGrid w:linePitch="360"/>
        </w:sectPr>
      </w:pPr>
      <w:bookmarkStart w:id="2" w:name="FlowModel"/>
      <w:r>
        <w:rPr>
          <w:rFonts w:ascii="Calibri" w:eastAsia="Calibri" w:hAnsi="Calibri" w:cs="Times New Roman"/>
          <w:noProof/>
        </w:rPr>
        <w:drawing>
          <wp:inline distT="0" distB="0" distL="0" distR="0" wp14:anchorId="63EC6473" wp14:editId="5467F9DC">
            <wp:extent cx="6490080" cy="4381502"/>
            <wp:effectExtent l="0" t="0" r="12700" b="0"/>
            <wp:docPr id="4114" name="Picture 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0080" cy="4381502"/>
                    </a:xfrm>
                    <a:prstGeom prst="rect">
                      <a:avLst/>
                    </a:prstGeom>
                    <a:noFill/>
                    <a:ln>
                      <a:noFill/>
                    </a:ln>
                  </pic:spPr>
                </pic:pic>
              </a:graphicData>
            </a:graphic>
          </wp:inline>
        </w:drawing>
      </w:r>
      <w:bookmarkEnd w:id="2"/>
    </w:p>
    <w:p w14:paraId="188CBCBF" w14:textId="77777777" w:rsidR="00CD33AA" w:rsidRDefault="00CD33AA" w:rsidP="00353D24">
      <w:pPr>
        <w:keepNext/>
        <w:keepLines/>
        <w:numPr>
          <w:ilvl w:val="1"/>
          <w:numId w:val="0"/>
        </w:numPr>
        <w:jc w:val="center"/>
        <w:outlineLvl w:val="1"/>
        <w:rPr>
          <w:rFonts w:ascii="Calibri" w:eastAsia="Times New Roman" w:hAnsi="Calibri" w:cs="Times New Roman"/>
          <w:bCs/>
          <w:caps/>
          <w:sz w:val="36"/>
          <w:szCs w:val="26"/>
        </w:rPr>
      </w:pPr>
      <w:bookmarkStart w:id="3" w:name="EvidenceFfT"/>
      <w:bookmarkStart w:id="4" w:name="EvidenceFfTPrin"/>
      <w:r>
        <w:rPr>
          <w:rFonts w:ascii="Calibri" w:eastAsia="Times New Roman" w:hAnsi="Calibri" w:cs="Times New Roman"/>
          <w:bCs/>
          <w:caps/>
          <w:sz w:val="36"/>
          <w:szCs w:val="26"/>
        </w:rPr>
        <w:t>S</w:t>
      </w:r>
      <w:r w:rsidRPr="00342D47">
        <w:rPr>
          <w:rFonts w:ascii="Calibri" w:eastAsia="Times New Roman" w:hAnsi="Calibri" w:cs="Times New Roman"/>
          <w:bCs/>
          <w:caps/>
          <w:sz w:val="36"/>
          <w:szCs w:val="26"/>
        </w:rPr>
        <w:t>ources of evidence/Framework for Teaching Alignment</w:t>
      </w:r>
    </w:p>
    <w:p w14:paraId="0C4F0041" w14:textId="77777777" w:rsidR="00353D24" w:rsidRPr="00342D47" w:rsidRDefault="00353D24" w:rsidP="00353D24">
      <w:pPr>
        <w:keepNext/>
        <w:keepLines/>
        <w:numPr>
          <w:ilvl w:val="1"/>
          <w:numId w:val="0"/>
        </w:numPr>
        <w:jc w:val="center"/>
        <w:outlineLvl w:val="1"/>
        <w:rPr>
          <w:rFonts w:ascii="Calibri" w:eastAsia="Times New Roman" w:hAnsi="Calibri" w:cs="Times New Roman"/>
          <w:bCs/>
          <w:caps/>
          <w:sz w:val="36"/>
          <w:szCs w:val="26"/>
        </w:rPr>
      </w:pPr>
    </w:p>
    <w:tbl>
      <w:tblPr>
        <w:tblpPr w:leftFromText="180" w:rightFromText="180" w:vertAnchor="text" w:horzAnchor="page" w:tblpX="109" w:tblpY="282"/>
        <w:tblW w:w="6181"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9"/>
        <w:gridCol w:w="1275"/>
        <w:gridCol w:w="643"/>
        <w:gridCol w:w="607"/>
        <w:gridCol w:w="465"/>
        <w:gridCol w:w="465"/>
        <w:gridCol w:w="466"/>
        <w:gridCol w:w="458"/>
        <w:gridCol w:w="425"/>
        <w:gridCol w:w="425"/>
        <w:gridCol w:w="425"/>
        <w:gridCol w:w="425"/>
        <w:gridCol w:w="475"/>
        <w:gridCol w:w="425"/>
        <w:gridCol w:w="425"/>
        <w:gridCol w:w="425"/>
        <w:gridCol w:w="425"/>
        <w:gridCol w:w="545"/>
        <w:gridCol w:w="427"/>
        <w:gridCol w:w="425"/>
        <w:gridCol w:w="41"/>
        <w:gridCol w:w="415"/>
        <w:gridCol w:w="427"/>
        <w:gridCol w:w="425"/>
        <w:gridCol w:w="46"/>
        <w:gridCol w:w="376"/>
      </w:tblGrid>
      <w:tr w:rsidR="00353D24" w:rsidRPr="00FA67A2" w14:paraId="0127133D" w14:textId="77777777" w:rsidTr="00353D24">
        <w:trPr>
          <w:trHeight w:val="441"/>
        </w:trPr>
        <w:tc>
          <w:tcPr>
            <w:tcW w:w="282" w:type="pct"/>
            <w:vMerge w:val="restart"/>
            <w:shd w:val="clear" w:color="auto" w:fill="auto"/>
            <w:textDirection w:val="btLr"/>
            <w:vAlign w:val="center"/>
          </w:tcPr>
          <w:bookmarkEnd w:id="3"/>
          <w:bookmarkEnd w:id="4"/>
          <w:p w14:paraId="5CF88A0A"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FRAMEWORK for TEACHING (</w:t>
            </w:r>
            <w:proofErr w:type="spellStart"/>
            <w:r w:rsidRPr="00FA67A2">
              <w:rPr>
                <w:rFonts w:ascii="Calibri" w:eastAsia="Calibri" w:hAnsi="Calibri" w:cs="Calibri"/>
                <w:b/>
                <w:sz w:val="20"/>
                <w:szCs w:val="20"/>
              </w:rPr>
              <w:t>FfT</w:t>
            </w:r>
            <w:proofErr w:type="spellEnd"/>
            <w:r w:rsidRPr="00FA67A2">
              <w:rPr>
                <w:rFonts w:ascii="Calibri" w:eastAsia="Calibri" w:hAnsi="Calibri" w:cs="Calibri"/>
                <w:b/>
                <w:sz w:val="20"/>
                <w:szCs w:val="20"/>
              </w:rPr>
              <w:t>)</w:t>
            </w:r>
          </w:p>
        </w:tc>
        <w:tc>
          <w:tcPr>
            <w:tcW w:w="529" w:type="pct"/>
            <w:shd w:val="clear" w:color="auto" w:fill="auto"/>
            <w:vAlign w:val="center"/>
          </w:tcPr>
          <w:p w14:paraId="45D49C24" w14:textId="77777777" w:rsidR="00CD33AA" w:rsidRPr="00FA67A2" w:rsidRDefault="00CD33AA" w:rsidP="00353D24">
            <w:pPr>
              <w:jc w:val="center"/>
              <w:rPr>
                <w:rFonts w:ascii="Cambria" w:eastAsia="Calibri" w:hAnsi="Cambria" w:cs="Calibri"/>
                <w:b/>
                <w:sz w:val="20"/>
                <w:szCs w:val="20"/>
              </w:rPr>
            </w:pPr>
            <w:r w:rsidRPr="00FA67A2">
              <w:rPr>
                <w:rFonts w:ascii="Cambria" w:eastAsia="Calibri" w:hAnsi="Cambria" w:cs="Calibri"/>
                <w:b/>
                <w:sz w:val="20"/>
                <w:szCs w:val="20"/>
              </w:rPr>
              <w:t>Domain</w:t>
            </w:r>
          </w:p>
        </w:tc>
        <w:tc>
          <w:tcPr>
            <w:tcW w:w="1286" w:type="pct"/>
            <w:gridSpan w:val="6"/>
            <w:shd w:val="clear" w:color="auto" w:fill="auto"/>
            <w:vAlign w:val="center"/>
          </w:tcPr>
          <w:p w14:paraId="0876EA3F" w14:textId="77777777" w:rsidR="00CD33AA" w:rsidRPr="00FA67A2" w:rsidRDefault="00CD33AA" w:rsidP="00353D24">
            <w:pPr>
              <w:jc w:val="center"/>
              <w:rPr>
                <w:rFonts w:ascii="Cambria" w:eastAsia="Calibri" w:hAnsi="Cambria" w:cs="Calibri"/>
                <w:b/>
                <w:sz w:val="20"/>
                <w:szCs w:val="20"/>
              </w:rPr>
            </w:pPr>
            <w:r w:rsidRPr="00FA67A2">
              <w:rPr>
                <w:rFonts w:ascii="Cambria" w:eastAsia="Calibri" w:hAnsi="Cambria" w:cs="Calibri"/>
                <w:b/>
                <w:sz w:val="20"/>
                <w:szCs w:val="20"/>
              </w:rPr>
              <w:t>Planning &amp; Preparation</w:t>
            </w:r>
          </w:p>
        </w:tc>
        <w:tc>
          <w:tcPr>
            <w:tcW w:w="901" w:type="pct"/>
            <w:gridSpan w:val="5"/>
            <w:shd w:val="clear" w:color="auto" w:fill="auto"/>
            <w:vAlign w:val="center"/>
          </w:tcPr>
          <w:p w14:paraId="55052C35" w14:textId="77777777" w:rsidR="00CD33AA" w:rsidRPr="00FA67A2" w:rsidRDefault="00CD33AA" w:rsidP="00353D24">
            <w:pPr>
              <w:jc w:val="center"/>
              <w:rPr>
                <w:rFonts w:ascii="Cambria" w:eastAsia="Calibri" w:hAnsi="Cambria" w:cs="Calibri"/>
                <w:b/>
                <w:sz w:val="20"/>
                <w:szCs w:val="20"/>
              </w:rPr>
            </w:pPr>
            <w:r w:rsidRPr="00FA67A2">
              <w:rPr>
                <w:rFonts w:ascii="Cambria" w:eastAsia="Calibri" w:hAnsi="Cambria" w:cs="Calibri"/>
                <w:b/>
                <w:sz w:val="20"/>
                <w:szCs w:val="20"/>
              </w:rPr>
              <w:t>Classroom Environment</w:t>
            </w:r>
          </w:p>
        </w:tc>
        <w:tc>
          <w:tcPr>
            <w:tcW w:w="930" w:type="pct"/>
            <w:gridSpan w:val="5"/>
            <w:shd w:val="clear" w:color="auto" w:fill="auto"/>
            <w:vAlign w:val="center"/>
          </w:tcPr>
          <w:p w14:paraId="427DC55F" w14:textId="77777777" w:rsidR="00CD33AA" w:rsidRPr="00FA67A2" w:rsidRDefault="00CD33AA" w:rsidP="00353D24">
            <w:pPr>
              <w:jc w:val="center"/>
              <w:rPr>
                <w:rFonts w:ascii="Cambria" w:eastAsia="Calibri" w:hAnsi="Cambria" w:cs="Calibri"/>
                <w:b/>
                <w:sz w:val="20"/>
                <w:szCs w:val="20"/>
              </w:rPr>
            </w:pPr>
            <w:r w:rsidRPr="00FA67A2">
              <w:rPr>
                <w:rFonts w:ascii="Cambria" w:eastAsia="Calibri" w:hAnsi="Cambria" w:cs="Calibri"/>
                <w:b/>
                <w:sz w:val="20"/>
                <w:szCs w:val="20"/>
              </w:rPr>
              <w:t>Instruction</w:t>
            </w:r>
          </w:p>
        </w:tc>
        <w:tc>
          <w:tcPr>
            <w:tcW w:w="1073" w:type="pct"/>
            <w:gridSpan w:val="8"/>
            <w:shd w:val="clear" w:color="auto" w:fill="auto"/>
            <w:vAlign w:val="center"/>
          </w:tcPr>
          <w:p w14:paraId="6E09985D" w14:textId="77777777" w:rsidR="00CD33AA" w:rsidRPr="00FA67A2" w:rsidRDefault="00CD33AA" w:rsidP="00353D24">
            <w:pPr>
              <w:jc w:val="center"/>
              <w:rPr>
                <w:rFonts w:ascii="Cambria" w:eastAsia="Calibri" w:hAnsi="Cambria" w:cs="Calibri"/>
                <w:b/>
                <w:sz w:val="20"/>
                <w:szCs w:val="20"/>
              </w:rPr>
            </w:pPr>
            <w:r w:rsidRPr="00FA67A2">
              <w:rPr>
                <w:rFonts w:ascii="Cambria" w:eastAsia="Calibri" w:hAnsi="Cambria" w:cs="Calibri"/>
                <w:b/>
                <w:sz w:val="20"/>
                <w:szCs w:val="20"/>
              </w:rPr>
              <w:t>Professional Responsibilities</w:t>
            </w:r>
          </w:p>
        </w:tc>
      </w:tr>
      <w:tr w:rsidR="00353D24" w:rsidRPr="00FA67A2" w14:paraId="1720E39F" w14:textId="77777777" w:rsidTr="00353D24">
        <w:trPr>
          <w:cantSplit/>
          <w:trHeight w:val="3677"/>
        </w:trPr>
        <w:tc>
          <w:tcPr>
            <w:tcW w:w="282" w:type="pct"/>
            <w:vMerge/>
            <w:shd w:val="clear" w:color="auto" w:fill="auto"/>
          </w:tcPr>
          <w:p w14:paraId="5319AA8E" w14:textId="77777777" w:rsidR="00CD33AA" w:rsidRPr="00FA67A2" w:rsidRDefault="00CD33AA" w:rsidP="00353D24">
            <w:pPr>
              <w:jc w:val="center"/>
              <w:rPr>
                <w:rFonts w:ascii="Calibri" w:eastAsia="Calibri" w:hAnsi="Calibri" w:cs="Calibri"/>
                <w:sz w:val="20"/>
                <w:szCs w:val="20"/>
              </w:rPr>
            </w:pPr>
          </w:p>
        </w:tc>
        <w:tc>
          <w:tcPr>
            <w:tcW w:w="529" w:type="pct"/>
            <w:tcBorders>
              <w:bottom w:val="single" w:sz="6" w:space="0" w:color="auto"/>
            </w:tcBorders>
            <w:shd w:val="clear" w:color="auto" w:fill="auto"/>
            <w:vAlign w:val="center"/>
          </w:tcPr>
          <w:p w14:paraId="1AB0E78D"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Component</w:t>
            </w:r>
          </w:p>
        </w:tc>
        <w:tc>
          <w:tcPr>
            <w:tcW w:w="267" w:type="pct"/>
            <w:tcBorders>
              <w:bottom w:val="double" w:sz="4" w:space="0" w:color="auto"/>
            </w:tcBorders>
            <w:shd w:val="clear" w:color="auto" w:fill="auto"/>
            <w:textDirection w:val="btLr"/>
            <w:vAlign w:val="center"/>
          </w:tcPr>
          <w:p w14:paraId="0FAFC2A0"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1a -Knowledge of content/pedagogy</w:t>
            </w:r>
          </w:p>
        </w:tc>
        <w:tc>
          <w:tcPr>
            <w:tcW w:w="252" w:type="pct"/>
            <w:tcBorders>
              <w:bottom w:val="double" w:sz="4" w:space="0" w:color="auto"/>
            </w:tcBorders>
            <w:shd w:val="clear" w:color="auto" w:fill="auto"/>
            <w:textDirection w:val="btLr"/>
            <w:vAlign w:val="center"/>
          </w:tcPr>
          <w:p w14:paraId="64CA22A7"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1b-Demonstrate knowledge of students</w:t>
            </w:r>
          </w:p>
        </w:tc>
        <w:tc>
          <w:tcPr>
            <w:tcW w:w="193" w:type="pct"/>
            <w:tcBorders>
              <w:bottom w:val="double" w:sz="4" w:space="0" w:color="auto"/>
            </w:tcBorders>
            <w:shd w:val="clear" w:color="auto" w:fill="auto"/>
            <w:textDirection w:val="btLr"/>
            <w:vAlign w:val="center"/>
          </w:tcPr>
          <w:p w14:paraId="39A05927"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 xml:space="preserve">1c- </w:t>
            </w:r>
            <w:proofErr w:type="gramStart"/>
            <w:r w:rsidRPr="00FA67A2">
              <w:rPr>
                <w:rFonts w:ascii="Calibri" w:eastAsia="Calibri" w:hAnsi="Calibri" w:cs="Calibri"/>
                <w:b/>
                <w:sz w:val="20"/>
                <w:szCs w:val="20"/>
              </w:rPr>
              <w:t>Setting  Instructional</w:t>
            </w:r>
            <w:proofErr w:type="gramEnd"/>
            <w:r w:rsidRPr="00FA67A2">
              <w:rPr>
                <w:rFonts w:ascii="Calibri" w:eastAsia="Calibri" w:hAnsi="Calibri" w:cs="Calibri"/>
                <w:b/>
                <w:sz w:val="20"/>
                <w:szCs w:val="20"/>
              </w:rPr>
              <w:t xml:space="preserve"> Outcomes</w:t>
            </w:r>
          </w:p>
        </w:tc>
        <w:tc>
          <w:tcPr>
            <w:tcW w:w="193" w:type="pct"/>
            <w:tcBorders>
              <w:bottom w:val="double" w:sz="4" w:space="0" w:color="auto"/>
            </w:tcBorders>
            <w:shd w:val="clear" w:color="auto" w:fill="auto"/>
            <w:textDirection w:val="btLr"/>
            <w:vAlign w:val="center"/>
          </w:tcPr>
          <w:p w14:paraId="57890A01"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1d-</w:t>
            </w:r>
            <w:proofErr w:type="gramStart"/>
            <w:r w:rsidRPr="00FA67A2">
              <w:rPr>
                <w:rFonts w:ascii="Calibri" w:eastAsia="Calibri" w:hAnsi="Calibri" w:cs="Calibri"/>
                <w:b/>
                <w:sz w:val="20"/>
                <w:szCs w:val="20"/>
              </w:rPr>
              <w:t>Demonstrates  knowledge</w:t>
            </w:r>
            <w:proofErr w:type="gramEnd"/>
            <w:r w:rsidRPr="00FA67A2">
              <w:rPr>
                <w:rFonts w:ascii="Calibri" w:eastAsia="Calibri" w:hAnsi="Calibri" w:cs="Calibri"/>
                <w:b/>
                <w:sz w:val="20"/>
                <w:szCs w:val="20"/>
              </w:rPr>
              <w:t xml:space="preserve"> of resources</w:t>
            </w:r>
          </w:p>
        </w:tc>
        <w:tc>
          <w:tcPr>
            <w:tcW w:w="193" w:type="pct"/>
            <w:tcBorders>
              <w:bottom w:val="double" w:sz="4" w:space="0" w:color="auto"/>
            </w:tcBorders>
            <w:shd w:val="clear" w:color="auto" w:fill="auto"/>
            <w:textDirection w:val="btLr"/>
            <w:vAlign w:val="center"/>
          </w:tcPr>
          <w:p w14:paraId="3F51A43A"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1e-Designing Coherent Instruction</w:t>
            </w:r>
          </w:p>
        </w:tc>
        <w:tc>
          <w:tcPr>
            <w:tcW w:w="190" w:type="pct"/>
            <w:tcBorders>
              <w:bottom w:val="double" w:sz="4" w:space="0" w:color="auto"/>
            </w:tcBorders>
            <w:shd w:val="clear" w:color="auto" w:fill="auto"/>
            <w:textDirection w:val="btLr"/>
            <w:vAlign w:val="center"/>
          </w:tcPr>
          <w:p w14:paraId="3A161312"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1f- Designing Student Assessment</w:t>
            </w:r>
          </w:p>
        </w:tc>
        <w:tc>
          <w:tcPr>
            <w:tcW w:w="176" w:type="pct"/>
            <w:tcBorders>
              <w:bottom w:val="double" w:sz="4" w:space="0" w:color="auto"/>
            </w:tcBorders>
            <w:shd w:val="clear" w:color="auto" w:fill="auto"/>
            <w:textDirection w:val="btLr"/>
            <w:vAlign w:val="center"/>
          </w:tcPr>
          <w:p w14:paraId="7BE676BF"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 xml:space="preserve">2a-Creating </w:t>
            </w:r>
            <w:proofErr w:type="spellStart"/>
            <w:r w:rsidRPr="00FA67A2">
              <w:rPr>
                <w:rFonts w:ascii="Calibri" w:eastAsia="Calibri" w:hAnsi="Calibri" w:cs="Calibri"/>
                <w:b/>
                <w:sz w:val="20"/>
                <w:szCs w:val="20"/>
              </w:rPr>
              <w:t>Env</w:t>
            </w:r>
            <w:proofErr w:type="spellEnd"/>
            <w:r w:rsidRPr="00FA67A2">
              <w:rPr>
                <w:rFonts w:ascii="Calibri" w:eastAsia="Calibri" w:hAnsi="Calibri" w:cs="Calibri"/>
                <w:b/>
                <w:sz w:val="20"/>
                <w:szCs w:val="20"/>
              </w:rPr>
              <w:t xml:space="preserve">. </w:t>
            </w:r>
            <w:proofErr w:type="gramStart"/>
            <w:r w:rsidRPr="00FA67A2">
              <w:rPr>
                <w:rFonts w:ascii="Calibri" w:eastAsia="Calibri" w:hAnsi="Calibri" w:cs="Calibri"/>
                <w:b/>
                <w:sz w:val="20"/>
                <w:szCs w:val="20"/>
              </w:rPr>
              <w:t>of</w:t>
            </w:r>
            <w:proofErr w:type="gramEnd"/>
            <w:r w:rsidRPr="00FA67A2">
              <w:rPr>
                <w:rFonts w:ascii="Calibri" w:eastAsia="Calibri" w:hAnsi="Calibri" w:cs="Calibri"/>
                <w:b/>
                <w:sz w:val="20"/>
                <w:szCs w:val="20"/>
              </w:rPr>
              <w:t xml:space="preserve"> Respect &amp; Rapport</w:t>
            </w:r>
          </w:p>
        </w:tc>
        <w:tc>
          <w:tcPr>
            <w:tcW w:w="176" w:type="pct"/>
            <w:tcBorders>
              <w:bottom w:val="double" w:sz="4" w:space="0" w:color="auto"/>
            </w:tcBorders>
            <w:shd w:val="clear" w:color="auto" w:fill="auto"/>
            <w:textDirection w:val="btLr"/>
            <w:vAlign w:val="center"/>
          </w:tcPr>
          <w:p w14:paraId="53667C17"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2b-Establish Culture of Learning</w:t>
            </w:r>
          </w:p>
        </w:tc>
        <w:tc>
          <w:tcPr>
            <w:tcW w:w="176" w:type="pct"/>
            <w:tcBorders>
              <w:bottom w:val="double" w:sz="4" w:space="0" w:color="auto"/>
            </w:tcBorders>
            <w:shd w:val="clear" w:color="auto" w:fill="auto"/>
            <w:textDirection w:val="btLr"/>
            <w:vAlign w:val="center"/>
          </w:tcPr>
          <w:p w14:paraId="1DB35E31"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2c-Maintaing Classroom Procedures</w:t>
            </w:r>
          </w:p>
        </w:tc>
        <w:tc>
          <w:tcPr>
            <w:tcW w:w="176" w:type="pct"/>
            <w:tcBorders>
              <w:bottom w:val="double" w:sz="4" w:space="0" w:color="auto"/>
            </w:tcBorders>
            <w:shd w:val="clear" w:color="auto" w:fill="auto"/>
            <w:textDirection w:val="btLr"/>
            <w:vAlign w:val="center"/>
          </w:tcPr>
          <w:p w14:paraId="05313D7E"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2d-Managing Student Behavior</w:t>
            </w:r>
          </w:p>
        </w:tc>
        <w:tc>
          <w:tcPr>
            <w:tcW w:w="196" w:type="pct"/>
            <w:tcBorders>
              <w:bottom w:val="double" w:sz="4" w:space="0" w:color="auto"/>
            </w:tcBorders>
            <w:shd w:val="clear" w:color="auto" w:fill="auto"/>
            <w:textDirection w:val="btLr"/>
            <w:vAlign w:val="center"/>
          </w:tcPr>
          <w:p w14:paraId="4D10CD62"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2e-Organizing Physical Space</w:t>
            </w:r>
          </w:p>
        </w:tc>
        <w:tc>
          <w:tcPr>
            <w:tcW w:w="176" w:type="pct"/>
            <w:tcBorders>
              <w:bottom w:val="double" w:sz="4" w:space="0" w:color="auto"/>
            </w:tcBorders>
            <w:shd w:val="clear" w:color="auto" w:fill="auto"/>
            <w:textDirection w:val="btLr"/>
            <w:vAlign w:val="center"/>
          </w:tcPr>
          <w:p w14:paraId="18A414CD"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3a-Communicating with Students</w:t>
            </w:r>
          </w:p>
        </w:tc>
        <w:tc>
          <w:tcPr>
            <w:tcW w:w="176" w:type="pct"/>
            <w:tcBorders>
              <w:bottom w:val="double" w:sz="4" w:space="0" w:color="auto"/>
            </w:tcBorders>
            <w:shd w:val="clear" w:color="auto" w:fill="auto"/>
            <w:textDirection w:val="btLr"/>
            <w:vAlign w:val="center"/>
          </w:tcPr>
          <w:p w14:paraId="69BEBB09"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3b-Questioning &amp; Discussion Techniques</w:t>
            </w:r>
          </w:p>
        </w:tc>
        <w:tc>
          <w:tcPr>
            <w:tcW w:w="176" w:type="pct"/>
            <w:tcBorders>
              <w:bottom w:val="double" w:sz="4" w:space="0" w:color="auto"/>
            </w:tcBorders>
            <w:shd w:val="clear" w:color="auto" w:fill="auto"/>
            <w:textDirection w:val="btLr"/>
            <w:vAlign w:val="center"/>
          </w:tcPr>
          <w:p w14:paraId="551A3BCF"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3c-Engaging Students in Learning</w:t>
            </w:r>
          </w:p>
        </w:tc>
        <w:tc>
          <w:tcPr>
            <w:tcW w:w="176" w:type="pct"/>
            <w:tcBorders>
              <w:bottom w:val="double" w:sz="4" w:space="0" w:color="auto"/>
            </w:tcBorders>
            <w:shd w:val="clear" w:color="auto" w:fill="auto"/>
            <w:textDirection w:val="btLr"/>
            <w:vAlign w:val="center"/>
          </w:tcPr>
          <w:p w14:paraId="6A75517C"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3d-Using Assessment in Learning</w:t>
            </w:r>
          </w:p>
        </w:tc>
        <w:tc>
          <w:tcPr>
            <w:tcW w:w="225" w:type="pct"/>
            <w:tcBorders>
              <w:bottom w:val="double" w:sz="4" w:space="0" w:color="auto"/>
            </w:tcBorders>
            <w:shd w:val="clear" w:color="auto" w:fill="auto"/>
            <w:textDirection w:val="btLr"/>
            <w:vAlign w:val="center"/>
          </w:tcPr>
          <w:p w14:paraId="31C3E15B"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3e-Demonstrating Flexibility &amp; Responsive</w:t>
            </w:r>
          </w:p>
        </w:tc>
        <w:tc>
          <w:tcPr>
            <w:tcW w:w="177" w:type="pct"/>
            <w:tcBorders>
              <w:bottom w:val="double" w:sz="4" w:space="0" w:color="auto"/>
            </w:tcBorders>
            <w:shd w:val="clear" w:color="auto" w:fill="auto"/>
            <w:textDirection w:val="btLr"/>
            <w:vAlign w:val="center"/>
          </w:tcPr>
          <w:p w14:paraId="42A93BB2"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4a-Reflecting On Teaching</w:t>
            </w:r>
          </w:p>
        </w:tc>
        <w:tc>
          <w:tcPr>
            <w:tcW w:w="176" w:type="pct"/>
            <w:tcBorders>
              <w:bottom w:val="double" w:sz="4" w:space="0" w:color="auto"/>
            </w:tcBorders>
            <w:shd w:val="clear" w:color="auto" w:fill="auto"/>
            <w:textDirection w:val="btLr"/>
            <w:vAlign w:val="center"/>
          </w:tcPr>
          <w:p w14:paraId="7163FB1F"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4b-Maintaining Accurate Records</w:t>
            </w:r>
          </w:p>
        </w:tc>
        <w:tc>
          <w:tcPr>
            <w:tcW w:w="189" w:type="pct"/>
            <w:gridSpan w:val="2"/>
            <w:tcBorders>
              <w:bottom w:val="double" w:sz="4" w:space="0" w:color="auto"/>
            </w:tcBorders>
            <w:shd w:val="clear" w:color="auto" w:fill="auto"/>
            <w:textDirection w:val="btLr"/>
            <w:vAlign w:val="center"/>
          </w:tcPr>
          <w:p w14:paraId="23A5BDD6"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4c-Communicating With Families</w:t>
            </w:r>
          </w:p>
        </w:tc>
        <w:tc>
          <w:tcPr>
            <w:tcW w:w="177" w:type="pct"/>
            <w:tcBorders>
              <w:bottom w:val="double" w:sz="4" w:space="0" w:color="auto"/>
            </w:tcBorders>
            <w:shd w:val="clear" w:color="auto" w:fill="auto"/>
            <w:textDirection w:val="btLr"/>
            <w:vAlign w:val="center"/>
          </w:tcPr>
          <w:p w14:paraId="28709209"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4d-Participating in Profess. Learning Comm.</w:t>
            </w:r>
          </w:p>
        </w:tc>
        <w:tc>
          <w:tcPr>
            <w:tcW w:w="176" w:type="pct"/>
            <w:tcBorders>
              <w:bottom w:val="double" w:sz="4" w:space="0" w:color="auto"/>
            </w:tcBorders>
            <w:shd w:val="clear" w:color="auto" w:fill="auto"/>
            <w:textDirection w:val="btLr"/>
            <w:vAlign w:val="center"/>
          </w:tcPr>
          <w:p w14:paraId="019F2E34"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4e-Growing &amp; Developing Professionally</w:t>
            </w:r>
          </w:p>
        </w:tc>
        <w:tc>
          <w:tcPr>
            <w:tcW w:w="177" w:type="pct"/>
            <w:gridSpan w:val="2"/>
            <w:tcBorders>
              <w:bottom w:val="double" w:sz="4" w:space="0" w:color="auto"/>
            </w:tcBorders>
            <w:shd w:val="clear" w:color="auto" w:fill="auto"/>
            <w:textDirection w:val="btLr"/>
            <w:vAlign w:val="center"/>
          </w:tcPr>
          <w:p w14:paraId="52BC2694"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4f-Showing Professionalism</w:t>
            </w:r>
          </w:p>
        </w:tc>
      </w:tr>
      <w:tr w:rsidR="00353D24" w:rsidRPr="00FA67A2" w14:paraId="1DF75D55" w14:textId="77777777" w:rsidTr="00353D24">
        <w:trPr>
          <w:cantSplit/>
          <w:trHeight w:val="594"/>
        </w:trPr>
        <w:tc>
          <w:tcPr>
            <w:tcW w:w="282" w:type="pct"/>
            <w:vMerge w:val="restart"/>
            <w:shd w:val="clear" w:color="auto" w:fill="auto"/>
            <w:textDirection w:val="btLr"/>
          </w:tcPr>
          <w:p w14:paraId="63C90042" w14:textId="5A2C8198"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SOURCES OF EVIDENCE</w:t>
            </w:r>
          </w:p>
          <w:p w14:paraId="311BD857" w14:textId="77777777" w:rsidR="00CD33AA" w:rsidRPr="00FA67A2" w:rsidRDefault="00CD33AA" w:rsidP="00353D24">
            <w:pPr>
              <w:ind w:left="113" w:right="113"/>
              <w:jc w:val="center"/>
              <w:rPr>
                <w:rFonts w:ascii="Calibri" w:eastAsia="Calibri" w:hAnsi="Calibri" w:cs="Calibri"/>
                <w:b/>
                <w:sz w:val="20"/>
                <w:szCs w:val="20"/>
              </w:rPr>
            </w:pPr>
            <w:r w:rsidRPr="00FA67A2">
              <w:rPr>
                <w:rFonts w:ascii="Calibri" w:eastAsia="Calibri" w:hAnsi="Calibri" w:cs="Calibri"/>
                <w:b/>
                <w:sz w:val="20"/>
                <w:szCs w:val="20"/>
              </w:rPr>
              <w:t>To Inform Professional Practice</w:t>
            </w:r>
          </w:p>
        </w:tc>
        <w:tc>
          <w:tcPr>
            <w:tcW w:w="529" w:type="pct"/>
            <w:tcBorders>
              <w:top w:val="single" w:sz="6" w:space="0" w:color="auto"/>
              <w:bottom w:val="single" w:sz="6" w:space="0" w:color="auto"/>
              <w:right w:val="double" w:sz="4" w:space="0" w:color="auto"/>
            </w:tcBorders>
            <w:shd w:val="clear" w:color="auto" w:fill="FFFFFF"/>
            <w:vAlign w:val="center"/>
          </w:tcPr>
          <w:p w14:paraId="14475ED2"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Supervisor Observation</w:t>
            </w:r>
          </w:p>
        </w:tc>
        <w:tc>
          <w:tcPr>
            <w:tcW w:w="1286" w:type="pct"/>
            <w:gridSpan w:val="6"/>
            <w:tcBorders>
              <w:top w:val="double" w:sz="4" w:space="0" w:color="auto"/>
              <w:left w:val="double" w:sz="4" w:space="0" w:color="auto"/>
            </w:tcBorders>
            <w:shd w:val="clear" w:color="auto" w:fill="FBD4B4"/>
            <w:vAlign w:val="center"/>
          </w:tcPr>
          <w:p w14:paraId="110D5045"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Evidence</w:t>
            </w:r>
          </w:p>
          <w:p w14:paraId="46CD2076" w14:textId="77777777" w:rsidR="00CD33AA" w:rsidRPr="00FA67A2" w:rsidRDefault="00CD33AA" w:rsidP="00353D24">
            <w:pPr>
              <w:jc w:val="center"/>
              <w:rPr>
                <w:rFonts w:ascii="Calibri" w:eastAsia="Calibri" w:hAnsi="Calibri" w:cs="Calibri"/>
                <w:sz w:val="20"/>
                <w:szCs w:val="20"/>
              </w:rPr>
            </w:pPr>
            <w:r w:rsidRPr="00FA67A2">
              <w:rPr>
                <w:rFonts w:ascii="Calibri" w:eastAsia="Calibri" w:hAnsi="Calibri" w:cs="Calibri"/>
                <w:b/>
                <w:sz w:val="20"/>
                <w:szCs w:val="20"/>
              </w:rPr>
              <w:t>(</w:t>
            </w:r>
            <w:proofErr w:type="gramStart"/>
            <w:r w:rsidRPr="00FA67A2">
              <w:rPr>
                <w:rFonts w:ascii="Calibri" w:eastAsia="Calibri" w:hAnsi="Calibri" w:cs="Calibri"/>
                <w:b/>
                <w:sz w:val="20"/>
                <w:szCs w:val="20"/>
              </w:rPr>
              <w:t>pre</w:t>
            </w:r>
            <w:proofErr w:type="gramEnd"/>
            <w:r w:rsidRPr="00FA67A2">
              <w:rPr>
                <w:rFonts w:ascii="Calibri" w:eastAsia="Calibri" w:hAnsi="Calibri" w:cs="Calibri"/>
                <w:b/>
                <w:sz w:val="20"/>
                <w:szCs w:val="20"/>
              </w:rPr>
              <w:t xml:space="preserve"> and post conferences)</w:t>
            </w:r>
          </w:p>
        </w:tc>
        <w:tc>
          <w:tcPr>
            <w:tcW w:w="1831" w:type="pct"/>
            <w:gridSpan w:val="10"/>
            <w:tcBorders>
              <w:top w:val="double" w:sz="4" w:space="0" w:color="auto"/>
              <w:left w:val="double" w:sz="4" w:space="0" w:color="auto"/>
            </w:tcBorders>
            <w:shd w:val="clear" w:color="auto" w:fill="C6D9F1"/>
            <w:vAlign w:val="center"/>
          </w:tcPr>
          <w:p w14:paraId="46632DF3" w14:textId="7874792F"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Observation</w:t>
            </w:r>
          </w:p>
        </w:tc>
        <w:tc>
          <w:tcPr>
            <w:tcW w:w="1073" w:type="pct"/>
            <w:gridSpan w:val="8"/>
            <w:tcBorders>
              <w:top w:val="double" w:sz="4" w:space="0" w:color="auto"/>
              <w:left w:val="double" w:sz="4" w:space="0" w:color="auto"/>
            </w:tcBorders>
            <w:shd w:val="clear" w:color="auto" w:fill="FBD4B4"/>
            <w:vAlign w:val="center"/>
          </w:tcPr>
          <w:p w14:paraId="65E6B05F"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Evidence</w:t>
            </w:r>
          </w:p>
          <w:p w14:paraId="5E091855" w14:textId="77777777" w:rsidR="00CD33AA" w:rsidRPr="00FA67A2" w:rsidRDefault="00CD33AA" w:rsidP="00353D24">
            <w:pPr>
              <w:jc w:val="center"/>
              <w:rPr>
                <w:rFonts w:ascii="Calibri" w:eastAsia="Calibri" w:hAnsi="Calibri" w:cs="Calibri"/>
                <w:sz w:val="20"/>
                <w:szCs w:val="20"/>
              </w:rPr>
            </w:pPr>
            <w:r w:rsidRPr="00FA67A2">
              <w:rPr>
                <w:rFonts w:ascii="Calibri" w:eastAsia="Calibri" w:hAnsi="Calibri" w:cs="Calibri"/>
                <w:b/>
                <w:sz w:val="20"/>
                <w:szCs w:val="20"/>
              </w:rPr>
              <w:t>(</w:t>
            </w:r>
            <w:proofErr w:type="gramStart"/>
            <w:r w:rsidRPr="00FA67A2">
              <w:rPr>
                <w:rFonts w:ascii="Calibri" w:eastAsia="Calibri" w:hAnsi="Calibri" w:cs="Calibri"/>
                <w:b/>
                <w:sz w:val="20"/>
                <w:szCs w:val="20"/>
              </w:rPr>
              <w:t>pre</w:t>
            </w:r>
            <w:proofErr w:type="gramEnd"/>
            <w:r w:rsidRPr="00FA67A2">
              <w:rPr>
                <w:rFonts w:ascii="Calibri" w:eastAsia="Calibri" w:hAnsi="Calibri" w:cs="Calibri"/>
                <w:b/>
                <w:sz w:val="20"/>
                <w:szCs w:val="20"/>
              </w:rPr>
              <w:t xml:space="preserve"> and post conferences)</w:t>
            </w:r>
          </w:p>
        </w:tc>
      </w:tr>
      <w:tr w:rsidR="00353D24" w:rsidRPr="00FA67A2" w14:paraId="1D460F0B" w14:textId="77777777" w:rsidTr="00353D24">
        <w:trPr>
          <w:cantSplit/>
          <w:trHeight w:val="669"/>
        </w:trPr>
        <w:tc>
          <w:tcPr>
            <w:tcW w:w="282" w:type="pct"/>
            <w:vMerge/>
            <w:shd w:val="clear" w:color="auto" w:fill="548DD4"/>
          </w:tcPr>
          <w:p w14:paraId="35C4414C" w14:textId="77777777" w:rsidR="00CD33AA" w:rsidRPr="00FA67A2" w:rsidRDefault="00CD33AA" w:rsidP="00353D24">
            <w:pPr>
              <w:jc w:val="center"/>
              <w:rPr>
                <w:rFonts w:ascii="Calibri" w:eastAsia="Calibri" w:hAnsi="Calibri" w:cs="Calibri"/>
                <w:b/>
                <w:sz w:val="20"/>
                <w:szCs w:val="20"/>
              </w:rPr>
            </w:pPr>
          </w:p>
        </w:tc>
        <w:tc>
          <w:tcPr>
            <w:tcW w:w="529" w:type="pct"/>
            <w:tcBorders>
              <w:top w:val="single" w:sz="6" w:space="0" w:color="auto"/>
              <w:right w:val="double" w:sz="4" w:space="0" w:color="auto"/>
            </w:tcBorders>
            <w:shd w:val="clear" w:color="auto" w:fill="FFFFFF"/>
            <w:vAlign w:val="center"/>
          </w:tcPr>
          <w:p w14:paraId="4509DC06"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Student Voice</w:t>
            </w:r>
          </w:p>
          <w:p w14:paraId="264A9CBC" w14:textId="77777777" w:rsidR="00CD33AA" w:rsidRPr="00FA67A2" w:rsidRDefault="00CD33AA" w:rsidP="00353D24">
            <w:pPr>
              <w:jc w:val="center"/>
              <w:rPr>
                <w:rFonts w:ascii="Calibri" w:eastAsia="Calibri" w:hAnsi="Calibri" w:cs="Calibri"/>
                <w:b/>
                <w:sz w:val="20"/>
                <w:szCs w:val="20"/>
              </w:rPr>
            </w:pPr>
          </w:p>
        </w:tc>
        <w:tc>
          <w:tcPr>
            <w:tcW w:w="267" w:type="pct"/>
            <w:tcBorders>
              <w:left w:val="double" w:sz="4" w:space="0" w:color="auto"/>
            </w:tcBorders>
            <w:shd w:val="clear" w:color="auto" w:fill="auto"/>
            <w:vAlign w:val="center"/>
          </w:tcPr>
          <w:p w14:paraId="176BA7E0" w14:textId="77777777" w:rsidR="00CD33AA" w:rsidRPr="00FA67A2" w:rsidRDefault="00CD33AA" w:rsidP="00353D24">
            <w:pPr>
              <w:jc w:val="center"/>
              <w:rPr>
                <w:rFonts w:ascii="Calibri" w:eastAsia="Calibri" w:hAnsi="Calibri" w:cs="Calibri"/>
                <w:sz w:val="20"/>
                <w:szCs w:val="20"/>
              </w:rPr>
            </w:pPr>
          </w:p>
        </w:tc>
        <w:tc>
          <w:tcPr>
            <w:tcW w:w="252" w:type="pct"/>
            <w:tcBorders>
              <w:left w:val="double" w:sz="4" w:space="0" w:color="auto"/>
            </w:tcBorders>
            <w:shd w:val="clear" w:color="auto" w:fill="auto"/>
            <w:vAlign w:val="center"/>
          </w:tcPr>
          <w:p w14:paraId="1813EC1B" w14:textId="77777777" w:rsidR="00CD33AA" w:rsidRPr="00FA67A2" w:rsidRDefault="00CD33AA" w:rsidP="00353D24">
            <w:pPr>
              <w:jc w:val="center"/>
              <w:rPr>
                <w:rFonts w:ascii="Calibri" w:eastAsia="Calibri" w:hAnsi="Calibri" w:cs="Calibri"/>
                <w:sz w:val="20"/>
                <w:szCs w:val="20"/>
              </w:rPr>
            </w:pPr>
          </w:p>
        </w:tc>
        <w:tc>
          <w:tcPr>
            <w:tcW w:w="193" w:type="pct"/>
            <w:tcBorders>
              <w:left w:val="double" w:sz="4" w:space="0" w:color="auto"/>
            </w:tcBorders>
            <w:shd w:val="clear" w:color="auto" w:fill="auto"/>
            <w:vAlign w:val="center"/>
          </w:tcPr>
          <w:p w14:paraId="4F559655" w14:textId="77777777" w:rsidR="00CD33AA" w:rsidRPr="00FA67A2" w:rsidRDefault="00CD33AA" w:rsidP="00353D24">
            <w:pPr>
              <w:jc w:val="center"/>
              <w:rPr>
                <w:rFonts w:ascii="Calibri" w:eastAsia="Calibri" w:hAnsi="Calibri" w:cs="Calibri"/>
                <w:sz w:val="20"/>
                <w:szCs w:val="20"/>
              </w:rPr>
            </w:pPr>
          </w:p>
        </w:tc>
        <w:tc>
          <w:tcPr>
            <w:tcW w:w="193" w:type="pct"/>
            <w:tcBorders>
              <w:left w:val="double" w:sz="4" w:space="0" w:color="auto"/>
            </w:tcBorders>
            <w:shd w:val="clear" w:color="auto" w:fill="auto"/>
            <w:vAlign w:val="center"/>
          </w:tcPr>
          <w:p w14:paraId="21752282" w14:textId="77777777" w:rsidR="00CD33AA" w:rsidRPr="00FA67A2" w:rsidRDefault="00CD33AA" w:rsidP="00353D24">
            <w:pPr>
              <w:jc w:val="center"/>
              <w:rPr>
                <w:rFonts w:ascii="Calibri" w:eastAsia="Calibri" w:hAnsi="Calibri" w:cs="Calibri"/>
                <w:sz w:val="20"/>
                <w:szCs w:val="20"/>
              </w:rPr>
            </w:pPr>
          </w:p>
        </w:tc>
        <w:tc>
          <w:tcPr>
            <w:tcW w:w="193" w:type="pct"/>
            <w:tcBorders>
              <w:left w:val="double" w:sz="4" w:space="0" w:color="auto"/>
            </w:tcBorders>
            <w:shd w:val="clear" w:color="auto" w:fill="auto"/>
            <w:vAlign w:val="center"/>
          </w:tcPr>
          <w:p w14:paraId="25B990B9" w14:textId="77777777" w:rsidR="00CD33AA" w:rsidRPr="00FA67A2" w:rsidRDefault="00CD33AA" w:rsidP="00353D24">
            <w:pPr>
              <w:jc w:val="center"/>
              <w:rPr>
                <w:rFonts w:ascii="Calibri" w:eastAsia="Calibri" w:hAnsi="Calibri" w:cs="Calibri"/>
                <w:sz w:val="20"/>
                <w:szCs w:val="20"/>
              </w:rPr>
            </w:pPr>
          </w:p>
        </w:tc>
        <w:tc>
          <w:tcPr>
            <w:tcW w:w="190" w:type="pct"/>
            <w:tcBorders>
              <w:left w:val="double" w:sz="4" w:space="0" w:color="auto"/>
            </w:tcBorders>
            <w:shd w:val="clear" w:color="auto" w:fill="auto"/>
            <w:vAlign w:val="center"/>
          </w:tcPr>
          <w:p w14:paraId="5AF1C539" w14:textId="77777777" w:rsidR="00CD33AA" w:rsidRPr="00FA67A2" w:rsidRDefault="00CD33AA" w:rsidP="00353D24">
            <w:pPr>
              <w:jc w:val="center"/>
              <w:rPr>
                <w:rFonts w:ascii="Calibri" w:eastAsia="Calibri" w:hAnsi="Calibri" w:cs="Calibri"/>
                <w:sz w:val="20"/>
                <w:szCs w:val="20"/>
              </w:rPr>
            </w:pPr>
          </w:p>
        </w:tc>
        <w:tc>
          <w:tcPr>
            <w:tcW w:w="1831" w:type="pct"/>
            <w:gridSpan w:val="10"/>
            <w:tcBorders>
              <w:left w:val="double" w:sz="4" w:space="0" w:color="auto"/>
            </w:tcBorders>
            <w:shd w:val="clear" w:color="auto" w:fill="C6D9F1"/>
            <w:vAlign w:val="center"/>
          </w:tcPr>
          <w:p w14:paraId="08280882"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Kentucky Student Voice Survey</w:t>
            </w:r>
          </w:p>
        </w:tc>
        <w:tc>
          <w:tcPr>
            <w:tcW w:w="177" w:type="pct"/>
            <w:tcBorders>
              <w:left w:val="double" w:sz="4" w:space="0" w:color="auto"/>
            </w:tcBorders>
            <w:shd w:val="clear" w:color="auto" w:fill="auto"/>
            <w:vAlign w:val="center"/>
          </w:tcPr>
          <w:p w14:paraId="02DB0CD1" w14:textId="77777777" w:rsidR="00CD33AA" w:rsidRPr="00FA67A2" w:rsidRDefault="00CD33AA" w:rsidP="00353D24">
            <w:pPr>
              <w:jc w:val="center"/>
              <w:rPr>
                <w:rFonts w:ascii="Calibri" w:eastAsia="Calibri" w:hAnsi="Calibri" w:cs="Calibri"/>
                <w:sz w:val="20"/>
                <w:szCs w:val="20"/>
              </w:rPr>
            </w:pPr>
          </w:p>
        </w:tc>
        <w:tc>
          <w:tcPr>
            <w:tcW w:w="193" w:type="pct"/>
            <w:gridSpan w:val="2"/>
            <w:tcBorders>
              <w:left w:val="double" w:sz="4" w:space="0" w:color="auto"/>
            </w:tcBorders>
            <w:shd w:val="clear" w:color="auto" w:fill="auto"/>
            <w:vAlign w:val="center"/>
          </w:tcPr>
          <w:p w14:paraId="28875A23" w14:textId="77777777" w:rsidR="00CD33AA" w:rsidRPr="00FA67A2" w:rsidRDefault="00CD33AA" w:rsidP="00353D24">
            <w:pPr>
              <w:jc w:val="center"/>
              <w:rPr>
                <w:rFonts w:ascii="Calibri" w:eastAsia="Calibri" w:hAnsi="Calibri" w:cs="Calibri"/>
                <w:sz w:val="20"/>
                <w:szCs w:val="20"/>
              </w:rPr>
            </w:pPr>
          </w:p>
        </w:tc>
        <w:tc>
          <w:tcPr>
            <w:tcW w:w="172" w:type="pct"/>
            <w:tcBorders>
              <w:left w:val="double" w:sz="4" w:space="0" w:color="auto"/>
            </w:tcBorders>
            <w:shd w:val="clear" w:color="auto" w:fill="auto"/>
            <w:vAlign w:val="center"/>
          </w:tcPr>
          <w:p w14:paraId="6B99AAA2" w14:textId="77777777" w:rsidR="00CD33AA" w:rsidRPr="00FA67A2" w:rsidRDefault="00CD33AA" w:rsidP="00353D24">
            <w:pPr>
              <w:jc w:val="center"/>
              <w:rPr>
                <w:rFonts w:ascii="Calibri" w:eastAsia="Calibri" w:hAnsi="Calibri" w:cs="Calibri"/>
                <w:sz w:val="20"/>
                <w:szCs w:val="20"/>
              </w:rPr>
            </w:pPr>
          </w:p>
        </w:tc>
        <w:tc>
          <w:tcPr>
            <w:tcW w:w="177" w:type="pct"/>
            <w:tcBorders>
              <w:left w:val="double" w:sz="4" w:space="0" w:color="auto"/>
            </w:tcBorders>
            <w:shd w:val="clear" w:color="auto" w:fill="auto"/>
            <w:vAlign w:val="center"/>
          </w:tcPr>
          <w:p w14:paraId="0134095C" w14:textId="77777777" w:rsidR="00CD33AA" w:rsidRPr="00FA67A2" w:rsidRDefault="00CD33AA" w:rsidP="00353D24">
            <w:pPr>
              <w:jc w:val="center"/>
              <w:rPr>
                <w:rFonts w:ascii="Calibri" w:eastAsia="Calibri" w:hAnsi="Calibri" w:cs="Calibri"/>
                <w:sz w:val="20"/>
                <w:szCs w:val="20"/>
              </w:rPr>
            </w:pPr>
          </w:p>
        </w:tc>
        <w:tc>
          <w:tcPr>
            <w:tcW w:w="195" w:type="pct"/>
            <w:gridSpan w:val="2"/>
            <w:tcBorders>
              <w:left w:val="double" w:sz="4" w:space="0" w:color="auto"/>
            </w:tcBorders>
            <w:shd w:val="clear" w:color="auto" w:fill="auto"/>
            <w:vAlign w:val="center"/>
          </w:tcPr>
          <w:p w14:paraId="4457AF51" w14:textId="77777777" w:rsidR="00CD33AA" w:rsidRPr="00FA67A2" w:rsidRDefault="00CD33AA" w:rsidP="00353D24">
            <w:pPr>
              <w:jc w:val="center"/>
              <w:rPr>
                <w:rFonts w:ascii="Calibri" w:eastAsia="Calibri" w:hAnsi="Calibri" w:cs="Calibri"/>
                <w:sz w:val="20"/>
                <w:szCs w:val="20"/>
              </w:rPr>
            </w:pPr>
          </w:p>
        </w:tc>
        <w:tc>
          <w:tcPr>
            <w:tcW w:w="158" w:type="pct"/>
            <w:tcBorders>
              <w:left w:val="double" w:sz="4" w:space="0" w:color="auto"/>
            </w:tcBorders>
            <w:shd w:val="clear" w:color="auto" w:fill="auto"/>
            <w:vAlign w:val="center"/>
          </w:tcPr>
          <w:p w14:paraId="72ED864C" w14:textId="77777777" w:rsidR="00CD33AA" w:rsidRPr="00FA67A2" w:rsidRDefault="00CD33AA" w:rsidP="00353D24">
            <w:pPr>
              <w:jc w:val="center"/>
              <w:rPr>
                <w:rFonts w:ascii="Calibri" w:eastAsia="Calibri" w:hAnsi="Calibri" w:cs="Calibri"/>
                <w:sz w:val="20"/>
                <w:szCs w:val="20"/>
              </w:rPr>
            </w:pPr>
          </w:p>
        </w:tc>
      </w:tr>
      <w:tr w:rsidR="00353D24" w:rsidRPr="00FA67A2" w14:paraId="6B0D0956" w14:textId="77777777" w:rsidTr="00353D24">
        <w:trPr>
          <w:cantSplit/>
          <w:trHeight w:val="540"/>
        </w:trPr>
        <w:tc>
          <w:tcPr>
            <w:tcW w:w="282" w:type="pct"/>
            <w:vMerge/>
            <w:shd w:val="clear" w:color="auto" w:fill="auto"/>
          </w:tcPr>
          <w:p w14:paraId="23BBCF2C" w14:textId="77777777" w:rsidR="00CD33AA" w:rsidRPr="00FA67A2" w:rsidRDefault="00CD33AA" w:rsidP="00353D24">
            <w:pPr>
              <w:jc w:val="center"/>
              <w:rPr>
                <w:rFonts w:ascii="Calibri" w:eastAsia="Calibri" w:hAnsi="Calibri" w:cs="Calibri"/>
                <w:b/>
                <w:sz w:val="20"/>
                <w:szCs w:val="20"/>
              </w:rPr>
            </w:pPr>
          </w:p>
        </w:tc>
        <w:tc>
          <w:tcPr>
            <w:tcW w:w="529" w:type="pct"/>
            <w:tcBorders>
              <w:top w:val="single" w:sz="6" w:space="0" w:color="auto"/>
              <w:bottom w:val="single" w:sz="6" w:space="0" w:color="auto"/>
              <w:right w:val="double" w:sz="4" w:space="0" w:color="auto"/>
            </w:tcBorders>
            <w:shd w:val="clear" w:color="auto" w:fill="FFFFFF"/>
            <w:vAlign w:val="center"/>
          </w:tcPr>
          <w:p w14:paraId="77078AF8"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Professional Growth</w:t>
            </w:r>
          </w:p>
        </w:tc>
        <w:tc>
          <w:tcPr>
            <w:tcW w:w="4190" w:type="pct"/>
            <w:gridSpan w:val="24"/>
            <w:vMerge w:val="restart"/>
            <w:tcBorders>
              <w:left w:val="double" w:sz="4" w:space="0" w:color="auto"/>
            </w:tcBorders>
            <w:shd w:val="clear" w:color="auto" w:fill="C6D9F1"/>
            <w:vAlign w:val="center"/>
          </w:tcPr>
          <w:p w14:paraId="776B50F0"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Professional Growth Planning and Self Reflection</w:t>
            </w:r>
          </w:p>
        </w:tc>
      </w:tr>
      <w:tr w:rsidR="00353D24" w:rsidRPr="00FA67A2" w14:paraId="605C0CE5" w14:textId="77777777" w:rsidTr="00353D24">
        <w:trPr>
          <w:cantSplit/>
          <w:trHeight w:val="608"/>
        </w:trPr>
        <w:tc>
          <w:tcPr>
            <w:tcW w:w="282" w:type="pct"/>
            <w:vMerge/>
            <w:shd w:val="clear" w:color="auto" w:fill="5F497A"/>
          </w:tcPr>
          <w:p w14:paraId="6E2C15B6" w14:textId="77777777" w:rsidR="00CD33AA" w:rsidRPr="00FA67A2" w:rsidRDefault="00CD33AA" w:rsidP="00353D24">
            <w:pPr>
              <w:jc w:val="center"/>
              <w:rPr>
                <w:rFonts w:ascii="Calibri" w:eastAsia="Calibri" w:hAnsi="Calibri" w:cs="Calibri"/>
                <w:b/>
                <w:sz w:val="20"/>
                <w:szCs w:val="20"/>
              </w:rPr>
            </w:pPr>
          </w:p>
        </w:tc>
        <w:tc>
          <w:tcPr>
            <w:tcW w:w="529" w:type="pct"/>
            <w:tcBorders>
              <w:top w:val="single" w:sz="6" w:space="0" w:color="auto"/>
              <w:bottom w:val="single" w:sz="6" w:space="0" w:color="auto"/>
              <w:right w:val="double" w:sz="4" w:space="0" w:color="auto"/>
            </w:tcBorders>
            <w:shd w:val="clear" w:color="auto" w:fill="FFFFFF"/>
            <w:vAlign w:val="center"/>
          </w:tcPr>
          <w:p w14:paraId="2C49CF7E"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Self-Reflection</w:t>
            </w:r>
          </w:p>
        </w:tc>
        <w:tc>
          <w:tcPr>
            <w:tcW w:w="4190" w:type="pct"/>
            <w:gridSpan w:val="24"/>
            <w:vMerge/>
            <w:tcBorders>
              <w:left w:val="double" w:sz="4" w:space="0" w:color="auto"/>
            </w:tcBorders>
            <w:shd w:val="clear" w:color="auto" w:fill="C6D9F1"/>
            <w:vAlign w:val="center"/>
          </w:tcPr>
          <w:p w14:paraId="26A9EFAA" w14:textId="77777777" w:rsidR="00CD33AA" w:rsidRPr="00FA67A2" w:rsidRDefault="00CD33AA" w:rsidP="00353D24">
            <w:pPr>
              <w:jc w:val="center"/>
              <w:rPr>
                <w:rFonts w:ascii="Calibri" w:eastAsia="Calibri" w:hAnsi="Calibri" w:cs="Calibri"/>
                <w:sz w:val="20"/>
                <w:szCs w:val="20"/>
              </w:rPr>
            </w:pPr>
          </w:p>
        </w:tc>
      </w:tr>
      <w:tr w:rsidR="00353D24" w:rsidRPr="00FA67A2" w14:paraId="2001E687" w14:textId="77777777" w:rsidTr="00353D24">
        <w:trPr>
          <w:cantSplit/>
          <w:trHeight w:val="608"/>
        </w:trPr>
        <w:tc>
          <w:tcPr>
            <w:tcW w:w="282" w:type="pct"/>
            <w:vMerge/>
            <w:shd w:val="clear" w:color="auto" w:fill="92CDDC"/>
          </w:tcPr>
          <w:p w14:paraId="4667999D" w14:textId="77777777" w:rsidR="00CD33AA" w:rsidRPr="00FA67A2" w:rsidRDefault="00CD33AA" w:rsidP="00353D24">
            <w:pPr>
              <w:jc w:val="center"/>
              <w:rPr>
                <w:rFonts w:ascii="Calibri" w:eastAsia="Calibri" w:hAnsi="Calibri" w:cs="Calibri"/>
                <w:b/>
                <w:sz w:val="20"/>
                <w:szCs w:val="20"/>
              </w:rPr>
            </w:pPr>
          </w:p>
        </w:tc>
        <w:tc>
          <w:tcPr>
            <w:tcW w:w="529" w:type="pct"/>
            <w:tcBorders>
              <w:top w:val="single" w:sz="6" w:space="0" w:color="auto"/>
              <w:bottom w:val="double" w:sz="4" w:space="0" w:color="auto"/>
              <w:right w:val="double" w:sz="4" w:space="0" w:color="auto"/>
            </w:tcBorders>
            <w:shd w:val="clear" w:color="auto" w:fill="FFFFFF"/>
            <w:vAlign w:val="center"/>
          </w:tcPr>
          <w:p w14:paraId="0F7CEF82"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Peer Observation</w:t>
            </w:r>
          </w:p>
        </w:tc>
        <w:tc>
          <w:tcPr>
            <w:tcW w:w="267" w:type="pct"/>
            <w:tcBorders>
              <w:left w:val="double" w:sz="4" w:space="0" w:color="auto"/>
            </w:tcBorders>
            <w:shd w:val="clear" w:color="auto" w:fill="auto"/>
            <w:vAlign w:val="center"/>
          </w:tcPr>
          <w:p w14:paraId="46FD0F0A" w14:textId="77777777" w:rsidR="00CD33AA" w:rsidRPr="00FA67A2" w:rsidRDefault="00CD33AA" w:rsidP="00353D24">
            <w:pPr>
              <w:jc w:val="center"/>
              <w:rPr>
                <w:rFonts w:ascii="Calibri" w:eastAsia="Calibri" w:hAnsi="Calibri" w:cs="Calibri"/>
                <w:sz w:val="20"/>
                <w:szCs w:val="20"/>
              </w:rPr>
            </w:pPr>
          </w:p>
        </w:tc>
        <w:tc>
          <w:tcPr>
            <w:tcW w:w="252" w:type="pct"/>
            <w:tcBorders>
              <w:left w:val="double" w:sz="4" w:space="0" w:color="auto"/>
            </w:tcBorders>
            <w:shd w:val="clear" w:color="auto" w:fill="auto"/>
            <w:vAlign w:val="center"/>
          </w:tcPr>
          <w:p w14:paraId="7536D10A" w14:textId="77777777" w:rsidR="00CD33AA" w:rsidRPr="00FA67A2" w:rsidRDefault="00CD33AA" w:rsidP="00353D24">
            <w:pPr>
              <w:jc w:val="center"/>
              <w:rPr>
                <w:rFonts w:ascii="Calibri" w:eastAsia="Calibri" w:hAnsi="Calibri" w:cs="Calibri"/>
                <w:sz w:val="20"/>
                <w:szCs w:val="20"/>
              </w:rPr>
            </w:pPr>
          </w:p>
        </w:tc>
        <w:tc>
          <w:tcPr>
            <w:tcW w:w="193" w:type="pct"/>
            <w:tcBorders>
              <w:left w:val="double" w:sz="4" w:space="0" w:color="auto"/>
            </w:tcBorders>
            <w:shd w:val="clear" w:color="auto" w:fill="auto"/>
            <w:vAlign w:val="center"/>
          </w:tcPr>
          <w:p w14:paraId="52FE67BD" w14:textId="77777777" w:rsidR="00CD33AA" w:rsidRPr="00FA67A2" w:rsidRDefault="00CD33AA" w:rsidP="00353D24">
            <w:pPr>
              <w:jc w:val="center"/>
              <w:rPr>
                <w:rFonts w:ascii="Calibri" w:eastAsia="Calibri" w:hAnsi="Calibri" w:cs="Calibri"/>
                <w:sz w:val="20"/>
                <w:szCs w:val="20"/>
              </w:rPr>
            </w:pPr>
          </w:p>
        </w:tc>
        <w:tc>
          <w:tcPr>
            <w:tcW w:w="193" w:type="pct"/>
            <w:tcBorders>
              <w:left w:val="double" w:sz="4" w:space="0" w:color="auto"/>
            </w:tcBorders>
            <w:shd w:val="clear" w:color="auto" w:fill="auto"/>
            <w:vAlign w:val="center"/>
          </w:tcPr>
          <w:p w14:paraId="04DEA849" w14:textId="77777777" w:rsidR="00CD33AA" w:rsidRPr="00FA67A2" w:rsidRDefault="00CD33AA" w:rsidP="00353D24">
            <w:pPr>
              <w:jc w:val="center"/>
              <w:rPr>
                <w:rFonts w:ascii="Calibri" w:eastAsia="Calibri" w:hAnsi="Calibri" w:cs="Calibri"/>
                <w:sz w:val="20"/>
                <w:szCs w:val="20"/>
              </w:rPr>
            </w:pPr>
          </w:p>
        </w:tc>
        <w:tc>
          <w:tcPr>
            <w:tcW w:w="193" w:type="pct"/>
            <w:tcBorders>
              <w:left w:val="double" w:sz="4" w:space="0" w:color="auto"/>
            </w:tcBorders>
            <w:shd w:val="clear" w:color="auto" w:fill="auto"/>
            <w:vAlign w:val="center"/>
          </w:tcPr>
          <w:p w14:paraId="6CEABE33" w14:textId="77777777" w:rsidR="00CD33AA" w:rsidRPr="00FA67A2" w:rsidRDefault="00CD33AA" w:rsidP="00353D24">
            <w:pPr>
              <w:jc w:val="center"/>
              <w:rPr>
                <w:rFonts w:ascii="Calibri" w:eastAsia="Calibri" w:hAnsi="Calibri" w:cs="Calibri"/>
                <w:sz w:val="20"/>
                <w:szCs w:val="20"/>
              </w:rPr>
            </w:pPr>
          </w:p>
        </w:tc>
        <w:tc>
          <w:tcPr>
            <w:tcW w:w="190" w:type="pct"/>
            <w:tcBorders>
              <w:left w:val="double" w:sz="4" w:space="0" w:color="auto"/>
            </w:tcBorders>
            <w:shd w:val="clear" w:color="auto" w:fill="auto"/>
            <w:vAlign w:val="center"/>
          </w:tcPr>
          <w:p w14:paraId="048FA7E3" w14:textId="77777777" w:rsidR="00CD33AA" w:rsidRPr="00FA67A2" w:rsidRDefault="00CD33AA" w:rsidP="00353D24">
            <w:pPr>
              <w:jc w:val="center"/>
              <w:rPr>
                <w:rFonts w:ascii="Calibri" w:eastAsia="Calibri" w:hAnsi="Calibri" w:cs="Calibri"/>
                <w:sz w:val="20"/>
                <w:szCs w:val="20"/>
              </w:rPr>
            </w:pPr>
          </w:p>
        </w:tc>
        <w:tc>
          <w:tcPr>
            <w:tcW w:w="1831" w:type="pct"/>
            <w:gridSpan w:val="10"/>
            <w:tcBorders>
              <w:left w:val="double" w:sz="4" w:space="0" w:color="auto"/>
            </w:tcBorders>
            <w:shd w:val="clear" w:color="auto" w:fill="C6D9F1"/>
            <w:vAlign w:val="center"/>
          </w:tcPr>
          <w:p w14:paraId="16285E99" w14:textId="77777777" w:rsidR="00CD33AA" w:rsidRPr="00FA67A2" w:rsidRDefault="00CD33AA" w:rsidP="00353D24">
            <w:pPr>
              <w:jc w:val="center"/>
              <w:rPr>
                <w:rFonts w:ascii="Calibri" w:eastAsia="Calibri" w:hAnsi="Calibri" w:cs="Calibri"/>
                <w:b/>
                <w:sz w:val="20"/>
                <w:szCs w:val="20"/>
              </w:rPr>
            </w:pPr>
            <w:r w:rsidRPr="00FA67A2">
              <w:rPr>
                <w:rFonts w:ascii="Calibri" w:eastAsia="Calibri" w:hAnsi="Calibri" w:cs="Calibri"/>
                <w:b/>
                <w:sz w:val="20"/>
                <w:szCs w:val="20"/>
              </w:rPr>
              <w:t>Observation</w:t>
            </w:r>
          </w:p>
        </w:tc>
        <w:tc>
          <w:tcPr>
            <w:tcW w:w="177" w:type="pct"/>
            <w:tcBorders>
              <w:left w:val="double" w:sz="4" w:space="0" w:color="auto"/>
            </w:tcBorders>
            <w:shd w:val="clear" w:color="auto" w:fill="auto"/>
            <w:vAlign w:val="center"/>
          </w:tcPr>
          <w:p w14:paraId="25C1D0BA" w14:textId="77777777" w:rsidR="00CD33AA" w:rsidRPr="00FA67A2" w:rsidRDefault="00CD33AA" w:rsidP="00353D24">
            <w:pPr>
              <w:jc w:val="center"/>
              <w:rPr>
                <w:rFonts w:ascii="Calibri" w:eastAsia="Calibri" w:hAnsi="Calibri" w:cs="Calibri"/>
                <w:sz w:val="20"/>
                <w:szCs w:val="20"/>
              </w:rPr>
            </w:pPr>
          </w:p>
        </w:tc>
        <w:tc>
          <w:tcPr>
            <w:tcW w:w="193" w:type="pct"/>
            <w:gridSpan w:val="2"/>
            <w:tcBorders>
              <w:left w:val="double" w:sz="4" w:space="0" w:color="auto"/>
            </w:tcBorders>
            <w:shd w:val="clear" w:color="auto" w:fill="auto"/>
            <w:vAlign w:val="center"/>
          </w:tcPr>
          <w:p w14:paraId="17712B71" w14:textId="77777777" w:rsidR="00CD33AA" w:rsidRPr="00FA67A2" w:rsidRDefault="00CD33AA" w:rsidP="00353D24">
            <w:pPr>
              <w:jc w:val="center"/>
              <w:rPr>
                <w:rFonts w:ascii="Calibri" w:eastAsia="Calibri" w:hAnsi="Calibri" w:cs="Calibri"/>
                <w:sz w:val="20"/>
                <w:szCs w:val="20"/>
              </w:rPr>
            </w:pPr>
          </w:p>
        </w:tc>
        <w:tc>
          <w:tcPr>
            <w:tcW w:w="172" w:type="pct"/>
            <w:tcBorders>
              <w:left w:val="double" w:sz="4" w:space="0" w:color="auto"/>
            </w:tcBorders>
            <w:shd w:val="clear" w:color="auto" w:fill="auto"/>
            <w:vAlign w:val="center"/>
          </w:tcPr>
          <w:p w14:paraId="6B9C468B" w14:textId="77777777" w:rsidR="00CD33AA" w:rsidRPr="00FA67A2" w:rsidRDefault="00CD33AA" w:rsidP="00353D24">
            <w:pPr>
              <w:jc w:val="center"/>
              <w:rPr>
                <w:rFonts w:ascii="Calibri" w:eastAsia="Calibri" w:hAnsi="Calibri" w:cs="Calibri"/>
                <w:sz w:val="20"/>
                <w:szCs w:val="20"/>
              </w:rPr>
            </w:pPr>
          </w:p>
        </w:tc>
        <w:tc>
          <w:tcPr>
            <w:tcW w:w="177" w:type="pct"/>
            <w:tcBorders>
              <w:left w:val="double" w:sz="4" w:space="0" w:color="auto"/>
            </w:tcBorders>
            <w:shd w:val="clear" w:color="auto" w:fill="auto"/>
            <w:vAlign w:val="center"/>
          </w:tcPr>
          <w:p w14:paraId="654B410C" w14:textId="77777777" w:rsidR="00CD33AA" w:rsidRPr="00FA67A2" w:rsidRDefault="00CD33AA" w:rsidP="00353D24">
            <w:pPr>
              <w:jc w:val="center"/>
              <w:rPr>
                <w:rFonts w:ascii="Calibri" w:eastAsia="Calibri" w:hAnsi="Calibri" w:cs="Calibri"/>
                <w:sz w:val="20"/>
                <w:szCs w:val="20"/>
              </w:rPr>
            </w:pPr>
          </w:p>
        </w:tc>
        <w:tc>
          <w:tcPr>
            <w:tcW w:w="195" w:type="pct"/>
            <w:gridSpan w:val="2"/>
            <w:tcBorders>
              <w:left w:val="double" w:sz="4" w:space="0" w:color="auto"/>
            </w:tcBorders>
            <w:shd w:val="clear" w:color="auto" w:fill="auto"/>
            <w:vAlign w:val="center"/>
          </w:tcPr>
          <w:p w14:paraId="130B619F" w14:textId="77777777" w:rsidR="00CD33AA" w:rsidRPr="00FA67A2" w:rsidRDefault="00CD33AA" w:rsidP="00353D24">
            <w:pPr>
              <w:jc w:val="center"/>
              <w:rPr>
                <w:rFonts w:ascii="Calibri" w:eastAsia="Calibri" w:hAnsi="Calibri" w:cs="Calibri"/>
                <w:sz w:val="20"/>
                <w:szCs w:val="20"/>
              </w:rPr>
            </w:pPr>
          </w:p>
        </w:tc>
        <w:tc>
          <w:tcPr>
            <w:tcW w:w="158" w:type="pct"/>
            <w:tcBorders>
              <w:left w:val="double" w:sz="4" w:space="0" w:color="auto"/>
            </w:tcBorders>
            <w:shd w:val="clear" w:color="auto" w:fill="auto"/>
            <w:vAlign w:val="center"/>
          </w:tcPr>
          <w:p w14:paraId="36ACD8B2" w14:textId="77777777" w:rsidR="00CD33AA" w:rsidRPr="00FA67A2" w:rsidRDefault="00CD33AA" w:rsidP="00353D24">
            <w:pPr>
              <w:jc w:val="center"/>
              <w:rPr>
                <w:rFonts w:ascii="Calibri" w:eastAsia="Calibri" w:hAnsi="Calibri" w:cs="Calibri"/>
                <w:sz w:val="20"/>
                <w:szCs w:val="20"/>
              </w:rPr>
            </w:pPr>
          </w:p>
        </w:tc>
      </w:tr>
    </w:tbl>
    <w:p w14:paraId="45DB5B21" w14:textId="4BF391C8" w:rsidR="00CD33AA" w:rsidRPr="00CD33AA" w:rsidRDefault="00353D24" w:rsidP="00CD33AA">
      <w:pPr>
        <w:rPr>
          <w:rFonts w:ascii="Calibri" w:eastAsia="Calibri" w:hAnsi="Calibri" w:cs="Times New Roman"/>
        </w:rPr>
        <w:sectPr w:rsidR="00CD33AA" w:rsidRPr="00CD33AA" w:rsidSect="00353D24">
          <w:pgSz w:w="12240" w:h="15840"/>
          <w:pgMar w:top="1080" w:right="1440" w:bottom="1440" w:left="1260" w:header="720" w:footer="286" w:gutter="0"/>
          <w:cols w:space="720"/>
          <w:titlePg/>
          <w:docGrid w:linePitch="360"/>
        </w:sectPr>
      </w:pPr>
      <w:r>
        <w:rPr>
          <w:rFonts w:ascii="Calibri" w:eastAsia="Calibri" w:hAnsi="Calibri" w:cs="Times New Roman"/>
        </w:rPr>
        <w:tab/>
      </w:r>
    </w:p>
    <w:p w14:paraId="3C3F929C" w14:textId="32F5AC5F" w:rsidR="007B7944" w:rsidRDefault="007B7944" w:rsidP="007B7944">
      <w:pPr>
        <w:rPr>
          <w:rFonts w:ascii="Calibri" w:eastAsia="Calibri" w:hAnsi="Calibri" w:cs="Times New Roman"/>
          <w:b/>
          <w:sz w:val="28"/>
          <w:szCs w:val="28"/>
        </w:rPr>
      </w:pPr>
      <w:r w:rsidRPr="00FA6443">
        <w:rPr>
          <w:rFonts w:ascii="Calibri" w:eastAsia="Calibri" w:hAnsi="Calibri" w:cs="Times New Roman"/>
          <w:b/>
          <w:sz w:val="28"/>
          <w:szCs w:val="28"/>
        </w:rPr>
        <w:t>Profession</w:t>
      </w:r>
      <w:r>
        <w:rPr>
          <w:rFonts w:ascii="Calibri" w:eastAsia="Calibri" w:hAnsi="Calibri" w:cs="Times New Roman"/>
          <w:b/>
          <w:sz w:val="28"/>
          <w:szCs w:val="28"/>
        </w:rPr>
        <w:t xml:space="preserve">al </w:t>
      </w:r>
      <w:r w:rsidRPr="00FA6443">
        <w:rPr>
          <w:rFonts w:ascii="Calibri" w:eastAsia="Calibri" w:hAnsi="Calibri" w:cs="Times New Roman"/>
          <w:b/>
          <w:sz w:val="28"/>
          <w:szCs w:val="28"/>
        </w:rPr>
        <w:t>Practice</w:t>
      </w:r>
    </w:p>
    <w:p w14:paraId="15E28192" w14:textId="77777777" w:rsidR="00CD33AA" w:rsidRPr="00CD33AA" w:rsidRDefault="00CD33AA" w:rsidP="007B7944">
      <w:pPr>
        <w:rPr>
          <w:b/>
        </w:rPr>
      </w:pPr>
    </w:p>
    <w:p w14:paraId="6DE8367F" w14:textId="77777777" w:rsidR="007B7944" w:rsidRPr="00CB70F9" w:rsidRDefault="007B7944" w:rsidP="007B7944">
      <w:r w:rsidRPr="00CB70F9">
        <w:rPr>
          <w:rFonts w:ascii="Calibri" w:eastAsia="Calibri" w:hAnsi="Calibri" w:cs="Times New Roman"/>
          <w:b/>
        </w:rPr>
        <w:t xml:space="preserve">Professional Growth Planning and Self-Reflection </w:t>
      </w:r>
    </w:p>
    <w:p w14:paraId="007F9F73" w14:textId="77777777" w:rsidR="007B7944" w:rsidRPr="00111127" w:rsidRDefault="007B7944" w:rsidP="007B7944">
      <w:pPr>
        <w:ind w:left="720"/>
        <w:jc w:val="both"/>
        <w:rPr>
          <w:rFonts w:ascii="Calibri" w:eastAsia="Calibri" w:hAnsi="Calibri" w:cs="Times New Roman"/>
        </w:rPr>
      </w:pPr>
      <w:r w:rsidRPr="00111127">
        <w:rPr>
          <w:rFonts w:ascii="Calibri" w:eastAsia="Calibri" w:hAnsi="Calibri" w:cs="Times New Roman"/>
        </w:rPr>
        <w:t>The Professional Growth Plan will address realistic, focused, and measurable professional goals.  The plan will connect data from multiple sources including classroom observation feedback, data on student growth and achievement, and professional growth needs identified through self-assessment and reflection.  In collaboration with the administrators, teache</w:t>
      </w:r>
      <w:r>
        <w:rPr>
          <w:rFonts w:ascii="Calibri" w:eastAsia="Calibri" w:hAnsi="Calibri" w:cs="Times New Roman"/>
        </w:rPr>
        <w:t xml:space="preserve">rs will identify explicit </w:t>
      </w:r>
      <w:proofErr w:type="gramStart"/>
      <w:r>
        <w:rPr>
          <w:rFonts w:ascii="Calibri" w:eastAsia="Calibri" w:hAnsi="Calibri" w:cs="Times New Roman"/>
        </w:rPr>
        <w:t xml:space="preserve">goals </w:t>
      </w:r>
      <w:r w:rsidRPr="00111127">
        <w:rPr>
          <w:rFonts w:ascii="Calibri" w:eastAsia="Calibri" w:hAnsi="Calibri" w:cs="Times New Roman"/>
        </w:rPr>
        <w:t>which</w:t>
      </w:r>
      <w:proofErr w:type="gramEnd"/>
      <w:r w:rsidRPr="00111127">
        <w:rPr>
          <w:rFonts w:ascii="Calibri" w:eastAsia="Calibri" w:hAnsi="Calibri" w:cs="Times New Roman"/>
        </w:rPr>
        <w:t xml:space="preserve"> will drive the focus of professional growth activities, support, and on-going reflection.     </w:t>
      </w:r>
    </w:p>
    <w:p w14:paraId="3B14B540" w14:textId="77777777" w:rsidR="007B7944" w:rsidRPr="00111127" w:rsidRDefault="007B7944" w:rsidP="007B7944">
      <w:pPr>
        <w:ind w:left="360"/>
        <w:jc w:val="both"/>
        <w:rPr>
          <w:rFonts w:ascii="Calibri" w:eastAsia="Calibri" w:hAnsi="Calibri" w:cs="Times New Roman"/>
        </w:rPr>
      </w:pPr>
    </w:p>
    <w:p w14:paraId="247A341E" w14:textId="77777777" w:rsidR="007B7944" w:rsidRPr="00111127" w:rsidRDefault="007B7944" w:rsidP="007B7944">
      <w:pPr>
        <w:ind w:left="720"/>
        <w:jc w:val="both"/>
        <w:rPr>
          <w:rFonts w:ascii="Calibri" w:eastAsia="Calibri" w:hAnsi="Calibri" w:cs="Times New Roman"/>
        </w:rPr>
      </w:pPr>
      <w:r w:rsidRPr="00111127">
        <w:rPr>
          <w:rFonts w:ascii="Calibri" w:eastAsia="Calibri" w:hAnsi="Calibri" w:cs="Times New Roman"/>
        </w:rPr>
        <w:t xml:space="preserve">Reflective practices and professional growth planning are iterative processes.   The teacher (1) reflects on his or her current growth needs based on multiple sources of data and identifies an area or areas for focus; (2) collaborates with his or her administrator to develop a professional growth plan and action steps; (3) implements the plan; (4) regularly reflects on the progress and impact of the plan on his or her professional practice; (5) modifies the plan as appropriate; (6) continues implementation and ongoing reflection; (7) and, finally, conducts a summative reflection on the degree of goal attainment and the implications for next steps.  </w:t>
      </w:r>
    </w:p>
    <w:p w14:paraId="7F2E15FF" w14:textId="77777777" w:rsidR="007B7944" w:rsidRDefault="007B7944" w:rsidP="007B7944">
      <w:pPr>
        <w:jc w:val="both"/>
        <w:rPr>
          <w:rFonts w:ascii="Calibri" w:eastAsia="Calibri" w:hAnsi="Calibri" w:cs="Times New Roman"/>
        </w:rPr>
      </w:pPr>
    </w:p>
    <w:p w14:paraId="260ED332" w14:textId="77777777" w:rsidR="007B7944" w:rsidRPr="00111127" w:rsidRDefault="007B7944" w:rsidP="007B7944">
      <w:pPr>
        <w:ind w:left="720"/>
        <w:jc w:val="both"/>
        <w:rPr>
          <w:rFonts w:ascii="Calibri" w:eastAsia="Calibri" w:hAnsi="Calibri" w:cs="Times New Roman"/>
        </w:rPr>
      </w:pPr>
    </w:p>
    <w:p w14:paraId="21C8ECDF" w14:textId="77777777" w:rsidR="007B7944" w:rsidRDefault="007B7944" w:rsidP="007B7944">
      <w:pPr>
        <w:rPr>
          <w:b/>
        </w:rPr>
      </w:pPr>
      <w:r w:rsidRPr="00670E7F">
        <w:rPr>
          <w:b/>
        </w:rPr>
        <w:t>Required</w:t>
      </w:r>
    </w:p>
    <w:p w14:paraId="3433FA55" w14:textId="77777777" w:rsidR="007B7944" w:rsidRPr="00766CA0" w:rsidRDefault="007B7944" w:rsidP="007B7944">
      <w:pPr>
        <w:pStyle w:val="ListParagraph"/>
        <w:numPr>
          <w:ilvl w:val="0"/>
          <w:numId w:val="1"/>
        </w:numPr>
        <w:rPr>
          <w:b/>
        </w:rPr>
      </w:pPr>
      <w:r w:rsidRPr="00E24A12">
        <w:rPr>
          <w:rFonts w:ascii="Calibri" w:eastAsia="Calibri" w:hAnsi="Calibri" w:cs="Times New Roman"/>
        </w:rPr>
        <w:t>All teachers will participate in self-reflection and professio</w:t>
      </w:r>
      <w:r>
        <w:rPr>
          <w:rFonts w:ascii="Calibri" w:eastAsia="Calibri" w:hAnsi="Calibri" w:cs="Times New Roman"/>
        </w:rPr>
        <w:t xml:space="preserve">nal growth planning each year. </w:t>
      </w:r>
    </w:p>
    <w:p w14:paraId="4917681E" w14:textId="77777777" w:rsidR="007B7944" w:rsidRPr="0057541C" w:rsidRDefault="007B7944" w:rsidP="007B7944">
      <w:pPr>
        <w:pStyle w:val="ListParagraph"/>
        <w:numPr>
          <w:ilvl w:val="0"/>
          <w:numId w:val="1"/>
        </w:numPr>
        <w:rPr>
          <w:b/>
        </w:rPr>
      </w:pPr>
      <w:r>
        <w:rPr>
          <w:rFonts w:ascii="Calibri" w:eastAsia="Calibri" w:hAnsi="Calibri" w:cs="Times New Roman"/>
        </w:rPr>
        <w:t xml:space="preserve">All teachers will document self-reflection and professional growth planning in CIITS. </w:t>
      </w:r>
    </w:p>
    <w:p w14:paraId="22022D8D" w14:textId="77777777" w:rsidR="007B7944" w:rsidRDefault="007B7944" w:rsidP="007B7944">
      <w:pPr>
        <w:shd w:val="clear" w:color="auto" w:fill="D9D9D9" w:themeFill="background1" w:themeFillShade="D9"/>
        <w:rPr>
          <w:b/>
        </w:rPr>
      </w:pPr>
      <w:r w:rsidRPr="00670E7F">
        <w:rPr>
          <w:b/>
        </w:rPr>
        <w:t xml:space="preserve"> District Decision</w:t>
      </w:r>
    </w:p>
    <w:p w14:paraId="489A4E38" w14:textId="77777777" w:rsidR="007B7944" w:rsidRPr="00E5135D" w:rsidRDefault="007B7944" w:rsidP="00AA26F6">
      <w:pPr>
        <w:pStyle w:val="ListParagraph"/>
        <w:numPr>
          <w:ilvl w:val="0"/>
          <w:numId w:val="9"/>
        </w:numPr>
        <w:rPr>
          <w:b/>
        </w:rPr>
      </w:pPr>
      <w:r>
        <w:t xml:space="preserve"> Certified personnel will complete Self-Reflection /PGP development and approval within the first nine-weeks of school. </w:t>
      </w:r>
    </w:p>
    <w:p w14:paraId="62B78592" w14:textId="77777777" w:rsidR="007B7944" w:rsidRDefault="007B7944" w:rsidP="007B7944">
      <w:pPr>
        <w:rPr>
          <w:b/>
        </w:rPr>
      </w:pPr>
      <w:r>
        <w:rPr>
          <w:b/>
        </w:rPr>
        <w:br w:type="page"/>
      </w:r>
    </w:p>
    <w:p w14:paraId="358C19F7" w14:textId="77777777" w:rsidR="007B7944" w:rsidRPr="0096744A" w:rsidRDefault="007B7944" w:rsidP="007B7944">
      <w:pPr>
        <w:jc w:val="both"/>
        <w:rPr>
          <w:rFonts w:ascii="Calibri" w:eastAsia="Calibri" w:hAnsi="Calibri" w:cs="Times New Roman"/>
          <w:b/>
        </w:rPr>
      </w:pPr>
      <w:r w:rsidRPr="0096744A">
        <w:rPr>
          <w:rFonts w:ascii="Calibri" w:eastAsia="Calibri" w:hAnsi="Calibri" w:cs="Times New Roman"/>
          <w:b/>
        </w:rPr>
        <w:t>Observation</w:t>
      </w:r>
    </w:p>
    <w:p w14:paraId="5ACCF018" w14:textId="77777777" w:rsidR="007B7944" w:rsidRDefault="007B7944" w:rsidP="007B7944">
      <w:pPr>
        <w:ind w:left="720"/>
        <w:jc w:val="both"/>
        <w:rPr>
          <w:rFonts w:ascii="Calibri" w:eastAsia="Calibri" w:hAnsi="Calibri" w:cs="Times New Roman"/>
          <w:iCs/>
        </w:rPr>
      </w:pPr>
      <w:r w:rsidRPr="00D413BD">
        <w:rPr>
          <w:rFonts w:ascii="Calibri" w:eastAsia="Calibri" w:hAnsi="Calibri" w:cs="Times New Roman"/>
        </w:rPr>
        <w:t xml:space="preserve">The observation process is one </w:t>
      </w:r>
      <w:r>
        <w:rPr>
          <w:rFonts w:ascii="Calibri" w:eastAsia="Calibri" w:hAnsi="Calibri" w:cs="Times New Roman"/>
        </w:rPr>
        <w:t xml:space="preserve">source of evidence </w:t>
      </w:r>
      <w:r w:rsidRPr="00D413BD">
        <w:rPr>
          <w:rFonts w:ascii="Calibri" w:eastAsia="Calibri" w:hAnsi="Calibri" w:cs="Times New Roman"/>
        </w:rPr>
        <w:t>to</w:t>
      </w:r>
      <w:r>
        <w:rPr>
          <w:rFonts w:ascii="Calibri" w:eastAsia="Calibri" w:hAnsi="Calibri" w:cs="Times New Roman"/>
        </w:rPr>
        <w:t xml:space="preserve"> determine </w:t>
      </w:r>
      <w:r w:rsidRPr="00D413BD">
        <w:rPr>
          <w:rFonts w:ascii="Calibri" w:eastAsia="Calibri" w:hAnsi="Calibri" w:cs="Times New Roman"/>
        </w:rPr>
        <w:t xml:space="preserve">teacher effectiveness that includes supervisor and peer observation for each certified teacher. </w:t>
      </w:r>
      <w:r w:rsidRPr="00D413BD">
        <w:rPr>
          <w:rFonts w:ascii="Calibri" w:eastAsia="Calibri" w:hAnsi="Calibri" w:cs="Times New Roman"/>
          <w:iCs/>
        </w:rPr>
        <w:t xml:space="preserve">Both peer and supervisor observations will use the same instruments.  </w:t>
      </w:r>
      <w:r w:rsidRPr="00D413BD">
        <w:rPr>
          <w:rFonts w:ascii="Calibri" w:eastAsia="Calibri" w:hAnsi="Calibri" w:cs="Times New Roman"/>
        </w:rPr>
        <w:t xml:space="preserve">The supervisor observation will provide </w:t>
      </w:r>
      <w:r w:rsidRPr="00D413BD">
        <w:rPr>
          <w:rFonts w:ascii="Calibri" w:eastAsia="Calibri" w:hAnsi="Calibri" w:cs="Times New Roman"/>
          <w:i/>
        </w:rPr>
        <w:t>documentation</w:t>
      </w:r>
      <w:r w:rsidRPr="00D413BD">
        <w:rPr>
          <w:rFonts w:ascii="Calibri" w:eastAsia="Calibri" w:hAnsi="Calibri" w:cs="Times New Roman"/>
        </w:rPr>
        <w:t xml:space="preserve"> </w:t>
      </w:r>
      <w:r w:rsidRPr="00D413BD">
        <w:rPr>
          <w:rFonts w:ascii="Calibri" w:eastAsia="Calibri" w:hAnsi="Calibri" w:cs="Times New Roman"/>
          <w:i/>
        </w:rPr>
        <w:t>and feedback</w:t>
      </w:r>
      <w:r w:rsidRPr="00D413BD">
        <w:rPr>
          <w:rFonts w:ascii="Calibri" w:eastAsia="Calibri" w:hAnsi="Calibri" w:cs="Times New Roman"/>
        </w:rPr>
        <w:t xml:space="preserve"> to measure the effectiveness of a teacher’s professional practice.  </w:t>
      </w:r>
      <w:r w:rsidRPr="00D413BD">
        <w:rPr>
          <w:rFonts w:ascii="Calibri" w:eastAsia="Calibri" w:hAnsi="Calibri" w:cs="Times New Roman"/>
          <w:iCs/>
        </w:rPr>
        <w:t>Only the supervisor observation will be used to</w:t>
      </w:r>
      <w:r>
        <w:rPr>
          <w:rFonts w:ascii="Calibri" w:eastAsia="Calibri" w:hAnsi="Calibri" w:cs="Times New Roman"/>
          <w:iCs/>
        </w:rPr>
        <w:t xml:space="preserve"> inform</w:t>
      </w:r>
      <w:r w:rsidRPr="00D413BD">
        <w:rPr>
          <w:rFonts w:ascii="Calibri" w:eastAsia="Calibri" w:hAnsi="Calibri" w:cs="Times New Roman"/>
          <w:iCs/>
        </w:rPr>
        <w:t xml:space="preserve"> calculate a summative rating.  Peer observation will only be used for formative feedback</w:t>
      </w:r>
      <w:r>
        <w:rPr>
          <w:rFonts w:ascii="Calibri" w:eastAsia="Calibri" w:hAnsi="Calibri" w:cs="Times New Roman"/>
          <w:iCs/>
        </w:rPr>
        <w:t xml:space="preserve"> </w:t>
      </w:r>
      <w:r w:rsidRPr="00D413BD">
        <w:rPr>
          <w:rFonts w:ascii="Calibri" w:eastAsia="Calibri" w:hAnsi="Calibri" w:cs="Times New Roman"/>
          <w:iCs/>
        </w:rPr>
        <w:t>on teaching practice in a collegial atmospher</w:t>
      </w:r>
      <w:r>
        <w:rPr>
          <w:rFonts w:ascii="Calibri" w:eastAsia="Calibri" w:hAnsi="Calibri" w:cs="Times New Roman"/>
          <w:iCs/>
        </w:rPr>
        <w:t>e of trust and common purpose</w:t>
      </w:r>
      <w:r w:rsidRPr="00D413BD">
        <w:rPr>
          <w:rFonts w:ascii="Calibri" w:eastAsia="Calibri" w:hAnsi="Calibri" w:cs="Times New Roman"/>
          <w:iCs/>
        </w:rPr>
        <w:t xml:space="preserve">.  </w:t>
      </w:r>
      <w:proofErr w:type="gramStart"/>
      <w:r w:rsidRPr="00D413BD">
        <w:rPr>
          <w:rFonts w:ascii="Calibri" w:eastAsia="Calibri" w:hAnsi="Calibri" w:cs="Times New Roman"/>
          <w:iCs/>
        </w:rPr>
        <w:t>NO summative ratings will be given by the peer observer</w:t>
      </w:r>
      <w:proofErr w:type="gramEnd"/>
      <w:r w:rsidRPr="00D413BD">
        <w:rPr>
          <w:rFonts w:ascii="Calibri" w:eastAsia="Calibri" w:hAnsi="Calibri" w:cs="Times New Roman"/>
          <w:iCs/>
        </w:rPr>
        <w:t xml:space="preserve">.  </w:t>
      </w:r>
      <w:r>
        <w:rPr>
          <w:rFonts w:ascii="Calibri" w:eastAsia="Calibri" w:hAnsi="Calibri" w:cs="Times New Roman"/>
          <w:iCs/>
        </w:rPr>
        <w:t xml:space="preserve">The </w:t>
      </w:r>
      <w:r w:rsidRPr="00D413BD">
        <w:rPr>
          <w:rFonts w:ascii="Calibri" w:eastAsia="Calibri" w:hAnsi="Calibri" w:cs="Times New Roman"/>
          <w:iCs/>
        </w:rPr>
        <w:t>rationale for each type of observation is to encourage continued professional learning in teaching and learning through critical reflection.</w:t>
      </w:r>
    </w:p>
    <w:p w14:paraId="0323C0FC" w14:textId="77777777" w:rsidR="007B7944" w:rsidRDefault="007B7944" w:rsidP="007B7944">
      <w:pPr>
        <w:ind w:left="720"/>
        <w:jc w:val="both"/>
        <w:rPr>
          <w:rFonts w:ascii="Calibri" w:eastAsia="Calibri" w:hAnsi="Calibri" w:cs="Times New Roman"/>
          <w:iCs/>
        </w:rPr>
      </w:pPr>
    </w:p>
    <w:p w14:paraId="0DAF251E" w14:textId="77777777" w:rsidR="007B7944" w:rsidRPr="00D413BD" w:rsidRDefault="007B7944" w:rsidP="007B7944">
      <w:pPr>
        <w:jc w:val="both"/>
        <w:rPr>
          <w:rFonts w:ascii="Calibri" w:eastAsia="Times New Roman" w:hAnsi="Calibri" w:cs="Times New Roman"/>
        </w:rPr>
      </w:pPr>
      <w:r w:rsidRPr="00D413BD">
        <w:rPr>
          <w:rFonts w:ascii="Calibri" w:eastAsia="Calibri" w:hAnsi="Calibri" w:cs="Times New Roman"/>
          <w:b/>
          <w:iCs/>
        </w:rPr>
        <w:t>Observation Model</w:t>
      </w:r>
    </w:p>
    <w:p w14:paraId="132FB1C4" w14:textId="77777777" w:rsidR="007B7944" w:rsidRDefault="007B7944" w:rsidP="007B7944">
      <w:pPr>
        <w:ind w:left="720"/>
        <w:jc w:val="both"/>
        <w:rPr>
          <w:rFonts w:ascii="Calibri" w:eastAsia="Calibri" w:hAnsi="Calibri" w:cs="Times New Roman"/>
          <w:iCs/>
        </w:rPr>
      </w:pPr>
    </w:p>
    <w:p w14:paraId="27C369B9" w14:textId="77777777" w:rsidR="007B7944" w:rsidRPr="001D10D7" w:rsidRDefault="007B7944" w:rsidP="007B7944">
      <w:pPr>
        <w:jc w:val="both"/>
        <w:rPr>
          <w:rFonts w:ascii="Calibri" w:eastAsia="Calibri" w:hAnsi="Calibri" w:cs="Times New Roman"/>
          <w:b/>
          <w:iCs/>
        </w:rPr>
      </w:pPr>
      <w:r w:rsidRPr="001D10D7">
        <w:rPr>
          <w:rFonts w:ascii="Calibri" w:eastAsia="Calibri" w:hAnsi="Calibri" w:cs="Times New Roman"/>
          <w:b/>
          <w:iCs/>
        </w:rPr>
        <w:t>Required</w:t>
      </w:r>
    </w:p>
    <w:p w14:paraId="0EBB968E" w14:textId="77777777" w:rsidR="007B7944" w:rsidRPr="00D413BD" w:rsidRDefault="007B7944" w:rsidP="007B7944">
      <w:pPr>
        <w:ind w:left="720"/>
        <w:jc w:val="both"/>
        <w:rPr>
          <w:rFonts w:ascii="Calibri" w:eastAsia="Calibri" w:hAnsi="Calibri" w:cs="Times New Roman"/>
          <w:iCs/>
        </w:rPr>
      </w:pPr>
    </w:p>
    <w:p w14:paraId="4D8B8FD7" w14:textId="77777777" w:rsidR="007B7944" w:rsidRDefault="007B7944" w:rsidP="007B7944">
      <w:pPr>
        <w:ind w:firstLine="720"/>
        <w:jc w:val="both"/>
        <w:rPr>
          <w:rFonts w:ascii="Calibri" w:eastAsia="Calibri" w:hAnsi="Calibri" w:cs="Times New Roman"/>
          <w:iCs/>
        </w:rPr>
      </w:pPr>
      <w:r>
        <w:rPr>
          <w:rFonts w:ascii="Calibri" w:eastAsia="Calibri" w:hAnsi="Calibri" w:cs="Times New Roman"/>
          <w:iCs/>
        </w:rPr>
        <w:t>The observation model must fulfill the following minimum criteria:</w:t>
      </w:r>
    </w:p>
    <w:p w14:paraId="7E1A052A" w14:textId="77777777" w:rsidR="007B7944" w:rsidRPr="00CD1698" w:rsidRDefault="007B7944" w:rsidP="007B7944">
      <w:pPr>
        <w:pStyle w:val="ListParagraph"/>
        <w:numPr>
          <w:ilvl w:val="0"/>
          <w:numId w:val="2"/>
        </w:numPr>
        <w:spacing w:after="0" w:line="240" w:lineRule="auto"/>
        <w:jc w:val="both"/>
        <w:rPr>
          <w:rFonts w:ascii="Calibri" w:eastAsia="Calibri" w:hAnsi="Calibri" w:cs="Times New Roman"/>
          <w:iCs/>
        </w:rPr>
      </w:pPr>
      <w:r w:rsidRPr="00F506D0">
        <w:rPr>
          <w:rFonts w:ascii="Calibri" w:eastAsia="Calibri" w:hAnsi="Calibri" w:cs="Times New Roman"/>
          <w:iCs/>
        </w:rPr>
        <w:t>Four</w:t>
      </w:r>
      <w:r>
        <w:rPr>
          <w:rFonts w:ascii="Calibri" w:eastAsia="Calibri" w:hAnsi="Calibri" w:cs="Times New Roman"/>
          <w:iCs/>
        </w:rPr>
        <w:t xml:space="preserve"> (4)</w:t>
      </w:r>
      <w:r w:rsidRPr="00F506D0">
        <w:rPr>
          <w:rFonts w:ascii="Calibri" w:eastAsia="Calibri" w:hAnsi="Calibri" w:cs="Times New Roman"/>
          <w:iCs/>
        </w:rPr>
        <w:t xml:space="preserve"> o</w:t>
      </w:r>
      <w:r>
        <w:rPr>
          <w:rFonts w:ascii="Calibri" w:eastAsia="Calibri" w:hAnsi="Calibri" w:cs="Times New Roman"/>
          <w:iCs/>
        </w:rPr>
        <w:t>bservations in the summative cycle</w:t>
      </w:r>
      <w:r w:rsidRPr="00F506D0">
        <w:rPr>
          <w:rFonts w:ascii="Calibri" w:eastAsia="Calibri" w:hAnsi="Calibri" w:cs="Times New Roman"/>
          <w:iCs/>
        </w:rPr>
        <w:t>. A minimum of 3 observations conducted by the supervisor</w:t>
      </w:r>
      <w:r>
        <w:rPr>
          <w:rFonts w:ascii="Calibri" w:eastAsia="Calibri" w:hAnsi="Calibri" w:cs="Times New Roman"/>
          <w:iCs/>
        </w:rPr>
        <w:t xml:space="preserve"> and 1 observation conducted by the peer. </w:t>
      </w:r>
    </w:p>
    <w:p w14:paraId="47452933" w14:textId="77777777" w:rsidR="007B7944" w:rsidRDefault="007B7944" w:rsidP="007B7944">
      <w:pPr>
        <w:pStyle w:val="ListParagraph"/>
        <w:numPr>
          <w:ilvl w:val="0"/>
          <w:numId w:val="2"/>
        </w:numPr>
        <w:spacing w:after="0" w:line="240" w:lineRule="auto"/>
        <w:jc w:val="both"/>
        <w:rPr>
          <w:rFonts w:ascii="Calibri" w:eastAsia="Calibri" w:hAnsi="Calibri" w:cs="Times New Roman"/>
          <w:iCs/>
        </w:rPr>
      </w:pPr>
      <w:r>
        <w:rPr>
          <w:rFonts w:ascii="Calibri" w:eastAsia="Calibri" w:hAnsi="Calibri" w:cs="Times New Roman"/>
          <w:iCs/>
        </w:rPr>
        <w:t>The required peer observation must occur in the final year of the cycle.</w:t>
      </w:r>
    </w:p>
    <w:p w14:paraId="434A56A1" w14:textId="77777777" w:rsidR="007B7944" w:rsidRDefault="007B7944" w:rsidP="007B7944">
      <w:pPr>
        <w:pStyle w:val="ListParagraph"/>
        <w:numPr>
          <w:ilvl w:val="0"/>
          <w:numId w:val="2"/>
        </w:numPr>
        <w:spacing w:after="0" w:line="240" w:lineRule="auto"/>
        <w:jc w:val="both"/>
        <w:rPr>
          <w:rFonts w:ascii="Calibri" w:eastAsia="Calibri" w:hAnsi="Calibri" w:cs="Times New Roman"/>
          <w:iCs/>
        </w:rPr>
      </w:pPr>
      <w:r>
        <w:rPr>
          <w:rFonts w:ascii="Calibri" w:eastAsia="Calibri" w:hAnsi="Calibri" w:cs="Times New Roman"/>
          <w:iCs/>
        </w:rPr>
        <w:t>Final observation is conducted by the supervisor and is a full observation.</w:t>
      </w:r>
    </w:p>
    <w:p w14:paraId="15EA34CF" w14:textId="77777777" w:rsidR="007B7944" w:rsidRDefault="007B7944" w:rsidP="007B7944">
      <w:pPr>
        <w:pStyle w:val="ListParagraph"/>
        <w:numPr>
          <w:ilvl w:val="0"/>
          <w:numId w:val="2"/>
        </w:numPr>
        <w:spacing w:after="0" w:line="240" w:lineRule="auto"/>
        <w:jc w:val="both"/>
        <w:rPr>
          <w:rFonts w:ascii="Calibri" w:eastAsia="Calibri" w:hAnsi="Calibri" w:cs="Times New Roman"/>
          <w:iCs/>
        </w:rPr>
      </w:pPr>
      <w:r>
        <w:rPr>
          <w:rFonts w:ascii="Calibri" w:eastAsia="Calibri" w:hAnsi="Calibri" w:cs="Times New Roman"/>
          <w:iCs/>
        </w:rPr>
        <w:t>All observations must be documented in CIITS.</w:t>
      </w:r>
    </w:p>
    <w:p w14:paraId="54F8A644" w14:textId="77777777" w:rsidR="007B7944" w:rsidRDefault="007B7944" w:rsidP="007B7944">
      <w:pPr>
        <w:jc w:val="both"/>
        <w:rPr>
          <w:rFonts w:ascii="Calibri" w:eastAsia="Times New Roman" w:hAnsi="Calibri" w:cs="Times New Roman"/>
          <w:b/>
        </w:rPr>
      </w:pPr>
    </w:p>
    <w:p w14:paraId="620F59F7" w14:textId="77777777" w:rsidR="007B7944" w:rsidRPr="00581CD5" w:rsidRDefault="007B7944" w:rsidP="007B7944">
      <w:pPr>
        <w:ind w:firstLine="720"/>
        <w:jc w:val="both"/>
        <w:rPr>
          <w:rFonts w:ascii="Calibri" w:eastAsia="Times New Roman" w:hAnsi="Calibri" w:cs="Times New Roman"/>
        </w:rPr>
      </w:pPr>
      <w:r w:rsidRPr="00581CD5">
        <w:rPr>
          <w:rFonts w:ascii="Calibri" w:eastAsia="Times New Roman" w:hAnsi="Calibri" w:cs="Times New Roman"/>
        </w:rPr>
        <w:t xml:space="preserve"> </w:t>
      </w:r>
    </w:p>
    <w:p w14:paraId="01FB3BB7" w14:textId="77777777" w:rsidR="007B7944" w:rsidRPr="00D413BD" w:rsidRDefault="007B7944" w:rsidP="007B7944">
      <w:pPr>
        <w:contextualSpacing/>
        <w:rPr>
          <w:rFonts w:ascii="Calibri" w:eastAsia="Calibri" w:hAnsi="Calibri" w:cs="Times New Roman"/>
          <w:b/>
          <w:iCs/>
        </w:rPr>
      </w:pPr>
      <w:r w:rsidRPr="00D413BD">
        <w:rPr>
          <w:rFonts w:ascii="Calibri" w:eastAsia="Calibri" w:hAnsi="Calibri" w:cs="Times New Roman"/>
          <w:b/>
          <w:iCs/>
        </w:rPr>
        <w:t xml:space="preserve">The Progressive Model (3&amp;1 model) </w:t>
      </w:r>
    </w:p>
    <w:p w14:paraId="1E2E8CEF" w14:textId="77777777" w:rsidR="007B7944" w:rsidRPr="00E33B25" w:rsidRDefault="007B7944" w:rsidP="007B7944">
      <w:pPr>
        <w:ind w:left="1440"/>
        <w:rPr>
          <w:rFonts w:ascii="Calibri" w:eastAsia="Calibri" w:hAnsi="Calibri" w:cs="Times New Roman"/>
          <w:iCs/>
        </w:rPr>
      </w:pPr>
      <w:r w:rsidRPr="00E33B25">
        <w:rPr>
          <w:rFonts w:ascii="Calibri" w:eastAsia="Calibri" w:hAnsi="Calibri" w:cs="Times New Roman"/>
          <w:iCs/>
        </w:rPr>
        <w:t xml:space="preserve">Observers will conduct three mini observations of approximately 20-30 minutes each.  Because these are shorter sessions, the observer will make note of the components observed in order to identify "look </w:t>
      </w:r>
      <w:proofErr w:type="spellStart"/>
      <w:r w:rsidRPr="00E33B25">
        <w:rPr>
          <w:rFonts w:ascii="Calibri" w:eastAsia="Calibri" w:hAnsi="Calibri" w:cs="Times New Roman"/>
          <w:iCs/>
        </w:rPr>
        <w:t>fors</w:t>
      </w:r>
      <w:proofErr w:type="spellEnd"/>
      <w:r w:rsidRPr="00E33B25">
        <w:rPr>
          <w:rFonts w:ascii="Calibri" w:eastAsia="Calibri" w:hAnsi="Calibri" w:cs="Times New Roman"/>
          <w:iCs/>
        </w:rPr>
        <w:t xml:space="preserve">" in the next mini observation session.  The final observation is a formal observation consisting of a full class or lesson observation.  </w:t>
      </w:r>
    </w:p>
    <w:p w14:paraId="7AE1822B" w14:textId="77777777" w:rsidR="007B7944" w:rsidRDefault="007B7944" w:rsidP="007B7944">
      <w:pPr>
        <w:ind w:left="1980" w:firstLine="360"/>
        <w:rPr>
          <w:rFonts w:ascii="Calibri" w:eastAsia="Calibri" w:hAnsi="Calibri" w:cs="Times New Roman"/>
          <w:iCs/>
        </w:rPr>
      </w:pPr>
      <w:r>
        <w:rPr>
          <w:rFonts w:ascii="Calibri" w:eastAsia="Calibri" w:hAnsi="Calibri" w:cs="Times New Roman"/>
          <w:iCs/>
        </w:rPr>
        <w:t xml:space="preserve"> </w:t>
      </w:r>
    </w:p>
    <w:p w14:paraId="384B9831" w14:textId="77777777" w:rsidR="007B7944" w:rsidRPr="00D15825" w:rsidRDefault="007B7944" w:rsidP="00AA26F6">
      <w:pPr>
        <w:pStyle w:val="ListParagraph"/>
        <w:numPr>
          <w:ilvl w:val="0"/>
          <w:numId w:val="69"/>
        </w:numPr>
        <w:spacing w:after="0" w:line="240" w:lineRule="auto"/>
        <w:rPr>
          <w:rFonts w:ascii="Calibri" w:eastAsia="Calibri" w:hAnsi="Calibri" w:cs="Times New Roman"/>
          <w:iCs/>
        </w:rPr>
      </w:pPr>
      <w:r w:rsidRPr="00D15825">
        <w:rPr>
          <w:rFonts w:ascii="Calibri" w:eastAsia="Calibri" w:hAnsi="Calibri" w:cs="Times New Roman"/>
          <w:iCs/>
        </w:rPr>
        <w:t>Non-tenured will follow the progressive 3&amp;1 model.  This includes one full observation by the supervisor that is the final observation in the summative year and three mini observations with one being by the peer observer during the summative year.</w:t>
      </w:r>
    </w:p>
    <w:p w14:paraId="471A7148" w14:textId="77777777" w:rsidR="007B7944" w:rsidRPr="00D15825" w:rsidRDefault="007B7944" w:rsidP="00AA26F6">
      <w:pPr>
        <w:pStyle w:val="ListParagraph"/>
        <w:numPr>
          <w:ilvl w:val="0"/>
          <w:numId w:val="69"/>
        </w:numPr>
        <w:spacing w:after="0" w:line="240" w:lineRule="auto"/>
        <w:rPr>
          <w:rFonts w:ascii="Calibri" w:eastAsia="Calibri" w:hAnsi="Calibri" w:cs="Times New Roman"/>
          <w:iCs/>
        </w:rPr>
      </w:pPr>
      <w:r w:rsidRPr="00D15825">
        <w:rPr>
          <w:rFonts w:ascii="Calibri" w:eastAsia="Calibri" w:hAnsi="Calibri" w:cs="Times New Roman"/>
          <w:iCs/>
        </w:rPr>
        <w:t>Tenured teachers will receive one full observation by the supervisor and three mini observations with one being by the peer observer</w:t>
      </w:r>
      <w:r>
        <w:rPr>
          <w:rFonts w:ascii="Calibri" w:eastAsia="Calibri" w:hAnsi="Calibri" w:cs="Times New Roman"/>
          <w:iCs/>
        </w:rPr>
        <w:t xml:space="preserve"> during the summative year</w:t>
      </w:r>
      <w:r w:rsidRPr="00D15825">
        <w:rPr>
          <w:rFonts w:ascii="Calibri" w:eastAsia="Calibri" w:hAnsi="Calibri" w:cs="Times New Roman"/>
          <w:iCs/>
        </w:rPr>
        <w:t>.</w:t>
      </w:r>
    </w:p>
    <w:p w14:paraId="5C78BD0F" w14:textId="77777777" w:rsidR="007B7944" w:rsidRDefault="007B7944" w:rsidP="007B7944">
      <w:pPr>
        <w:pStyle w:val="ListParagraph"/>
        <w:rPr>
          <w:rFonts w:ascii="Calibri" w:eastAsia="Calibri" w:hAnsi="Calibri" w:cs="Times New Roman"/>
          <w:iCs/>
        </w:rPr>
      </w:pPr>
    </w:p>
    <w:p w14:paraId="1EF9C37D" w14:textId="77777777" w:rsidR="007B7944" w:rsidRDefault="007B7944" w:rsidP="007B7944">
      <w:pPr>
        <w:pStyle w:val="ListParagraph"/>
        <w:rPr>
          <w:rFonts w:ascii="Calibri" w:eastAsia="Calibri" w:hAnsi="Calibri" w:cs="Times New Roman"/>
          <w:iCs/>
        </w:rPr>
      </w:pPr>
    </w:p>
    <w:p w14:paraId="6ECD607C" w14:textId="77777777" w:rsidR="007B7944" w:rsidRDefault="007B7944" w:rsidP="007B7944">
      <w:pPr>
        <w:pStyle w:val="ListParagraph"/>
        <w:rPr>
          <w:rFonts w:ascii="Calibri" w:eastAsia="Calibri" w:hAnsi="Calibri" w:cs="Times New Roman"/>
          <w:iCs/>
        </w:rPr>
      </w:pPr>
    </w:p>
    <w:p w14:paraId="57FB593A" w14:textId="77777777" w:rsidR="007B7944" w:rsidRDefault="007B7944" w:rsidP="007B7944">
      <w:pPr>
        <w:pStyle w:val="ListParagraph"/>
        <w:rPr>
          <w:rFonts w:ascii="Calibri" w:eastAsia="Calibri" w:hAnsi="Calibri" w:cs="Times New Roman"/>
          <w:iCs/>
        </w:rPr>
      </w:pPr>
    </w:p>
    <w:p w14:paraId="609ADA5D" w14:textId="77777777" w:rsidR="007B7944" w:rsidRDefault="007B7944" w:rsidP="007B7944">
      <w:pPr>
        <w:pStyle w:val="ListParagraph"/>
        <w:rPr>
          <w:rFonts w:ascii="Calibri" w:eastAsia="Calibri" w:hAnsi="Calibri" w:cs="Times New Roman"/>
          <w:iCs/>
        </w:rPr>
      </w:pPr>
    </w:p>
    <w:p w14:paraId="6087A0CA" w14:textId="77777777" w:rsidR="007B7944" w:rsidRPr="00D84A81" w:rsidRDefault="007B7944" w:rsidP="00D84A81">
      <w:pPr>
        <w:rPr>
          <w:rFonts w:ascii="Calibri" w:eastAsia="Calibri" w:hAnsi="Calibri" w:cs="Times New Roman"/>
          <w:iCs/>
        </w:rPr>
      </w:pPr>
    </w:p>
    <w:p w14:paraId="4E305028" w14:textId="77777777" w:rsidR="007B7944" w:rsidRDefault="007B7944" w:rsidP="007B7944">
      <w:pPr>
        <w:jc w:val="both"/>
        <w:rPr>
          <w:rFonts w:ascii="Calibri" w:eastAsia="Calibri" w:hAnsi="Calibri" w:cs="Times New Roman"/>
          <w:b/>
          <w:iCs/>
        </w:rPr>
      </w:pPr>
      <w:r w:rsidRPr="00D413BD">
        <w:rPr>
          <w:rFonts w:ascii="Calibri" w:eastAsia="Calibri" w:hAnsi="Calibri" w:cs="Times New Roman"/>
          <w:b/>
          <w:iCs/>
        </w:rPr>
        <w:t>Observation Conferencing</w:t>
      </w:r>
    </w:p>
    <w:p w14:paraId="2E7FE227" w14:textId="77777777" w:rsidR="007B7944" w:rsidRDefault="007B7944" w:rsidP="007B7944">
      <w:pPr>
        <w:ind w:left="1440"/>
        <w:jc w:val="both"/>
        <w:rPr>
          <w:rFonts w:ascii="Calibri" w:eastAsia="Calibri" w:hAnsi="Calibri" w:cs="Times New Roman"/>
          <w:b/>
          <w:iCs/>
        </w:rPr>
      </w:pPr>
    </w:p>
    <w:p w14:paraId="7B13C0EA" w14:textId="77777777" w:rsidR="007B7944" w:rsidRDefault="007B7944" w:rsidP="007B7944">
      <w:pPr>
        <w:jc w:val="both"/>
        <w:rPr>
          <w:rFonts w:ascii="Calibri" w:eastAsia="Calibri" w:hAnsi="Calibri" w:cs="Times New Roman"/>
          <w:b/>
          <w:iCs/>
        </w:rPr>
      </w:pPr>
      <w:r>
        <w:rPr>
          <w:rFonts w:ascii="Calibri" w:eastAsia="Calibri" w:hAnsi="Calibri" w:cs="Times New Roman"/>
          <w:b/>
          <w:iCs/>
        </w:rPr>
        <w:t>Required</w:t>
      </w:r>
    </w:p>
    <w:p w14:paraId="3FDCCD8A" w14:textId="77777777" w:rsidR="007B7944" w:rsidRDefault="007B7944" w:rsidP="007B7944">
      <w:pPr>
        <w:jc w:val="both"/>
        <w:rPr>
          <w:rFonts w:ascii="Calibri" w:eastAsia="Calibri" w:hAnsi="Calibri" w:cs="Times New Roman"/>
          <w:iCs/>
        </w:rPr>
      </w:pPr>
    </w:p>
    <w:p w14:paraId="14C5FCC7" w14:textId="77777777" w:rsidR="007B7944" w:rsidRPr="001345ED" w:rsidRDefault="007B7944" w:rsidP="007B7944">
      <w:pPr>
        <w:jc w:val="both"/>
        <w:rPr>
          <w:rFonts w:ascii="Calibri" w:eastAsia="Times New Roman" w:hAnsi="Calibri" w:cs="Times New Roman"/>
          <w:b/>
          <w:color w:val="FF0000"/>
        </w:rPr>
      </w:pPr>
      <w:r>
        <w:rPr>
          <w:rFonts w:ascii="Calibri" w:eastAsia="Calibri" w:hAnsi="Calibri" w:cs="Times New Roman"/>
          <w:iCs/>
        </w:rPr>
        <w:t>O</w:t>
      </w:r>
      <w:r w:rsidRPr="001345ED">
        <w:rPr>
          <w:rFonts w:ascii="Calibri" w:eastAsia="Calibri" w:hAnsi="Calibri" w:cs="Times New Roman"/>
          <w:iCs/>
        </w:rPr>
        <w:t xml:space="preserve">bservers will adhere to the following observation conferencing </w:t>
      </w:r>
      <w:r>
        <w:rPr>
          <w:rFonts w:ascii="Calibri" w:eastAsia="Calibri" w:hAnsi="Calibri" w:cs="Times New Roman"/>
          <w:iCs/>
        </w:rPr>
        <w:t>requirements</w:t>
      </w:r>
    </w:p>
    <w:p w14:paraId="0A7F2960" w14:textId="77777777" w:rsidR="007B7944" w:rsidRPr="00581CD5" w:rsidRDefault="007B7944" w:rsidP="00AA26F6">
      <w:pPr>
        <w:pStyle w:val="ListParagraph"/>
        <w:numPr>
          <w:ilvl w:val="0"/>
          <w:numId w:val="3"/>
        </w:numPr>
        <w:spacing w:after="0" w:line="240" w:lineRule="auto"/>
        <w:jc w:val="both"/>
        <w:rPr>
          <w:rFonts w:ascii="Calibri" w:eastAsia="Calibri" w:hAnsi="Calibri" w:cs="Times New Roman"/>
          <w:b/>
          <w:iCs/>
        </w:rPr>
      </w:pPr>
      <w:r>
        <w:rPr>
          <w:rFonts w:ascii="Calibri" w:eastAsia="Calibri" w:hAnsi="Calibri" w:cs="Times New Roman"/>
          <w:iCs/>
        </w:rPr>
        <w:t>Conduct post observation conference</w:t>
      </w:r>
      <w:r w:rsidRPr="00581CD5">
        <w:rPr>
          <w:rFonts w:ascii="Calibri" w:eastAsia="Calibri" w:hAnsi="Calibri" w:cs="Times New Roman"/>
          <w:iCs/>
        </w:rPr>
        <w:t xml:space="preserve"> within five (5) </w:t>
      </w:r>
      <w:r>
        <w:rPr>
          <w:rFonts w:ascii="Calibri" w:eastAsia="Calibri" w:hAnsi="Calibri" w:cs="Times New Roman"/>
          <w:iCs/>
        </w:rPr>
        <w:t>working</w:t>
      </w:r>
      <w:r w:rsidRPr="00581CD5">
        <w:rPr>
          <w:rFonts w:ascii="Calibri" w:eastAsia="Calibri" w:hAnsi="Calibri" w:cs="Times New Roman"/>
          <w:iCs/>
        </w:rPr>
        <w:t xml:space="preserve"> days.</w:t>
      </w:r>
    </w:p>
    <w:p w14:paraId="4B62FB80" w14:textId="77777777" w:rsidR="007B7944" w:rsidRPr="009926A9" w:rsidRDefault="007B7944" w:rsidP="00AA26F6">
      <w:pPr>
        <w:pStyle w:val="ListParagraph"/>
        <w:numPr>
          <w:ilvl w:val="0"/>
          <w:numId w:val="3"/>
        </w:numPr>
        <w:spacing w:after="0" w:line="240" w:lineRule="auto"/>
        <w:jc w:val="both"/>
        <w:rPr>
          <w:rFonts w:ascii="Calibri" w:eastAsia="Calibri" w:hAnsi="Calibri" w:cs="Times New Roman"/>
          <w:b/>
          <w:iCs/>
        </w:rPr>
      </w:pPr>
      <w:r w:rsidRPr="00581CD5">
        <w:rPr>
          <w:rFonts w:ascii="Calibri" w:eastAsia="Calibri" w:hAnsi="Calibri" w:cs="Times New Roman"/>
          <w:iCs/>
        </w:rPr>
        <w:t xml:space="preserve">The summative evaluation conference shall be held at the end of the summative evaluation cycle. </w:t>
      </w:r>
    </w:p>
    <w:p w14:paraId="2F573D1C" w14:textId="77777777" w:rsidR="007B7944" w:rsidRPr="00581CD5" w:rsidRDefault="007B7944" w:rsidP="007B7944">
      <w:pPr>
        <w:pStyle w:val="ListParagraph"/>
        <w:spacing w:after="0" w:line="240" w:lineRule="auto"/>
        <w:jc w:val="both"/>
        <w:rPr>
          <w:rFonts w:ascii="Calibri" w:eastAsia="Calibri" w:hAnsi="Calibri" w:cs="Times New Roman"/>
          <w:b/>
          <w:iCs/>
        </w:rPr>
      </w:pPr>
    </w:p>
    <w:p w14:paraId="40D02C52" w14:textId="77777777" w:rsidR="007B7944" w:rsidRDefault="007B7944" w:rsidP="007B7944">
      <w:pPr>
        <w:shd w:val="clear" w:color="auto" w:fill="D9D9D9" w:themeFill="background1" w:themeFillShade="D9"/>
        <w:jc w:val="both"/>
        <w:rPr>
          <w:rFonts w:ascii="Calibri" w:eastAsia="Calibri" w:hAnsi="Calibri" w:cs="Times New Roman"/>
          <w:b/>
          <w:iCs/>
        </w:rPr>
      </w:pPr>
    </w:p>
    <w:p w14:paraId="0D4114C4" w14:textId="77777777" w:rsidR="007B7944" w:rsidRPr="001345ED" w:rsidRDefault="007B7944" w:rsidP="007B7944">
      <w:pPr>
        <w:jc w:val="both"/>
        <w:rPr>
          <w:rFonts w:ascii="Calibri" w:eastAsia="Calibri" w:hAnsi="Calibri" w:cs="Times New Roman"/>
          <w:b/>
          <w:iCs/>
        </w:rPr>
      </w:pPr>
    </w:p>
    <w:p w14:paraId="14C667EA" w14:textId="77777777" w:rsidR="007B7944" w:rsidRDefault="007B7944" w:rsidP="007B7944">
      <w:pPr>
        <w:jc w:val="both"/>
        <w:rPr>
          <w:rFonts w:ascii="Calibri" w:eastAsia="Calibri" w:hAnsi="Calibri" w:cs="Times New Roman"/>
          <w:iCs/>
        </w:rPr>
      </w:pPr>
      <w:r w:rsidRPr="004F2D09">
        <w:rPr>
          <w:rFonts w:ascii="Calibri" w:eastAsia="Calibri" w:hAnsi="Calibri" w:cs="Times New Roman"/>
          <w:iCs/>
        </w:rPr>
        <w:t>Full</w:t>
      </w:r>
      <w:r>
        <w:rPr>
          <w:rFonts w:ascii="Calibri" w:eastAsia="Calibri" w:hAnsi="Calibri" w:cs="Times New Roman"/>
          <w:iCs/>
        </w:rPr>
        <w:t xml:space="preserve"> and Mini (Partial)</w:t>
      </w:r>
      <w:r w:rsidRPr="004F2D09">
        <w:rPr>
          <w:rFonts w:ascii="Calibri" w:eastAsia="Calibri" w:hAnsi="Calibri" w:cs="Times New Roman"/>
          <w:iCs/>
        </w:rPr>
        <w:t xml:space="preserve"> evaluation: </w:t>
      </w:r>
    </w:p>
    <w:p w14:paraId="1A8D4524" w14:textId="77777777" w:rsidR="007B7944" w:rsidRPr="004F2D09" w:rsidRDefault="007B7944" w:rsidP="00AA26F6">
      <w:pPr>
        <w:pStyle w:val="ListParagraph"/>
        <w:numPr>
          <w:ilvl w:val="0"/>
          <w:numId w:val="66"/>
        </w:numPr>
        <w:spacing w:after="0" w:line="240" w:lineRule="auto"/>
        <w:jc w:val="both"/>
        <w:rPr>
          <w:rFonts w:ascii="Calibri" w:eastAsia="Calibri" w:hAnsi="Calibri" w:cs="Times New Roman"/>
          <w:iCs/>
        </w:rPr>
      </w:pPr>
      <w:r w:rsidRPr="004F2D09">
        <w:rPr>
          <w:rFonts w:ascii="Calibri" w:eastAsia="Calibri" w:hAnsi="Calibri" w:cs="Times New Roman"/>
          <w:iCs/>
        </w:rPr>
        <w:t>The administrator may determine that the pre-conference may be conducted through electronic written, or personal correspondence on full</w:t>
      </w:r>
      <w:r>
        <w:rPr>
          <w:rFonts w:ascii="Calibri" w:eastAsia="Calibri" w:hAnsi="Calibri" w:cs="Times New Roman"/>
          <w:iCs/>
        </w:rPr>
        <w:t xml:space="preserve"> and mini</w:t>
      </w:r>
      <w:r w:rsidRPr="004F2D09">
        <w:rPr>
          <w:rFonts w:ascii="Calibri" w:eastAsia="Calibri" w:hAnsi="Calibri" w:cs="Times New Roman"/>
          <w:iCs/>
        </w:rPr>
        <w:t xml:space="preserve"> evaluations, while post conferences will be done in person. </w:t>
      </w:r>
    </w:p>
    <w:p w14:paraId="38A23458" w14:textId="77777777" w:rsidR="007B7944" w:rsidRDefault="007B7944" w:rsidP="007B7944">
      <w:pPr>
        <w:jc w:val="both"/>
        <w:rPr>
          <w:rFonts w:ascii="Calibri" w:eastAsia="Calibri" w:hAnsi="Calibri" w:cs="Times New Roman"/>
          <w:iCs/>
        </w:rPr>
      </w:pPr>
      <w:r>
        <w:rPr>
          <w:rFonts w:ascii="Calibri" w:eastAsia="Calibri" w:hAnsi="Calibri" w:cs="Times New Roman"/>
          <w:iCs/>
        </w:rPr>
        <w:t>T</w:t>
      </w:r>
      <w:r w:rsidRPr="004F2D09">
        <w:rPr>
          <w:rFonts w:ascii="Calibri" w:eastAsia="Calibri" w:hAnsi="Calibri" w:cs="Times New Roman"/>
          <w:iCs/>
        </w:rPr>
        <w:t>imelines</w:t>
      </w:r>
      <w:r>
        <w:rPr>
          <w:rFonts w:ascii="Calibri" w:eastAsia="Calibri" w:hAnsi="Calibri" w:cs="Times New Roman"/>
          <w:iCs/>
        </w:rPr>
        <w:t>:</w:t>
      </w:r>
    </w:p>
    <w:p w14:paraId="41BEEBA3" w14:textId="77777777" w:rsidR="007B7944" w:rsidRPr="004F2D09" w:rsidRDefault="007B7944" w:rsidP="007B7944">
      <w:pPr>
        <w:ind w:firstLine="720"/>
        <w:jc w:val="both"/>
        <w:rPr>
          <w:rFonts w:ascii="Calibri" w:eastAsia="Calibri" w:hAnsi="Calibri" w:cs="Times New Roman"/>
          <w:iCs/>
        </w:rPr>
      </w:pPr>
      <w:r>
        <w:rPr>
          <w:rFonts w:ascii="Calibri" w:eastAsia="Calibri" w:hAnsi="Calibri" w:cs="Times New Roman"/>
          <w:iCs/>
        </w:rPr>
        <w:t xml:space="preserve">  Pre-</w:t>
      </w:r>
      <w:r w:rsidRPr="004F2D09">
        <w:rPr>
          <w:rFonts w:ascii="Calibri" w:eastAsia="Calibri" w:hAnsi="Calibri" w:cs="Times New Roman"/>
          <w:iCs/>
        </w:rPr>
        <w:t>conferences</w:t>
      </w:r>
      <w:r>
        <w:rPr>
          <w:rFonts w:ascii="Calibri" w:eastAsia="Calibri" w:hAnsi="Calibri" w:cs="Times New Roman"/>
          <w:iCs/>
        </w:rPr>
        <w:t xml:space="preserve"> will be conducted within five (5) instructional days prior to the observation</w:t>
      </w:r>
      <w:r w:rsidRPr="004F2D09">
        <w:rPr>
          <w:rFonts w:ascii="Calibri" w:eastAsia="Calibri" w:hAnsi="Calibri" w:cs="Times New Roman"/>
          <w:iCs/>
        </w:rPr>
        <w:t>.</w:t>
      </w:r>
    </w:p>
    <w:p w14:paraId="64C61892" w14:textId="77777777" w:rsidR="007B7944" w:rsidRPr="00D413BD" w:rsidRDefault="007B7944" w:rsidP="007B7944">
      <w:pPr>
        <w:ind w:left="720" w:firstLine="720"/>
        <w:jc w:val="both"/>
        <w:rPr>
          <w:rFonts w:ascii="Calibri" w:eastAsia="Calibri" w:hAnsi="Calibri" w:cs="Times New Roman"/>
          <w:b/>
          <w:iCs/>
        </w:rPr>
      </w:pPr>
    </w:p>
    <w:p w14:paraId="3842FEF1" w14:textId="77777777" w:rsidR="00556B58" w:rsidRDefault="00556B58" w:rsidP="007B7944">
      <w:pPr>
        <w:jc w:val="both"/>
        <w:rPr>
          <w:rFonts w:ascii="Calibri" w:eastAsia="Calibri" w:hAnsi="Calibri" w:cs="Times New Roman"/>
          <w:b/>
          <w:iCs/>
        </w:rPr>
      </w:pPr>
    </w:p>
    <w:p w14:paraId="645C68EA" w14:textId="77777777" w:rsidR="00556B58" w:rsidRDefault="00556B58" w:rsidP="007B7944">
      <w:pPr>
        <w:jc w:val="both"/>
        <w:rPr>
          <w:rFonts w:ascii="Calibri" w:eastAsia="Calibri" w:hAnsi="Calibri" w:cs="Times New Roman"/>
          <w:b/>
          <w:iCs/>
        </w:rPr>
      </w:pPr>
    </w:p>
    <w:p w14:paraId="1EA982C4" w14:textId="77777777" w:rsidR="007B7944" w:rsidRDefault="007B7944" w:rsidP="007B7944">
      <w:pPr>
        <w:jc w:val="both"/>
        <w:rPr>
          <w:rFonts w:ascii="Calibri" w:eastAsia="Calibri" w:hAnsi="Calibri" w:cs="Times New Roman"/>
          <w:b/>
          <w:iCs/>
        </w:rPr>
      </w:pPr>
      <w:r>
        <w:rPr>
          <w:rFonts w:ascii="Calibri" w:eastAsia="Calibri" w:hAnsi="Calibri" w:cs="Times New Roman"/>
          <w:b/>
          <w:iCs/>
        </w:rPr>
        <w:t>Observation Schedule</w:t>
      </w:r>
    </w:p>
    <w:p w14:paraId="680A57FE" w14:textId="77777777" w:rsidR="007B7944" w:rsidRDefault="007B7944" w:rsidP="007B7944">
      <w:pPr>
        <w:jc w:val="both"/>
        <w:rPr>
          <w:rFonts w:ascii="Calibri" w:eastAsia="Calibri" w:hAnsi="Calibri" w:cs="Times New Roman"/>
          <w:b/>
          <w:iCs/>
        </w:rPr>
      </w:pPr>
    </w:p>
    <w:p w14:paraId="6FDE8D5A" w14:textId="77777777" w:rsidR="007B7944" w:rsidRDefault="007B7944" w:rsidP="007B7944">
      <w:pPr>
        <w:jc w:val="both"/>
        <w:rPr>
          <w:rFonts w:ascii="Calibri" w:eastAsia="Calibri" w:hAnsi="Calibri" w:cs="Times New Roman"/>
          <w:b/>
          <w:iCs/>
        </w:rPr>
      </w:pPr>
      <w:r>
        <w:rPr>
          <w:rFonts w:ascii="Calibri" w:eastAsia="Calibri" w:hAnsi="Calibri" w:cs="Times New Roman"/>
          <w:b/>
          <w:iCs/>
        </w:rPr>
        <w:t>Required</w:t>
      </w:r>
    </w:p>
    <w:p w14:paraId="47E1ACFB" w14:textId="77777777" w:rsidR="007B7944" w:rsidRDefault="007B7944" w:rsidP="007B7944">
      <w:pPr>
        <w:jc w:val="both"/>
        <w:rPr>
          <w:rFonts w:ascii="Calibri" w:eastAsia="Calibri" w:hAnsi="Calibri" w:cs="Times New Roman"/>
          <w:b/>
          <w:iCs/>
        </w:rPr>
      </w:pPr>
    </w:p>
    <w:p w14:paraId="37B5F99E" w14:textId="77777777" w:rsidR="007B7944" w:rsidRPr="007B18CC" w:rsidRDefault="007B7944" w:rsidP="00AA26F6">
      <w:pPr>
        <w:pStyle w:val="ListParagraph"/>
        <w:numPr>
          <w:ilvl w:val="0"/>
          <w:numId w:val="3"/>
        </w:numPr>
        <w:spacing w:after="0" w:line="240" w:lineRule="auto"/>
        <w:jc w:val="both"/>
        <w:rPr>
          <w:rFonts w:ascii="Calibri" w:eastAsia="Calibri" w:hAnsi="Calibri" w:cs="Times New Roman"/>
          <w:b/>
          <w:iCs/>
        </w:rPr>
      </w:pPr>
      <w:r>
        <w:rPr>
          <w:rFonts w:ascii="Calibri" w:eastAsia="Calibri" w:hAnsi="Calibri" w:cs="Times New Roman"/>
          <w:iCs/>
        </w:rPr>
        <w:t xml:space="preserve">Observations may begin after the PGES training. </w:t>
      </w:r>
    </w:p>
    <w:p w14:paraId="5B35F378" w14:textId="77777777" w:rsidR="007B7944" w:rsidRPr="0096744A" w:rsidRDefault="007B7944" w:rsidP="00AA26F6">
      <w:pPr>
        <w:pStyle w:val="ListParagraph"/>
        <w:numPr>
          <w:ilvl w:val="0"/>
          <w:numId w:val="3"/>
        </w:numPr>
        <w:spacing w:after="0" w:line="240" w:lineRule="auto"/>
        <w:jc w:val="both"/>
        <w:rPr>
          <w:rFonts w:ascii="Calibri" w:eastAsia="Calibri" w:hAnsi="Calibri" w:cs="Times New Roman"/>
          <w:b/>
          <w:iCs/>
        </w:rPr>
      </w:pPr>
      <w:r w:rsidRPr="0096744A">
        <w:rPr>
          <w:rFonts w:ascii="Calibri" w:eastAsia="Calibri" w:hAnsi="Calibri" w:cs="Times New Roman"/>
          <w:iCs/>
        </w:rPr>
        <w:t>Timeline for when observations must be completed</w:t>
      </w:r>
      <w:r>
        <w:rPr>
          <w:rFonts w:ascii="Calibri" w:eastAsia="Calibri" w:hAnsi="Calibri" w:cs="Times New Roman"/>
          <w:iCs/>
        </w:rPr>
        <w:t xml:space="preserve"> will be April 1</w:t>
      </w:r>
      <w:r w:rsidRPr="007A6ACF">
        <w:rPr>
          <w:rFonts w:ascii="Calibri" w:eastAsia="Calibri" w:hAnsi="Calibri" w:cs="Times New Roman"/>
          <w:iCs/>
          <w:vertAlign w:val="superscript"/>
        </w:rPr>
        <w:t>st</w:t>
      </w:r>
      <w:r>
        <w:rPr>
          <w:rFonts w:ascii="Calibri" w:eastAsia="Calibri" w:hAnsi="Calibri" w:cs="Times New Roman"/>
          <w:iCs/>
        </w:rPr>
        <w:t xml:space="preserve">. </w:t>
      </w:r>
    </w:p>
    <w:p w14:paraId="3FCA30F7" w14:textId="77777777" w:rsidR="007B7944" w:rsidRDefault="007B7944" w:rsidP="007B7944">
      <w:pPr>
        <w:shd w:val="clear" w:color="auto" w:fill="D9D9D9" w:themeFill="background1" w:themeFillShade="D9"/>
        <w:jc w:val="both"/>
        <w:rPr>
          <w:rFonts w:ascii="Calibri" w:eastAsia="Calibri" w:hAnsi="Calibri" w:cs="Times New Roman"/>
          <w:b/>
          <w:iCs/>
        </w:rPr>
      </w:pPr>
    </w:p>
    <w:p w14:paraId="4AC53C8F" w14:textId="77777777" w:rsidR="007B7944" w:rsidRPr="00D15825" w:rsidRDefault="007B7944" w:rsidP="00AA26F6">
      <w:pPr>
        <w:pStyle w:val="ListParagraph"/>
        <w:numPr>
          <w:ilvl w:val="0"/>
          <w:numId w:val="3"/>
        </w:numPr>
        <w:spacing w:after="0" w:line="240" w:lineRule="auto"/>
        <w:jc w:val="both"/>
        <w:rPr>
          <w:rFonts w:ascii="Calibri" w:eastAsia="Calibri" w:hAnsi="Calibri" w:cs="Times New Roman"/>
          <w:b/>
          <w:iCs/>
        </w:rPr>
      </w:pPr>
      <w:r>
        <w:rPr>
          <w:rFonts w:ascii="Calibri" w:eastAsia="Calibri" w:hAnsi="Calibri" w:cs="Times New Roman"/>
          <w:iCs/>
        </w:rPr>
        <w:t>Timeline for</w:t>
      </w:r>
      <w:r w:rsidRPr="003B2787">
        <w:rPr>
          <w:rFonts w:ascii="Calibri" w:eastAsia="Calibri" w:hAnsi="Calibri" w:cs="Times New Roman"/>
          <w:iCs/>
        </w:rPr>
        <w:t xml:space="preserve"> completing summative evaluations</w:t>
      </w:r>
      <w:r>
        <w:rPr>
          <w:rFonts w:ascii="Calibri" w:eastAsia="Calibri" w:hAnsi="Calibri" w:cs="Times New Roman"/>
          <w:iCs/>
        </w:rPr>
        <w:t xml:space="preserve"> for non-tenured teachers or teachers on a improvement/correction plan</w:t>
      </w:r>
      <w:r w:rsidRPr="003B2787">
        <w:rPr>
          <w:rFonts w:ascii="Calibri" w:eastAsia="Calibri" w:hAnsi="Calibri" w:cs="Times New Roman"/>
          <w:iCs/>
        </w:rPr>
        <w:t xml:space="preserve"> and submitting them to the </w:t>
      </w:r>
      <w:r>
        <w:rPr>
          <w:rFonts w:ascii="Calibri" w:eastAsia="Calibri" w:hAnsi="Calibri" w:cs="Times New Roman"/>
          <w:iCs/>
        </w:rPr>
        <w:t xml:space="preserve">Todd County </w:t>
      </w:r>
      <w:r w:rsidRPr="003B2787">
        <w:rPr>
          <w:rFonts w:ascii="Calibri" w:eastAsia="Calibri" w:hAnsi="Calibri" w:cs="Times New Roman"/>
          <w:iCs/>
        </w:rPr>
        <w:t>Board</w:t>
      </w:r>
      <w:r>
        <w:rPr>
          <w:rFonts w:ascii="Calibri" w:eastAsia="Calibri" w:hAnsi="Calibri" w:cs="Times New Roman"/>
          <w:iCs/>
        </w:rPr>
        <w:t xml:space="preserve"> of Education</w:t>
      </w:r>
      <w:r w:rsidRPr="003B2787">
        <w:rPr>
          <w:rFonts w:ascii="Calibri" w:eastAsia="Calibri" w:hAnsi="Calibri" w:cs="Times New Roman"/>
          <w:iCs/>
        </w:rPr>
        <w:t xml:space="preserve"> will be May 1</w:t>
      </w:r>
      <w:r w:rsidRPr="003B2787">
        <w:rPr>
          <w:rFonts w:ascii="Calibri" w:eastAsia="Calibri" w:hAnsi="Calibri" w:cs="Times New Roman"/>
          <w:iCs/>
          <w:vertAlign w:val="superscript"/>
        </w:rPr>
        <w:t>st</w:t>
      </w:r>
      <w:r w:rsidRPr="003B2787">
        <w:rPr>
          <w:rFonts w:ascii="Calibri" w:eastAsia="Calibri" w:hAnsi="Calibri" w:cs="Times New Roman"/>
          <w:iCs/>
        </w:rPr>
        <w:t xml:space="preserve">.  </w:t>
      </w:r>
    </w:p>
    <w:p w14:paraId="0BB12912" w14:textId="77777777" w:rsidR="007B7944" w:rsidRPr="00D15825" w:rsidRDefault="007B7944" w:rsidP="007B7944">
      <w:pPr>
        <w:jc w:val="both"/>
        <w:rPr>
          <w:rFonts w:ascii="Calibri" w:eastAsia="Calibri" w:hAnsi="Calibri" w:cs="Times New Roman"/>
          <w:b/>
          <w:iCs/>
        </w:rPr>
      </w:pPr>
    </w:p>
    <w:p w14:paraId="26815954" w14:textId="77777777" w:rsidR="007B7944" w:rsidRPr="003B2787" w:rsidRDefault="007B7944" w:rsidP="007B7944">
      <w:pPr>
        <w:pStyle w:val="ListParagraph"/>
        <w:spacing w:after="0" w:line="240" w:lineRule="auto"/>
        <w:jc w:val="both"/>
        <w:rPr>
          <w:rFonts w:ascii="Calibri" w:eastAsia="Calibri" w:hAnsi="Calibri" w:cs="Times New Roman"/>
          <w:b/>
          <w:iCs/>
        </w:rPr>
      </w:pPr>
      <w:r>
        <w:rPr>
          <w:rFonts w:ascii="Calibri" w:eastAsia="Calibri" w:hAnsi="Calibri" w:cs="Times New Roman"/>
          <w:b/>
          <w:iCs/>
        </w:rPr>
        <w:t>Non-tenured Timeline:</w:t>
      </w:r>
    </w:p>
    <w:p w14:paraId="4B4CB16C" w14:textId="77777777" w:rsidR="007B7944" w:rsidRDefault="007B7944" w:rsidP="00AA26F6">
      <w:pPr>
        <w:pStyle w:val="ListParagraph"/>
        <w:numPr>
          <w:ilvl w:val="0"/>
          <w:numId w:val="67"/>
        </w:numPr>
        <w:spacing w:after="0" w:line="240" w:lineRule="auto"/>
        <w:jc w:val="both"/>
        <w:rPr>
          <w:rFonts w:ascii="Calibri" w:eastAsia="Calibri" w:hAnsi="Calibri" w:cs="Times New Roman"/>
          <w:b/>
          <w:iCs/>
        </w:rPr>
      </w:pPr>
      <w:r>
        <w:rPr>
          <w:rFonts w:ascii="Calibri" w:eastAsia="Calibri" w:hAnsi="Calibri" w:cs="Times New Roman"/>
          <w:b/>
          <w:iCs/>
        </w:rPr>
        <w:t>1</w:t>
      </w:r>
      <w:r w:rsidRPr="00D37F46">
        <w:rPr>
          <w:rFonts w:ascii="Calibri" w:eastAsia="Calibri" w:hAnsi="Calibri" w:cs="Times New Roman"/>
          <w:b/>
          <w:iCs/>
          <w:vertAlign w:val="superscript"/>
        </w:rPr>
        <w:t>st</w:t>
      </w:r>
      <w:r>
        <w:rPr>
          <w:rFonts w:ascii="Calibri" w:eastAsia="Calibri" w:hAnsi="Calibri" w:cs="Times New Roman"/>
          <w:b/>
          <w:iCs/>
        </w:rPr>
        <w:t xml:space="preserve"> Observation: Begins after the evaluation training</w:t>
      </w:r>
    </w:p>
    <w:p w14:paraId="583F6821" w14:textId="77777777" w:rsidR="007B7944" w:rsidRDefault="007B7944" w:rsidP="00AA26F6">
      <w:pPr>
        <w:pStyle w:val="ListParagraph"/>
        <w:numPr>
          <w:ilvl w:val="0"/>
          <w:numId w:val="67"/>
        </w:numPr>
        <w:spacing w:after="0" w:line="240" w:lineRule="auto"/>
        <w:jc w:val="both"/>
        <w:rPr>
          <w:rFonts w:ascii="Calibri" w:eastAsia="Calibri" w:hAnsi="Calibri" w:cs="Times New Roman"/>
          <w:b/>
          <w:iCs/>
        </w:rPr>
      </w:pPr>
      <w:r>
        <w:rPr>
          <w:rFonts w:ascii="Calibri" w:eastAsia="Calibri" w:hAnsi="Calibri" w:cs="Times New Roman"/>
          <w:b/>
          <w:iCs/>
        </w:rPr>
        <w:t>2</w:t>
      </w:r>
      <w:r w:rsidRPr="00D37F46">
        <w:rPr>
          <w:rFonts w:ascii="Calibri" w:eastAsia="Calibri" w:hAnsi="Calibri" w:cs="Times New Roman"/>
          <w:b/>
          <w:iCs/>
          <w:vertAlign w:val="superscript"/>
        </w:rPr>
        <w:t>nd</w:t>
      </w:r>
      <w:r>
        <w:rPr>
          <w:rFonts w:ascii="Calibri" w:eastAsia="Calibri" w:hAnsi="Calibri" w:cs="Times New Roman"/>
          <w:b/>
          <w:iCs/>
        </w:rPr>
        <w:t xml:space="preserve"> Observation: Begins November 1</w:t>
      </w:r>
      <w:r w:rsidRPr="00D37F46">
        <w:rPr>
          <w:rFonts w:ascii="Calibri" w:eastAsia="Calibri" w:hAnsi="Calibri" w:cs="Times New Roman"/>
          <w:b/>
          <w:iCs/>
          <w:vertAlign w:val="superscript"/>
        </w:rPr>
        <w:t>st</w:t>
      </w:r>
    </w:p>
    <w:p w14:paraId="138AA969" w14:textId="77777777" w:rsidR="007B7944" w:rsidRDefault="007B7944" w:rsidP="00AA26F6">
      <w:pPr>
        <w:pStyle w:val="ListParagraph"/>
        <w:numPr>
          <w:ilvl w:val="0"/>
          <w:numId w:val="67"/>
        </w:numPr>
        <w:spacing w:after="0" w:line="240" w:lineRule="auto"/>
        <w:jc w:val="both"/>
        <w:rPr>
          <w:rFonts w:ascii="Calibri" w:eastAsia="Calibri" w:hAnsi="Calibri" w:cs="Times New Roman"/>
          <w:b/>
          <w:iCs/>
        </w:rPr>
      </w:pPr>
      <w:r>
        <w:rPr>
          <w:rFonts w:ascii="Calibri" w:eastAsia="Calibri" w:hAnsi="Calibri" w:cs="Times New Roman"/>
          <w:b/>
          <w:iCs/>
        </w:rPr>
        <w:t>3</w:t>
      </w:r>
      <w:r w:rsidRPr="00D37F46">
        <w:rPr>
          <w:rFonts w:ascii="Calibri" w:eastAsia="Calibri" w:hAnsi="Calibri" w:cs="Times New Roman"/>
          <w:b/>
          <w:iCs/>
          <w:vertAlign w:val="superscript"/>
        </w:rPr>
        <w:t>rd</w:t>
      </w:r>
      <w:r>
        <w:rPr>
          <w:rFonts w:ascii="Calibri" w:eastAsia="Calibri" w:hAnsi="Calibri" w:cs="Times New Roman"/>
          <w:b/>
          <w:iCs/>
        </w:rPr>
        <w:t xml:space="preserve"> Observation: Begins December 15</w:t>
      </w:r>
      <w:r w:rsidRPr="00D37F46">
        <w:rPr>
          <w:rFonts w:ascii="Calibri" w:eastAsia="Calibri" w:hAnsi="Calibri" w:cs="Times New Roman"/>
          <w:b/>
          <w:iCs/>
          <w:vertAlign w:val="superscript"/>
        </w:rPr>
        <w:t>th</w:t>
      </w:r>
    </w:p>
    <w:p w14:paraId="4991D871" w14:textId="77777777" w:rsidR="007B7944" w:rsidRDefault="007B7944" w:rsidP="00AA26F6">
      <w:pPr>
        <w:pStyle w:val="ListParagraph"/>
        <w:numPr>
          <w:ilvl w:val="0"/>
          <w:numId w:val="67"/>
        </w:numPr>
        <w:spacing w:after="0" w:line="240" w:lineRule="auto"/>
        <w:jc w:val="both"/>
        <w:rPr>
          <w:rFonts w:ascii="Calibri" w:eastAsia="Calibri" w:hAnsi="Calibri" w:cs="Times New Roman"/>
          <w:b/>
          <w:iCs/>
        </w:rPr>
      </w:pPr>
      <w:r>
        <w:rPr>
          <w:rFonts w:ascii="Calibri" w:eastAsia="Calibri" w:hAnsi="Calibri" w:cs="Times New Roman"/>
          <w:b/>
          <w:iCs/>
        </w:rPr>
        <w:t>4</w:t>
      </w:r>
      <w:r w:rsidRPr="00D37F46">
        <w:rPr>
          <w:rFonts w:ascii="Calibri" w:eastAsia="Calibri" w:hAnsi="Calibri" w:cs="Times New Roman"/>
          <w:b/>
          <w:iCs/>
          <w:vertAlign w:val="superscript"/>
        </w:rPr>
        <w:t>th</w:t>
      </w:r>
      <w:r>
        <w:rPr>
          <w:rFonts w:ascii="Calibri" w:eastAsia="Calibri" w:hAnsi="Calibri" w:cs="Times New Roman"/>
          <w:b/>
          <w:iCs/>
        </w:rPr>
        <w:t xml:space="preserve"> Observation: Begins February 15</w:t>
      </w:r>
      <w:r w:rsidRPr="00D37F46">
        <w:rPr>
          <w:rFonts w:ascii="Calibri" w:eastAsia="Calibri" w:hAnsi="Calibri" w:cs="Times New Roman"/>
          <w:b/>
          <w:iCs/>
          <w:vertAlign w:val="superscript"/>
        </w:rPr>
        <w:t>th</w:t>
      </w:r>
      <w:r>
        <w:rPr>
          <w:rFonts w:ascii="Calibri" w:eastAsia="Calibri" w:hAnsi="Calibri" w:cs="Times New Roman"/>
          <w:b/>
          <w:iCs/>
        </w:rPr>
        <w:t xml:space="preserve"> </w:t>
      </w:r>
    </w:p>
    <w:p w14:paraId="7B2942D6" w14:textId="77777777" w:rsidR="007B7944" w:rsidRDefault="007B7944" w:rsidP="007B7944">
      <w:pPr>
        <w:pStyle w:val="ListParagraph"/>
        <w:spacing w:after="0" w:line="240" w:lineRule="auto"/>
        <w:jc w:val="both"/>
        <w:rPr>
          <w:rFonts w:ascii="Calibri" w:eastAsia="Calibri" w:hAnsi="Calibri" w:cs="Times New Roman"/>
          <w:b/>
          <w:iCs/>
        </w:rPr>
      </w:pPr>
    </w:p>
    <w:p w14:paraId="78F5F922" w14:textId="77777777" w:rsidR="007B7944" w:rsidRDefault="007B7944" w:rsidP="007B7944">
      <w:pPr>
        <w:pStyle w:val="ListParagraph"/>
        <w:spacing w:after="0" w:line="240" w:lineRule="auto"/>
        <w:jc w:val="both"/>
        <w:rPr>
          <w:rFonts w:ascii="Calibri" w:eastAsia="Calibri" w:hAnsi="Calibri" w:cs="Times New Roman"/>
          <w:b/>
          <w:iCs/>
        </w:rPr>
      </w:pPr>
      <w:r>
        <w:rPr>
          <w:rFonts w:ascii="Calibri" w:eastAsia="Calibri" w:hAnsi="Calibri" w:cs="Times New Roman"/>
          <w:b/>
          <w:iCs/>
        </w:rPr>
        <w:t>Tenured Timeline:</w:t>
      </w:r>
    </w:p>
    <w:p w14:paraId="0F63950D" w14:textId="77777777" w:rsidR="007B7944" w:rsidRDefault="007B7944" w:rsidP="007B7944">
      <w:pPr>
        <w:jc w:val="both"/>
        <w:rPr>
          <w:rFonts w:ascii="Calibri" w:eastAsia="Calibri" w:hAnsi="Calibri" w:cs="Times New Roman"/>
          <w:b/>
          <w:iCs/>
        </w:rPr>
      </w:pPr>
      <w:r w:rsidRPr="00805EAE">
        <w:rPr>
          <w:rFonts w:ascii="Calibri" w:eastAsia="Calibri" w:hAnsi="Calibri" w:cs="Times New Roman"/>
          <w:b/>
          <w:iCs/>
        </w:rPr>
        <w:t xml:space="preserve"> Observation</w:t>
      </w:r>
      <w:r>
        <w:rPr>
          <w:rFonts w:ascii="Calibri" w:eastAsia="Calibri" w:hAnsi="Calibri" w:cs="Times New Roman"/>
          <w:b/>
          <w:iCs/>
        </w:rPr>
        <w:t xml:space="preserve"> Cycle begins after the evaluation training</w:t>
      </w:r>
      <w:r w:rsidRPr="00805EAE">
        <w:rPr>
          <w:rFonts w:ascii="Calibri" w:eastAsia="Calibri" w:hAnsi="Calibri" w:cs="Times New Roman"/>
          <w:b/>
          <w:iCs/>
        </w:rPr>
        <w:t xml:space="preserve"> and must be completed by April 1</w:t>
      </w:r>
      <w:r w:rsidRPr="00805EAE">
        <w:rPr>
          <w:rFonts w:ascii="Calibri" w:eastAsia="Calibri" w:hAnsi="Calibri" w:cs="Times New Roman"/>
          <w:b/>
          <w:iCs/>
          <w:vertAlign w:val="superscript"/>
        </w:rPr>
        <w:t>st</w:t>
      </w:r>
      <w:r w:rsidRPr="00805EAE">
        <w:rPr>
          <w:rFonts w:ascii="Calibri" w:eastAsia="Calibri" w:hAnsi="Calibri" w:cs="Times New Roman"/>
          <w:b/>
          <w:iCs/>
        </w:rPr>
        <w:t xml:space="preserve">. </w:t>
      </w:r>
    </w:p>
    <w:p w14:paraId="7A59C566" w14:textId="77777777" w:rsidR="007B7944" w:rsidRPr="00D15825" w:rsidRDefault="007B7944" w:rsidP="00AA26F6">
      <w:pPr>
        <w:pStyle w:val="ListParagraph"/>
        <w:numPr>
          <w:ilvl w:val="0"/>
          <w:numId w:val="3"/>
        </w:numPr>
        <w:spacing w:after="0" w:line="240" w:lineRule="auto"/>
        <w:jc w:val="both"/>
        <w:rPr>
          <w:rFonts w:ascii="Calibri" w:eastAsia="Calibri" w:hAnsi="Calibri" w:cs="Times New Roman"/>
          <w:b/>
          <w:iCs/>
        </w:rPr>
      </w:pPr>
      <w:r>
        <w:rPr>
          <w:rFonts w:ascii="Calibri" w:eastAsia="Calibri" w:hAnsi="Calibri" w:cs="Times New Roman"/>
          <w:iCs/>
        </w:rPr>
        <w:t>Timeline for</w:t>
      </w:r>
      <w:r w:rsidRPr="003B2787">
        <w:rPr>
          <w:rFonts w:ascii="Calibri" w:eastAsia="Calibri" w:hAnsi="Calibri" w:cs="Times New Roman"/>
          <w:iCs/>
        </w:rPr>
        <w:t xml:space="preserve"> completing summative evaluations</w:t>
      </w:r>
      <w:r>
        <w:rPr>
          <w:rFonts w:ascii="Calibri" w:eastAsia="Calibri" w:hAnsi="Calibri" w:cs="Times New Roman"/>
          <w:iCs/>
        </w:rPr>
        <w:t xml:space="preserve"> for tenured teachers </w:t>
      </w:r>
      <w:r w:rsidRPr="003B2787">
        <w:rPr>
          <w:rFonts w:ascii="Calibri" w:eastAsia="Calibri" w:hAnsi="Calibri" w:cs="Times New Roman"/>
          <w:iCs/>
        </w:rPr>
        <w:t xml:space="preserve">and submitting them to the </w:t>
      </w:r>
      <w:r>
        <w:rPr>
          <w:rFonts w:ascii="Calibri" w:eastAsia="Calibri" w:hAnsi="Calibri" w:cs="Times New Roman"/>
          <w:iCs/>
        </w:rPr>
        <w:t xml:space="preserve">Todd County </w:t>
      </w:r>
      <w:r w:rsidRPr="003B2787">
        <w:rPr>
          <w:rFonts w:ascii="Calibri" w:eastAsia="Calibri" w:hAnsi="Calibri" w:cs="Times New Roman"/>
          <w:iCs/>
        </w:rPr>
        <w:t>Board</w:t>
      </w:r>
      <w:r>
        <w:rPr>
          <w:rFonts w:ascii="Calibri" w:eastAsia="Calibri" w:hAnsi="Calibri" w:cs="Times New Roman"/>
          <w:iCs/>
        </w:rPr>
        <w:t xml:space="preserve"> of Education</w:t>
      </w:r>
      <w:r w:rsidRPr="003B2787">
        <w:rPr>
          <w:rFonts w:ascii="Calibri" w:eastAsia="Calibri" w:hAnsi="Calibri" w:cs="Times New Roman"/>
          <w:iCs/>
        </w:rPr>
        <w:t xml:space="preserve"> will be May 1</w:t>
      </w:r>
      <w:r w:rsidRPr="003B2787">
        <w:rPr>
          <w:rFonts w:ascii="Calibri" w:eastAsia="Calibri" w:hAnsi="Calibri" w:cs="Times New Roman"/>
          <w:iCs/>
          <w:vertAlign w:val="superscript"/>
        </w:rPr>
        <w:t>st</w:t>
      </w:r>
      <w:r w:rsidRPr="003B2787">
        <w:rPr>
          <w:rFonts w:ascii="Calibri" w:eastAsia="Calibri" w:hAnsi="Calibri" w:cs="Times New Roman"/>
          <w:iCs/>
        </w:rPr>
        <w:t xml:space="preserve">.  </w:t>
      </w:r>
    </w:p>
    <w:p w14:paraId="60F6C44D" w14:textId="77777777" w:rsidR="007B7944" w:rsidRPr="00805EAE" w:rsidRDefault="007B7944" w:rsidP="007B7944">
      <w:pPr>
        <w:jc w:val="both"/>
        <w:rPr>
          <w:rFonts w:ascii="Calibri" w:eastAsia="Calibri" w:hAnsi="Calibri" w:cs="Times New Roman"/>
          <w:b/>
          <w:iCs/>
        </w:rPr>
      </w:pPr>
    </w:p>
    <w:p w14:paraId="75D5ADB0" w14:textId="77777777" w:rsidR="007B7944" w:rsidRPr="00805EAE" w:rsidRDefault="007B7944" w:rsidP="007B7944">
      <w:pPr>
        <w:pStyle w:val="ListParagraph"/>
        <w:spacing w:after="0" w:line="240" w:lineRule="auto"/>
        <w:ind w:left="1440"/>
        <w:jc w:val="both"/>
        <w:rPr>
          <w:rFonts w:ascii="Calibri" w:eastAsia="Calibri" w:hAnsi="Calibri" w:cs="Times New Roman"/>
          <w:b/>
          <w:iCs/>
        </w:rPr>
      </w:pPr>
    </w:p>
    <w:p w14:paraId="21753279" w14:textId="77777777" w:rsidR="007B7944" w:rsidRDefault="007B7944" w:rsidP="007B7944">
      <w:pPr>
        <w:rPr>
          <w:rFonts w:ascii="Calibri" w:eastAsia="Calibri" w:hAnsi="Calibri" w:cs="Times New Roman"/>
          <w:iCs/>
        </w:rPr>
      </w:pPr>
      <w:r>
        <w:rPr>
          <w:rFonts w:ascii="Calibri" w:eastAsia="Calibri" w:hAnsi="Calibri" w:cs="Times New Roman"/>
          <w:iCs/>
        </w:rPr>
        <w:br w:type="page"/>
      </w:r>
    </w:p>
    <w:p w14:paraId="281E1769" w14:textId="77777777" w:rsidR="007B7944" w:rsidRDefault="007B7944" w:rsidP="007B7944">
      <w:pPr>
        <w:rPr>
          <w:rFonts w:ascii="Calibri" w:eastAsia="Calibri" w:hAnsi="Calibri" w:cs="Times New Roman"/>
          <w:iCs/>
        </w:rPr>
      </w:pPr>
    </w:p>
    <w:p w14:paraId="2574ED9D" w14:textId="77777777" w:rsidR="007B7944" w:rsidRPr="00D413BD" w:rsidRDefault="007B7944" w:rsidP="007B7944">
      <w:pPr>
        <w:jc w:val="both"/>
        <w:rPr>
          <w:rFonts w:ascii="Calibri" w:eastAsia="Calibri" w:hAnsi="Calibri" w:cs="Times New Roman"/>
          <w:b/>
          <w:iCs/>
        </w:rPr>
      </w:pPr>
      <w:r w:rsidRPr="00D413BD">
        <w:rPr>
          <w:rFonts w:ascii="Calibri" w:eastAsia="Calibri" w:hAnsi="Calibri" w:cs="Times New Roman"/>
          <w:b/>
          <w:iCs/>
        </w:rPr>
        <w:t>Observer Certification</w:t>
      </w:r>
      <w:r>
        <w:rPr>
          <w:rFonts w:ascii="Calibri" w:eastAsia="Calibri" w:hAnsi="Calibri" w:cs="Times New Roman"/>
          <w:b/>
          <w:iCs/>
        </w:rPr>
        <w:t xml:space="preserve">-Administrators </w:t>
      </w:r>
    </w:p>
    <w:p w14:paraId="11CC6B0B" w14:textId="77777777" w:rsidR="007B7944" w:rsidRDefault="007B7944" w:rsidP="007B7944">
      <w:pPr>
        <w:ind w:left="1440"/>
        <w:jc w:val="both"/>
        <w:rPr>
          <w:rFonts w:ascii="Calibri" w:eastAsia="Calibri" w:hAnsi="Calibri" w:cs="Times New Roman"/>
          <w:iCs/>
        </w:rPr>
      </w:pPr>
    </w:p>
    <w:p w14:paraId="6A3331A7" w14:textId="77777777" w:rsidR="007B7944" w:rsidRPr="00D413BD" w:rsidRDefault="007B7944" w:rsidP="007B7944">
      <w:pPr>
        <w:jc w:val="both"/>
        <w:rPr>
          <w:rFonts w:ascii="Calibri" w:eastAsia="Calibri" w:hAnsi="Calibri" w:cs="Times New Roman"/>
          <w:iCs/>
        </w:rPr>
      </w:pPr>
      <w:r w:rsidRPr="00D413BD">
        <w:rPr>
          <w:rFonts w:ascii="Calibri" w:eastAsia="Calibri" w:hAnsi="Calibri" w:cs="Times New Roman"/>
          <w:iCs/>
        </w:rPr>
        <w:t>To ensure consistency of observations, evaluators must c</w:t>
      </w:r>
      <w:r>
        <w:rPr>
          <w:rFonts w:ascii="Calibri" w:eastAsia="Calibri" w:hAnsi="Calibri" w:cs="Times New Roman"/>
          <w:iCs/>
        </w:rPr>
        <w:t>omplete the approved KDE Observer Certification</w:t>
      </w:r>
      <w:r w:rsidRPr="00D413BD">
        <w:rPr>
          <w:rFonts w:ascii="Calibri" w:eastAsia="Calibri" w:hAnsi="Calibri" w:cs="Times New Roman"/>
          <w:iCs/>
        </w:rPr>
        <w:t xml:space="preserve"> Training</w:t>
      </w:r>
      <w:r>
        <w:rPr>
          <w:rFonts w:ascii="Calibri" w:eastAsia="Calibri" w:hAnsi="Calibri" w:cs="Times New Roman"/>
          <w:iCs/>
        </w:rPr>
        <w:t xml:space="preserve"> requirements (</w:t>
      </w:r>
      <w:proofErr w:type="spellStart"/>
      <w:r>
        <w:rPr>
          <w:rFonts w:ascii="Calibri" w:eastAsia="Calibri" w:hAnsi="Calibri" w:cs="Times New Roman"/>
          <w:iCs/>
        </w:rPr>
        <w:t>Teachscape</w:t>
      </w:r>
      <w:proofErr w:type="spellEnd"/>
      <w:r>
        <w:rPr>
          <w:rFonts w:ascii="Calibri" w:eastAsia="Calibri" w:hAnsi="Calibri" w:cs="Times New Roman"/>
          <w:iCs/>
        </w:rPr>
        <w:t>), the current approved state platform.  The system allows observer</w:t>
      </w:r>
      <w:r w:rsidRPr="00D413BD">
        <w:rPr>
          <w:rFonts w:ascii="Calibri" w:eastAsia="Calibri" w:hAnsi="Calibri" w:cs="Times New Roman"/>
          <w:iCs/>
        </w:rPr>
        <w:t xml:space="preserve"> to develop a deep understanding of how the four domains of the Kentucky Framework for Teaching (</w:t>
      </w:r>
      <w:proofErr w:type="spellStart"/>
      <w:r w:rsidRPr="00D413BD">
        <w:rPr>
          <w:rFonts w:ascii="Calibri" w:eastAsia="Calibri" w:hAnsi="Calibri" w:cs="Times New Roman"/>
          <w:iCs/>
        </w:rPr>
        <w:t>FfT</w:t>
      </w:r>
      <w:proofErr w:type="spellEnd"/>
      <w:r w:rsidRPr="00D413BD">
        <w:rPr>
          <w:rFonts w:ascii="Calibri" w:eastAsia="Calibri" w:hAnsi="Calibri" w:cs="Times New Roman"/>
          <w:iCs/>
        </w:rPr>
        <w:t>) are applied in observation.  There are 3 sections of the proficiency system:</w:t>
      </w:r>
    </w:p>
    <w:p w14:paraId="4904B766" w14:textId="77777777" w:rsidR="007B7944" w:rsidRPr="00D413BD" w:rsidRDefault="007B7944" w:rsidP="007B7944">
      <w:pPr>
        <w:ind w:left="720"/>
        <w:jc w:val="both"/>
        <w:rPr>
          <w:rFonts w:ascii="Calibri" w:eastAsia="Calibri" w:hAnsi="Calibri" w:cs="Times New Roman"/>
          <w:iCs/>
        </w:rPr>
      </w:pPr>
    </w:p>
    <w:p w14:paraId="54FC94D4" w14:textId="77777777" w:rsidR="007B7944" w:rsidRPr="00D413BD" w:rsidRDefault="007B7944" w:rsidP="00AA26F6">
      <w:pPr>
        <w:numPr>
          <w:ilvl w:val="0"/>
          <w:numId w:val="4"/>
        </w:numPr>
        <w:contextualSpacing/>
        <w:jc w:val="both"/>
        <w:rPr>
          <w:rFonts w:ascii="Calibri" w:eastAsia="Calibri" w:hAnsi="Calibri" w:cs="Times New Roman"/>
          <w:iCs/>
        </w:rPr>
      </w:pPr>
      <w:r w:rsidRPr="00D413BD">
        <w:rPr>
          <w:rFonts w:ascii="Calibri" w:eastAsia="Calibri" w:hAnsi="Calibri" w:cs="Times New Roman"/>
          <w:iCs/>
        </w:rPr>
        <w:t>Framework for Teaching Observer Training</w:t>
      </w:r>
    </w:p>
    <w:p w14:paraId="78E65B82" w14:textId="77777777" w:rsidR="007B7944" w:rsidRPr="00D413BD" w:rsidRDefault="007B7944" w:rsidP="00AA26F6">
      <w:pPr>
        <w:numPr>
          <w:ilvl w:val="0"/>
          <w:numId w:val="4"/>
        </w:numPr>
        <w:contextualSpacing/>
        <w:jc w:val="both"/>
        <w:rPr>
          <w:rFonts w:ascii="Calibri" w:eastAsia="Calibri" w:hAnsi="Calibri" w:cs="Times New Roman"/>
          <w:iCs/>
        </w:rPr>
      </w:pPr>
      <w:r w:rsidRPr="00D413BD">
        <w:rPr>
          <w:rFonts w:ascii="Calibri" w:eastAsia="Calibri" w:hAnsi="Calibri" w:cs="Times New Roman"/>
          <w:iCs/>
        </w:rPr>
        <w:t>Framework for Teaching Scoring Practice</w:t>
      </w:r>
    </w:p>
    <w:p w14:paraId="385189E8" w14:textId="77777777" w:rsidR="007B7944" w:rsidRPr="00D413BD" w:rsidRDefault="007B7944" w:rsidP="00AA26F6">
      <w:pPr>
        <w:numPr>
          <w:ilvl w:val="0"/>
          <w:numId w:val="4"/>
        </w:numPr>
        <w:contextualSpacing/>
        <w:jc w:val="both"/>
        <w:rPr>
          <w:rFonts w:ascii="Calibri" w:eastAsia="Calibri" w:hAnsi="Calibri" w:cs="Times New Roman"/>
          <w:iCs/>
        </w:rPr>
      </w:pPr>
      <w:r w:rsidRPr="00D413BD">
        <w:rPr>
          <w:rFonts w:ascii="Calibri" w:eastAsia="Calibri" w:hAnsi="Calibri" w:cs="Times New Roman"/>
          <w:iCs/>
        </w:rPr>
        <w:t>Framework for Teaching Proficiency Assessment</w:t>
      </w:r>
    </w:p>
    <w:p w14:paraId="2B24508A" w14:textId="77777777" w:rsidR="007B7944" w:rsidRPr="00D413BD" w:rsidRDefault="007B7944" w:rsidP="007B7944">
      <w:pPr>
        <w:ind w:left="2160"/>
        <w:contextualSpacing/>
        <w:jc w:val="both"/>
        <w:rPr>
          <w:rFonts w:ascii="Calibri" w:eastAsia="Calibri" w:hAnsi="Calibri" w:cs="Times New Roman"/>
          <w:iCs/>
        </w:rPr>
      </w:pPr>
    </w:p>
    <w:p w14:paraId="2B328E02" w14:textId="77777777" w:rsidR="007B7944" w:rsidRDefault="007B7944" w:rsidP="007B7944">
      <w:pPr>
        <w:jc w:val="both"/>
        <w:rPr>
          <w:rFonts w:ascii="Calibri" w:eastAsia="Calibri" w:hAnsi="Calibri" w:cs="Times New Roman"/>
          <w:b/>
          <w:iCs/>
        </w:rPr>
      </w:pPr>
      <w:r>
        <w:rPr>
          <w:rFonts w:ascii="Calibri" w:eastAsia="Calibri" w:hAnsi="Calibri" w:cs="Times New Roman"/>
          <w:b/>
          <w:iCs/>
        </w:rPr>
        <w:t>Required</w:t>
      </w:r>
    </w:p>
    <w:p w14:paraId="4D7EAE54" w14:textId="77777777" w:rsidR="007B7944" w:rsidRDefault="007B7944" w:rsidP="007B7944">
      <w:pPr>
        <w:jc w:val="both"/>
        <w:rPr>
          <w:rFonts w:ascii="Calibri" w:eastAsia="Calibri" w:hAnsi="Calibri" w:cs="Times New Roman"/>
          <w:b/>
          <w:iCs/>
        </w:rPr>
      </w:pPr>
    </w:p>
    <w:p w14:paraId="0FF2B0EC" w14:textId="77777777" w:rsidR="007B7944" w:rsidRPr="006B0E98" w:rsidRDefault="007B7944" w:rsidP="007B7944">
      <w:r w:rsidRPr="00232DC2">
        <w:t xml:space="preserve">The cycle for observation certification established </w:t>
      </w:r>
      <w:r w:rsidRPr="006B0E98">
        <w:t>is</w:t>
      </w:r>
      <w:r w:rsidRPr="00232DC2">
        <w:t xml:space="preserve"> as </w:t>
      </w:r>
      <w:r w:rsidRPr="006B0E98">
        <w:t xml:space="preserve">follows [NOTE: This evaluation certification cycle mirrors the existing </w:t>
      </w:r>
      <w:r>
        <w:t>704 KAR 3:370</w:t>
      </w:r>
      <w:r w:rsidRPr="006B0E98">
        <w:t xml:space="preserve"> related to initial and update training for certified evaluators]:</w:t>
      </w:r>
    </w:p>
    <w:p w14:paraId="6C7A107E" w14:textId="77777777" w:rsidR="007B7944" w:rsidRPr="00D413BD" w:rsidRDefault="007B7944" w:rsidP="007B7944">
      <w:pPr>
        <w:ind w:left="1440"/>
        <w:jc w:val="both"/>
        <w:rPr>
          <w:rFonts w:ascii="Calibri" w:eastAsia="Calibri" w:hAnsi="Calibri" w:cs="Times New Roman"/>
          <w:iCs/>
        </w:rPr>
      </w:pPr>
    </w:p>
    <w:tbl>
      <w:tblPr>
        <w:tblStyle w:val="TableGrid"/>
        <w:tblW w:w="0" w:type="auto"/>
        <w:jc w:val="center"/>
        <w:tblInd w:w="1440" w:type="dxa"/>
        <w:tblLook w:val="04A0" w:firstRow="1" w:lastRow="0" w:firstColumn="1" w:lastColumn="0" w:noHBand="0" w:noVBand="1"/>
      </w:tblPr>
      <w:tblGrid>
        <w:gridCol w:w="1098"/>
        <w:gridCol w:w="1800"/>
      </w:tblGrid>
      <w:tr w:rsidR="007B7944" w:rsidRPr="00D413BD" w14:paraId="6DD91AC2" w14:textId="77777777" w:rsidTr="007B7944">
        <w:trPr>
          <w:jc w:val="center"/>
        </w:trPr>
        <w:tc>
          <w:tcPr>
            <w:tcW w:w="1098" w:type="dxa"/>
          </w:tcPr>
          <w:p w14:paraId="21D7ABE9" w14:textId="77777777" w:rsidR="007B7944" w:rsidRPr="00D413BD" w:rsidRDefault="007B7944" w:rsidP="007B7944">
            <w:pPr>
              <w:jc w:val="both"/>
              <w:rPr>
                <w:rFonts w:eastAsia="Times New Roman"/>
                <w:iCs/>
              </w:rPr>
            </w:pPr>
            <w:r w:rsidRPr="00D413BD">
              <w:rPr>
                <w:iCs/>
              </w:rPr>
              <w:t>Year 1</w:t>
            </w:r>
          </w:p>
        </w:tc>
        <w:tc>
          <w:tcPr>
            <w:tcW w:w="1800" w:type="dxa"/>
          </w:tcPr>
          <w:p w14:paraId="69EAC01D" w14:textId="77777777" w:rsidR="007B7944" w:rsidRPr="00D413BD" w:rsidRDefault="007B7944" w:rsidP="007B7944">
            <w:pPr>
              <w:jc w:val="both"/>
              <w:rPr>
                <w:rFonts w:eastAsia="Times New Roman"/>
                <w:iCs/>
              </w:rPr>
            </w:pPr>
            <w:r w:rsidRPr="00D413BD">
              <w:rPr>
                <w:iCs/>
              </w:rPr>
              <w:t>Certification</w:t>
            </w:r>
          </w:p>
        </w:tc>
      </w:tr>
      <w:tr w:rsidR="007B7944" w:rsidRPr="00D413BD" w14:paraId="2F94B4A3" w14:textId="77777777" w:rsidTr="007B7944">
        <w:trPr>
          <w:jc w:val="center"/>
        </w:trPr>
        <w:tc>
          <w:tcPr>
            <w:tcW w:w="1098" w:type="dxa"/>
          </w:tcPr>
          <w:p w14:paraId="3CE478D7" w14:textId="77777777" w:rsidR="007B7944" w:rsidRPr="00D413BD" w:rsidRDefault="007B7944" w:rsidP="007B7944">
            <w:pPr>
              <w:jc w:val="both"/>
              <w:rPr>
                <w:rFonts w:eastAsia="Times New Roman"/>
                <w:iCs/>
              </w:rPr>
            </w:pPr>
            <w:r w:rsidRPr="00D413BD">
              <w:rPr>
                <w:iCs/>
              </w:rPr>
              <w:t>Year 2</w:t>
            </w:r>
          </w:p>
        </w:tc>
        <w:tc>
          <w:tcPr>
            <w:tcW w:w="1800" w:type="dxa"/>
          </w:tcPr>
          <w:p w14:paraId="23FCAD65" w14:textId="77777777" w:rsidR="007B7944" w:rsidRPr="00D413BD" w:rsidRDefault="007B7944" w:rsidP="007B7944">
            <w:pPr>
              <w:jc w:val="both"/>
              <w:rPr>
                <w:rFonts w:eastAsia="Times New Roman"/>
                <w:iCs/>
              </w:rPr>
            </w:pPr>
            <w:r w:rsidRPr="00D413BD">
              <w:rPr>
                <w:iCs/>
              </w:rPr>
              <w:t>Calibration</w:t>
            </w:r>
          </w:p>
        </w:tc>
      </w:tr>
      <w:tr w:rsidR="007B7944" w:rsidRPr="00D413BD" w14:paraId="42221E64" w14:textId="77777777" w:rsidTr="007B7944">
        <w:trPr>
          <w:jc w:val="center"/>
        </w:trPr>
        <w:tc>
          <w:tcPr>
            <w:tcW w:w="1098" w:type="dxa"/>
          </w:tcPr>
          <w:p w14:paraId="76E2ACD9" w14:textId="77777777" w:rsidR="007B7944" w:rsidRPr="00D413BD" w:rsidRDefault="007B7944" w:rsidP="007B7944">
            <w:pPr>
              <w:jc w:val="both"/>
              <w:rPr>
                <w:rFonts w:eastAsia="Times New Roman"/>
                <w:iCs/>
              </w:rPr>
            </w:pPr>
            <w:r w:rsidRPr="00D413BD">
              <w:rPr>
                <w:iCs/>
              </w:rPr>
              <w:t>Year 3</w:t>
            </w:r>
          </w:p>
        </w:tc>
        <w:tc>
          <w:tcPr>
            <w:tcW w:w="1800" w:type="dxa"/>
          </w:tcPr>
          <w:p w14:paraId="710E06A7" w14:textId="77777777" w:rsidR="007B7944" w:rsidRPr="00D413BD" w:rsidRDefault="007B7944" w:rsidP="007B7944">
            <w:pPr>
              <w:jc w:val="both"/>
              <w:rPr>
                <w:rFonts w:eastAsia="Times New Roman"/>
                <w:iCs/>
              </w:rPr>
            </w:pPr>
            <w:r w:rsidRPr="00D413BD">
              <w:rPr>
                <w:iCs/>
              </w:rPr>
              <w:t>Calibration</w:t>
            </w:r>
          </w:p>
        </w:tc>
      </w:tr>
      <w:tr w:rsidR="007B7944" w:rsidRPr="00D413BD" w14:paraId="72CBE903" w14:textId="77777777" w:rsidTr="007B7944">
        <w:trPr>
          <w:jc w:val="center"/>
        </w:trPr>
        <w:tc>
          <w:tcPr>
            <w:tcW w:w="1098" w:type="dxa"/>
          </w:tcPr>
          <w:p w14:paraId="31F4C78F" w14:textId="77777777" w:rsidR="007B7944" w:rsidRPr="00D413BD" w:rsidRDefault="007B7944" w:rsidP="007B7944">
            <w:pPr>
              <w:jc w:val="both"/>
              <w:rPr>
                <w:rFonts w:eastAsia="Times New Roman"/>
                <w:iCs/>
              </w:rPr>
            </w:pPr>
            <w:r w:rsidRPr="00D413BD">
              <w:rPr>
                <w:iCs/>
              </w:rPr>
              <w:t>Year 4</w:t>
            </w:r>
          </w:p>
        </w:tc>
        <w:tc>
          <w:tcPr>
            <w:tcW w:w="1800" w:type="dxa"/>
          </w:tcPr>
          <w:p w14:paraId="16987BA3" w14:textId="77777777" w:rsidR="007B7944" w:rsidRPr="00D413BD" w:rsidRDefault="007B7944" w:rsidP="007B7944">
            <w:pPr>
              <w:jc w:val="both"/>
              <w:rPr>
                <w:rFonts w:eastAsia="Times New Roman"/>
                <w:iCs/>
              </w:rPr>
            </w:pPr>
            <w:r>
              <w:rPr>
                <w:iCs/>
              </w:rPr>
              <w:t>Rec</w:t>
            </w:r>
            <w:r w:rsidRPr="00D413BD">
              <w:rPr>
                <w:iCs/>
              </w:rPr>
              <w:t>ertification</w:t>
            </w:r>
          </w:p>
        </w:tc>
      </w:tr>
    </w:tbl>
    <w:p w14:paraId="13B71F43" w14:textId="77777777" w:rsidR="007B7944" w:rsidRDefault="007B7944" w:rsidP="007B7944">
      <w:pPr>
        <w:jc w:val="both"/>
        <w:rPr>
          <w:rFonts w:ascii="Calibri" w:eastAsia="Calibri" w:hAnsi="Calibri" w:cs="Times New Roman"/>
          <w:b/>
          <w:iCs/>
        </w:rPr>
      </w:pPr>
    </w:p>
    <w:p w14:paraId="73371AE3" w14:textId="77777777" w:rsidR="007B7944" w:rsidRPr="00974554" w:rsidRDefault="007B7944" w:rsidP="00AA26F6">
      <w:pPr>
        <w:pStyle w:val="ListParagraph"/>
        <w:numPr>
          <w:ilvl w:val="0"/>
          <w:numId w:val="5"/>
        </w:numPr>
        <w:spacing w:after="0" w:line="240" w:lineRule="auto"/>
        <w:jc w:val="both"/>
        <w:rPr>
          <w:rFonts w:ascii="Calibri" w:eastAsia="Calibri" w:hAnsi="Calibri" w:cs="Times New Roman"/>
          <w:iCs/>
        </w:rPr>
      </w:pPr>
      <w:r w:rsidRPr="00974554">
        <w:rPr>
          <w:rFonts w:ascii="Calibri" w:eastAsia="Calibri" w:hAnsi="Calibri" w:cs="Times New Roman"/>
          <w:iCs/>
        </w:rPr>
        <w:t>Only supervisors who have passed the proficien</w:t>
      </w:r>
      <w:r>
        <w:rPr>
          <w:rFonts w:ascii="Calibri" w:eastAsia="Calibri" w:hAnsi="Calibri" w:cs="Times New Roman"/>
          <w:iCs/>
        </w:rPr>
        <w:t xml:space="preserve">cy assessment can conduct mini and full </w:t>
      </w:r>
      <w:r w:rsidRPr="00974554">
        <w:rPr>
          <w:rFonts w:ascii="Calibri" w:eastAsia="Calibri" w:hAnsi="Calibri" w:cs="Times New Roman"/>
          <w:iCs/>
        </w:rPr>
        <w:t>observations for the purpose of evaluation.  In the event that a supervisor has yet to complete the proficiency assessment, or if the supervisor does not pass the assessment, the district will provide the following supports:</w:t>
      </w:r>
    </w:p>
    <w:p w14:paraId="240F7698" w14:textId="77777777" w:rsidR="007B7944" w:rsidRPr="00126147" w:rsidRDefault="007B7944" w:rsidP="00AA26F6">
      <w:pPr>
        <w:pStyle w:val="ListParagraph"/>
        <w:numPr>
          <w:ilvl w:val="1"/>
          <w:numId w:val="5"/>
        </w:numPr>
        <w:spacing w:after="0" w:line="240" w:lineRule="auto"/>
        <w:jc w:val="both"/>
        <w:rPr>
          <w:rFonts w:ascii="Calibri" w:eastAsia="Calibri" w:hAnsi="Calibri" w:cs="Times New Roman"/>
          <w:iCs/>
        </w:rPr>
      </w:pPr>
      <w:r>
        <w:rPr>
          <w:rFonts w:ascii="Calibri" w:eastAsia="Calibri" w:hAnsi="Calibri" w:cs="Times New Roman"/>
        </w:rPr>
        <w:t>O</w:t>
      </w:r>
      <w:r w:rsidRPr="00B61A3E">
        <w:rPr>
          <w:rFonts w:ascii="Calibri" w:eastAsia="Calibri" w:hAnsi="Calibri" w:cs="Times New Roman"/>
        </w:rPr>
        <w:t>bservation data provided by a substitute observer is considered a valid source of evidence only if the supervisor participated (passively) in the observation.</w:t>
      </w:r>
    </w:p>
    <w:p w14:paraId="00457014" w14:textId="77777777" w:rsidR="007B7944" w:rsidRDefault="007B7944" w:rsidP="00AA26F6">
      <w:pPr>
        <w:pStyle w:val="ListParagraph"/>
        <w:numPr>
          <w:ilvl w:val="1"/>
          <w:numId w:val="5"/>
        </w:numPr>
        <w:spacing w:after="0" w:line="240" w:lineRule="auto"/>
        <w:jc w:val="both"/>
        <w:rPr>
          <w:rFonts w:ascii="Calibri" w:eastAsia="Calibri" w:hAnsi="Calibri" w:cs="Times New Roman"/>
          <w:iCs/>
        </w:rPr>
      </w:pPr>
      <w:r w:rsidRPr="00974554">
        <w:rPr>
          <w:rFonts w:ascii="Calibri" w:eastAsia="Calibri" w:hAnsi="Calibri" w:cs="Times New Roman"/>
          <w:iCs/>
        </w:rPr>
        <w:t>In cases where the supervisor is not certified though the proficiency system and is therefore unable to conduct observations during the observation window, the district will use the following process to ensure teachers have access to observations and feedback:</w:t>
      </w:r>
    </w:p>
    <w:p w14:paraId="02E94DFE" w14:textId="77777777" w:rsidR="007B7944" w:rsidRPr="00974554" w:rsidRDefault="007B7944" w:rsidP="007B7944">
      <w:pPr>
        <w:pStyle w:val="ListParagraph"/>
        <w:spacing w:after="0" w:line="240" w:lineRule="auto"/>
        <w:ind w:left="1440"/>
        <w:jc w:val="both"/>
        <w:rPr>
          <w:rFonts w:ascii="Calibri" w:eastAsia="Calibri" w:hAnsi="Calibri" w:cs="Times New Roman"/>
          <w:iCs/>
        </w:rPr>
      </w:pPr>
    </w:p>
    <w:p w14:paraId="4B61A885" w14:textId="77777777" w:rsidR="007B7944" w:rsidRDefault="007B7944" w:rsidP="007B7944">
      <w:pPr>
        <w:shd w:val="clear" w:color="auto" w:fill="D9D9D9" w:themeFill="background1" w:themeFillShade="D9"/>
        <w:jc w:val="both"/>
        <w:rPr>
          <w:rFonts w:ascii="Calibri" w:eastAsia="Calibri" w:hAnsi="Calibri" w:cs="Times New Roman"/>
          <w:b/>
          <w:iCs/>
        </w:rPr>
      </w:pPr>
    </w:p>
    <w:p w14:paraId="7C8AD4B6" w14:textId="77777777" w:rsidR="007B7944" w:rsidRDefault="007B7944" w:rsidP="007B7944">
      <w:pPr>
        <w:jc w:val="both"/>
        <w:rPr>
          <w:rFonts w:ascii="Calibri" w:eastAsia="Calibri" w:hAnsi="Calibri" w:cs="Times New Roman"/>
          <w:b/>
          <w:iCs/>
        </w:rPr>
      </w:pPr>
    </w:p>
    <w:p w14:paraId="750F454C" w14:textId="77777777" w:rsidR="007B7944" w:rsidRPr="00D37F46" w:rsidRDefault="007B7944" w:rsidP="007B7944">
      <w:pPr>
        <w:pStyle w:val="ListParagraph"/>
        <w:shd w:val="clear" w:color="auto" w:fill="FFFFFF" w:themeFill="background1"/>
        <w:spacing w:after="0" w:line="240" w:lineRule="auto"/>
        <w:jc w:val="both"/>
        <w:rPr>
          <w:rFonts w:ascii="Calibri" w:eastAsia="Calibri" w:hAnsi="Calibri" w:cs="Times New Roman"/>
          <w:iCs/>
        </w:rPr>
      </w:pPr>
      <w:r>
        <w:rPr>
          <w:rFonts w:ascii="Calibri" w:eastAsia="Calibri" w:hAnsi="Calibri" w:cs="Times New Roman"/>
          <w:iCs/>
        </w:rPr>
        <w:t>Observer Certification Process:</w:t>
      </w:r>
    </w:p>
    <w:p w14:paraId="65E26620" w14:textId="77777777" w:rsidR="007B7944" w:rsidRPr="00F66A6B" w:rsidRDefault="007B7944" w:rsidP="00AA26F6">
      <w:pPr>
        <w:pStyle w:val="ListParagraph"/>
        <w:numPr>
          <w:ilvl w:val="0"/>
          <w:numId w:val="70"/>
        </w:numPr>
        <w:jc w:val="both"/>
        <w:rPr>
          <w:rFonts w:eastAsia="Calibri"/>
          <w:b/>
        </w:rPr>
      </w:pPr>
      <w:r>
        <w:rPr>
          <w:rFonts w:eastAsia="Calibri"/>
          <w:b/>
        </w:rPr>
        <w:t xml:space="preserve">Todd County Board of Education will pay for each supervisor that will be evaluating faculty, to complete the certification based on KDE requirements. Evidence of successfully passing the certification requirements will be kept in the supervisor’s personnel file for documentation. </w:t>
      </w:r>
    </w:p>
    <w:p w14:paraId="3974BAA8" w14:textId="77777777" w:rsidR="007B7944" w:rsidRDefault="007B7944" w:rsidP="007B7944">
      <w:pPr>
        <w:jc w:val="both"/>
        <w:rPr>
          <w:rFonts w:eastAsia="Calibri"/>
          <w:b/>
        </w:rPr>
      </w:pPr>
    </w:p>
    <w:p w14:paraId="10381220" w14:textId="77777777" w:rsidR="00D84A81" w:rsidRDefault="00D84A81" w:rsidP="007B7944">
      <w:pPr>
        <w:jc w:val="both"/>
        <w:rPr>
          <w:rFonts w:eastAsia="Calibri"/>
          <w:b/>
        </w:rPr>
      </w:pPr>
    </w:p>
    <w:p w14:paraId="521C0787" w14:textId="77777777" w:rsidR="00D84A81" w:rsidRDefault="00D84A81" w:rsidP="007B7944">
      <w:pPr>
        <w:jc w:val="both"/>
        <w:rPr>
          <w:rFonts w:eastAsia="Calibri"/>
          <w:b/>
        </w:rPr>
      </w:pPr>
    </w:p>
    <w:p w14:paraId="4E29A17D" w14:textId="77777777" w:rsidR="007B7944" w:rsidRDefault="007B7944" w:rsidP="007B7944">
      <w:pPr>
        <w:jc w:val="both"/>
        <w:rPr>
          <w:rFonts w:eastAsia="Calibri"/>
          <w:b/>
        </w:rPr>
      </w:pPr>
      <w:r>
        <w:rPr>
          <w:rFonts w:eastAsia="Calibri"/>
          <w:b/>
        </w:rPr>
        <w:t>Observer Certification Support</w:t>
      </w:r>
    </w:p>
    <w:p w14:paraId="2E2505D0" w14:textId="77777777" w:rsidR="007B7944" w:rsidRDefault="007B7944" w:rsidP="007B7944">
      <w:pPr>
        <w:jc w:val="both"/>
        <w:rPr>
          <w:rFonts w:ascii="Calibri" w:eastAsia="Calibri" w:hAnsi="Calibri" w:cs="Times New Roman"/>
        </w:rPr>
      </w:pPr>
      <w:r>
        <w:rPr>
          <w:rFonts w:ascii="Calibri" w:eastAsia="Calibri" w:hAnsi="Calibri" w:cs="Times New Roman"/>
        </w:rPr>
        <w:t>Considerations to</w:t>
      </w:r>
      <w:r w:rsidRPr="00916031">
        <w:rPr>
          <w:rFonts w:ascii="Calibri" w:eastAsia="Calibri" w:hAnsi="Calibri" w:cs="Times New Roman"/>
        </w:rPr>
        <w:t xml:space="preserve"> ensure supervisors have the support needed to be successful in the proficiency system.  </w:t>
      </w:r>
      <w:r>
        <w:rPr>
          <w:rFonts w:ascii="Calibri" w:eastAsia="Calibri" w:hAnsi="Calibri" w:cs="Times New Roman"/>
        </w:rPr>
        <w:t>Examples include</w:t>
      </w:r>
    </w:p>
    <w:p w14:paraId="5D5CC863" w14:textId="77777777" w:rsidR="007B7944" w:rsidRPr="00CF2936" w:rsidRDefault="007B7944" w:rsidP="00AA26F6">
      <w:pPr>
        <w:pStyle w:val="ListParagraph"/>
        <w:numPr>
          <w:ilvl w:val="0"/>
          <w:numId w:val="62"/>
        </w:numPr>
        <w:spacing w:after="0" w:line="240" w:lineRule="auto"/>
        <w:jc w:val="both"/>
        <w:rPr>
          <w:rFonts w:ascii="Calibri" w:eastAsia="Calibri" w:hAnsi="Calibri" w:cs="Times New Roman"/>
          <w:iCs/>
        </w:rPr>
      </w:pPr>
      <w:r>
        <w:rPr>
          <w:rFonts w:ascii="Calibri" w:eastAsia="Calibri" w:hAnsi="Calibri" w:cs="Times New Roman"/>
        </w:rPr>
        <w:t xml:space="preserve"> A</w:t>
      </w:r>
      <w:r w:rsidRPr="00916031">
        <w:rPr>
          <w:rFonts w:ascii="Calibri" w:eastAsia="Calibri" w:hAnsi="Calibri" w:cs="Times New Roman"/>
        </w:rPr>
        <w:t xml:space="preserve"> </w:t>
      </w:r>
      <w:proofErr w:type="spellStart"/>
      <w:r w:rsidRPr="00916031">
        <w:rPr>
          <w:rFonts w:ascii="Calibri" w:eastAsia="Calibri" w:hAnsi="Calibri" w:cs="Times New Roman"/>
        </w:rPr>
        <w:t>scaffolded</w:t>
      </w:r>
      <w:proofErr w:type="spellEnd"/>
      <w:r w:rsidRPr="00916031">
        <w:rPr>
          <w:rFonts w:ascii="Calibri" w:eastAsia="Calibri" w:hAnsi="Calibri" w:cs="Times New Roman"/>
        </w:rPr>
        <w:t xml:space="preserve"> approach, beginning with initial supports to ensure success during the first administration of the assessment, supports for those who do not pass after one attempt and, supports for those unable to pass the assessment after the second attempt and are subsequently locked out of the system for 90 days.  </w:t>
      </w:r>
    </w:p>
    <w:p w14:paraId="4B807746" w14:textId="77777777" w:rsidR="007B7944" w:rsidRPr="00916031" w:rsidRDefault="007B7944" w:rsidP="00AA26F6">
      <w:pPr>
        <w:pStyle w:val="ListParagraph"/>
        <w:numPr>
          <w:ilvl w:val="1"/>
          <w:numId w:val="62"/>
        </w:numPr>
        <w:spacing w:after="0" w:line="240" w:lineRule="auto"/>
        <w:jc w:val="both"/>
        <w:rPr>
          <w:rFonts w:ascii="Calibri" w:eastAsia="Calibri" w:hAnsi="Calibri" w:cs="Times New Roman"/>
          <w:iCs/>
        </w:rPr>
      </w:pPr>
      <w:r w:rsidRPr="00916031">
        <w:rPr>
          <w:rFonts w:ascii="Calibri" w:eastAsia="Calibri" w:hAnsi="Calibri" w:cs="Times New Roman"/>
        </w:rPr>
        <w:t>These processes could include collaboration during the initial training (consider a cohort approach to initial certification), additional professional learn</w:t>
      </w:r>
      <w:r>
        <w:rPr>
          <w:rFonts w:ascii="Calibri" w:eastAsia="Calibri" w:hAnsi="Calibri" w:cs="Times New Roman"/>
        </w:rPr>
        <w:t>ing opportunities, and mentors.</w:t>
      </w:r>
    </w:p>
    <w:p w14:paraId="1A6C9532" w14:textId="77777777" w:rsidR="007B7944" w:rsidRPr="00CF2936" w:rsidRDefault="007B7944" w:rsidP="007B7944">
      <w:pPr>
        <w:jc w:val="both"/>
        <w:rPr>
          <w:rFonts w:ascii="Calibri" w:eastAsia="Calibri" w:hAnsi="Calibri" w:cs="Times New Roman"/>
          <w:iCs/>
        </w:rPr>
      </w:pPr>
    </w:p>
    <w:p w14:paraId="52A44DB2" w14:textId="77777777" w:rsidR="007B7944" w:rsidRDefault="007B7944" w:rsidP="007B7944">
      <w:pPr>
        <w:jc w:val="both"/>
        <w:rPr>
          <w:rFonts w:ascii="Calibri" w:eastAsia="Calibri" w:hAnsi="Calibri" w:cs="Times New Roman"/>
        </w:rPr>
      </w:pPr>
      <w:r>
        <w:rPr>
          <w:rFonts w:ascii="Calibri" w:eastAsia="Calibri" w:hAnsi="Calibri" w:cs="Times New Roman"/>
        </w:rPr>
        <w:t xml:space="preserve">Considerations </w:t>
      </w:r>
      <w:r w:rsidRPr="003D1882">
        <w:rPr>
          <w:rFonts w:ascii="Calibri" w:eastAsia="Calibri" w:hAnsi="Calibri" w:cs="Times New Roman"/>
        </w:rPr>
        <w:t xml:space="preserve">the district will use to ensure teachers will have access to certified observers in cases where the supervisor is not certified through the proficiency system and therefore unable to conduct the observation.  </w:t>
      </w:r>
    </w:p>
    <w:p w14:paraId="044577CA" w14:textId="77777777" w:rsidR="007B7944" w:rsidRDefault="007B7944" w:rsidP="00AA26F6">
      <w:pPr>
        <w:pStyle w:val="ListParagraph"/>
        <w:numPr>
          <w:ilvl w:val="0"/>
          <w:numId w:val="62"/>
        </w:numPr>
        <w:spacing w:after="0" w:line="240" w:lineRule="auto"/>
        <w:jc w:val="both"/>
        <w:rPr>
          <w:rFonts w:ascii="Calibri" w:eastAsia="Calibri" w:hAnsi="Calibri" w:cs="Times New Roman"/>
        </w:rPr>
      </w:pPr>
      <w:r w:rsidRPr="003D1882">
        <w:rPr>
          <w:rFonts w:ascii="Calibri" w:eastAsia="Calibri" w:hAnsi="Calibri" w:cs="Times New Roman"/>
        </w:rPr>
        <w:t xml:space="preserve">This may include district-level personnel or principals from another building (certified through the proficiency system) conducting the observation with the principal (modeling the process).  </w:t>
      </w:r>
    </w:p>
    <w:p w14:paraId="781136DA" w14:textId="77777777" w:rsidR="007B7944" w:rsidRPr="003D1882" w:rsidRDefault="007B7944" w:rsidP="00AA26F6">
      <w:pPr>
        <w:pStyle w:val="ListParagraph"/>
        <w:numPr>
          <w:ilvl w:val="1"/>
          <w:numId w:val="62"/>
        </w:numPr>
        <w:spacing w:after="0" w:line="240" w:lineRule="auto"/>
        <w:jc w:val="both"/>
        <w:rPr>
          <w:rFonts w:ascii="Calibri" w:eastAsia="Calibri" w:hAnsi="Calibri" w:cs="Times New Roman"/>
        </w:rPr>
      </w:pPr>
      <w:r w:rsidRPr="003D1882">
        <w:rPr>
          <w:rFonts w:ascii="Calibri" w:eastAsia="Calibri" w:hAnsi="Calibri" w:cs="Times New Roman"/>
        </w:rPr>
        <w:t>It is important to note that observation data provided by a substitute observer is considered a valid source of evidence only if the supervisor participated (passively) in the observation.</w:t>
      </w:r>
    </w:p>
    <w:p w14:paraId="06C43C63" w14:textId="412F3496" w:rsidR="007B7944" w:rsidRPr="00D84A81" w:rsidRDefault="007B7944" w:rsidP="007B7944">
      <w:pPr>
        <w:rPr>
          <w:rFonts w:ascii="Calibri" w:eastAsia="Calibri" w:hAnsi="Calibri" w:cs="Times New Roman"/>
        </w:rPr>
      </w:pPr>
      <w:r w:rsidRPr="00D413BD">
        <w:rPr>
          <w:rFonts w:ascii="Calibri" w:eastAsia="Calibri" w:hAnsi="Calibri" w:cs="Times New Roman"/>
          <w:b/>
          <w:iCs/>
        </w:rPr>
        <w:t>Observer Calibration</w:t>
      </w:r>
    </w:p>
    <w:p w14:paraId="314D66C0" w14:textId="77777777" w:rsidR="007B7944" w:rsidRPr="00E60924" w:rsidRDefault="007B7944" w:rsidP="007B7944">
      <w:pPr>
        <w:jc w:val="both"/>
        <w:rPr>
          <w:rFonts w:ascii="Calibri" w:eastAsia="Calibri" w:hAnsi="Calibri" w:cs="Times New Roman"/>
        </w:rPr>
      </w:pPr>
      <w:r w:rsidRPr="00D413BD">
        <w:rPr>
          <w:rFonts w:ascii="Calibri" w:eastAsia="Calibri" w:hAnsi="Calibri" w:cs="Times New Roman"/>
        </w:rPr>
        <w:t xml:space="preserve">As certified observers may tend to experience “drift” in rating accuracy, the district will establish a calibration process to be completed each year where certification is not required (see chart under </w:t>
      </w:r>
      <w:r w:rsidRPr="00D413BD">
        <w:rPr>
          <w:rFonts w:ascii="Calibri" w:eastAsia="Calibri" w:hAnsi="Calibri" w:cs="Times New Roman"/>
          <w:i/>
        </w:rPr>
        <w:t>Observer Certification</w:t>
      </w:r>
      <w:r w:rsidRPr="00D413BD">
        <w:rPr>
          <w:rFonts w:ascii="Calibri" w:eastAsia="Calibri" w:hAnsi="Calibri" w:cs="Times New Roman"/>
        </w:rPr>
        <w:t>).  This calibration process will be completed in years two (2) an</w:t>
      </w:r>
      <w:r>
        <w:rPr>
          <w:rFonts w:ascii="Calibri" w:eastAsia="Calibri" w:hAnsi="Calibri" w:cs="Times New Roman"/>
        </w:rPr>
        <w:t xml:space="preserve">d three (3) after certification. Calibration ensures </w:t>
      </w:r>
      <w:r w:rsidRPr="00E60924">
        <w:rPr>
          <w:rFonts w:ascii="Calibri" w:eastAsia="Calibri" w:hAnsi="Calibri" w:cs="Times New Roman"/>
        </w:rPr>
        <w:t>ongoing accura</w:t>
      </w:r>
      <w:r>
        <w:rPr>
          <w:rFonts w:ascii="Calibri" w:eastAsia="Calibri" w:hAnsi="Calibri" w:cs="Times New Roman"/>
        </w:rPr>
        <w:t xml:space="preserve">cy in scoring teaching practice; </w:t>
      </w:r>
      <w:r w:rsidRPr="00E60924">
        <w:rPr>
          <w:rFonts w:ascii="Calibri" w:eastAsia="Calibri" w:hAnsi="Calibri" w:cs="Times New Roman"/>
        </w:rPr>
        <w:t>an awareness of the potential risk for rater bias</w:t>
      </w:r>
      <w:r>
        <w:rPr>
          <w:rFonts w:ascii="Calibri" w:eastAsia="Calibri" w:hAnsi="Calibri" w:cs="Times New Roman"/>
        </w:rPr>
        <w:t xml:space="preserve">; and that </w:t>
      </w:r>
      <w:r w:rsidRPr="00E60924">
        <w:rPr>
          <w:rFonts w:ascii="Calibri" w:eastAsia="Calibri" w:hAnsi="Calibri" w:cs="Times New Roman"/>
        </w:rPr>
        <w:t>observers refresh their knowledge of the training and scoring practice</w:t>
      </w:r>
      <w:r>
        <w:rPr>
          <w:rFonts w:ascii="Calibri" w:eastAsia="Calibri" w:hAnsi="Calibri" w:cs="Times New Roman"/>
        </w:rPr>
        <w:t>.</w:t>
      </w:r>
    </w:p>
    <w:p w14:paraId="016BA3DA" w14:textId="77777777" w:rsidR="007B7944" w:rsidRDefault="007B7944" w:rsidP="007B7944">
      <w:pPr>
        <w:tabs>
          <w:tab w:val="left" w:pos="1890"/>
        </w:tabs>
        <w:contextualSpacing/>
        <w:jc w:val="both"/>
        <w:rPr>
          <w:rFonts w:ascii="Calibri" w:eastAsia="Calibri" w:hAnsi="Calibri" w:cs="Times New Roman"/>
        </w:rPr>
      </w:pPr>
    </w:p>
    <w:p w14:paraId="19799C58" w14:textId="77777777" w:rsidR="007B7944" w:rsidRDefault="007B7944" w:rsidP="007B7944">
      <w:pPr>
        <w:jc w:val="both"/>
        <w:rPr>
          <w:rFonts w:ascii="Calibri" w:eastAsia="Calibri" w:hAnsi="Calibri" w:cs="Times New Roman"/>
          <w:b/>
          <w:iCs/>
        </w:rPr>
      </w:pPr>
      <w:r>
        <w:rPr>
          <w:rFonts w:ascii="Calibri" w:eastAsia="Calibri" w:hAnsi="Calibri" w:cs="Times New Roman"/>
          <w:b/>
          <w:iCs/>
        </w:rPr>
        <w:t>Required</w:t>
      </w:r>
    </w:p>
    <w:p w14:paraId="696F8DA5" w14:textId="77777777" w:rsidR="007B7944" w:rsidRDefault="007B7944" w:rsidP="007B7944">
      <w:pPr>
        <w:jc w:val="both"/>
        <w:rPr>
          <w:rFonts w:ascii="Calibri" w:eastAsia="Calibri" w:hAnsi="Calibri" w:cs="Times New Roman"/>
          <w:b/>
          <w:iCs/>
        </w:rPr>
      </w:pPr>
    </w:p>
    <w:p w14:paraId="7799E8B0" w14:textId="77777777" w:rsidR="007B7944" w:rsidRPr="007B18CC" w:rsidRDefault="007B7944" w:rsidP="00AA26F6">
      <w:pPr>
        <w:pStyle w:val="ListParagraph"/>
        <w:numPr>
          <w:ilvl w:val="0"/>
          <w:numId w:val="3"/>
        </w:numPr>
        <w:spacing w:after="0" w:line="240" w:lineRule="auto"/>
        <w:jc w:val="both"/>
        <w:rPr>
          <w:rFonts w:ascii="Calibri" w:eastAsia="Calibri" w:hAnsi="Calibri" w:cs="Times New Roman"/>
          <w:b/>
          <w:iCs/>
        </w:rPr>
      </w:pPr>
      <w:r>
        <w:rPr>
          <w:rFonts w:ascii="Calibri" w:eastAsia="Calibri" w:hAnsi="Calibri" w:cs="Times New Roman"/>
          <w:iCs/>
        </w:rPr>
        <w:t xml:space="preserve">Observer calibration during years 2 &amp; 3 of the Observer Certification process based on </w:t>
      </w:r>
      <w:proofErr w:type="spellStart"/>
      <w:r>
        <w:rPr>
          <w:rFonts w:ascii="Calibri" w:eastAsia="Calibri" w:hAnsi="Calibri" w:cs="Times New Roman"/>
          <w:iCs/>
        </w:rPr>
        <w:t>Teachscape</w:t>
      </w:r>
      <w:proofErr w:type="spellEnd"/>
      <w:r>
        <w:rPr>
          <w:rFonts w:ascii="Calibri" w:eastAsia="Calibri" w:hAnsi="Calibri" w:cs="Times New Roman"/>
          <w:iCs/>
        </w:rPr>
        <w:t>, the current state approved technology.</w:t>
      </w:r>
    </w:p>
    <w:p w14:paraId="6680A61D" w14:textId="77777777" w:rsidR="007B7944" w:rsidRPr="00581CD5" w:rsidRDefault="007B7944" w:rsidP="00AA26F6">
      <w:pPr>
        <w:pStyle w:val="ListParagraph"/>
        <w:numPr>
          <w:ilvl w:val="0"/>
          <w:numId w:val="3"/>
        </w:numPr>
        <w:spacing w:after="0" w:line="240" w:lineRule="auto"/>
        <w:jc w:val="both"/>
        <w:rPr>
          <w:rFonts w:ascii="Calibri" w:eastAsia="Calibri" w:hAnsi="Calibri" w:cs="Times New Roman"/>
          <w:b/>
          <w:iCs/>
        </w:rPr>
      </w:pPr>
      <w:r>
        <w:rPr>
          <w:rFonts w:ascii="Calibri" w:eastAsia="Calibri" w:hAnsi="Calibri" w:cs="Times New Roman"/>
          <w:iCs/>
        </w:rPr>
        <w:t>Re-certification after year 3.</w:t>
      </w:r>
    </w:p>
    <w:p w14:paraId="7071A23D" w14:textId="77777777" w:rsidR="007B7944" w:rsidRDefault="007B7944" w:rsidP="007B7944">
      <w:pPr>
        <w:jc w:val="both"/>
        <w:rPr>
          <w:rFonts w:ascii="Calibri" w:eastAsia="Calibri" w:hAnsi="Calibri" w:cs="Times New Roman"/>
          <w:iCs/>
        </w:rPr>
      </w:pPr>
    </w:p>
    <w:p w14:paraId="5269FA17" w14:textId="77777777" w:rsidR="007B7944" w:rsidRDefault="007B7944" w:rsidP="007B7944">
      <w:pPr>
        <w:shd w:val="clear" w:color="auto" w:fill="D9D9D9" w:themeFill="background1" w:themeFillShade="D9"/>
        <w:jc w:val="both"/>
        <w:rPr>
          <w:rFonts w:ascii="Calibri" w:eastAsia="Calibri" w:hAnsi="Calibri" w:cs="Times New Roman"/>
          <w:b/>
          <w:iCs/>
        </w:rPr>
      </w:pPr>
    </w:p>
    <w:p w14:paraId="46AC2EFA" w14:textId="77777777" w:rsidR="007B7944" w:rsidRDefault="007B7944" w:rsidP="007B7944">
      <w:pPr>
        <w:jc w:val="both"/>
        <w:rPr>
          <w:rFonts w:ascii="Calibri" w:eastAsia="Calibri" w:hAnsi="Calibri" w:cs="Times New Roman"/>
          <w:b/>
          <w:iCs/>
        </w:rPr>
      </w:pPr>
    </w:p>
    <w:p w14:paraId="569318DE" w14:textId="77777777" w:rsidR="007B7944" w:rsidRPr="007B18CC" w:rsidRDefault="007B7944" w:rsidP="007B7944">
      <w:pPr>
        <w:pStyle w:val="ListParagraph"/>
        <w:spacing w:after="0" w:line="240" w:lineRule="auto"/>
        <w:jc w:val="both"/>
        <w:rPr>
          <w:rFonts w:ascii="Calibri" w:eastAsia="Calibri" w:hAnsi="Calibri" w:cs="Times New Roman"/>
          <w:b/>
          <w:iCs/>
        </w:rPr>
      </w:pPr>
      <w:r>
        <w:rPr>
          <w:rFonts w:ascii="Calibri" w:eastAsia="Calibri" w:hAnsi="Calibri" w:cs="Times New Roman"/>
          <w:iCs/>
        </w:rPr>
        <w:t xml:space="preserve"> All certified observers </w:t>
      </w:r>
      <w:proofErr w:type="gramStart"/>
      <w:r>
        <w:rPr>
          <w:rFonts w:ascii="Calibri" w:eastAsia="Calibri" w:hAnsi="Calibri" w:cs="Times New Roman"/>
          <w:iCs/>
        </w:rPr>
        <w:t>will</w:t>
      </w:r>
      <w:proofErr w:type="gramEnd"/>
      <w:r>
        <w:rPr>
          <w:rFonts w:ascii="Calibri" w:eastAsia="Calibri" w:hAnsi="Calibri" w:cs="Times New Roman"/>
          <w:iCs/>
        </w:rPr>
        <w:t xml:space="preserve"> use </w:t>
      </w:r>
      <w:proofErr w:type="spellStart"/>
      <w:r>
        <w:rPr>
          <w:rFonts w:ascii="Calibri" w:eastAsia="Calibri" w:hAnsi="Calibri" w:cs="Times New Roman"/>
          <w:iCs/>
        </w:rPr>
        <w:t>Teachscape</w:t>
      </w:r>
      <w:proofErr w:type="spellEnd"/>
      <w:r>
        <w:rPr>
          <w:rFonts w:ascii="Calibri" w:eastAsia="Calibri" w:hAnsi="Calibri" w:cs="Times New Roman"/>
          <w:iCs/>
        </w:rPr>
        <w:t xml:space="preserve"> for calibration by August 1</w:t>
      </w:r>
      <w:r w:rsidRPr="00F133C6">
        <w:rPr>
          <w:rFonts w:ascii="Calibri" w:eastAsia="Calibri" w:hAnsi="Calibri" w:cs="Times New Roman"/>
          <w:iCs/>
          <w:vertAlign w:val="superscript"/>
        </w:rPr>
        <w:t>st</w:t>
      </w:r>
      <w:r>
        <w:rPr>
          <w:rFonts w:ascii="Calibri" w:eastAsia="Calibri" w:hAnsi="Calibri" w:cs="Times New Roman"/>
          <w:iCs/>
        </w:rPr>
        <w:t xml:space="preserve"> of each year.  The district will maintain evidence of calibration in the district personnel files. </w:t>
      </w:r>
    </w:p>
    <w:p w14:paraId="642DD3A3" w14:textId="77777777" w:rsidR="007B7944" w:rsidRPr="00D413BD" w:rsidRDefault="007B7944" w:rsidP="007B7944">
      <w:pPr>
        <w:tabs>
          <w:tab w:val="left" w:pos="1890"/>
        </w:tabs>
        <w:contextualSpacing/>
        <w:jc w:val="both"/>
        <w:rPr>
          <w:rFonts w:ascii="Calibri" w:eastAsia="Calibri" w:hAnsi="Calibri" w:cs="Times New Roman"/>
        </w:rPr>
      </w:pPr>
    </w:p>
    <w:p w14:paraId="4D1D0FFF" w14:textId="77777777" w:rsidR="007B7944" w:rsidRDefault="007B7944" w:rsidP="007B7944">
      <w:pPr>
        <w:ind w:left="1440"/>
        <w:jc w:val="both"/>
        <w:rPr>
          <w:rFonts w:ascii="Calibri" w:eastAsia="Calibri" w:hAnsi="Calibri" w:cs="Times New Roman"/>
          <w:i/>
          <w:highlight w:val="lightGray"/>
        </w:rPr>
      </w:pPr>
    </w:p>
    <w:p w14:paraId="575D7AF5" w14:textId="77777777" w:rsidR="00556B58" w:rsidRDefault="00556B58" w:rsidP="007B7944">
      <w:pPr>
        <w:ind w:left="1440"/>
        <w:jc w:val="both"/>
        <w:rPr>
          <w:rFonts w:ascii="Calibri" w:eastAsia="Calibri" w:hAnsi="Calibri" w:cs="Times New Roman"/>
          <w:i/>
          <w:highlight w:val="lightGray"/>
        </w:rPr>
      </w:pPr>
    </w:p>
    <w:p w14:paraId="2D917556" w14:textId="77777777" w:rsidR="00CD33AA" w:rsidRDefault="00CD33AA" w:rsidP="007B7944">
      <w:pPr>
        <w:jc w:val="both"/>
        <w:rPr>
          <w:rFonts w:ascii="Calibri" w:eastAsia="Calibri" w:hAnsi="Calibri" w:cs="Times New Roman"/>
          <w:b/>
          <w:iCs/>
        </w:rPr>
      </w:pPr>
    </w:p>
    <w:p w14:paraId="404F4008" w14:textId="77777777" w:rsidR="00CD33AA" w:rsidRDefault="00CD33AA" w:rsidP="007B7944">
      <w:pPr>
        <w:jc w:val="both"/>
        <w:rPr>
          <w:rFonts w:ascii="Calibri" w:eastAsia="Calibri" w:hAnsi="Calibri" w:cs="Times New Roman"/>
          <w:b/>
          <w:iCs/>
        </w:rPr>
      </w:pPr>
    </w:p>
    <w:p w14:paraId="3B5839F0" w14:textId="77777777" w:rsidR="00CD33AA" w:rsidRDefault="00CD33AA" w:rsidP="007B7944">
      <w:pPr>
        <w:jc w:val="both"/>
        <w:rPr>
          <w:rFonts w:ascii="Calibri" w:eastAsia="Calibri" w:hAnsi="Calibri" w:cs="Times New Roman"/>
          <w:b/>
          <w:iCs/>
        </w:rPr>
      </w:pPr>
    </w:p>
    <w:p w14:paraId="42B38D85" w14:textId="77777777" w:rsidR="00CD33AA" w:rsidRDefault="00CD33AA" w:rsidP="007B7944">
      <w:pPr>
        <w:jc w:val="both"/>
        <w:rPr>
          <w:rFonts w:ascii="Calibri" w:eastAsia="Calibri" w:hAnsi="Calibri" w:cs="Times New Roman"/>
          <w:b/>
          <w:iCs/>
        </w:rPr>
      </w:pPr>
    </w:p>
    <w:p w14:paraId="6EFB862C" w14:textId="77777777" w:rsidR="007B7944" w:rsidRPr="00D413BD" w:rsidRDefault="007B7944" w:rsidP="007B7944">
      <w:pPr>
        <w:jc w:val="both"/>
        <w:rPr>
          <w:rFonts w:ascii="Calibri" w:eastAsia="Calibri" w:hAnsi="Calibri" w:cs="Times New Roman"/>
          <w:b/>
          <w:iCs/>
        </w:rPr>
      </w:pPr>
      <w:r w:rsidRPr="00D413BD">
        <w:rPr>
          <w:rFonts w:ascii="Calibri" w:eastAsia="Calibri" w:hAnsi="Calibri" w:cs="Times New Roman"/>
          <w:b/>
          <w:iCs/>
        </w:rPr>
        <w:t>Peer Observation</w:t>
      </w:r>
    </w:p>
    <w:p w14:paraId="42572C56" w14:textId="77777777" w:rsidR="007B7944" w:rsidRDefault="007B7944" w:rsidP="007B7944">
      <w:pPr>
        <w:jc w:val="both"/>
        <w:rPr>
          <w:rFonts w:ascii="Calibri" w:eastAsia="Calibri" w:hAnsi="Calibri" w:cs="Times New Roman"/>
          <w:iCs/>
        </w:rPr>
      </w:pPr>
    </w:p>
    <w:p w14:paraId="254CBDE1" w14:textId="77777777" w:rsidR="007B7944" w:rsidRPr="00D413BD" w:rsidRDefault="007B7944" w:rsidP="007B7944">
      <w:pPr>
        <w:jc w:val="both"/>
        <w:rPr>
          <w:rFonts w:ascii="Calibri" w:eastAsia="Calibri" w:hAnsi="Calibri" w:cs="Times New Roman"/>
          <w:iCs/>
        </w:rPr>
      </w:pPr>
      <w:r w:rsidRPr="00D413BD">
        <w:rPr>
          <w:rFonts w:ascii="Calibri" w:eastAsia="Calibri" w:hAnsi="Calibri" w:cs="Times New Roman"/>
          <w:iCs/>
        </w:rPr>
        <w:t>A Peer Observer will observe, collect, share evidence, and provide feedback for formative purposes only.  Peer Observers will not score a teacher’s practice, nor will peer observation data be shared wit</w:t>
      </w:r>
      <w:r>
        <w:rPr>
          <w:rFonts w:ascii="Calibri" w:eastAsia="Calibri" w:hAnsi="Calibri" w:cs="Times New Roman"/>
          <w:iCs/>
        </w:rPr>
        <w:t xml:space="preserve">h anyone other than the </w:t>
      </w:r>
      <w:proofErr w:type="spellStart"/>
      <w:r>
        <w:rPr>
          <w:rFonts w:ascii="Calibri" w:eastAsia="Calibri" w:hAnsi="Calibri" w:cs="Times New Roman"/>
          <w:iCs/>
        </w:rPr>
        <w:t>Observee</w:t>
      </w:r>
      <w:proofErr w:type="spellEnd"/>
      <w:r w:rsidRPr="00D413BD">
        <w:rPr>
          <w:rFonts w:ascii="Calibri" w:eastAsia="Calibri" w:hAnsi="Calibri" w:cs="Times New Roman"/>
          <w:iCs/>
        </w:rPr>
        <w:t xml:space="preserve"> unless </w:t>
      </w:r>
      <w:r>
        <w:rPr>
          <w:rFonts w:ascii="Calibri" w:eastAsia="Calibri" w:hAnsi="Calibri" w:cs="Times New Roman"/>
          <w:iCs/>
        </w:rPr>
        <w:t>permission is granted.</w:t>
      </w:r>
      <w:r w:rsidRPr="00D413BD">
        <w:rPr>
          <w:rFonts w:ascii="Calibri" w:eastAsia="Calibri" w:hAnsi="Calibri" w:cs="Times New Roman"/>
          <w:iCs/>
        </w:rPr>
        <w:t xml:space="preserve"> </w:t>
      </w:r>
      <w:r>
        <w:rPr>
          <w:rFonts w:ascii="Calibri" w:eastAsia="Calibri" w:hAnsi="Calibri" w:cs="Times New Roman"/>
          <w:iCs/>
        </w:rPr>
        <w:t xml:space="preserve">  Peer observation data can be utilized at the teacher’s request. </w:t>
      </w:r>
    </w:p>
    <w:p w14:paraId="0C1D2407" w14:textId="77777777" w:rsidR="007B7944" w:rsidRDefault="007B7944" w:rsidP="007B7944">
      <w:pPr>
        <w:ind w:left="360"/>
        <w:jc w:val="both"/>
        <w:rPr>
          <w:rFonts w:ascii="Calibri" w:eastAsia="Calibri" w:hAnsi="Calibri" w:cs="Times New Roman"/>
          <w:iCs/>
        </w:rPr>
      </w:pPr>
    </w:p>
    <w:p w14:paraId="54FBD85D" w14:textId="77777777" w:rsidR="007B7944" w:rsidRDefault="007B7944" w:rsidP="007B7944">
      <w:pPr>
        <w:rPr>
          <w:b/>
        </w:rPr>
      </w:pPr>
      <w:r w:rsidRPr="00670E7F">
        <w:rPr>
          <w:b/>
        </w:rPr>
        <w:t>Required</w:t>
      </w:r>
    </w:p>
    <w:p w14:paraId="5CA84DFC" w14:textId="77777777" w:rsidR="007B7944" w:rsidRPr="00766CA0" w:rsidRDefault="007B7944" w:rsidP="007B7944">
      <w:pPr>
        <w:pStyle w:val="ListParagraph"/>
        <w:numPr>
          <w:ilvl w:val="0"/>
          <w:numId w:val="1"/>
        </w:numPr>
        <w:rPr>
          <w:b/>
        </w:rPr>
      </w:pPr>
      <w:r>
        <w:rPr>
          <w:rFonts w:ascii="Calibri" w:eastAsia="Calibri" w:hAnsi="Calibri" w:cs="Times New Roman"/>
        </w:rPr>
        <w:t xml:space="preserve">All teachers will receive a peer observation in their summative year. </w:t>
      </w:r>
    </w:p>
    <w:p w14:paraId="3FC4B375" w14:textId="77777777" w:rsidR="007B7944" w:rsidRPr="00644E51" w:rsidRDefault="007B7944" w:rsidP="007B7944">
      <w:pPr>
        <w:pStyle w:val="ListParagraph"/>
        <w:numPr>
          <w:ilvl w:val="0"/>
          <w:numId w:val="1"/>
        </w:numPr>
        <w:rPr>
          <w:b/>
        </w:rPr>
      </w:pPr>
      <w:r>
        <w:rPr>
          <w:rFonts w:ascii="Calibri" w:eastAsia="Calibri" w:hAnsi="Calibri" w:cs="Times New Roman"/>
        </w:rPr>
        <w:t>All Peer Observers participating during the summative year observations will complete the state developed training once every three (3) years.</w:t>
      </w:r>
    </w:p>
    <w:p w14:paraId="78257375" w14:textId="77777777" w:rsidR="007B7944" w:rsidRDefault="007B7944" w:rsidP="007B7944">
      <w:pPr>
        <w:pStyle w:val="ListParagraph"/>
        <w:numPr>
          <w:ilvl w:val="0"/>
          <w:numId w:val="1"/>
        </w:numPr>
        <w:spacing w:after="0" w:line="240" w:lineRule="auto"/>
        <w:jc w:val="both"/>
        <w:rPr>
          <w:rFonts w:ascii="Calibri" w:eastAsia="Calibri" w:hAnsi="Calibri" w:cs="Times New Roman"/>
          <w:iCs/>
        </w:rPr>
      </w:pPr>
      <w:r>
        <w:rPr>
          <w:rFonts w:ascii="Calibri" w:eastAsia="Calibri" w:hAnsi="Calibri" w:cs="Times New Roman"/>
          <w:iCs/>
        </w:rPr>
        <w:t>All required peer observations must be documented in CIITS.</w:t>
      </w:r>
    </w:p>
    <w:p w14:paraId="4FCB352E" w14:textId="77777777" w:rsidR="007B7944" w:rsidRPr="00A17CD8" w:rsidRDefault="007B7944" w:rsidP="007B7944">
      <w:pPr>
        <w:pStyle w:val="ListParagraph"/>
        <w:spacing w:after="0" w:line="240" w:lineRule="auto"/>
        <w:jc w:val="both"/>
        <w:rPr>
          <w:rFonts w:ascii="Calibri" w:eastAsia="Calibri" w:hAnsi="Calibri" w:cs="Times New Roman"/>
          <w:iCs/>
        </w:rPr>
      </w:pPr>
    </w:p>
    <w:p w14:paraId="41C41248" w14:textId="77777777" w:rsidR="007B7944" w:rsidRDefault="007B7944" w:rsidP="007B7944">
      <w:pPr>
        <w:shd w:val="clear" w:color="auto" w:fill="D9D9D9" w:themeFill="background1" w:themeFillShade="D9"/>
        <w:rPr>
          <w:b/>
        </w:rPr>
      </w:pPr>
      <w:r w:rsidRPr="00670E7F">
        <w:rPr>
          <w:b/>
        </w:rPr>
        <w:t>Local District Decision</w:t>
      </w:r>
    </w:p>
    <w:p w14:paraId="19FE3591" w14:textId="77777777" w:rsidR="007B7944" w:rsidRPr="00B73DC2" w:rsidRDefault="007B7944" w:rsidP="007B7944">
      <w:pPr>
        <w:pStyle w:val="ListParagraph"/>
        <w:spacing w:after="0" w:line="240" w:lineRule="auto"/>
        <w:jc w:val="both"/>
        <w:rPr>
          <w:rFonts w:ascii="Calibri" w:eastAsia="Calibri" w:hAnsi="Calibri" w:cs="Times New Roman"/>
        </w:rPr>
      </w:pPr>
    </w:p>
    <w:p w14:paraId="4859B43F" w14:textId="77777777" w:rsidR="007B7944" w:rsidRDefault="007B7944" w:rsidP="00AA26F6">
      <w:pPr>
        <w:pStyle w:val="ListParagraph"/>
        <w:numPr>
          <w:ilvl w:val="0"/>
          <w:numId w:val="10"/>
        </w:numPr>
        <w:spacing w:after="0" w:line="240" w:lineRule="auto"/>
        <w:jc w:val="both"/>
        <w:rPr>
          <w:rFonts w:ascii="Calibri" w:eastAsia="Calibri" w:hAnsi="Calibri" w:cs="Times New Roman"/>
        </w:rPr>
      </w:pPr>
      <w:r>
        <w:rPr>
          <w:rFonts w:ascii="Calibri" w:eastAsia="Calibri" w:hAnsi="Calibri" w:cs="Times New Roman"/>
        </w:rPr>
        <w:t xml:space="preserve">Peer Observers will be selected based on a voluntary basis, taking into consideration teacher certification and common core areas in elementary, middle, and high school levels. </w:t>
      </w:r>
    </w:p>
    <w:p w14:paraId="3464B40C" w14:textId="77777777" w:rsidR="007B7944" w:rsidRDefault="007B7944" w:rsidP="007B7944">
      <w:pPr>
        <w:pStyle w:val="ListParagraph"/>
        <w:spacing w:after="0" w:line="240" w:lineRule="auto"/>
        <w:jc w:val="both"/>
        <w:rPr>
          <w:rFonts w:ascii="Calibri" w:eastAsia="Calibri" w:hAnsi="Calibri" w:cs="Times New Roman"/>
        </w:rPr>
      </w:pPr>
    </w:p>
    <w:p w14:paraId="165BFE10" w14:textId="77777777" w:rsidR="007B7944" w:rsidRPr="009D66ED" w:rsidRDefault="007B7944" w:rsidP="00AA26F6">
      <w:pPr>
        <w:pStyle w:val="ListParagraph"/>
        <w:numPr>
          <w:ilvl w:val="0"/>
          <w:numId w:val="10"/>
        </w:numPr>
        <w:spacing w:after="0" w:line="240" w:lineRule="auto"/>
        <w:jc w:val="both"/>
        <w:rPr>
          <w:rFonts w:ascii="Calibri" w:eastAsia="Calibri" w:hAnsi="Calibri" w:cs="Times New Roman"/>
        </w:rPr>
      </w:pPr>
      <w:r>
        <w:rPr>
          <w:rFonts w:ascii="Calibri" w:eastAsia="Calibri" w:hAnsi="Calibri" w:cs="Times New Roman"/>
        </w:rPr>
        <w:t xml:space="preserve">A </w:t>
      </w:r>
      <w:r>
        <w:t>district pool of Peer Observers will be assigned from district office, based on grade level, content area, growth areas, and principal input.</w:t>
      </w:r>
    </w:p>
    <w:p w14:paraId="622E6D26" w14:textId="77777777" w:rsidR="007B7944" w:rsidRPr="000A7E65" w:rsidRDefault="007B7944" w:rsidP="007B7944">
      <w:pPr>
        <w:pStyle w:val="ListParagraph"/>
        <w:spacing w:after="0" w:line="240" w:lineRule="auto"/>
        <w:jc w:val="both"/>
        <w:rPr>
          <w:rFonts w:ascii="Calibri" w:eastAsia="Calibri" w:hAnsi="Calibri" w:cs="Times New Roman"/>
        </w:rPr>
      </w:pPr>
    </w:p>
    <w:p w14:paraId="2A1E33A2" w14:textId="77777777" w:rsidR="007B7944" w:rsidRDefault="007B7944" w:rsidP="007B7944">
      <w:pPr>
        <w:ind w:left="360"/>
        <w:jc w:val="both"/>
        <w:rPr>
          <w:rFonts w:ascii="Calibri" w:eastAsia="Calibri" w:hAnsi="Calibri" w:cs="Times New Roman"/>
        </w:rPr>
      </w:pPr>
    </w:p>
    <w:p w14:paraId="63AF85BF" w14:textId="77777777" w:rsidR="007B7944" w:rsidRPr="00D413BD" w:rsidRDefault="007B7944" w:rsidP="007B7944">
      <w:pPr>
        <w:ind w:left="360"/>
        <w:jc w:val="both"/>
        <w:rPr>
          <w:rFonts w:ascii="Calibri" w:eastAsia="Calibri" w:hAnsi="Calibri" w:cs="Times New Roman"/>
          <w:iCs/>
        </w:rPr>
      </w:pPr>
    </w:p>
    <w:p w14:paraId="39028360" w14:textId="671F0F74" w:rsidR="007B7944" w:rsidRPr="005613DF" w:rsidRDefault="007B7944" w:rsidP="007B7944">
      <w:pPr>
        <w:rPr>
          <w:rFonts w:eastAsia="Calibri"/>
          <w:b/>
        </w:rPr>
      </w:pPr>
      <w:r w:rsidRPr="005613DF">
        <w:rPr>
          <w:rFonts w:eastAsia="Calibri"/>
          <w:b/>
        </w:rPr>
        <w:t xml:space="preserve"> Student Voice</w:t>
      </w:r>
    </w:p>
    <w:p w14:paraId="3076DE35" w14:textId="77777777" w:rsidR="007B7944" w:rsidRPr="004D55AF" w:rsidRDefault="007B7944" w:rsidP="007B7944">
      <w:pPr>
        <w:rPr>
          <w:rFonts w:eastAsia="Calibri"/>
        </w:rPr>
      </w:pPr>
      <w:r w:rsidRPr="004D55AF">
        <w:rPr>
          <w:rFonts w:eastAsia="Calibri"/>
        </w:rPr>
        <w:t>The Student Voice Survey is a confidential, on-line survey that collects student feedback on specific aspects of the classroom experience and teaching practice.</w:t>
      </w:r>
    </w:p>
    <w:p w14:paraId="5B37530C" w14:textId="77777777" w:rsidR="007B7944" w:rsidRPr="0037757D" w:rsidRDefault="007B7944" w:rsidP="007B7944">
      <w:pPr>
        <w:rPr>
          <w:b/>
        </w:rPr>
      </w:pPr>
      <w:r w:rsidRPr="00670E7F">
        <w:rPr>
          <w:b/>
        </w:rPr>
        <w:t>Required</w:t>
      </w:r>
    </w:p>
    <w:p w14:paraId="7479CB3F" w14:textId="77777777" w:rsidR="007B7944" w:rsidRPr="00AA14B7" w:rsidRDefault="007B7944" w:rsidP="007B7944">
      <w:pPr>
        <w:pStyle w:val="ListParagraph"/>
        <w:numPr>
          <w:ilvl w:val="0"/>
          <w:numId w:val="1"/>
        </w:numPr>
        <w:rPr>
          <w:rFonts w:ascii="Calibri" w:eastAsia="Calibri" w:hAnsi="Calibri" w:cs="Times New Roman"/>
          <w:iCs/>
        </w:rPr>
      </w:pPr>
      <w:r>
        <w:rPr>
          <w:rFonts w:ascii="Calibri" w:eastAsia="Calibri" w:hAnsi="Calibri" w:cs="Times New Roman"/>
        </w:rPr>
        <w:t>All teachers will participate in the state-approved Student Voice Survey annually with a minimum of one identified group of students.</w:t>
      </w:r>
    </w:p>
    <w:p w14:paraId="7F77328F" w14:textId="77777777" w:rsidR="007B7944" w:rsidRPr="00490E3F" w:rsidRDefault="007B7944" w:rsidP="007B7944">
      <w:pPr>
        <w:pStyle w:val="ListParagraph"/>
        <w:numPr>
          <w:ilvl w:val="0"/>
          <w:numId w:val="1"/>
        </w:numPr>
        <w:rPr>
          <w:rFonts w:ascii="Calibri" w:eastAsia="Calibri" w:hAnsi="Calibri" w:cs="Times New Roman"/>
          <w:iCs/>
        </w:rPr>
      </w:pPr>
      <w:r>
        <w:rPr>
          <w:rFonts w:ascii="Calibri" w:eastAsia="Calibri" w:hAnsi="Calibri" w:cs="Times New Roman"/>
        </w:rPr>
        <w:t>Student selection for participation must be consistent across the district.</w:t>
      </w:r>
    </w:p>
    <w:p w14:paraId="1ADB8FC3" w14:textId="77777777" w:rsidR="007B7944" w:rsidRDefault="007B7944" w:rsidP="007B7944">
      <w:pPr>
        <w:pStyle w:val="ListParagraph"/>
        <w:numPr>
          <w:ilvl w:val="0"/>
          <w:numId w:val="1"/>
        </w:numPr>
        <w:rPr>
          <w:rFonts w:ascii="Calibri" w:eastAsia="Calibri" w:hAnsi="Calibri" w:cs="Times New Roman"/>
          <w:iCs/>
        </w:rPr>
      </w:pPr>
      <w:r>
        <w:rPr>
          <w:rFonts w:ascii="Calibri" w:eastAsia="Calibri" w:hAnsi="Calibri" w:cs="Times New Roman"/>
          <w:iCs/>
        </w:rPr>
        <w:t>Results will be used to inform Professional Practice.</w:t>
      </w:r>
    </w:p>
    <w:p w14:paraId="7426F065" w14:textId="77777777" w:rsidR="007B7944" w:rsidRDefault="007B7944" w:rsidP="007B7944">
      <w:pPr>
        <w:pStyle w:val="ListParagraph"/>
        <w:numPr>
          <w:ilvl w:val="0"/>
          <w:numId w:val="1"/>
        </w:numPr>
        <w:rPr>
          <w:rFonts w:ascii="Calibri" w:eastAsia="Calibri" w:hAnsi="Calibri" w:cs="Times New Roman"/>
          <w:iCs/>
        </w:rPr>
      </w:pPr>
      <w:r>
        <w:rPr>
          <w:rFonts w:ascii="Calibri" w:eastAsia="Calibri" w:hAnsi="Calibri" w:cs="Times New Roman"/>
          <w:iCs/>
        </w:rPr>
        <w:t>Formative years’ data will be used to inform Professional Practice in the summative year.</w:t>
      </w:r>
    </w:p>
    <w:p w14:paraId="14E15A9D" w14:textId="77777777" w:rsidR="007B7944" w:rsidRPr="005F49A4" w:rsidRDefault="007B7944" w:rsidP="007B7944">
      <w:pPr>
        <w:pStyle w:val="ListParagraph"/>
        <w:numPr>
          <w:ilvl w:val="0"/>
          <w:numId w:val="1"/>
        </w:numPr>
        <w:rPr>
          <w:rFonts w:ascii="Calibri" w:eastAsia="Calibri" w:hAnsi="Calibri" w:cs="Times New Roman"/>
          <w:iCs/>
        </w:rPr>
      </w:pPr>
      <w:r>
        <w:rPr>
          <w:rFonts w:ascii="Calibri" w:eastAsia="Calibri" w:hAnsi="Calibri" w:cs="Times New Roman"/>
          <w:iCs/>
        </w:rPr>
        <w:t xml:space="preserve">All </w:t>
      </w:r>
      <w:r>
        <w:rPr>
          <w:rFonts w:eastAsia="Calibri"/>
        </w:rPr>
        <w:t xml:space="preserve">teachers and appropriate administrative staff read, understand, and sign the district’s Student Voice Ethics Statement. </w:t>
      </w:r>
    </w:p>
    <w:p w14:paraId="245DFFB2" w14:textId="77777777" w:rsidR="007B7944" w:rsidRPr="00EB073C" w:rsidRDefault="007B7944" w:rsidP="007B7944">
      <w:pPr>
        <w:pStyle w:val="ListParagraph"/>
        <w:numPr>
          <w:ilvl w:val="0"/>
          <w:numId w:val="1"/>
        </w:numPr>
        <w:spacing w:after="0" w:line="240" w:lineRule="auto"/>
        <w:jc w:val="both"/>
        <w:rPr>
          <w:rFonts w:eastAsia="Calibri"/>
          <w:i/>
        </w:rPr>
      </w:pPr>
      <w:r w:rsidRPr="008A0E2B">
        <w:rPr>
          <w:rFonts w:eastAsia="Calibri"/>
        </w:rPr>
        <w:t xml:space="preserve">The </w:t>
      </w:r>
      <w:r>
        <w:rPr>
          <w:rFonts w:eastAsia="Calibri"/>
        </w:rPr>
        <w:t>Student Voice Survey</w:t>
      </w:r>
      <w:r w:rsidRPr="008A0E2B">
        <w:rPr>
          <w:rFonts w:eastAsia="Calibri"/>
        </w:rPr>
        <w:t xml:space="preserve"> will be administered between the hours of 7 AM and 5 PM local time.  </w:t>
      </w:r>
    </w:p>
    <w:p w14:paraId="45270E27" w14:textId="77777777" w:rsidR="007B7944" w:rsidRPr="008A0E2B" w:rsidRDefault="007B7944" w:rsidP="007B7944">
      <w:pPr>
        <w:pStyle w:val="ListParagraph"/>
        <w:numPr>
          <w:ilvl w:val="0"/>
          <w:numId w:val="1"/>
        </w:numPr>
        <w:spacing w:after="0" w:line="240" w:lineRule="auto"/>
        <w:jc w:val="both"/>
        <w:rPr>
          <w:rFonts w:eastAsia="Calibri"/>
          <w:i/>
        </w:rPr>
      </w:pPr>
      <w:r w:rsidRPr="008A0E2B">
        <w:rPr>
          <w:rFonts w:eastAsia="Calibri"/>
        </w:rPr>
        <w:t xml:space="preserve">The survey </w:t>
      </w:r>
      <w:r>
        <w:rPr>
          <w:rFonts w:eastAsia="Calibri"/>
        </w:rPr>
        <w:t>will be administered in the school</w:t>
      </w:r>
      <w:r w:rsidRPr="008A0E2B">
        <w:rPr>
          <w:rFonts w:eastAsia="Calibri"/>
        </w:rPr>
        <w:t xml:space="preserve">. </w:t>
      </w:r>
    </w:p>
    <w:p w14:paraId="0656DABE" w14:textId="77777777" w:rsidR="007B7944" w:rsidRDefault="007B7944" w:rsidP="007B7944">
      <w:pPr>
        <w:pStyle w:val="ListParagraph"/>
        <w:numPr>
          <w:ilvl w:val="0"/>
          <w:numId w:val="1"/>
        </w:numPr>
        <w:rPr>
          <w:rFonts w:ascii="Calibri" w:eastAsia="Calibri" w:hAnsi="Calibri" w:cs="Times New Roman"/>
          <w:iCs/>
        </w:rPr>
      </w:pPr>
      <w:r>
        <w:rPr>
          <w:rFonts w:ascii="Calibri" w:eastAsia="Calibri" w:hAnsi="Calibri" w:cs="Times New Roman"/>
          <w:iCs/>
        </w:rPr>
        <w:t>Survey data will only be considered when 10 or more students are respondents.</w:t>
      </w:r>
    </w:p>
    <w:p w14:paraId="4D126611" w14:textId="77777777" w:rsidR="007B7944" w:rsidRDefault="007B7944" w:rsidP="007B7944">
      <w:pPr>
        <w:pStyle w:val="ListParagraph"/>
        <w:rPr>
          <w:rFonts w:ascii="Calibri" w:eastAsia="Calibri" w:hAnsi="Calibri" w:cs="Times New Roman"/>
          <w:iCs/>
        </w:rPr>
      </w:pPr>
    </w:p>
    <w:p w14:paraId="55E2791C" w14:textId="77777777" w:rsidR="007B7944" w:rsidRPr="009D66ED" w:rsidRDefault="007B7944" w:rsidP="007B7944">
      <w:pPr>
        <w:pStyle w:val="ListParagraph"/>
        <w:rPr>
          <w:rFonts w:ascii="Calibri" w:eastAsia="Calibri" w:hAnsi="Calibri" w:cs="Times New Roman"/>
          <w:iCs/>
        </w:rPr>
      </w:pPr>
    </w:p>
    <w:p w14:paraId="6C4D0654" w14:textId="77777777" w:rsidR="007B7944" w:rsidRDefault="007B7944" w:rsidP="00AA26F6">
      <w:pPr>
        <w:pStyle w:val="ListParagraph"/>
        <w:numPr>
          <w:ilvl w:val="0"/>
          <w:numId w:val="10"/>
        </w:numPr>
        <w:spacing w:after="0" w:line="240" w:lineRule="auto"/>
        <w:jc w:val="both"/>
        <w:rPr>
          <w:rFonts w:ascii="Calibri" w:eastAsia="Calibri" w:hAnsi="Calibri" w:cs="Times New Roman"/>
        </w:rPr>
      </w:pPr>
      <w:r>
        <w:rPr>
          <w:rFonts w:ascii="Calibri" w:eastAsia="Calibri" w:hAnsi="Calibri" w:cs="Times New Roman"/>
        </w:rPr>
        <w:t xml:space="preserve"> District Student Voice Survey Point-of-Contact will be the District Assessment Coordinator. </w:t>
      </w:r>
    </w:p>
    <w:p w14:paraId="61F8B894" w14:textId="77777777" w:rsidR="007B7944" w:rsidRDefault="007B7944" w:rsidP="007B7944">
      <w:pPr>
        <w:pStyle w:val="ListParagraph"/>
        <w:spacing w:after="0" w:line="240" w:lineRule="auto"/>
        <w:jc w:val="both"/>
        <w:rPr>
          <w:rFonts w:ascii="Calibri" w:eastAsia="Calibri" w:hAnsi="Calibri" w:cs="Times New Roman"/>
        </w:rPr>
      </w:pPr>
    </w:p>
    <w:p w14:paraId="1DCDED8B" w14:textId="77777777" w:rsidR="007B7944" w:rsidRPr="00F26B53" w:rsidRDefault="007B7944" w:rsidP="00AA26F6">
      <w:pPr>
        <w:pStyle w:val="ListParagraph"/>
        <w:numPr>
          <w:ilvl w:val="0"/>
          <w:numId w:val="10"/>
        </w:numPr>
        <w:spacing w:after="0" w:line="240" w:lineRule="auto"/>
        <w:jc w:val="both"/>
        <w:rPr>
          <w:rFonts w:ascii="Calibri" w:eastAsia="Calibri" w:hAnsi="Calibri" w:cs="Times New Roman"/>
        </w:rPr>
      </w:pPr>
      <w:r>
        <w:rPr>
          <w:rFonts w:ascii="Calibri" w:eastAsia="Calibri" w:hAnsi="Calibri" w:cs="Times New Roman"/>
        </w:rPr>
        <w:t xml:space="preserve"> The principal, in collaboration with the teacher, will determine the group of students to participate in the survey,</w:t>
      </w:r>
      <w:r w:rsidRPr="00F26B53">
        <w:rPr>
          <w:rFonts w:ascii="Calibri" w:eastAsia="Calibri" w:hAnsi="Calibri" w:cs="Times New Roman"/>
        </w:rPr>
        <w:t xml:space="preserve"> </w:t>
      </w:r>
      <w:r>
        <w:rPr>
          <w:rFonts w:ascii="Calibri" w:eastAsia="Calibri" w:hAnsi="Calibri" w:cs="Times New Roman"/>
        </w:rPr>
        <w:t xml:space="preserve">ensuring equal access to all students to be based on PGP goals, student growth goals, and accountability areas. </w:t>
      </w:r>
    </w:p>
    <w:p w14:paraId="001EB6EE" w14:textId="77777777" w:rsidR="007B7944" w:rsidRDefault="007B7944" w:rsidP="007B7944">
      <w:pPr>
        <w:pStyle w:val="ListParagraph"/>
        <w:spacing w:after="0" w:line="240" w:lineRule="auto"/>
        <w:jc w:val="both"/>
        <w:rPr>
          <w:rFonts w:ascii="Calibri" w:eastAsia="Calibri" w:hAnsi="Calibri" w:cs="Times New Roman"/>
        </w:rPr>
      </w:pPr>
      <w:r>
        <w:rPr>
          <w:rFonts w:ascii="Calibri" w:eastAsia="Calibri" w:hAnsi="Calibri" w:cs="Times New Roman"/>
        </w:rPr>
        <w:t xml:space="preserve"> </w:t>
      </w:r>
    </w:p>
    <w:p w14:paraId="355C7C3D" w14:textId="77777777" w:rsidR="007B7944" w:rsidRDefault="007B7944" w:rsidP="00AA26F6">
      <w:pPr>
        <w:pStyle w:val="ListParagraph"/>
        <w:numPr>
          <w:ilvl w:val="0"/>
          <w:numId w:val="10"/>
        </w:numPr>
        <w:spacing w:after="0" w:line="240" w:lineRule="auto"/>
        <w:jc w:val="both"/>
        <w:rPr>
          <w:rFonts w:ascii="Calibri" w:eastAsia="Calibri" w:hAnsi="Calibri" w:cs="Times New Roman"/>
        </w:rPr>
      </w:pPr>
      <w:r>
        <w:rPr>
          <w:rFonts w:ascii="Calibri" w:eastAsia="Calibri" w:hAnsi="Calibri" w:cs="Times New Roman"/>
        </w:rPr>
        <w:t>The state approved Student Voice Survey will be administered during the window as established by the Kentucky Department of Education following the KDE student voice guide toolkit.</w:t>
      </w:r>
    </w:p>
    <w:p w14:paraId="3816F758" w14:textId="77777777" w:rsidR="007B7944" w:rsidRPr="005613DF" w:rsidRDefault="007B7944" w:rsidP="007B7944">
      <w:pPr>
        <w:rPr>
          <w:rFonts w:ascii="Calibri" w:eastAsia="Calibri" w:hAnsi="Calibri" w:cs="Times New Roman"/>
          <w:iCs/>
        </w:rPr>
      </w:pPr>
    </w:p>
    <w:p w14:paraId="641BC242" w14:textId="77777777" w:rsidR="007B7944" w:rsidRPr="00D413BD" w:rsidRDefault="007B7944" w:rsidP="007B7944">
      <w:pPr>
        <w:contextualSpacing/>
        <w:jc w:val="both"/>
        <w:rPr>
          <w:rFonts w:ascii="Calibri" w:eastAsia="Calibri" w:hAnsi="Calibri" w:cs="Times New Roman"/>
          <w:i/>
          <w:iCs/>
        </w:rPr>
      </w:pPr>
    </w:p>
    <w:p w14:paraId="17F84F45" w14:textId="77777777" w:rsidR="007B7944" w:rsidRDefault="007B7944" w:rsidP="007B7944">
      <w:pPr>
        <w:jc w:val="both"/>
        <w:rPr>
          <w:b/>
          <w:sz w:val="28"/>
          <w:szCs w:val="28"/>
        </w:rPr>
      </w:pPr>
    </w:p>
    <w:p w14:paraId="2C05D61F" w14:textId="77777777" w:rsidR="007B7944" w:rsidRDefault="007B7944" w:rsidP="007B7944">
      <w:pPr>
        <w:jc w:val="both"/>
        <w:rPr>
          <w:b/>
          <w:sz w:val="28"/>
          <w:szCs w:val="28"/>
        </w:rPr>
      </w:pPr>
    </w:p>
    <w:p w14:paraId="76F424BF" w14:textId="77777777" w:rsidR="007B7944" w:rsidRDefault="007B7944" w:rsidP="007B7944">
      <w:pPr>
        <w:jc w:val="both"/>
        <w:rPr>
          <w:b/>
          <w:sz w:val="28"/>
          <w:szCs w:val="28"/>
        </w:rPr>
      </w:pPr>
    </w:p>
    <w:p w14:paraId="0F32AA27" w14:textId="77777777" w:rsidR="007B7944" w:rsidRDefault="007B7944" w:rsidP="007B7944">
      <w:pPr>
        <w:jc w:val="both"/>
        <w:rPr>
          <w:b/>
          <w:sz w:val="28"/>
          <w:szCs w:val="28"/>
        </w:rPr>
      </w:pPr>
    </w:p>
    <w:p w14:paraId="25B649E6" w14:textId="77777777" w:rsidR="007B7944" w:rsidRDefault="007B7944" w:rsidP="007B7944">
      <w:pPr>
        <w:jc w:val="both"/>
        <w:rPr>
          <w:b/>
          <w:sz w:val="28"/>
          <w:szCs w:val="28"/>
        </w:rPr>
      </w:pPr>
    </w:p>
    <w:p w14:paraId="5D3DCB14" w14:textId="77777777" w:rsidR="007B7944" w:rsidRDefault="007B7944" w:rsidP="007B7944">
      <w:pPr>
        <w:jc w:val="both"/>
        <w:rPr>
          <w:b/>
          <w:sz w:val="28"/>
          <w:szCs w:val="28"/>
        </w:rPr>
      </w:pPr>
    </w:p>
    <w:p w14:paraId="4BC2C327" w14:textId="77777777" w:rsidR="00D84A81" w:rsidRDefault="00D84A81" w:rsidP="007B7944">
      <w:pPr>
        <w:jc w:val="both"/>
        <w:rPr>
          <w:b/>
          <w:sz w:val="28"/>
          <w:szCs w:val="28"/>
        </w:rPr>
      </w:pPr>
    </w:p>
    <w:p w14:paraId="36A8ED1C" w14:textId="77777777" w:rsidR="00556B58" w:rsidRPr="002C396A" w:rsidRDefault="00556B58" w:rsidP="00556B58">
      <w:pPr>
        <w:jc w:val="both"/>
        <w:rPr>
          <w:b/>
          <w:sz w:val="28"/>
          <w:szCs w:val="28"/>
        </w:rPr>
      </w:pPr>
      <w:bookmarkStart w:id="5" w:name="StudentGrowth"/>
      <w:r w:rsidRPr="002C396A">
        <w:rPr>
          <w:b/>
          <w:sz w:val="28"/>
          <w:szCs w:val="28"/>
        </w:rPr>
        <w:t>Student Growth</w:t>
      </w:r>
    </w:p>
    <w:bookmarkEnd w:id="5"/>
    <w:p w14:paraId="099D24A4" w14:textId="77777777" w:rsidR="00556B58" w:rsidRDefault="00556B58" w:rsidP="00556B58">
      <w:pPr>
        <w:jc w:val="both"/>
        <w:rPr>
          <w:rFonts w:eastAsia="Calibri"/>
        </w:rPr>
      </w:pPr>
      <w:r>
        <w:rPr>
          <w:rFonts w:eastAsia="Calibri"/>
        </w:rPr>
        <w:t>The student growth measure is comprised of two possible contributions: a state contribution and a local contribution.  The state contribution only pertains to about 20% of t</w:t>
      </w:r>
      <w:r w:rsidRPr="001243EB">
        <w:rPr>
          <w:rFonts w:eastAsia="Calibri"/>
        </w:rPr>
        <w:t>e</w:t>
      </w:r>
      <w:r>
        <w:rPr>
          <w:rFonts w:eastAsia="Calibri"/>
        </w:rPr>
        <w:t>achers in the following content areas and grade levels participating in state assessments:</w:t>
      </w:r>
    </w:p>
    <w:p w14:paraId="6C935668" w14:textId="77777777" w:rsidR="00556B58" w:rsidRPr="008B6181" w:rsidRDefault="00556B58" w:rsidP="00556B58">
      <w:pPr>
        <w:pStyle w:val="ListParagraph"/>
        <w:numPr>
          <w:ilvl w:val="0"/>
          <w:numId w:val="11"/>
        </w:numPr>
        <w:spacing w:after="0" w:line="240" w:lineRule="auto"/>
        <w:jc w:val="both"/>
        <w:rPr>
          <w:rFonts w:eastAsia="Calibri"/>
        </w:rPr>
      </w:pPr>
      <w:r w:rsidRPr="008B6181">
        <w:rPr>
          <w:rFonts w:eastAsia="Calibri"/>
        </w:rPr>
        <w:t>4</w:t>
      </w:r>
      <w:r w:rsidRPr="008B6181">
        <w:rPr>
          <w:rFonts w:eastAsia="Calibri"/>
          <w:vertAlign w:val="superscript"/>
        </w:rPr>
        <w:t>th</w:t>
      </w:r>
      <w:r w:rsidRPr="008B6181">
        <w:rPr>
          <w:rFonts w:eastAsia="Calibri"/>
        </w:rPr>
        <w:t xml:space="preserve"> – 8</w:t>
      </w:r>
      <w:r w:rsidRPr="008B6181">
        <w:rPr>
          <w:rFonts w:eastAsia="Calibri"/>
          <w:vertAlign w:val="superscript"/>
        </w:rPr>
        <w:t>th</w:t>
      </w:r>
      <w:r w:rsidRPr="008B6181">
        <w:rPr>
          <w:rFonts w:eastAsia="Calibri"/>
        </w:rPr>
        <w:t xml:space="preserve"> Grade</w:t>
      </w:r>
    </w:p>
    <w:p w14:paraId="6B66C1C6" w14:textId="77777777" w:rsidR="00556B58" w:rsidRPr="008B6181" w:rsidRDefault="00556B58" w:rsidP="00556B58">
      <w:pPr>
        <w:pStyle w:val="ListParagraph"/>
        <w:numPr>
          <w:ilvl w:val="0"/>
          <w:numId w:val="11"/>
        </w:numPr>
        <w:spacing w:after="0" w:line="240" w:lineRule="auto"/>
        <w:jc w:val="both"/>
        <w:rPr>
          <w:rFonts w:eastAsia="Calibri"/>
        </w:rPr>
      </w:pPr>
      <w:r w:rsidRPr="008B6181">
        <w:rPr>
          <w:rFonts w:eastAsia="Calibri"/>
        </w:rPr>
        <w:t>Reading</w:t>
      </w:r>
    </w:p>
    <w:p w14:paraId="6024BBA5" w14:textId="77777777" w:rsidR="00556B58" w:rsidRPr="008B6181" w:rsidRDefault="00556B58" w:rsidP="00556B58">
      <w:pPr>
        <w:pStyle w:val="ListParagraph"/>
        <w:numPr>
          <w:ilvl w:val="0"/>
          <w:numId w:val="11"/>
        </w:numPr>
        <w:spacing w:after="0" w:line="240" w:lineRule="auto"/>
        <w:jc w:val="both"/>
        <w:rPr>
          <w:rFonts w:eastAsia="Calibri"/>
        </w:rPr>
      </w:pPr>
      <w:r w:rsidRPr="008B6181">
        <w:rPr>
          <w:rFonts w:eastAsia="Calibri"/>
        </w:rPr>
        <w:t>Math</w:t>
      </w:r>
    </w:p>
    <w:p w14:paraId="7C3F8660" w14:textId="77777777" w:rsidR="00556B58" w:rsidRDefault="00556B58" w:rsidP="00556B58">
      <w:pPr>
        <w:jc w:val="both"/>
        <w:rPr>
          <w:rFonts w:eastAsia="Calibri"/>
        </w:rPr>
      </w:pPr>
      <w:r>
        <w:rPr>
          <w:rFonts w:eastAsia="Calibri"/>
        </w:rPr>
        <w:t>The state contribution is reported using Student Growth Percentiles (SGP)</w:t>
      </w:r>
      <w:r>
        <w:rPr>
          <w:rFonts w:eastAsia="Calibri"/>
          <w:i/>
        </w:rPr>
        <w:t>.</w:t>
      </w:r>
      <w:r>
        <w:rPr>
          <w:rFonts w:eastAsia="Calibri"/>
        </w:rPr>
        <w:t xml:space="preserve">  The local contribution uses the Student Growth Goal Setting Process and applies to all teachers in the district, including those who receive SGP.  The following graphic provides a roadmap for determining which teachers receive which contributions:</w:t>
      </w:r>
    </w:p>
    <w:p w14:paraId="2C12FE1F" w14:textId="77777777" w:rsidR="00556B58" w:rsidRDefault="00556B58" w:rsidP="00556B58">
      <w:pPr>
        <w:ind w:left="360"/>
        <w:rPr>
          <w:rFonts w:eastAsia="Calibri"/>
          <w:b/>
        </w:rPr>
      </w:pPr>
      <w:r>
        <w:rPr>
          <w:rFonts w:eastAsia="Calibri"/>
          <w:b/>
          <w:noProof/>
        </w:rPr>
        <mc:AlternateContent>
          <mc:Choice Requires="wpg">
            <w:drawing>
              <wp:anchor distT="0" distB="0" distL="114300" distR="114300" simplePos="0" relativeHeight="251659264" behindDoc="0" locked="0" layoutInCell="1" allowOverlap="1" wp14:anchorId="53402BEE" wp14:editId="5FE23475">
                <wp:simplePos x="0" y="0"/>
                <wp:positionH relativeFrom="column">
                  <wp:posOffset>683895</wp:posOffset>
                </wp:positionH>
                <wp:positionV relativeFrom="paragraph">
                  <wp:posOffset>297815</wp:posOffset>
                </wp:positionV>
                <wp:extent cx="2447925" cy="2038350"/>
                <wp:effectExtent l="0" t="0" r="28575" b="0"/>
                <wp:wrapNone/>
                <wp:docPr id="27" name="Group 27"/>
                <wp:cNvGraphicFramePr/>
                <a:graphic xmlns:a="http://schemas.openxmlformats.org/drawingml/2006/main">
                  <a:graphicData uri="http://schemas.microsoft.com/office/word/2010/wordprocessingGroup">
                    <wpg:wgp>
                      <wpg:cNvGrpSpPr/>
                      <wpg:grpSpPr>
                        <a:xfrm>
                          <a:off x="0" y="0"/>
                          <a:ext cx="2447925" cy="2038350"/>
                          <a:chOff x="190500" y="-142875"/>
                          <a:chExt cx="2447925" cy="2038350"/>
                        </a:xfrm>
                      </wpg:grpSpPr>
                      <wps:wsp>
                        <wps:cNvPr id="19" name="Text Box 19"/>
                        <wps:cNvSpPr txBox="1"/>
                        <wps:spPr>
                          <a:xfrm>
                            <a:off x="190500" y="1571625"/>
                            <a:ext cx="495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EC980" w14:textId="77777777" w:rsidR="00353D24" w:rsidRPr="001F3D46" w:rsidRDefault="00353D24" w:rsidP="00556B58">
                              <w:pPr>
                                <w:jc w:val="center"/>
                                <w:rPr>
                                  <w:sz w:val="20"/>
                                  <w:szCs w:val="20"/>
                                </w:rPr>
                              </w:pPr>
                              <w:r w:rsidRPr="001F3D46">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190500" y="-142875"/>
                            <a:ext cx="2447925" cy="1885950"/>
                            <a:chOff x="190500" y="-142875"/>
                            <a:chExt cx="2447925" cy="1885950"/>
                          </a:xfrm>
                        </wpg:grpSpPr>
                        <wps:wsp>
                          <wps:cNvPr id="21" name="Straight Connector 21"/>
                          <wps:cNvCnPr/>
                          <wps:spPr>
                            <a:xfrm>
                              <a:off x="1704975" y="571500"/>
                              <a:ext cx="933450" cy="1171575"/>
                            </a:xfrm>
                            <a:prstGeom prst="line">
                              <a:avLst/>
                            </a:prstGeom>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704975" y="-142875"/>
                              <a:ext cx="933450" cy="1885950"/>
                            </a:xfrm>
                            <a:prstGeom prst="line">
                              <a:avLst/>
                            </a:prstGeom>
                            <a:ln/>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1704975" y="1371600"/>
                              <a:ext cx="933450" cy="371475"/>
                            </a:xfrm>
                            <a:prstGeom prst="line">
                              <a:avLst/>
                            </a:prstGeom>
                            <a:ln/>
                          </wps:spPr>
                          <wps:style>
                            <a:lnRef idx="1">
                              <a:schemeClr val="dk1"/>
                            </a:lnRef>
                            <a:fillRef idx="0">
                              <a:schemeClr val="dk1"/>
                            </a:fillRef>
                            <a:effectRef idx="0">
                              <a:schemeClr val="dk1"/>
                            </a:effectRef>
                            <a:fontRef idx="minor">
                              <a:schemeClr val="tx1"/>
                            </a:fontRef>
                          </wps:style>
                          <wps:bodyPr/>
                        </wps:wsp>
                        <wps:wsp>
                          <wps:cNvPr id="17" name="Text Box 17"/>
                          <wps:cNvSpPr txBox="1"/>
                          <wps:spPr>
                            <a:xfrm>
                              <a:off x="190500" y="190500"/>
                              <a:ext cx="495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51BE0" w14:textId="77777777" w:rsidR="00353D24" w:rsidRPr="001F3D46" w:rsidRDefault="00353D24" w:rsidP="00556B58">
                                <w:pPr>
                                  <w:jc w:val="center"/>
                                  <w:rPr>
                                    <w:sz w:val="20"/>
                                    <w:szCs w:val="20"/>
                                  </w:rPr>
                                </w:pPr>
                                <w:r w:rsidRPr="001F3D46">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90500" y="857250"/>
                              <a:ext cx="495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B3B30" w14:textId="77777777" w:rsidR="00353D24" w:rsidRPr="001F3D46" w:rsidRDefault="00353D24" w:rsidP="00556B58">
                                <w:pPr>
                                  <w:jc w:val="center"/>
                                  <w:rPr>
                                    <w:sz w:val="20"/>
                                    <w:szCs w:val="20"/>
                                  </w:rPr>
                                </w:pPr>
                                <w:r w:rsidRPr="001F3D46">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704975" y="-57150"/>
                              <a:ext cx="495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A7FF8" w14:textId="77777777" w:rsidR="00353D24" w:rsidRPr="001F3D46" w:rsidRDefault="00353D24" w:rsidP="00556B58">
                                <w:pPr>
                                  <w:jc w:val="center"/>
                                  <w:rPr>
                                    <w:sz w:val="20"/>
                                    <w:szCs w:val="20"/>
                                  </w:rPr>
                                </w:pPr>
                                <w:r w:rsidRPr="001F3D46">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1704975" y="571500"/>
                              <a:ext cx="495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C3DA3" w14:textId="77777777" w:rsidR="00353D24" w:rsidRPr="001F3D46" w:rsidRDefault="00353D24" w:rsidP="00556B58">
                                <w:pPr>
                                  <w:jc w:val="center"/>
                                  <w:rPr>
                                    <w:sz w:val="20"/>
                                    <w:szCs w:val="20"/>
                                  </w:rPr>
                                </w:pPr>
                                <w:r w:rsidRPr="001F3D46">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704975" y="1257300"/>
                              <a:ext cx="495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5694F" w14:textId="77777777" w:rsidR="00353D24" w:rsidRPr="001F3D46" w:rsidRDefault="00353D24" w:rsidP="00556B58">
                                <w:pPr>
                                  <w:jc w:val="center"/>
                                  <w:rPr>
                                    <w:sz w:val="20"/>
                                    <w:szCs w:val="20"/>
                                  </w:rPr>
                                </w:pPr>
                                <w:r w:rsidRPr="001F3D46">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7" o:spid="_x0000_s1026" style="position:absolute;left:0;text-align:left;margin-left:53.85pt;margin-top:23.45pt;width:192.75pt;height:160.5pt;z-index:251659264;mso-width-relative:margin;mso-height-relative:margin" coordorigin="190500,-142875" coordsize="2447925,20383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">
                <v:shapetype id="_x0000_t202" coordsize="21600,21600" o:spt="202" path="m0,0l0,21600,21600,21600,21600,0xe">
                  <v:stroke joinstyle="miter"/>
                  <v:path gradientshapeok="t" o:connecttype="rect"/>
                </v:shapetype>
                <v:shape id="Text Box 19" o:spid="_x0000_s1027" type="#_x0000_t202" style="position:absolute;left:190500;top:1571625;width:495300;height:32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LbMSwgAA&#10;ANsAAAAPAAAAZHJzL2Rvd25yZXYueG1sRE9Li8IwEL4v+B/CCHtbUwVFq1GkICuLHnxcvI3N2Bab&#10;SW2yWv31RhC8zcf3nMmsMaW4Uu0Kywq6nQgEcWp1wZmC/W7xMwThPLLG0jIpuJOD2bT1NcFY2xtv&#10;6Lr1mQgh7GJUkHtfxVK6NCeDrmMr4sCdbG3QB1hnUtd4C+GmlL0oGkiDBYeGHCtKckrP23+j4C9Z&#10;rHFz7Jnho0x+V6d5ddkf+kp9t5v5GISnxn/Eb/dSh/kjeP0SDpDT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tsxLCAAAA2wAAAA8AAAAAAAAAAAAAAAAAlwIAAGRycy9kb3du&#10;cmV2LnhtbFBLBQYAAAAABAAEAPUAAACGAwAAAAA=&#10;" filled="f" stroked="f" strokeweight=".5pt">
                  <v:textbox>
                    <w:txbxContent>
                      <w:p w14:paraId="60DEC980" w14:textId="77777777" w:rsidR="00353D24" w:rsidRPr="001F3D46" w:rsidRDefault="00353D24" w:rsidP="00556B58">
                        <w:pPr>
                          <w:jc w:val="center"/>
                          <w:rPr>
                            <w:sz w:val="20"/>
                            <w:szCs w:val="20"/>
                          </w:rPr>
                        </w:pPr>
                        <w:r w:rsidRPr="001F3D46">
                          <w:rPr>
                            <w:sz w:val="20"/>
                            <w:szCs w:val="20"/>
                          </w:rPr>
                          <w:t>YES</w:t>
                        </w:r>
                      </w:p>
                    </w:txbxContent>
                  </v:textbox>
                </v:shape>
                <v:group id="Group 26" o:spid="_x0000_s1028" style="position:absolute;left:190500;top:-142875;width:2447925;height:1885950" coordorigin="190500,-142875" coordsize="2447925,18859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line id="Straight Connector 21" o:spid="_x0000_s1029" style="position:absolute;visibility:visible;mso-wrap-style:square" from="1704975,571500" to="2638425,17430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Mk4lrDAAAA2wAAAA8AAAAAAAAAAAAA&#10;AAAAoQIAAGRycy9kb3ducmV2LnhtbFBLBQYAAAAABAAEAPkAAACRAwAAAAA=&#10;" strokecolor="black [3040]"/>
                  <v:line id="Straight Connector 20" o:spid="_x0000_s1030" style="position:absolute;visibility:visible;mso-wrap-style:square" from="1704975,-142875" to="2638425,17430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GhHwcIAAADbAAAADwAAAAAAAAAAAAAA&#10;AAChAgAAZHJzL2Rvd25yZXYueG1sUEsFBgAAAAAEAAQA+QAAAJADAAAAAA==&#10;" strokecolor="black [3040]"/>
                  <v:line id="Straight Connector 22" o:spid="_x0000_s1031" style="position:absolute;visibility:visible;mso-wrap-style:square" from="1704975,1371600" to="2638425,17430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P2fC3DAAAA2wAAAA8AAAAAAAAAAAAA&#10;AAAAoQIAAGRycy9kb3ducmV2LnhtbFBLBQYAAAAABAAEAPkAAACRAwAAAAA=&#10;" strokecolor="black [3040]"/>
                  <v:shape id="Text Box 17" o:spid="_x0000_s1032" type="#_x0000_t202" style="position:absolute;left:190500;top:190500;width:495300;height:32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oL7xAAA&#10;ANsAAAAPAAAAZHJzL2Rvd25yZXYueG1sRE9Na8JAEL0X/A/LCN7qpoI1pK4SAqFF2oOpl96m2TEJ&#10;zc6m2a2J/nq3IHibx/uc9XY0rThR7xrLCp7mEQji0uqGKwWHz/wxBuE8ssbWMik4k4PtZvKwxkTb&#10;gfd0KnwlQgi7BBXU3neJlK6syaCb2444cEfbG/QB9pXUPQ4h3LRyEUXP0mDDoaHGjrKayp/izyjY&#10;ZfkH7r8XJr602ev7Me1+D19LpWbTMX0B4Wn0d/HN/abD/BX8/xIOkJ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6C+8QAAADbAAAADwAAAAAAAAAAAAAAAACXAgAAZHJzL2Rv&#10;d25yZXYueG1sUEsFBgAAAAAEAAQA9QAAAIgDAAAAAA==&#10;" filled="f" stroked="f" strokeweight=".5pt">
                    <v:textbox>
                      <w:txbxContent>
                        <w:p w14:paraId="5DE51BE0" w14:textId="77777777" w:rsidR="00353D24" w:rsidRPr="001F3D46" w:rsidRDefault="00353D24" w:rsidP="00556B58">
                          <w:pPr>
                            <w:jc w:val="center"/>
                            <w:rPr>
                              <w:sz w:val="20"/>
                              <w:szCs w:val="20"/>
                            </w:rPr>
                          </w:pPr>
                          <w:r w:rsidRPr="001F3D46">
                            <w:rPr>
                              <w:sz w:val="20"/>
                              <w:szCs w:val="20"/>
                            </w:rPr>
                            <w:t>YES</w:t>
                          </w:r>
                        </w:p>
                      </w:txbxContent>
                    </v:textbox>
                  </v:shape>
                  <v:shape id="Text Box 18" o:spid="_x0000_s1033" type="#_x0000_t202" style="position:absolute;left:190500;top:857250;width:495300;height:32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YRaJxQAA&#10;ANsAAAAPAAAAZHJzL2Rvd25yZXYueG1sRI9Pa8JAEMXvBb/DMoK3ulFQJLqKBKRF2oN/Lt7G7JgE&#10;s7Mxu2raT+8cCr3N8N6895vFqnO1elAbKs8GRsMEFHHubcWFgeNh8z4DFSKyxdozGfihAKtl722B&#10;qfVP3tFjHwslIRxSNFDG2KRah7wkh2HoG2LRLr51GGVtC21bfEq4q/U4SabaYcXSUGJDWUn5dX93&#10;BrbZ5ht357Gb/dbZx9dl3dyOp4kxg363noOK1MV/89/1pxV8gZVfZAC9f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phFonFAAAA2wAAAA8AAAAAAAAAAAAAAAAAlwIAAGRycy9k&#10;b3ducmV2LnhtbFBLBQYAAAAABAAEAPUAAACJAwAAAAA=&#10;" filled="f" stroked="f" strokeweight=".5pt">
                    <v:textbox>
                      <w:txbxContent>
                        <w:p w14:paraId="396B3B30" w14:textId="77777777" w:rsidR="00353D24" w:rsidRPr="001F3D46" w:rsidRDefault="00353D24" w:rsidP="00556B58">
                          <w:pPr>
                            <w:jc w:val="center"/>
                            <w:rPr>
                              <w:sz w:val="20"/>
                              <w:szCs w:val="20"/>
                            </w:rPr>
                          </w:pPr>
                          <w:r w:rsidRPr="001F3D46">
                            <w:rPr>
                              <w:sz w:val="20"/>
                              <w:szCs w:val="20"/>
                            </w:rPr>
                            <w:t>YES</w:t>
                          </w:r>
                        </w:p>
                      </w:txbxContent>
                    </v:textbox>
                  </v:shape>
                  <v:shape id="Text Box 23" o:spid="_x0000_s1034" type="#_x0000_t202" style="position:absolute;left:1704975;top:-57150;width:495300;height:32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U5FxQAA&#10;ANsAAAAPAAAAZHJzL2Rvd25yZXYueG1sRI9Pi8IwFMTvC/sdwlvwtqZWFOkaRQqyInrwz8Xb2+bZ&#10;FpuXbhO1+umNIHgcZuY3zHjamkpcqHGlZQW9bgSCOLO65FzBfjf/HoFwHlljZZkU3MjBdPL5McZE&#10;2ytv6LL1uQgQdgkqKLyvEyldVpBB17U1cfCOtjHog2xyqRu8BripZBxFQ2mw5LBQYE1pQdlpezYK&#10;lul8jZu/2IzuVfq7Os7q//1hoFTnq539gPDU+nf41V5oBXEfnl/CD5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qpTkXFAAAA2wAAAA8AAAAAAAAAAAAAAAAAlwIAAGRycy9k&#10;b3ducmV2LnhtbFBLBQYAAAAABAAEAPUAAACJAwAAAAA=&#10;" filled="f" stroked="f" strokeweight=".5pt">
                    <v:textbox>
                      <w:txbxContent>
                        <w:p w14:paraId="61CA7FF8" w14:textId="77777777" w:rsidR="00353D24" w:rsidRPr="001F3D46" w:rsidRDefault="00353D24" w:rsidP="00556B58">
                          <w:pPr>
                            <w:jc w:val="center"/>
                            <w:rPr>
                              <w:sz w:val="20"/>
                              <w:szCs w:val="20"/>
                            </w:rPr>
                          </w:pPr>
                          <w:r w:rsidRPr="001F3D46">
                            <w:rPr>
                              <w:sz w:val="20"/>
                              <w:szCs w:val="20"/>
                            </w:rPr>
                            <w:t>NO</w:t>
                          </w:r>
                        </w:p>
                      </w:txbxContent>
                    </v:textbox>
                  </v:shape>
                  <v:shape id="Text Box 24" o:spid="_x0000_s1035" type="#_x0000_t202" style="position:absolute;left:1704975;top:571500;width:495300;height:32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QNYxxQAA&#10;ANsAAAAPAAAAZHJzL2Rvd25yZXYueG1sRI9Pi8IwFMTvC/sdwlvwtqYWFekaRQqyInrwz8Xb2+bZ&#10;FpuXbhO1+umNIHgcZuY3zHjamkpcqHGlZQW9bgSCOLO65FzBfjf/HoFwHlljZZkU3MjBdPL5McZE&#10;2ytv6LL1uQgQdgkqKLyvEyldVpBB17U1cfCOtjHog2xyqRu8BripZBxFQ2mw5LBQYE1pQdlpezYK&#10;lul8jZu/2IzuVfq7Os7q//1hoFTnq539gPDU+nf41V5oBXEfnl/CD5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VA1jHFAAAA2wAAAA8AAAAAAAAAAAAAAAAAlwIAAGRycy9k&#10;b3ducmV2LnhtbFBLBQYAAAAABAAEAPUAAACJAwAAAAA=&#10;" filled="f" stroked="f" strokeweight=".5pt">
                    <v:textbox>
                      <w:txbxContent>
                        <w:p w14:paraId="309C3DA3" w14:textId="77777777" w:rsidR="00353D24" w:rsidRPr="001F3D46" w:rsidRDefault="00353D24" w:rsidP="00556B58">
                          <w:pPr>
                            <w:jc w:val="center"/>
                            <w:rPr>
                              <w:sz w:val="20"/>
                              <w:szCs w:val="20"/>
                            </w:rPr>
                          </w:pPr>
                          <w:r w:rsidRPr="001F3D46">
                            <w:rPr>
                              <w:sz w:val="20"/>
                              <w:szCs w:val="20"/>
                            </w:rPr>
                            <w:t>NO</w:t>
                          </w:r>
                        </w:p>
                      </w:txbxContent>
                    </v:textbox>
                  </v:shape>
                  <v:shape id="Text Box 25" o:spid="_x0000_s1036" type="#_x0000_t202" style="position:absolute;left:1704975;top:1257300;width:495300;height:323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HOqxQAA&#10;ANsAAAAPAAAAZHJzL2Rvd25yZXYueG1sRI9Ba8JAFITvQv/D8grezMaAImlWkYC0SHvQeuntNftM&#10;gtm3aXabpP31riB4HGbmGybbjKYRPXWutqxgHsUgiAuray4VnD53sxUI55E1NpZJwR852KyfJhmm&#10;2g58oP7oSxEg7FJUUHnfplK6oiKDLrItcfDOtjPog+xKqTscAtw0MonjpTRYc1iosKW8ouJy/DUK&#10;9vnuAw/fiVn9N/nr+3nb/py+FkpNn8ftCwhPo3+E7+03rSBZwO1L+AFyf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oMc6rFAAAA2wAAAA8AAAAAAAAAAAAAAAAAlwIAAGRycy9k&#10;b3ducmV2LnhtbFBLBQYAAAAABAAEAPUAAACJAwAAAAA=&#10;" filled="f" stroked="f" strokeweight=".5pt">
                    <v:textbox>
                      <w:txbxContent>
                        <w:p w14:paraId="74F5694F" w14:textId="77777777" w:rsidR="00353D24" w:rsidRPr="001F3D46" w:rsidRDefault="00353D24" w:rsidP="00556B58">
                          <w:pPr>
                            <w:jc w:val="center"/>
                            <w:rPr>
                              <w:sz w:val="20"/>
                              <w:szCs w:val="20"/>
                            </w:rPr>
                          </w:pPr>
                          <w:r w:rsidRPr="001F3D46">
                            <w:rPr>
                              <w:sz w:val="20"/>
                              <w:szCs w:val="20"/>
                            </w:rPr>
                            <w:t>NO</w:t>
                          </w:r>
                        </w:p>
                      </w:txbxContent>
                    </v:textbox>
                  </v:shape>
                </v:group>
              </v:group>
            </w:pict>
          </mc:Fallback>
        </mc:AlternateContent>
      </w:r>
      <w:r>
        <w:rPr>
          <w:rFonts w:eastAsia="Calibri"/>
          <w:b/>
          <w:noProof/>
        </w:rPr>
        <w:drawing>
          <wp:inline distT="0" distB="0" distL="0" distR="0" wp14:anchorId="04035508" wp14:editId="0EE1D64C">
            <wp:extent cx="4191000" cy="2823666"/>
            <wp:effectExtent l="0" t="25400" r="0" b="9779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FABBECE" w14:textId="77777777" w:rsidR="00556B58" w:rsidRDefault="00556B58" w:rsidP="00556B58">
      <w:pPr>
        <w:ind w:left="360"/>
        <w:rPr>
          <w:rFonts w:eastAsia="Calibri"/>
          <w:b/>
        </w:rPr>
      </w:pPr>
    </w:p>
    <w:p w14:paraId="2AC3D2FB" w14:textId="77777777" w:rsidR="00556B58" w:rsidRDefault="00556B58" w:rsidP="00556B58">
      <w:pPr>
        <w:rPr>
          <w:rFonts w:eastAsia="Calibri"/>
          <w:b/>
        </w:rPr>
      </w:pPr>
      <w:bookmarkStart w:id="6" w:name="StateContrib"/>
      <w:r w:rsidRPr="003B7E94">
        <w:rPr>
          <w:rFonts w:eastAsia="Calibri"/>
          <w:b/>
        </w:rPr>
        <w:t xml:space="preserve">State Contribution </w:t>
      </w:r>
      <w:bookmarkEnd w:id="6"/>
      <w:r w:rsidRPr="003B7E94">
        <w:rPr>
          <w:rFonts w:eastAsia="Calibri"/>
          <w:b/>
        </w:rPr>
        <w:t>– Student Growth Percentiles (SGP)</w:t>
      </w:r>
      <w:r>
        <w:rPr>
          <w:rFonts w:eastAsia="Calibri"/>
          <w:b/>
        </w:rPr>
        <w:t xml:space="preserve"> – Applies to 20% of teachers </w:t>
      </w:r>
    </w:p>
    <w:p w14:paraId="3581C19F" w14:textId="77777777" w:rsidR="00556B58" w:rsidRPr="003B7E94" w:rsidRDefault="00556B58" w:rsidP="00556B58">
      <w:pPr>
        <w:rPr>
          <w:rFonts w:eastAsia="Calibri"/>
          <w:b/>
        </w:rPr>
      </w:pPr>
      <w:r>
        <w:rPr>
          <w:rFonts w:eastAsia="Calibri"/>
          <w:b/>
        </w:rPr>
        <w:t>(Math/ELA, Grades 4-8)</w:t>
      </w:r>
    </w:p>
    <w:p w14:paraId="4DEDD3D1" w14:textId="77777777" w:rsidR="00556B58" w:rsidRPr="00533D64" w:rsidRDefault="00556B58" w:rsidP="00556B58">
      <w:pPr>
        <w:tabs>
          <w:tab w:val="num" w:pos="720"/>
        </w:tabs>
        <w:ind w:left="720"/>
        <w:jc w:val="both"/>
        <w:rPr>
          <w:rFonts w:eastAsia="Calibri"/>
        </w:rPr>
      </w:pPr>
      <w:r w:rsidRPr="00533D64">
        <w:rPr>
          <w:rFonts w:eastAsia="Calibri"/>
        </w:rPr>
        <w:t xml:space="preserve">The state contribution for student growth is </w:t>
      </w:r>
      <w:r>
        <w:rPr>
          <w:rFonts w:eastAsia="Calibri"/>
        </w:rPr>
        <w:t xml:space="preserve">a rating based on </w:t>
      </w:r>
      <w:r w:rsidRPr="00533D64">
        <w:rPr>
          <w:rFonts w:eastAsia="Calibri"/>
        </w:rPr>
        <w:t xml:space="preserve">each student’s rate of change compared to other students with a similar test score history (“academic peers”) expressed as a percentile. </w:t>
      </w:r>
      <w:r>
        <w:rPr>
          <w:rFonts w:eastAsia="Calibri"/>
        </w:rPr>
        <w:t xml:space="preserve">The scale for determining acceptable growth will be determined by the Kentucky Board of Education and provided to the district by the Kentucky Department of Education.  </w:t>
      </w:r>
    </w:p>
    <w:p w14:paraId="37E3D7B6" w14:textId="77777777" w:rsidR="00556B58" w:rsidRPr="003B7E94" w:rsidRDefault="00556B58" w:rsidP="00556B58">
      <w:pPr>
        <w:jc w:val="both"/>
        <w:rPr>
          <w:rFonts w:eastAsia="Calibri"/>
          <w:b/>
        </w:rPr>
      </w:pPr>
      <w:bookmarkStart w:id="7" w:name="LocalContrib"/>
      <w:r w:rsidRPr="003B7E94">
        <w:rPr>
          <w:rFonts w:eastAsia="Calibri"/>
          <w:b/>
        </w:rPr>
        <w:t>Local Contribution – Student Growth Goals (SGG)</w:t>
      </w:r>
      <w:r>
        <w:rPr>
          <w:rFonts w:eastAsia="Calibri"/>
          <w:b/>
        </w:rPr>
        <w:t xml:space="preserve"> – Applies to all teachers</w:t>
      </w:r>
    </w:p>
    <w:bookmarkEnd w:id="7"/>
    <w:p w14:paraId="3AD73257" w14:textId="77777777" w:rsidR="00556B58" w:rsidRDefault="00556B58" w:rsidP="00556B58">
      <w:pPr>
        <w:ind w:left="720"/>
        <w:jc w:val="both"/>
        <w:rPr>
          <w:rFonts w:eastAsia="Calibri"/>
          <w:iCs/>
        </w:rPr>
      </w:pPr>
      <w:r w:rsidRPr="000D1C32">
        <w:rPr>
          <w:rFonts w:eastAsia="Calibri"/>
        </w:rPr>
        <w:t xml:space="preserve">The </w:t>
      </w:r>
      <w:r>
        <w:rPr>
          <w:rFonts w:eastAsia="Calibri"/>
        </w:rPr>
        <w:t>local contribution for the student growth measure is a rating based on the degree to which a teacher meets the growth goal for a set of students over an identified interval of instruction (i.e. trimester, semester, year-long) as indicated in the teacher’s Student Growth Goal (SGG).  All teachers will develop an SGG for inclusion in the student growth measure</w:t>
      </w:r>
      <w:r w:rsidRPr="00182680">
        <w:rPr>
          <w:rFonts w:eastAsia="Calibri"/>
        </w:rPr>
        <w:t xml:space="preserve">.  </w:t>
      </w:r>
      <w:r>
        <w:rPr>
          <w:rFonts w:eastAsia="Calibri"/>
        </w:rPr>
        <w:t>All Student Growth Goals will be determined by the teacher in collaboration with the principal and will be grounded in the fundamentals of assessment quality (</w:t>
      </w:r>
      <w:r w:rsidRPr="00AD2F82">
        <w:rPr>
          <w:rFonts w:eastAsia="Calibri"/>
          <w:iCs/>
        </w:rPr>
        <w:t xml:space="preserve">Clear Purpose, Clear Targets, Sound Design, Effective Communication, </w:t>
      </w:r>
      <w:r w:rsidRPr="00AD2F82">
        <w:rPr>
          <w:rFonts w:eastAsia="Calibri"/>
        </w:rPr>
        <w:t>and</w:t>
      </w:r>
      <w:r w:rsidRPr="00AD2F82">
        <w:rPr>
          <w:rFonts w:eastAsia="Calibri"/>
          <w:iCs/>
        </w:rPr>
        <w:t xml:space="preserve"> Student Involvement</w:t>
      </w:r>
      <w:r>
        <w:rPr>
          <w:rFonts w:eastAsia="Calibri"/>
          <w:iCs/>
        </w:rPr>
        <w:t>)</w:t>
      </w:r>
      <w:r>
        <w:rPr>
          <w:rFonts w:eastAsia="Calibri"/>
          <w:i/>
          <w:iCs/>
        </w:rPr>
        <w:t>.</w:t>
      </w:r>
      <w:r>
        <w:rPr>
          <w:rFonts w:eastAsia="Calibri"/>
          <w:iCs/>
        </w:rPr>
        <w:t xml:space="preserve">  </w:t>
      </w:r>
    </w:p>
    <w:p w14:paraId="6CB3098C" w14:textId="77777777" w:rsidR="00556B58" w:rsidRDefault="00556B58" w:rsidP="00556B58">
      <w:pPr>
        <w:ind w:left="720"/>
        <w:jc w:val="both"/>
        <w:rPr>
          <w:rFonts w:eastAsia="Calibri"/>
          <w:iCs/>
        </w:rPr>
      </w:pPr>
      <w:r w:rsidRPr="00547090">
        <w:rPr>
          <w:rFonts w:eastAsia="Calibri"/>
          <w:b/>
          <w:iCs/>
        </w:rPr>
        <w:t>Rigor</w:t>
      </w:r>
      <w:r>
        <w:rPr>
          <w:rFonts w:eastAsia="Calibri"/>
          <w:iCs/>
        </w:rPr>
        <w:t>-congruency to the Kentucky Core Academic Standards</w:t>
      </w:r>
    </w:p>
    <w:p w14:paraId="2B8226D0" w14:textId="77777777" w:rsidR="00556B58" w:rsidRPr="00547090" w:rsidRDefault="00556B58" w:rsidP="00556B58">
      <w:pPr>
        <w:ind w:left="720"/>
        <w:rPr>
          <w:iCs/>
        </w:rPr>
      </w:pPr>
      <w:r w:rsidRPr="00547090">
        <w:rPr>
          <w:rFonts w:eastAsia="Calibri"/>
          <w:b/>
          <w:iCs/>
        </w:rPr>
        <w:t>Comparability</w:t>
      </w:r>
      <w:r w:rsidRPr="00547090">
        <w:rPr>
          <w:rFonts w:eastAsia="Calibri"/>
          <w:iCs/>
        </w:rPr>
        <w:t>-</w:t>
      </w:r>
      <w:r w:rsidRPr="00547090">
        <w:rPr>
          <w:iCs/>
        </w:rPr>
        <w:t xml:space="preserve"> Data collected for the student growth goal must use comparable criteria across similar classrooms (classrooms that address the same standards) to determine progress toward mastery of standards/enduring skills. Examples of similar classrooms might be 6</w:t>
      </w:r>
      <w:r w:rsidRPr="00547090">
        <w:rPr>
          <w:iCs/>
          <w:vertAlign w:val="superscript"/>
        </w:rPr>
        <w:t>th</w:t>
      </w:r>
      <w:r w:rsidRPr="00547090">
        <w:rPr>
          <w:iCs/>
        </w:rPr>
        <w:t xml:space="preserve"> grade science classrooms, 3</w:t>
      </w:r>
      <w:r w:rsidRPr="00547090">
        <w:rPr>
          <w:iCs/>
          <w:vertAlign w:val="superscript"/>
        </w:rPr>
        <w:t>rd</w:t>
      </w:r>
      <w:r w:rsidRPr="00547090">
        <w:rPr>
          <w:iCs/>
        </w:rPr>
        <w:t xml:space="preserve"> grade classrooms, English 1 classrooms, </w:t>
      </w:r>
      <w:proofErr w:type="gramStart"/>
      <w:r w:rsidRPr="00547090">
        <w:rPr>
          <w:iCs/>
        </w:rPr>
        <w:t>band</w:t>
      </w:r>
      <w:proofErr w:type="gramEnd"/>
      <w:r w:rsidRPr="00547090">
        <w:rPr>
          <w:iCs/>
        </w:rPr>
        <w:t xml:space="preserve"> or art classes.  For similar classrooms, teachers would be expected to use common measures or rubrics to determine competency in performance at the level intended by the standards being assessed.  Although specific assessments may vary, the close alignment to the intent of the standard is comparable. </w:t>
      </w:r>
    </w:p>
    <w:p w14:paraId="3B17C338" w14:textId="77777777" w:rsidR="00556B58" w:rsidRDefault="00556B58" w:rsidP="00556B58">
      <w:pPr>
        <w:rPr>
          <w:b/>
        </w:rPr>
      </w:pPr>
      <w:r>
        <w:rPr>
          <w:b/>
        </w:rPr>
        <w:t>Student Growth Goal Criteria</w:t>
      </w:r>
    </w:p>
    <w:p w14:paraId="19A90407" w14:textId="77777777" w:rsidR="00556B58" w:rsidRDefault="00556B58" w:rsidP="00556B58">
      <w:pPr>
        <w:pStyle w:val="ListParagraph"/>
        <w:numPr>
          <w:ilvl w:val="0"/>
          <w:numId w:val="7"/>
        </w:numPr>
        <w:spacing w:after="0" w:line="240" w:lineRule="auto"/>
        <w:jc w:val="both"/>
      </w:pPr>
      <w:r>
        <w:t>The SGG is congruent with Kentucky Core Academic Standards and appropriate for the grade level and content area for which it was developed.</w:t>
      </w:r>
    </w:p>
    <w:p w14:paraId="040C3B5E" w14:textId="77777777" w:rsidR="00556B58" w:rsidRDefault="00556B58" w:rsidP="00556B58">
      <w:pPr>
        <w:pStyle w:val="ListParagraph"/>
        <w:numPr>
          <w:ilvl w:val="0"/>
          <w:numId w:val="7"/>
        </w:numPr>
        <w:spacing w:after="0" w:line="240" w:lineRule="auto"/>
        <w:jc w:val="both"/>
      </w:pPr>
      <w:r>
        <w:t xml:space="preserve">The SGG represents or encompasses </w:t>
      </w:r>
      <w:r w:rsidRPr="00E86FED">
        <w:t>an enduring skill, process</w:t>
      </w:r>
      <w:r>
        <w:t>, understanding,</w:t>
      </w:r>
      <w:r w:rsidRPr="00E86FED">
        <w:t xml:space="preserve"> or concept that students are expected to master by taking a particular course (or courses) in school.</w:t>
      </w:r>
    </w:p>
    <w:p w14:paraId="644E28D0" w14:textId="77777777" w:rsidR="00556B58" w:rsidRDefault="00556B58" w:rsidP="00556B58">
      <w:pPr>
        <w:pStyle w:val="ListParagraph"/>
        <w:numPr>
          <w:ilvl w:val="0"/>
          <w:numId w:val="7"/>
        </w:numPr>
        <w:spacing w:after="0" w:line="240" w:lineRule="auto"/>
        <w:jc w:val="both"/>
      </w:pPr>
      <w:r>
        <w:t>The SGG will allow high- and low-achieving students to adequately demonstrate their knowledge.</w:t>
      </w:r>
    </w:p>
    <w:p w14:paraId="25809F16" w14:textId="77777777" w:rsidR="00556B58" w:rsidRDefault="00556B58" w:rsidP="00556B58">
      <w:pPr>
        <w:pStyle w:val="ListParagraph"/>
        <w:numPr>
          <w:ilvl w:val="0"/>
          <w:numId w:val="7"/>
        </w:numPr>
        <w:spacing w:after="0" w:line="240" w:lineRule="auto"/>
        <w:jc w:val="both"/>
      </w:pPr>
      <w:r>
        <w:t>The SGG provides access and opportunity for all students, including students with disabilities, ELLs, and gifted/talented students.</w:t>
      </w:r>
    </w:p>
    <w:p w14:paraId="5263DB91" w14:textId="77777777" w:rsidR="00556B58" w:rsidRDefault="00556B58" w:rsidP="00556B58">
      <w:pPr>
        <w:pStyle w:val="ListParagraph"/>
        <w:spacing w:after="0" w:line="240" w:lineRule="auto"/>
        <w:jc w:val="both"/>
      </w:pPr>
    </w:p>
    <w:p w14:paraId="5BEB3BF1" w14:textId="77777777" w:rsidR="00556B58" w:rsidRDefault="00556B58" w:rsidP="00556B58">
      <w:pPr>
        <w:rPr>
          <w:b/>
        </w:rPr>
      </w:pPr>
      <w:bookmarkStart w:id="8" w:name="Rigor"/>
      <w:r>
        <w:rPr>
          <w:b/>
        </w:rPr>
        <w:t>Rigor and Comparability of Student Growth Goals</w:t>
      </w:r>
    </w:p>
    <w:bookmarkEnd w:id="8"/>
    <w:p w14:paraId="6A676676" w14:textId="77777777" w:rsidR="00556B58" w:rsidRPr="00060E47" w:rsidRDefault="00556B58" w:rsidP="00556B58">
      <w:r w:rsidRPr="00060E47">
        <w:t xml:space="preserve">To fulfill the criteria of measuring student growth at the local level, a protocol must be established to ensure rigorous and comparable growth measures used for all teachers. </w:t>
      </w:r>
    </w:p>
    <w:p w14:paraId="1BD2BBE0" w14:textId="77777777" w:rsidR="00556B58" w:rsidRDefault="00556B58" w:rsidP="00556B58">
      <w:pPr>
        <w:rPr>
          <w:b/>
        </w:rPr>
      </w:pPr>
      <w:r>
        <w:rPr>
          <w:b/>
        </w:rPr>
        <w:t>Required</w:t>
      </w:r>
    </w:p>
    <w:p w14:paraId="7E7E2F47" w14:textId="77777777" w:rsidR="00556B58" w:rsidRDefault="00556B58" w:rsidP="00556B58">
      <w:pPr>
        <w:pStyle w:val="ListParagraph"/>
        <w:numPr>
          <w:ilvl w:val="0"/>
          <w:numId w:val="42"/>
        </w:numPr>
        <w:rPr>
          <w:b/>
        </w:rPr>
      </w:pPr>
      <w:r>
        <w:rPr>
          <w:b/>
        </w:rPr>
        <w:t>All teachers will write a student growth goal based on the criteria</w:t>
      </w:r>
    </w:p>
    <w:p w14:paraId="49E8ABC1" w14:textId="77777777" w:rsidR="00556B58" w:rsidRDefault="00556B58" w:rsidP="00556B58">
      <w:pPr>
        <w:pStyle w:val="ListParagraph"/>
        <w:numPr>
          <w:ilvl w:val="0"/>
          <w:numId w:val="42"/>
        </w:numPr>
        <w:rPr>
          <w:b/>
        </w:rPr>
      </w:pPr>
      <w:r>
        <w:rPr>
          <w:b/>
        </w:rPr>
        <w:t>Protocol for ensuring rigor</w:t>
      </w:r>
    </w:p>
    <w:p w14:paraId="7E11F9C7" w14:textId="77777777" w:rsidR="00556B58" w:rsidRDefault="00556B58" w:rsidP="00556B58">
      <w:pPr>
        <w:pStyle w:val="ListParagraph"/>
        <w:numPr>
          <w:ilvl w:val="0"/>
          <w:numId w:val="42"/>
        </w:numPr>
        <w:rPr>
          <w:b/>
        </w:rPr>
      </w:pPr>
      <w:r>
        <w:rPr>
          <w:b/>
        </w:rPr>
        <w:t xml:space="preserve">Protocol for ensuring comparability </w:t>
      </w:r>
    </w:p>
    <w:p w14:paraId="12A8525D" w14:textId="77777777" w:rsidR="00556B58" w:rsidRDefault="00556B58" w:rsidP="00556B58">
      <w:pPr>
        <w:shd w:val="clear" w:color="auto" w:fill="D9D9D9" w:themeFill="background1" w:themeFillShade="D9"/>
        <w:rPr>
          <w:b/>
        </w:rPr>
      </w:pPr>
      <w:r w:rsidRPr="00670E7F">
        <w:rPr>
          <w:b/>
        </w:rPr>
        <w:t>Local District Decision</w:t>
      </w:r>
    </w:p>
    <w:p w14:paraId="5E6C720E" w14:textId="77777777" w:rsidR="00556B58" w:rsidRPr="001E68E1" w:rsidRDefault="00556B58" w:rsidP="00556B58">
      <w:pPr>
        <w:rPr>
          <w:b/>
        </w:rPr>
      </w:pPr>
      <w:r w:rsidRPr="00060E47">
        <w:rPr>
          <w:b/>
        </w:rPr>
        <w:t>Rigor</w:t>
      </w:r>
    </w:p>
    <w:p w14:paraId="01606CBD" w14:textId="77777777" w:rsidR="00556B58" w:rsidRPr="00C00905" w:rsidRDefault="00556B58" w:rsidP="00556B58">
      <w:pPr>
        <w:pStyle w:val="ListParagraph"/>
        <w:numPr>
          <w:ilvl w:val="0"/>
          <w:numId w:val="25"/>
        </w:numPr>
      </w:pPr>
      <w:r>
        <w:t xml:space="preserve">Select one of the following choices for demonstrating </w:t>
      </w:r>
      <w:r w:rsidRPr="002F2318">
        <w:rPr>
          <w:b/>
        </w:rPr>
        <w:t>Rigor</w:t>
      </w:r>
      <w:r>
        <w:t>:</w:t>
      </w:r>
    </w:p>
    <w:p w14:paraId="6B38467B" w14:textId="77777777" w:rsidR="00556B58" w:rsidRDefault="00556B58" w:rsidP="00556B58">
      <w:pPr>
        <w:pStyle w:val="ListParagraph"/>
        <w:numPr>
          <w:ilvl w:val="0"/>
          <w:numId w:val="6"/>
        </w:numPr>
        <w:spacing w:after="0" w:line="240" w:lineRule="auto"/>
        <w:ind w:left="1080"/>
        <w:jc w:val="both"/>
        <w:rPr>
          <w:rFonts w:eastAsia="Calibri"/>
          <w:iCs/>
        </w:rPr>
      </w:pPr>
      <w:r w:rsidRPr="007921B8">
        <w:rPr>
          <w:iCs/>
        </w:rPr>
        <w:t xml:space="preserve">OPTION </w:t>
      </w:r>
      <w:r>
        <w:rPr>
          <w:iCs/>
        </w:rPr>
        <w:t>A</w:t>
      </w:r>
      <w:r w:rsidRPr="007921B8">
        <w:rPr>
          <w:iCs/>
        </w:rPr>
        <w:t xml:space="preserve">: </w:t>
      </w:r>
      <w:r>
        <w:rPr>
          <w:rFonts w:eastAsia="Calibri"/>
          <w:iCs/>
        </w:rPr>
        <w:t>Rigor Rubric</w:t>
      </w:r>
    </w:p>
    <w:p w14:paraId="68F4C2E3" w14:textId="77777777" w:rsidR="00556B58" w:rsidRDefault="00556B58" w:rsidP="00556B58">
      <w:pPr>
        <w:ind w:left="1800"/>
        <w:rPr>
          <w:rFonts w:ascii="Calibri" w:eastAsia="Times New Roman" w:hAnsi="Calibri" w:cs="Times New Roman"/>
        </w:rPr>
      </w:pPr>
      <w:proofErr w:type="gramStart"/>
      <w:r w:rsidRPr="00061BFB">
        <w:rPr>
          <w:rFonts w:ascii="Calibri" w:eastAsia="Times New Roman" w:hAnsi="Calibri" w:cs="Times New Roman"/>
        </w:rPr>
        <w:t xml:space="preserve">The district </w:t>
      </w:r>
      <w:r w:rsidRPr="00061BFB">
        <w:rPr>
          <w:rFonts w:ascii="Calibri" w:eastAsia="Times New Roman" w:hAnsi="Calibri" w:cs="Times New Roman"/>
          <w:i/>
          <w:highlight w:val="lightGray"/>
        </w:rPr>
        <w:t>[developed] [</w:t>
      </w:r>
      <w:r>
        <w:rPr>
          <w:rFonts w:ascii="Calibri" w:eastAsia="Times New Roman" w:hAnsi="Calibri" w:cs="Times New Roman"/>
          <w:i/>
          <w:highlight w:val="lightGray"/>
        </w:rPr>
        <w:t>approved</w:t>
      </w:r>
      <w:r w:rsidRPr="00061BFB">
        <w:rPr>
          <w:rFonts w:ascii="Calibri" w:eastAsia="Times New Roman" w:hAnsi="Calibri" w:cs="Times New Roman"/>
          <w:i/>
          <w:highlight w:val="lightGray"/>
        </w:rPr>
        <w:t>] [adapted]</w:t>
      </w:r>
      <w:r w:rsidRPr="00061BFB">
        <w:rPr>
          <w:rFonts w:ascii="Calibri" w:eastAsia="Times New Roman" w:hAnsi="Calibri" w:cs="Times New Roman"/>
        </w:rPr>
        <w:t xml:space="preserve"> rubric for</w:t>
      </w:r>
      <w:r>
        <w:rPr>
          <w:rFonts w:ascii="Calibri" w:eastAsia="Times New Roman" w:hAnsi="Calibri" w:cs="Times New Roman"/>
        </w:rPr>
        <w:t xml:space="preserve"> assessing the rigor of all SGG</w:t>
      </w:r>
      <w:r w:rsidRPr="00061BFB">
        <w:rPr>
          <w:rFonts w:ascii="Calibri" w:eastAsia="Times New Roman" w:hAnsi="Calibri" w:cs="Times New Roman"/>
        </w:rPr>
        <w:t>.</w:t>
      </w:r>
      <w:proofErr w:type="gramEnd"/>
      <w:r>
        <w:rPr>
          <w:rFonts w:ascii="Calibri" w:eastAsia="Times New Roman" w:hAnsi="Calibri" w:cs="Times New Roman"/>
        </w:rPr>
        <w:t xml:space="preserve"> </w:t>
      </w:r>
    </w:p>
    <w:p w14:paraId="10E55A8E" w14:textId="77777777" w:rsidR="00556B58" w:rsidRPr="00061BFB" w:rsidRDefault="00556B58" w:rsidP="00556B58">
      <w:pPr>
        <w:ind w:left="1800"/>
        <w:rPr>
          <w:rFonts w:ascii="Calibri" w:eastAsia="Times New Roman" w:hAnsi="Calibri" w:cs="Times New Roman"/>
        </w:rPr>
      </w:pPr>
    </w:p>
    <w:p w14:paraId="49CFB621" w14:textId="77777777" w:rsidR="00556B58" w:rsidRPr="00AF3AC2" w:rsidRDefault="00556B58" w:rsidP="00556B58">
      <w:pPr>
        <w:pStyle w:val="ListParagraph"/>
        <w:numPr>
          <w:ilvl w:val="0"/>
          <w:numId w:val="6"/>
        </w:numPr>
        <w:spacing w:after="0" w:line="240" w:lineRule="auto"/>
        <w:ind w:left="1080"/>
        <w:jc w:val="both"/>
        <w:rPr>
          <w:rFonts w:eastAsia="Calibri"/>
          <w:iCs/>
        </w:rPr>
      </w:pPr>
      <w:r>
        <w:t>OPTION B: Peer-Review and/or Jury Process</w:t>
      </w:r>
    </w:p>
    <w:p w14:paraId="408AE0D6" w14:textId="77777777" w:rsidR="00556B58" w:rsidRPr="00AF3AC2" w:rsidRDefault="00556B58" w:rsidP="00556B58">
      <w:pPr>
        <w:pStyle w:val="ListParagraph"/>
        <w:spacing w:after="0" w:line="240" w:lineRule="auto"/>
        <w:ind w:left="1080"/>
        <w:jc w:val="both"/>
        <w:rPr>
          <w:rFonts w:eastAsia="Calibri"/>
          <w:iCs/>
        </w:rPr>
      </w:pPr>
      <w:proofErr w:type="gramStart"/>
      <w:r w:rsidRPr="00AF3AC2">
        <w:rPr>
          <w:rFonts w:ascii="Calibri" w:eastAsia="Times New Roman" w:hAnsi="Calibri" w:cs="Times New Roman"/>
        </w:rPr>
        <w:t xml:space="preserve">The district </w:t>
      </w:r>
      <w:r w:rsidRPr="00AF3AC2">
        <w:rPr>
          <w:rFonts w:ascii="Calibri" w:eastAsia="Times New Roman" w:hAnsi="Calibri" w:cs="Times New Roman"/>
          <w:highlight w:val="lightGray"/>
        </w:rPr>
        <w:t>[</w:t>
      </w:r>
      <w:r w:rsidRPr="00AF3AC2">
        <w:rPr>
          <w:rFonts w:ascii="Calibri" w:eastAsia="Times New Roman" w:hAnsi="Calibri" w:cs="Times New Roman"/>
          <w:i/>
          <w:highlight w:val="lightGray"/>
        </w:rPr>
        <w:t>developed] [adopted] [adapted</w:t>
      </w:r>
      <w:r w:rsidRPr="00AF3AC2">
        <w:rPr>
          <w:rFonts w:ascii="Calibri" w:eastAsia="Times New Roman" w:hAnsi="Calibri" w:cs="Times New Roman"/>
          <w:highlight w:val="lightGray"/>
        </w:rPr>
        <w:t>]</w:t>
      </w:r>
      <w:r w:rsidRPr="00AF3AC2">
        <w:rPr>
          <w:rFonts w:ascii="Calibri" w:eastAsia="Times New Roman" w:hAnsi="Calibri" w:cs="Times New Roman"/>
        </w:rPr>
        <w:t xml:space="preserve"> </w:t>
      </w:r>
      <w:r w:rsidRPr="00AF3AC2">
        <w:rPr>
          <w:rFonts w:ascii="Calibri" w:eastAsia="Times New Roman" w:hAnsi="Calibri" w:cs="Times New Roman"/>
          <w:i/>
          <w:highlight w:val="lightGray"/>
        </w:rPr>
        <w:t>[peer-review] [jury]</w:t>
      </w:r>
      <w:r w:rsidRPr="00AF3AC2">
        <w:rPr>
          <w:rFonts w:ascii="Calibri" w:eastAsia="Times New Roman" w:hAnsi="Calibri" w:cs="Times New Roman"/>
        </w:rPr>
        <w:t xml:space="preserve"> process for assessing the rigor of all SGG.</w:t>
      </w:r>
      <w:proofErr w:type="gramEnd"/>
      <w:r w:rsidRPr="00AF3AC2">
        <w:rPr>
          <w:rFonts w:ascii="Calibri" w:eastAsia="Times New Roman" w:hAnsi="Calibri" w:cs="Times New Roman"/>
        </w:rPr>
        <w:t xml:space="preserve"> </w:t>
      </w:r>
    </w:p>
    <w:p w14:paraId="2AE04B35" w14:textId="77777777" w:rsidR="00556B58" w:rsidRPr="00AF3AC2" w:rsidRDefault="00556B58" w:rsidP="00556B58">
      <w:pPr>
        <w:pStyle w:val="ListParagraph"/>
        <w:spacing w:after="0" w:line="240" w:lineRule="auto"/>
        <w:ind w:left="1080"/>
        <w:jc w:val="both"/>
        <w:rPr>
          <w:rFonts w:eastAsia="Calibri"/>
          <w:iCs/>
        </w:rPr>
      </w:pPr>
    </w:p>
    <w:p w14:paraId="79B20572" w14:textId="77777777" w:rsidR="00556B58" w:rsidRPr="00AF3AC2" w:rsidRDefault="00556B58" w:rsidP="00556B58">
      <w:pPr>
        <w:pStyle w:val="ListParagraph"/>
        <w:numPr>
          <w:ilvl w:val="0"/>
          <w:numId w:val="6"/>
        </w:numPr>
        <w:spacing w:after="0" w:line="240" w:lineRule="auto"/>
        <w:ind w:left="1080"/>
        <w:jc w:val="both"/>
        <w:rPr>
          <w:rFonts w:eastAsia="Calibri"/>
          <w:iCs/>
        </w:rPr>
      </w:pPr>
      <w:r w:rsidRPr="00AF3AC2">
        <w:rPr>
          <w:rFonts w:ascii="Calibri" w:eastAsia="Times New Roman" w:hAnsi="Calibri" w:cs="Times New Roman"/>
        </w:rPr>
        <w:t xml:space="preserve"> </w:t>
      </w:r>
      <w:r>
        <w:t>OPTION C: District-Defined Option</w:t>
      </w:r>
    </w:p>
    <w:p w14:paraId="3D87D469" w14:textId="77777777" w:rsidR="00556B58" w:rsidRDefault="00556B58" w:rsidP="00556B58">
      <w:pPr>
        <w:ind w:left="1440"/>
        <w:rPr>
          <w:b/>
        </w:rPr>
      </w:pPr>
      <w:r w:rsidRPr="005F4648">
        <w:rPr>
          <w:rFonts w:ascii="Calibri" w:eastAsia="Times New Roman" w:hAnsi="Calibri" w:cs="Times New Roman"/>
          <w:i/>
        </w:rPr>
        <w:t xml:space="preserve">Explain the </w:t>
      </w:r>
      <w:r>
        <w:rPr>
          <w:rFonts w:ascii="Calibri" w:eastAsia="Times New Roman" w:hAnsi="Calibri" w:cs="Times New Roman"/>
          <w:i/>
        </w:rPr>
        <w:t>process;</w:t>
      </w:r>
      <w:r w:rsidRPr="005F4648">
        <w:rPr>
          <w:rFonts w:ascii="Calibri" w:eastAsia="Times New Roman" w:hAnsi="Calibri" w:cs="Times New Roman"/>
          <w:i/>
        </w:rPr>
        <w:t xml:space="preserve"> protocols, and/or instruments that will</w:t>
      </w:r>
      <w:r>
        <w:rPr>
          <w:rFonts w:ascii="Calibri" w:eastAsia="Times New Roman" w:hAnsi="Calibri" w:cs="Times New Roman"/>
          <w:i/>
        </w:rPr>
        <w:t xml:space="preserve"> be</w:t>
      </w:r>
      <w:r w:rsidRPr="005F4648">
        <w:rPr>
          <w:rFonts w:ascii="Calibri" w:eastAsia="Times New Roman" w:hAnsi="Calibri" w:cs="Times New Roman"/>
          <w:i/>
        </w:rPr>
        <w:t xml:space="preserve"> implementing in order to ensure all SGG are rigorous (based on the definition of rigor provided in this section</w:t>
      </w:r>
    </w:p>
    <w:p w14:paraId="1EEC8C80" w14:textId="77777777" w:rsidR="00556B58" w:rsidRDefault="00556B58" w:rsidP="00556B58">
      <w:pPr>
        <w:rPr>
          <w:b/>
        </w:rPr>
      </w:pPr>
      <w:bookmarkStart w:id="9" w:name="Comparability"/>
      <w:r>
        <w:rPr>
          <w:b/>
        </w:rPr>
        <w:t xml:space="preserve">Comparability </w:t>
      </w:r>
    </w:p>
    <w:bookmarkEnd w:id="9"/>
    <w:p w14:paraId="73D6C17F" w14:textId="77777777" w:rsidR="00556B58" w:rsidRDefault="00556B58" w:rsidP="00556B58">
      <w:pPr>
        <w:jc w:val="both"/>
        <w:rPr>
          <w:b/>
        </w:rPr>
      </w:pPr>
      <w:r>
        <w:t xml:space="preserve"> </w:t>
      </w:r>
      <w:r w:rsidRPr="00E34800">
        <w:t>Include both</w:t>
      </w:r>
      <w:r>
        <w:rPr>
          <w:b/>
        </w:rPr>
        <w:t xml:space="preserve"> </w:t>
      </w:r>
      <w:r w:rsidRPr="00E34800">
        <w:t>assurances for establishing</w:t>
      </w:r>
      <w:r>
        <w:rPr>
          <w:b/>
        </w:rPr>
        <w:t xml:space="preserve"> </w:t>
      </w:r>
      <w:r w:rsidRPr="0071672D">
        <w:rPr>
          <w:b/>
        </w:rPr>
        <w:t>Comparability</w:t>
      </w:r>
      <w:r>
        <w:rPr>
          <w:b/>
        </w:rPr>
        <w:t>:</w:t>
      </w:r>
    </w:p>
    <w:p w14:paraId="10CA0B6B" w14:textId="77777777" w:rsidR="00556B58" w:rsidRPr="004B1B62" w:rsidRDefault="00556B58" w:rsidP="00556B58">
      <w:pPr>
        <w:pStyle w:val="ListParagraph"/>
        <w:numPr>
          <w:ilvl w:val="0"/>
          <w:numId w:val="26"/>
        </w:numPr>
        <w:spacing w:after="0" w:line="240" w:lineRule="auto"/>
        <w:ind w:left="1080"/>
        <w:jc w:val="both"/>
        <w:rPr>
          <w:rFonts w:eastAsia="Calibri"/>
          <w:iCs/>
        </w:rPr>
      </w:pPr>
      <w:r>
        <w:rPr>
          <w:iCs/>
        </w:rPr>
        <w:t>Administration Protocol</w:t>
      </w:r>
    </w:p>
    <w:p w14:paraId="3224B91A" w14:textId="77777777" w:rsidR="00556B58" w:rsidRPr="00D908C2" w:rsidRDefault="00556B58" w:rsidP="00556B58">
      <w:pPr>
        <w:pStyle w:val="ListParagraph"/>
        <w:spacing w:after="0" w:line="240" w:lineRule="auto"/>
        <w:ind w:left="1440"/>
        <w:jc w:val="both"/>
        <w:rPr>
          <w:rFonts w:eastAsia="Calibri"/>
          <w:iCs/>
        </w:rPr>
      </w:pPr>
      <w:r>
        <w:rPr>
          <w:iCs/>
        </w:rPr>
        <w:t>Describe an administration protocol for comparable administration procedures.</w:t>
      </w:r>
    </w:p>
    <w:p w14:paraId="45DDDAE2" w14:textId="77777777" w:rsidR="00556B58" w:rsidRPr="004B1B62" w:rsidRDefault="00556B58" w:rsidP="00556B58">
      <w:pPr>
        <w:pStyle w:val="ListParagraph"/>
        <w:numPr>
          <w:ilvl w:val="0"/>
          <w:numId w:val="26"/>
        </w:numPr>
        <w:spacing w:after="0" w:line="240" w:lineRule="auto"/>
        <w:ind w:left="1080"/>
        <w:jc w:val="both"/>
        <w:rPr>
          <w:rFonts w:eastAsia="Calibri"/>
          <w:iCs/>
        </w:rPr>
      </w:pPr>
      <w:r>
        <w:rPr>
          <w:iCs/>
        </w:rPr>
        <w:t>S</w:t>
      </w:r>
      <w:r w:rsidRPr="00D908C2">
        <w:rPr>
          <w:iCs/>
        </w:rPr>
        <w:t xml:space="preserve">coring </w:t>
      </w:r>
      <w:r>
        <w:rPr>
          <w:iCs/>
        </w:rPr>
        <w:t>P</w:t>
      </w:r>
      <w:r w:rsidRPr="00D908C2">
        <w:rPr>
          <w:iCs/>
        </w:rPr>
        <w:t>rocess</w:t>
      </w:r>
    </w:p>
    <w:p w14:paraId="6B22F208" w14:textId="77777777" w:rsidR="00556B58" w:rsidRPr="004B1B62" w:rsidRDefault="00556B58" w:rsidP="00556B58">
      <w:pPr>
        <w:pStyle w:val="ListParagraph"/>
        <w:numPr>
          <w:ilvl w:val="1"/>
          <w:numId w:val="26"/>
        </w:numPr>
        <w:spacing w:after="0" w:line="240" w:lineRule="auto"/>
        <w:jc w:val="both"/>
        <w:rPr>
          <w:rFonts w:eastAsia="Calibri"/>
          <w:iCs/>
        </w:rPr>
      </w:pPr>
      <w:r>
        <w:rPr>
          <w:iCs/>
        </w:rPr>
        <w:t xml:space="preserve">Describe the protocol for comparable scoring processes and data collection. </w:t>
      </w:r>
    </w:p>
    <w:p w14:paraId="36AC0642" w14:textId="77777777" w:rsidR="00556B58" w:rsidRDefault="00556B58" w:rsidP="00556B58">
      <w:pPr>
        <w:jc w:val="both"/>
        <w:rPr>
          <w:rFonts w:eastAsia="Calibri"/>
          <w:b/>
        </w:rPr>
      </w:pPr>
      <w:bookmarkStart w:id="10" w:name="DetermGroSingle"/>
    </w:p>
    <w:p w14:paraId="0078D471" w14:textId="77777777" w:rsidR="00556B58" w:rsidRPr="004B1B62" w:rsidRDefault="00556B58" w:rsidP="00556B58">
      <w:pPr>
        <w:jc w:val="both"/>
        <w:rPr>
          <w:rFonts w:eastAsia="Calibri"/>
          <w:b/>
        </w:rPr>
      </w:pPr>
      <w:r w:rsidRPr="004B1B62">
        <w:rPr>
          <w:rFonts w:eastAsia="Calibri"/>
          <w:b/>
        </w:rPr>
        <w:t>Determining Growth for a Single Student Growth Goal</w:t>
      </w:r>
    </w:p>
    <w:bookmarkEnd w:id="10"/>
    <w:p w14:paraId="367AAAF3" w14:textId="77777777" w:rsidR="00556B58" w:rsidRDefault="00556B58" w:rsidP="00556B58">
      <w:pPr>
        <w:jc w:val="both"/>
        <w:rPr>
          <w:rFonts w:eastAsia="Calibri"/>
        </w:rPr>
      </w:pPr>
      <w:r>
        <w:rPr>
          <w:rFonts w:eastAsia="Calibri"/>
        </w:rPr>
        <w:t>The process for</w:t>
      </w:r>
      <w:r w:rsidRPr="00B61371">
        <w:rPr>
          <w:rFonts w:eastAsia="Calibri"/>
        </w:rPr>
        <w:t xml:space="preserve"> determining the result</w:t>
      </w:r>
      <w:r>
        <w:rPr>
          <w:rFonts w:eastAsia="Calibri"/>
        </w:rPr>
        <w:t xml:space="preserve"> of student</w:t>
      </w:r>
      <w:r w:rsidRPr="00B61371">
        <w:rPr>
          <w:rFonts w:eastAsia="Calibri"/>
        </w:rPr>
        <w:t xml:space="preserve"> growth (high, expected, low) requires districts to explain how they will use rigorous and comparable (see above) goals and assessments for that </w:t>
      </w:r>
      <w:r>
        <w:rPr>
          <w:rFonts w:eastAsia="Calibri"/>
        </w:rPr>
        <w:t>rating</w:t>
      </w:r>
      <w:r w:rsidRPr="00B61371">
        <w:rPr>
          <w:rFonts w:eastAsia="Calibri"/>
        </w:rPr>
        <w:t>.  Districts have several options to consider – none of which are mutually exclusive – for determining student growth</w:t>
      </w:r>
    </w:p>
    <w:p w14:paraId="1AFCF317" w14:textId="77777777" w:rsidR="00556B58" w:rsidRPr="001D1C77" w:rsidRDefault="00556B58" w:rsidP="00556B58">
      <w:pPr>
        <w:jc w:val="both"/>
        <w:rPr>
          <w:rFonts w:eastAsia="Calibri"/>
          <w:b/>
        </w:rPr>
      </w:pPr>
      <w:r w:rsidRPr="001D1C77">
        <w:rPr>
          <w:rFonts w:eastAsia="Calibri"/>
          <w:b/>
        </w:rPr>
        <w:t>Required</w:t>
      </w:r>
    </w:p>
    <w:p w14:paraId="75066AE1" w14:textId="77777777" w:rsidR="00556B58" w:rsidRDefault="00556B58" w:rsidP="00556B58">
      <w:pPr>
        <w:pStyle w:val="ListParagraph"/>
        <w:numPr>
          <w:ilvl w:val="0"/>
          <w:numId w:val="46"/>
        </w:numPr>
        <w:jc w:val="both"/>
        <w:rPr>
          <w:rFonts w:eastAsia="Calibri"/>
        </w:rPr>
      </w:pPr>
      <w:r>
        <w:rPr>
          <w:rFonts w:eastAsia="Calibri"/>
        </w:rPr>
        <w:t>Districts will create a process for determining student growth ratings as low, expected, and high.</w:t>
      </w:r>
    </w:p>
    <w:p w14:paraId="123F3C6B" w14:textId="77777777" w:rsidR="00556B58" w:rsidRPr="001D1C77" w:rsidRDefault="00556B58" w:rsidP="00556B58">
      <w:pPr>
        <w:pStyle w:val="ListParagraph"/>
        <w:numPr>
          <w:ilvl w:val="0"/>
          <w:numId w:val="46"/>
        </w:numPr>
        <w:jc w:val="both"/>
        <w:rPr>
          <w:rFonts w:eastAsia="Calibri"/>
        </w:rPr>
      </w:pPr>
      <w:r>
        <w:rPr>
          <w:rFonts w:eastAsia="Calibri"/>
        </w:rPr>
        <w:t xml:space="preserve">Measures will be identified as indicators of determining growth. </w:t>
      </w:r>
    </w:p>
    <w:p w14:paraId="1EFD7FF5" w14:textId="77777777" w:rsidR="00556B58" w:rsidRDefault="00556B58" w:rsidP="00556B58">
      <w:pPr>
        <w:shd w:val="clear" w:color="auto" w:fill="D9D9D9" w:themeFill="background1" w:themeFillShade="D9"/>
        <w:jc w:val="both"/>
        <w:rPr>
          <w:rFonts w:eastAsia="Calibri"/>
          <w:b/>
        </w:rPr>
      </w:pPr>
      <w:r>
        <w:rPr>
          <w:rFonts w:eastAsia="Calibri"/>
          <w:b/>
        </w:rPr>
        <w:t>Local District Decision</w:t>
      </w:r>
    </w:p>
    <w:p w14:paraId="7E229E7C" w14:textId="77777777" w:rsidR="00556B58" w:rsidRPr="00AF43B7" w:rsidRDefault="00556B58" w:rsidP="00556B58">
      <w:pPr>
        <w:pStyle w:val="ListParagraph"/>
        <w:numPr>
          <w:ilvl w:val="0"/>
          <w:numId w:val="43"/>
        </w:numPr>
        <w:jc w:val="both"/>
        <w:rPr>
          <w:rFonts w:eastAsia="Calibri"/>
        </w:rPr>
      </w:pPr>
      <w:r w:rsidRPr="00AF43B7">
        <w:rPr>
          <w:rFonts w:eastAsia="Calibri"/>
        </w:rPr>
        <w:t>Describe the process for determining student growth as high, expected, or low.</w:t>
      </w:r>
    </w:p>
    <w:p w14:paraId="1126FC00" w14:textId="77777777" w:rsidR="00556B58" w:rsidRPr="00AF43B7" w:rsidRDefault="00556B58" w:rsidP="00556B58">
      <w:pPr>
        <w:pStyle w:val="ListParagraph"/>
        <w:numPr>
          <w:ilvl w:val="0"/>
          <w:numId w:val="43"/>
        </w:numPr>
        <w:jc w:val="both"/>
        <w:rPr>
          <w:rFonts w:eastAsia="Calibri"/>
        </w:rPr>
      </w:pPr>
      <w:r w:rsidRPr="00AF43B7">
        <w:rPr>
          <w:rFonts w:eastAsia="Calibri"/>
        </w:rPr>
        <w:t xml:space="preserve">Identify the measures used for determining student growth rating. </w:t>
      </w:r>
    </w:p>
    <w:p w14:paraId="1F9E56B5" w14:textId="77777777" w:rsidR="00556B58" w:rsidRPr="00AF43B7" w:rsidRDefault="00556B58" w:rsidP="00556B58">
      <w:pPr>
        <w:jc w:val="both"/>
        <w:rPr>
          <w:rFonts w:eastAsia="Calibri"/>
          <w:b/>
        </w:rPr>
      </w:pPr>
      <w:bookmarkStart w:id="11" w:name="DetermGroMulti"/>
      <w:r w:rsidRPr="00AF43B7">
        <w:rPr>
          <w:rFonts w:eastAsia="Calibri"/>
          <w:b/>
        </w:rPr>
        <w:t>Determining Growth for Multiple Student Growth Goals</w:t>
      </w:r>
    </w:p>
    <w:bookmarkEnd w:id="11"/>
    <w:p w14:paraId="187114E7" w14:textId="77777777" w:rsidR="00556B58" w:rsidRPr="00AF43B7" w:rsidRDefault="00556B58" w:rsidP="00556B58">
      <w:pPr>
        <w:jc w:val="both"/>
        <w:rPr>
          <w:rFonts w:eastAsia="Calibri"/>
          <w:b/>
          <w:i/>
        </w:rPr>
      </w:pPr>
      <w:r w:rsidRPr="00AF43B7">
        <w:rPr>
          <w:rFonts w:eastAsia="Calibri"/>
          <w:b/>
          <w:i/>
        </w:rPr>
        <w:t xml:space="preserve">[Please complete this section ONLY if the district has determined </w:t>
      </w:r>
      <w:proofErr w:type="gramStart"/>
      <w:r w:rsidRPr="00AF43B7">
        <w:rPr>
          <w:rFonts w:eastAsia="Calibri"/>
          <w:b/>
          <w:i/>
        </w:rPr>
        <w:t>teachers</w:t>
      </w:r>
      <w:proofErr w:type="gramEnd"/>
      <w:r w:rsidRPr="00AF43B7">
        <w:rPr>
          <w:rFonts w:eastAsia="Calibri"/>
          <w:b/>
          <w:i/>
        </w:rPr>
        <w:t xml:space="preserve"> may/shall use multiple SGG as a part of their local growth contribution.</w:t>
      </w:r>
      <w:r>
        <w:rPr>
          <w:rFonts w:eastAsia="Calibri"/>
          <w:b/>
          <w:i/>
        </w:rPr>
        <w:t xml:space="preserve"> NOT TO EXCEED TWO.</w:t>
      </w:r>
      <w:r w:rsidRPr="00AF43B7">
        <w:rPr>
          <w:rFonts w:eastAsia="Calibri"/>
          <w:b/>
          <w:i/>
        </w:rPr>
        <w:t>]</w:t>
      </w:r>
    </w:p>
    <w:p w14:paraId="453BAFC5" w14:textId="77777777" w:rsidR="00556B58" w:rsidRDefault="00556B58" w:rsidP="00556B58">
      <w:pPr>
        <w:jc w:val="both"/>
        <w:rPr>
          <w:rFonts w:eastAsia="Calibri"/>
        </w:rPr>
      </w:pPr>
      <w:r>
        <w:rPr>
          <w:rFonts w:eastAsia="Calibri"/>
        </w:rPr>
        <w:t>A</w:t>
      </w:r>
      <w:r w:rsidRPr="00CB3906">
        <w:rPr>
          <w:rFonts w:eastAsia="Calibri"/>
        </w:rPr>
        <w:t xml:space="preserve"> district</w:t>
      </w:r>
      <w:proofErr w:type="gramStart"/>
      <w:r w:rsidRPr="00CB3906">
        <w:rPr>
          <w:rFonts w:eastAsia="Calibri"/>
          <w:i/>
        </w:rPr>
        <w:t>-[</w:t>
      </w:r>
      <w:proofErr w:type="gramEnd"/>
      <w:r w:rsidRPr="00CB3906">
        <w:rPr>
          <w:rFonts w:eastAsia="Calibri"/>
          <w:i/>
        </w:rPr>
        <w:t>developed] [adapted] [</w:t>
      </w:r>
      <w:r>
        <w:rPr>
          <w:rFonts w:eastAsia="Calibri"/>
          <w:i/>
        </w:rPr>
        <w:t>approved</w:t>
      </w:r>
      <w:r w:rsidRPr="00CB3906">
        <w:rPr>
          <w:rFonts w:eastAsia="Calibri"/>
          <w:i/>
        </w:rPr>
        <w:t>]</w:t>
      </w:r>
      <w:r w:rsidRPr="00CB3906">
        <w:rPr>
          <w:rFonts w:eastAsia="Calibri"/>
        </w:rPr>
        <w:t xml:space="preserve"> holistic SGG growth assessment designed to evaluate two </w:t>
      </w:r>
      <w:r>
        <w:rPr>
          <w:rFonts w:eastAsia="Calibri"/>
        </w:rPr>
        <w:t>SGG</w:t>
      </w:r>
      <w:r w:rsidRPr="00CB3906">
        <w:rPr>
          <w:rFonts w:eastAsia="Calibri"/>
        </w:rPr>
        <w:t xml:space="preserve"> and determine a final rating of high, expected, or low growth.</w:t>
      </w:r>
    </w:p>
    <w:p w14:paraId="1DD2E7D8" w14:textId="77777777" w:rsidR="00556B58" w:rsidRPr="00D87868" w:rsidRDefault="00556B58" w:rsidP="00556B58">
      <w:pPr>
        <w:jc w:val="both"/>
        <w:rPr>
          <w:rFonts w:eastAsia="Calibri"/>
          <w:b/>
          <w:i/>
        </w:rPr>
      </w:pPr>
      <w:r w:rsidRPr="00D87868">
        <w:rPr>
          <w:rFonts w:eastAsia="Calibri"/>
          <w:b/>
          <w:shd w:val="clear" w:color="auto" w:fill="D9D9D9" w:themeFill="background1" w:themeFillShade="D9"/>
        </w:rPr>
        <w:t>Local District Decision</w:t>
      </w:r>
      <w:r w:rsidRPr="00D87868">
        <w:rPr>
          <w:rFonts w:eastAsia="Calibri"/>
          <w:b/>
        </w:rPr>
        <w:t xml:space="preserve"> </w:t>
      </w:r>
    </w:p>
    <w:p w14:paraId="3F1503B0" w14:textId="77777777" w:rsidR="00556B58" w:rsidRDefault="00556B58" w:rsidP="00556B58">
      <w:pPr>
        <w:pStyle w:val="ListParagraph"/>
        <w:numPr>
          <w:ilvl w:val="0"/>
          <w:numId w:val="47"/>
        </w:numPr>
        <w:rPr>
          <w:rFonts w:eastAsia="Calibri"/>
        </w:rPr>
      </w:pPr>
      <w:r w:rsidRPr="00AF43B7">
        <w:rPr>
          <w:rFonts w:eastAsia="Calibri"/>
        </w:rPr>
        <w:t xml:space="preserve">Describe the process and/or instrument to be used and include it as an attachment to this document.  </w:t>
      </w:r>
    </w:p>
    <w:p w14:paraId="243B55F3" w14:textId="77777777" w:rsidR="00556B58" w:rsidRPr="00AF43B7" w:rsidRDefault="00556B58" w:rsidP="00556B58">
      <w:pPr>
        <w:pStyle w:val="ListParagraph"/>
        <w:rPr>
          <w:rFonts w:eastAsia="Calibri"/>
        </w:rPr>
      </w:pPr>
    </w:p>
    <w:p w14:paraId="135D0B0B" w14:textId="77777777" w:rsidR="00556B58" w:rsidRDefault="00556B58" w:rsidP="00556B58">
      <w:pPr>
        <w:tabs>
          <w:tab w:val="left" w:pos="7530"/>
        </w:tabs>
        <w:rPr>
          <w:rFonts w:eastAsia="Calibri"/>
          <w:b/>
        </w:rPr>
      </w:pPr>
      <w:bookmarkStart w:id="12" w:name="ProductsEvidence"/>
    </w:p>
    <w:p w14:paraId="53E4FA24" w14:textId="77777777" w:rsidR="004A578B" w:rsidRDefault="004A578B" w:rsidP="00556B58">
      <w:pPr>
        <w:tabs>
          <w:tab w:val="left" w:pos="7530"/>
        </w:tabs>
        <w:rPr>
          <w:rFonts w:eastAsia="Calibri"/>
          <w:b/>
        </w:rPr>
      </w:pPr>
    </w:p>
    <w:p w14:paraId="125D0B27" w14:textId="77777777" w:rsidR="004A578B" w:rsidRDefault="004A578B" w:rsidP="00556B58">
      <w:pPr>
        <w:tabs>
          <w:tab w:val="left" w:pos="7530"/>
        </w:tabs>
        <w:rPr>
          <w:rFonts w:eastAsia="Calibri"/>
          <w:b/>
        </w:rPr>
      </w:pPr>
    </w:p>
    <w:p w14:paraId="737D6E93" w14:textId="77777777" w:rsidR="00556B58" w:rsidRDefault="00556B58" w:rsidP="00556B58">
      <w:pPr>
        <w:tabs>
          <w:tab w:val="left" w:pos="7530"/>
        </w:tabs>
        <w:rPr>
          <w:rFonts w:eastAsia="Calibri"/>
        </w:rPr>
      </w:pPr>
      <w:r w:rsidRPr="00D87868">
        <w:rPr>
          <w:rFonts w:eastAsia="Calibri"/>
          <w:b/>
        </w:rPr>
        <w:t>Products of Practice/Other Sources of Evidence</w:t>
      </w:r>
    </w:p>
    <w:bookmarkEnd w:id="12"/>
    <w:p w14:paraId="2E07E57B" w14:textId="77777777" w:rsidR="00556B58" w:rsidRPr="00D60A60" w:rsidRDefault="00556B58" w:rsidP="00556B58">
      <w:pPr>
        <w:ind w:left="720"/>
        <w:jc w:val="both"/>
        <w:rPr>
          <w:rFonts w:ascii="Calibri" w:eastAsia="Calibri" w:hAnsi="Calibri" w:cs="Times New Roman"/>
        </w:rPr>
      </w:pPr>
      <w:r w:rsidRPr="00D60A60">
        <w:rPr>
          <w:rFonts w:ascii="Calibri" w:eastAsia="Calibri" w:hAnsi="Calibri" w:cs="Times New Roman"/>
        </w:rPr>
        <w:t xml:space="preserve">Teachers may provide additional evidences to support assessment of their own professional practice.  These evidences should yield information related to the teacher’s practice within the domains.   </w:t>
      </w:r>
    </w:p>
    <w:p w14:paraId="7FFB5EB2" w14:textId="77777777" w:rsidR="00556B58" w:rsidRPr="00D60A60" w:rsidRDefault="00556B58" w:rsidP="00556B58">
      <w:pPr>
        <w:ind w:left="720"/>
        <w:jc w:val="both"/>
        <w:rPr>
          <w:rFonts w:ascii="Calibri" w:eastAsia="Calibri" w:hAnsi="Calibri" w:cs="Times New Roman"/>
        </w:rPr>
      </w:pPr>
    </w:p>
    <w:p w14:paraId="696CC9A6" w14:textId="77777777" w:rsidR="00556B58" w:rsidRPr="003E2377" w:rsidRDefault="00556B58" w:rsidP="00556B58">
      <w:pPr>
        <w:jc w:val="both"/>
        <w:rPr>
          <w:rFonts w:ascii="Calibri" w:eastAsia="Calibri" w:hAnsi="Calibri" w:cs="Times New Roman"/>
          <w:b/>
        </w:rPr>
      </w:pPr>
      <w:r w:rsidRPr="003E2377">
        <w:rPr>
          <w:rFonts w:ascii="Calibri" w:eastAsia="Calibri" w:hAnsi="Calibri" w:cs="Times New Roman"/>
          <w:b/>
        </w:rPr>
        <w:t>Required</w:t>
      </w:r>
    </w:p>
    <w:p w14:paraId="0D80D03B" w14:textId="77777777" w:rsidR="00556B58" w:rsidRPr="00D60A60" w:rsidRDefault="00556B58" w:rsidP="00556B58">
      <w:pPr>
        <w:numPr>
          <w:ilvl w:val="0"/>
          <w:numId w:val="45"/>
        </w:numPr>
        <w:contextualSpacing/>
        <w:jc w:val="both"/>
        <w:rPr>
          <w:rFonts w:ascii="Calibri" w:eastAsia="Calibri" w:hAnsi="Calibri" w:cs="Times New Roman"/>
        </w:rPr>
      </w:pPr>
      <w:proofErr w:type="gramStart"/>
      <w:r w:rsidRPr="00D60A60">
        <w:rPr>
          <w:rFonts w:ascii="Calibri" w:eastAsia="Calibri" w:hAnsi="Calibri" w:cs="Times New Roman"/>
        </w:rPr>
        <w:t>observations</w:t>
      </w:r>
      <w:proofErr w:type="gramEnd"/>
      <w:r w:rsidRPr="00D60A60">
        <w:rPr>
          <w:rFonts w:ascii="Calibri" w:eastAsia="Calibri" w:hAnsi="Calibri" w:cs="Times New Roman"/>
        </w:rPr>
        <w:t xml:space="preserve"> conducted by certified supervisor observer(s)</w:t>
      </w:r>
    </w:p>
    <w:p w14:paraId="21C122A1" w14:textId="77777777" w:rsidR="00556B58" w:rsidRPr="00D60A60" w:rsidRDefault="00556B58" w:rsidP="00556B58">
      <w:pPr>
        <w:numPr>
          <w:ilvl w:val="0"/>
          <w:numId w:val="45"/>
        </w:numPr>
        <w:contextualSpacing/>
        <w:jc w:val="both"/>
        <w:rPr>
          <w:rFonts w:ascii="Calibri" w:eastAsia="Calibri" w:hAnsi="Calibri" w:cs="Times New Roman"/>
        </w:rPr>
      </w:pPr>
      <w:proofErr w:type="gramStart"/>
      <w:r w:rsidRPr="00D60A60">
        <w:rPr>
          <w:rFonts w:ascii="Calibri" w:eastAsia="Calibri" w:hAnsi="Calibri" w:cs="Times New Roman"/>
        </w:rPr>
        <w:t>student</w:t>
      </w:r>
      <w:proofErr w:type="gramEnd"/>
      <w:r w:rsidRPr="00D60A60">
        <w:rPr>
          <w:rFonts w:ascii="Calibri" w:eastAsia="Calibri" w:hAnsi="Calibri" w:cs="Times New Roman"/>
        </w:rPr>
        <w:t xml:space="preserve"> voice survey(s)</w:t>
      </w:r>
    </w:p>
    <w:p w14:paraId="095A4100" w14:textId="77777777" w:rsidR="00556B58" w:rsidRPr="00D60A60" w:rsidRDefault="00556B58" w:rsidP="00556B58">
      <w:pPr>
        <w:numPr>
          <w:ilvl w:val="0"/>
          <w:numId w:val="45"/>
        </w:numPr>
        <w:contextualSpacing/>
        <w:jc w:val="both"/>
        <w:rPr>
          <w:rFonts w:ascii="Calibri" w:eastAsia="Calibri" w:hAnsi="Calibri" w:cs="Times New Roman"/>
        </w:rPr>
      </w:pPr>
      <w:proofErr w:type="gramStart"/>
      <w:r w:rsidRPr="00D60A60">
        <w:rPr>
          <w:rFonts w:ascii="Calibri" w:eastAsia="Calibri" w:hAnsi="Calibri" w:cs="Times New Roman"/>
        </w:rPr>
        <w:t>self</w:t>
      </w:r>
      <w:proofErr w:type="gramEnd"/>
      <w:r w:rsidRPr="00D60A60">
        <w:rPr>
          <w:rFonts w:ascii="Calibri" w:eastAsia="Calibri" w:hAnsi="Calibri" w:cs="Times New Roman"/>
        </w:rPr>
        <w:t>-reflection and professional growth plans</w:t>
      </w:r>
    </w:p>
    <w:p w14:paraId="667C4D8D" w14:textId="77777777" w:rsidR="00556B58" w:rsidRDefault="00556B58" w:rsidP="00556B58">
      <w:pPr>
        <w:jc w:val="both"/>
        <w:rPr>
          <w:rFonts w:ascii="Calibri" w:eastAsia="Calibri" w:hAnsi="Calibri" w:cs="Times New Roman"/>
        </w:rPr>
      </w:pPr>
    </w:p>
    <w:p w14:paraId="49B80F09" w14:textId="77777777" w:rsidR="00556B58" w:rsidRDefault="00556B58" w:rsidP="00556B58">
      <w:pPr>
        <w:jc w:val="both"/>
        <w:rPr>
          <w:rFonts w:ascii="Calibri" w:eastAsia="Calibri" w:hAnsi="Calibri" w:cs="Times New Roman"/>
          <w:b/>
        </w:rPr>
      </w:pPr>
      <w:r w:rsidRPr="003E2377">
        <w:rPr>
          <w:rFonts w:ascii="Calibri" w:eastAsia="Calibri" w:hAnsi="Calibri" w:cs="Times New Roman"/>
          <w:b/>
          <w:shd w:val="clear" w:color="auto" w:fill="D9D9D9" w:themeFill="background1" w:themeFillShade="D9"/>
        </w:rPr>
        <w:t>Local District Decision</w:t>
      </w:r>
    </w:p>
    <w:p w14:paraId="3525ACEE" w14:textId="77777777" w:rsidR="00556B58" w:rsidRDefault="00556B58" w:rsidP="00556B58">
      <w:pPr>
        <w:jc w:val="both"/>
        <w:rPr>
          <w:rFonts w:ascii="Calibri" w:eastAsia="Calibri" w:hAnsi="Calibri" w:cs="Times New Roman"/>
          <w:b/>
        </w:rPr>
      </w:pPr>
    </w:p>
    <w:p w14:paraId="0167E614" w14:textId="77777777" w:rsidR="00556B58" w:rsidRPr="00E001FD" w:rsidRDefault="00556B58" w:rsidP="00556B58">
      <w:pPr>
        <w:pStyle w:val="ListParagraph"/>
        <w:numPr>
          <w:ilvl w:val="0"/>
          <w:numId w:val="47"/>
        </w:numPr>
        <w:spacing w:after="0" w:line="240" w:lineRule="auto"/>
        <w:jc w:val="both"/>
        <w:rPr>
          <w:rFonts w:ascii="Calibri" w:eastAsia="Calibri" w:hAnsi="Calibri" w:cs="Times New Roman"/>
          <w:b/>
        </w:rPr>
      </w:pPr>
      <w:r w:rsidRPr="00E001FD">
        <w:rPr>
          <w:rFonts w:ascii="Calibri" w:eastAsia="Calibri" w:hAnsi="Calibri" w:cs="Times New Roman"/>
        </w:rPr>
        <w:t>Identify other sources of evidence that can be used to support educator practice</w:t>
      </w:r>
    </w:p>
    <w:p w14:paraId="09F248EA" w14:textId="77777777" w:rsidR="00556B58" w:rsidRPr="00D60A60" w:rsidRDefault="00556B58" w:rsidP="00556B58">
      <w:pPr>
        <w:ind w:left="720"/>
        <w:jc w:val="both"/>
        <w:rPr>
          <w:rFonts w:ascii="Calibri" w:eastAsia="Calibri" w:hAnsi="Calibri" w:cs="Times New Roman"/>
        </w:rPr>
      </w:pPr>
    </w:p>
    <w:p w14:paraId="2EE3DC9A" w14:textId="77777777" w:rsidR="00556B58" w:rsidRDefault="00556B58" w:rsidP="00556B58">
      <w:pPr>
        <w:rPr>
          <w:rFonts w:ascii="Calibri" w:eastAsia="Calibri" w:hAnsi="Calibri" w:cs="Times New Roman"/>
        </w:rPr>
      </w:pPr>
      <w:r>
        <w:rPr>
          <w:rFonts w:ascii="Calibri" w:eastAsia="Calibri" w:hAnsi="Calibri" w:cs="Times New Roman"/>
        </w:rPr>
        <w:br w:type="page"/>
      </w:r>
    </w:p>
    <w:p w14:paraId="7692C9A2" w14:textId="77777777" w:rsidR="00556B58" w:rsidRPr="00E37C99" w:rsidRDefault="00556B58" w:rsidP="00556B58">
      <w:pPr>
        <w:tabs>
          <w:tab w:val="left" w:pos="7530"/>
        </w:tabs>
        <w:rPr>
          <w:rFonts w:ascii="Calibri" w:eastAsia="Calibri" w:hAnsi="Calibri" w:cs="Times New Roman"/>
          <w:b/>
        </w:rPr>
      </w:pPr>
      <w:bookmarkStart w:id="13" w:name="DetermOverallPerf"/>
      <w:r w:rsidRPr="00E37C99">
        <w:rPr>
          <w:rFonts w:ascii="Calibri" w:eastAsia="Calibri" w:hAnsi="Calibri" w:cs="Times New Roman"/>
          <w:b/>
        </w:rPr>
        <w:t xml:space="preserve">Determining the Overall Performance Category </w:t>
      </w:r>
    </w:p>
    <w:bookmarkEnd w:id="13"/>
    <w:p w14:paraId="784E518F" w14:textId="77777777" w:rsidR="00556B58" w:rsidRPr="00E37C99" w:rsidRDefault="00556B58" w:rsidP="00556B58">
      <w:pPr>
        <w:ind w:left="360"/>
        <w:jc w:val="both"/>
        <w:rPr>
          <w:rFonts w:ascii="Calibri" w:eastAsia="Times New Roman" w:hAnsi="Calibri" w:cs="Times New Roman"/>
        </w:rPr>
      </w:pPr>
      <w:r>
        <w:rPr>
          <w:rFonts w:ascii="Calibri" w:eastAsia="Times New Roman" w:hAnsi="Calibri" w:cs="Times New Roman"/>
        </w:rPr>
        <w:t>Supervisors</w:t>
      </w:r>
      <w:r w:rsidRPr="00E37C99">
        <w:rPr>
          <w:rFonts w:ascii="Calibri" w:eastAsia="Times New Roman" w:hAnsi="Calibri" w:cs="Times New Roman"/>
        </w:rPr>
        <w:t xml:space="preserve"> are responsible for determining an Overall Performance Category for</w:t>
      </w:r>
      <w:r>
        <w:rPr>
          <w:rFonts w:ascii="Calibri" w:eastAsia="Times New Roman" w:hAnsi="Calibri" w:cs="Times New Roman"/>
        </w:rPr>
        <w:t xml:space="preserve"> each </w:t>
      </w:r>
      <w:r w:rsidRPr="00E37C99">
        <w:rPr>
          <w:rFonts w:ascii="Calibri" w:eastAsia="Times New Roman" w:hAnsi="Calibri" w:cs="Times New Roman"/>
        </w:rPr>
        <w:t>teacher at the conclusion of</w:t>
      </w:r>
      <w:r>
        <w:rPr>
          <w:rFonts w:ascii="Calibri" w:eastAsia="Times New Roman" w:hAnsi="Calibri" w:cs="Times New Roman"/>
        </w:rPr>
        <w:t xml:space="preserve"> the</w:t>
      </w:r>
      <w:r w:rsidRPr="00E37C99">
        <w:rPr>
          <w:rFonts w:ascii="Calibri" w:eastAsia="Times New Roman" w:hAnsi="Calibri" w:cs="Times New Roman"/>
        </w:rPr>
        <w:t xml:space="preserve"> summative evaluation year.  The Overall Performance Category is informed by the educator’s ratings on professional practice and student growth.  The evaluator determines the Overall Performance Category based on professional judgment informed by evidence that demonstrates the educator's performance against the Domains, district-developed rubrics (see local contribution for student growth), </w:t>
      </w:r>
      <w:proofErr w:type="gramStart"/>
      <w:r w:rsidRPr="00E37C99">
        <w:rPr>
          <w:rFonts w:ascii="Calibri" w:eastAsia="Times New Roman" w:hAnsi="Calibri" w:cs="Times New Roman"/>
        </w:rPr>
        <w:t>and  decision</w:t>
      </w:r>
      <w:proofErr w:type="gramEnd"/>
      <w:r w:rsidRPr="00E37C99">
        <w:rPr>
          <w:rFonts w:ascii="Calibri" w:eastAsia="Times New Roman" w:hAnsi="Calibri" w:cs="Times New Roman"/>
        </w:rPr>
        <w:t xml:space="preserve"> rules that establish a common understanding of performance thresholds to which all educators are held.  </w:t>
      </w:r>
    </w:p>
    <w:p w14:paraId="6F9BCD5D" w14:textId="77777777" w:rsidR="00556B58" w:rsidRPr="00E37C99" w:rsidRDefault="00556B58" w:rsidP="00556B58">
      <w:pPr>
        <w:ind w:left="360"/>
        <w:jc w:val="both"/>
        <w:rPr>
          <w:rFonts w:ascii="Calibri" w:eastAsia="Times New Roman" w:hAnsi="Calibri" w:cs="Times New Roman"/>
        </w:rPr>
      </w:pPr>
    </w:p>
    <w:p w14:paraId="472250B6" w14:textId="77777777" w:rsidR="00556B58" w:rsidRPr="00503826" w:rsidRDefault="00556B58" w:rsidP="00556B58">
      <w:pPr>
        <w:jc w:val="both"/>
        <w:rPr>
          <w:rFonts w:ascii="Calibri" w:eastAsia="Times New Roman" w:hAnsi="Calibri" w:cs="Times New Roman"/>
          <w:b/>
        </w:rPr>
      </w:pPr>
      <w:bookmarkStart w:id="14" w:name="RatingProfPrac"/>
      <w:r w:rsidRPr="00503826">
        <w:rPr>
          <w:rFonts w:ascii="Calibri" w:eastAsia="Times New Roman" w:hAnsi="Calibri" w:cs="Times New Roman"/>
          <w:b/>
        </w:rPr>
        <w:t>Rating Professional Practice</w:t>
      </w:r>
    </w:p>
    <w:p w14:paraId="0A7F2D90" w14:textId="77777777" w:rsidR="00556B58" w:rsidRPr="00E37C99" w:rsidRDefault="00556B58" w:rsidP="00556B58">
      <w:pPr>
        <w:ind w:left="720"/>
        <w:jc w:val="both"/>
        <w:rPr>
          <w:rFonts w:ascii="Calibri" w:eastAsia="Times New Roman" w:hAnsi="Calibri" w:cs="Times New Roman"/>
        </w:rPr>
      </w:pPr>
      <w:bookmarkStart w:id="15" w:name="Rubric"/>
      <w:bookmarkEnd w:id="14"/>
      <w:r w:rsidRPr="00E37C99">
        <w:rPr>
          <w:rFonts w:ascii="Calibri" w:eastAsia="Times New Roman" w:hAnsi="Calibri" w:cs="Times New Roman"/>
        </w:rPr>
        <w:t xml:space="preserve">The Kentucky Framework for Teaching stands as the critical rubric for providing educators and evaluators with concrete descriptions of practice associated with specific domains.  Each element </w:t>
      </w:r>
      <w:r w:rsidRPr="00E37C99">
        <w:rPr>
          <w:rFonts w:ascii="Calibri" w:eastAsia="Times New Roman" w:hAnsi="Calibri" w:cs="Times New Roman"/>
          <w:szCs w:val="20"/>
        </w:rPr>
        <w:t xml:space="preserve">describes a discrete behavior or related set of behaviors that </w:t>
      </w:r>
      <w:r w:rsidRPr="00E37C99">
        <w:rPr>
          <w:rFonts w:ascii="Calibri" w:eastAsia="Times New Roman" w:hAnsi="Calibri" w:cs="Times New Roman"/>
        </w:rPr>
        <w:t xml:space="preserve">educators and evaluators can prioritize for </w:t>
      </w:r>
      <w:proofErr w:type="gramStart"/>
      <w:r w:rsidRPr="00E37C99">
        <w:rPr>
          <w:rFonts w:ascii="Calibri" w:eastAsia="Times New Roman" w:hAnsi="Calibri" w:cs="Times New Roman"/>
        </w:rPr>
        <w:t>evidence-gathering</w:t>
      </w:r>
      <w:proofErr w:type="gramEnd"/>
      <w:r w:rsidRPr="00E37C99">
        <w:rPr>
          <w:rFonts w:ascii="Calibri" w:eastAsia="Times New Roman" w:hAnsi="Calibri" w:cs="Times New Roman"/>
        </w:rPr>
        <w:t>, feedback, and eve</w:t>
      </w:r>
      <w:r>
        <w:rPr>
          <w:rFonts w:ascii="Calibri" w:eastAsia="Times New Roman" w:hAnsi="Calibri" w:cs="Times New Roman"/>
        </w:rPr>
        <w:t>ntually, evaluation.  Supervisors</w:t>
      </w:r>
      <w:r w:rsidRPr="00E37C99">
        <w:rPr>
          <w:rFonts w:ascii="Calibri" w:eastAsia="Times New Roman" w:hAnsi="Calibri" w:cs="Times New Roman"/>
        </w:rPr>
        <w:t xml:space="preserve"> will organize and analyze evidence for each individual educator based on these concrete descriptions of practice. </w:t>
      </w:r>
    </w:p>
    <w:bookmarkEnd w:id="15"/>
    <w:p w14:paraId="4C039FD0" w14:textId="77777777" w:rsidR="00556B58" w:rsidRPr="00E37C99" w:rsidRDefault="00556B58" w:rsidP="00556B58">
      <w:pPr>
        <w:ind w:left="720"/>
        <w:jc w:val="both"/>
        <w:rPr>
          <w:rFonts w:ascii="Calibri" w:eastAsia="Times New Roman" w:hAnsi="Calibri" w:cs="Times New Roman"/>
        </w:rPr>
      </w:pPr>
    </w:p>
    <w:p w14:paraId="4216D8BC" w14:textId="77777777" w:rsidR="00556B58" w:rsidRPr="00E37C99" w:rsidRDefault="00556B58" w:rsidP="00556B58">
      <w:pPr>
        <w:ind w:left="720"/>
        <w:jc w:val="both"/>
        <w:rPr>
          <w:rFonts w:ascii="Calibri" w:eastAsia="Times New Roman" w:hAnsi="Calibri" w:cs="Times New Roman"/>
        </w:rPr>
      </w:pPr>
      <w:r w:rsidRPr="00E37C99">
        <w:rPr>
          <w:rFonts w:ascii="Calibri" w:eastAsia="Times New Roman" w:hAnsi="Calibri" w:cs="Times New Roman"/>
          <w:noProof/>
        </w:rPr>
        <mc:AlternateContent>
          <mc:Choice Requires="wpg">
            <w:drawing>
              <wp:anchor distT="0" distB="0" distL="114300" distR="114300" simplePos="0" relativeHeight="251660288" behindDoc="1" locked="0" layoutInCell="1" allowOverlap="1" wp14:anchorId="08E6D28B" wp14:editId="1A27C310">
                <wp:simplePos x="0" y="0"/>
                <wp:positionH relativeFrom="column">
                  <wp:posOffset>121920</wp:posOffset>
                </wp:positionH>
                <wp:positionV relativeFrom="paragraph">
                  <wp:posOffset>685800</wp:posOffset>
                </wp:positionV>
                <wp:extent cx="6410960" cy="2847355"/>
                <wp:effectExtent l="0" t="0" r="66040" b="0"/>
                <wp:wrapTopAndBottom/>
                <wp:docPr id="4" name="Group 1"/>
                <wp:cNvGraphicFramePr/>
                <a:graphic xmlns:a="http://schemas.openxmlformats.org/drawingml/2006/main">
                  <a:graphicData uri="http://schemas.microsoft.com/office/word/2010/wordprocessingGroup">
                    <wpg:wgp>
                      <wpg:cNvGrpSpPr/>
                      <wpg:grpSpPr>
                        <a:xfrm>
                          <a:off x="0" y="0"/>
                          <a:ext cx="6410960" cy="2847355"/>
                          <a:chOff x="-12990" y="0"/>
                          <a:chExt cx="6411408" cy="2848294"/>
                        </a:xfrm>
                      </wpg:grpSpPr>
                      <wps:wsp>
                        <wps:cNvPr id="5" name="TextBox 3"/>
                        <wps:cNvSpPr txBox="1"/>
                        <wps:spPr>
                          <a:xfrm>
                            <a:off x="607202" y="1043664"/>
                            <a:ext cx="2258853" cy="1804630"/>
                          </a:xfrm>
                          <a:prstGeom prst="rect">
                            <a:avLst/>
                          </a:prstGeom>
                          <a:noFill/>
                          <a:ln w="25400" cap="flat" cmpd="sng" algn="ctr">
                            <a:noFill/>
                            <a:prstDash val="solid"/>
                          </a:ln>
                          <a:effectLst/>
                        </wps:spPr>
                        <wps:txbx>
                          <w:txbxContent>
                            <w:p w14:paraId="05D5E667"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REQUIRED</w:t>
                              </w:r>
                            </w:p>
                            <w:p w14:paraId="79F4A3B4" w14:textId="77777777" w:rsidR="00353D24" w:rsidRDefault="00353D24" w:rsidP="00556B58">
                              <w:pPr>
                                <w:pStyle w:val="ListParagraph"/>
                                <w:numPr>
                                  <w:ilvl w:val="0"/>
                                  <w:numId w:val="12"/>
                                </w:numPr>
                                <w:spacing w:after="0" w:line="240" w:lineRule="auto"/>
                                <w:textAlignment w:val="baseline"/>
                              </w:pPr>
                              <w:r>
                                <w:rPr>
                                  <w:color w:val="000000" w:themeColor="dark1"/>
                                  <w:kern w:val="24"/>
                                </w:rPr>
                                <w:t>Observation</w:t>
                              </w:r>
                            </w:p>
                            <w:p w14:paraId="393929A0" w14:textId="77777777" w:rsidR="00353D24" w:rsidRDefault="00353D24" w:rsidP="00556B58">
                              <w:pPr>
                                <w:pStyle w:val="ListParagraph"/>
                                <w:numPr>
                                  <w:ilvl w:val="0"/>
                                  <w:numId w:val="12"/>
                                </w:numPr>
                                <w:spacing w:after="0" w:line="240" w:lineRule="auto"/>
                                <w:textAlignment w:val="baseline"/>
                              </w:pPr>
                              <w:r>
                                <w:rPr>
                                  <w:color w:val="000000" w:themeColor="dark1"/>
                                  <w:kern w:val="24"/>
                                </w:rPr>
                                <w:t>Student Voice</w:t>
                              </w:r>
                            </w:p>
                            <w:p w14:paraId="60FEB511" w14:textId="77777777" w:rsidR="00353D24" w:rsidRDefault="00353D24" w:rsidP="00556B58">
                              <w:pPr>
                                <w:pStyle w:val="ListParagraph"/>
                                <w:numPr>
                                  <w:ilvl w:val="0"/>
                                  <w:numId w:val="12"/>
                                </w:numPr>
                                <w:spacing w:after="0" w:line="240" w:lineRule="auto"/>
                                <w:textAlignment w:val="baseline"/>
                              </w:pPr>
                              <w:r>
                                <w:rPr>
                                  <w:color w:val="000000" w:themeColor="dark1"/>
                                  <w:kern w:val="24"/>
                                </w:rPr>
                                <w:t>Professional Growth Plans and Self Reflection</w:t>
                              </w:r>
                            </w:p>
                            <w:p w14:paraId="26753421" w14:textId="77777777" w:rsidR="00353D24" w:rsidRDefault="00353D24" w:rsidP="00556B58">
                              <w:pPr>
                                <w:pStyle w:val="NormalWeb"/>
                                <w:spacing w:after="0"/>
                                <w:textAlignment w:val="baseline"/>
                                <w:rPr>
                                  <w:rFonts w:eastAsiaTheme="minorEastAsia"/>
                                </w:rPr>
                              </w:pPr>
                              <w:r>
                                <w:rPr>
                                  <w:rFonts w:asciiTheme="minorHAnsi" w:hAnsi="Calibri" w:cstheme="minorBidi"/>
                                  <w:color w:val="000000" w:themeColor="dark1"/>
                                  <w:kern w:val="24"/>
                                  <w:sz w:val="22"/>
                                  <w:szCs w:val="22"/>
                                </w:rPr>
                                <w:t>OPTIONAL</w:t>
                              </w:r>
                            </w:p>
                            <w:p w14:paraId="795D9F7D" w14:textId="77777777" w:rsidR="00353D24" w:rsidRPr="00D92E09" w:rsidRDefault="00353D24" w:rsidP="00556B58">
                              <w:pPr>
                                <w:pStyle w:val="ListParagraph"/>
                                <w:numPr>
                                  <w:ilvl w:val="0"/>
                                  <w:numId w:val="13"/>
                                </w:numPr>
                                <w:spacing w:after="0" w:line="240" w:lineRule="auto"/>
                                <w:textAlignment w:val="baseline"/>
                              </w:pPr>
                              <w:r>
                                <w:rPr>
                                  <w:color w:val="000000" w:themeColor="dark1"/>
                                  <w:kern w:val="24"/>
                                </w:rPr>
                                <w:t>Other: District-Determined – Must be identified in the CEP</w:t>
                              </w:r>
                            </w:p>
                            <w:p w14:paraId="17BC85E2" w14:textId="77777777" w:rsidR="00353D24" w:rsidRDefault="00353D24" w:rsidP="00556B58">
                              <w:pPr>
                                <w:pStyle w:val="ListParagraph"/>
                                <w:numPr>
                                  <w:ilvl w:val="0"/>
                                  <w:numId w:val="13"/>
                                </w:numPr>
                                <w:spacing w:after="0" w:line="240" w:lineRule="auto"/>
                                <w:textAlignment w:val="baseline"/>
                              </w:pPr>
                              <w:r>
                                <w:rPr>
                                  <w:color w:val="000000" w:themeColor="dark1"/>
                                  <w:kern w:val="24"/>
                                </w:rPr>
                                <w:t>Other Teacher Evidence</w:t>
                              </w:r>
                            </w:p>
                          </w:txbxContent>
                        </wps:txbx>
                        <wps:bodyPr wrap="square">
                          <a:spAutoFit/>
                        </wps:bodyPr>
                      </wps:wsp>
                      <wps:wsp>
                        <wps:cNvPr id="6" name="TextBox 146"/>
                        <wps:cNvSpPr txBox="1">
                          <a:spLocks noChangeArrowheads="1"/>
                        </wps:cNvSpPr>
                        <wps:spPr bwMode="auto">
                          <a:xfrm rot="16200000">
                            <a:off x="-1053784" y="1351559"/>
                            <a:ext cx="2369249" cy="287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8F22A" w14:textId="77777777" w:rsidR="00353D24" w:rsidRDefault="00353D24" w:rsidP="00556B58">
                              <w:pPr>
                                <w:pStyle w:val="NormalWeb"/>
                                <w:spacing w:after="0"/>
                                <w:jc w:val="center"/>
                                <w:textAlignment w:val="baseline"/>
                              </w:pPr>
                              <w:r>
                                <w:rPr>
                                  <w:rFonts w:ascii="Calibri" w:hAnsi="Calibri" w:cs="Arial"/>
                                  <w:b/>
                                  <w:bCs/>
                                  <w:color w:val="000000" w:themeColor="text1"/>
                                  <w:kern w:val="24"/>
                                  <w:sz w:val="22"/>
                                  <w:szCs w:val="22"/>
                                </w:rPr>
                                <w:t>PROFESSIONAL PRACTICE</w:t>
                              </w:r>
                            </w:p>
                          </w:txbxContent>
                        </wps:txbx>
                        <wps:bodyPr wrap="square">
                          <a:spAutoFit/>
                        </wps:bodyPr>
                      </wps:wsp>
                      <wps:wsp>
                        <wps:cNvPr id="7" name="Left Brace 7"/>
                        <wps:cNvSpPr/>
                        <wps:spPr>
                          <a:xfrm>
                            <a:off x="273842" y="281943"/>
                            <a:ext cx="333375" cy="2385055"/>
                          </a:xfrm>
                          <a:prstGeom prst="leftBrace">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731EFE89" w14:textId="77777777" w:rsidR="00353D24" w:rsidRDefault="00353D24" w:rsidP="00556B58"/>
                          </w:txbxContent>
                        </wps:txbx>
                        <wps:bodyPr anchor="ctr"/>
                      </wps:wsp>
                      <wps:wsp>
                        <wps:cNvPr id="8" name="TextBox 87"/>
                        <wps:cNvSpPr txBox="1"/>
                        <wps:spPr>
                          <a:xfrm>
                            <a:off x="3959739" y="0"/>
                            <a:ext cx="2438570" cy="305536"/>
                          </a:xfrm>
                          <a:prstGeom prst="rect">
                            <a:avLst/>
                          </a:prstGeom>
                          <a:noFill/>
                          <a:ln w="25400" cap="flat" cmpd="sng" algn="ctr">
                            <a:noFill/>
                            <a:prstDash val="solid"/>
                          </a:ln>
                          <a:effectLst/>
                        </wps:spPr>
                        <wps:txbx>
                          <w:txbxContent>
                            <w:p w14:paraId="0717C057"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DOMAIN RATINGS</w:t>
                              </w:r>
                            </w:p>
                          </w:txbxContent>
                        </wps:txbx>
                        <wps:bodyPr wrap="square">
                          <a:spAutoFit/>
                        </wps:bodyPr>
                      </wps:wsp>
                      <wps:wsp>
                        <wps:cNvPr id="9" name="TextBox 90"/>
                        <wps:cNvSpPr txBox="1"/>
                        <wps:spPr>
                          <a:xfrm>
                            <a:off x="4035935" y="685617"/>
                            <a:ext cx="2280443" cy="28965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53A72BE"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DOMAIN 1: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wps:txbx>
                        <wps:bodyPr>
                          <a:spAutoFit/>
                        </wps:bodyPr>
                      </wps:wsp>
                      <wps:wsp>
                        <wps:cNvPr id="10" name="TextBox 91"/>
                        <wps:cNvSpPr txBox="1"/>
                        <wps:spPr>
                          <a:xfrm>
                            <a:off x="530979" y="327882"/>
                            <a:ext cx="2334423" cy="682215"/>
                          </a:xfrm>
                          <a:prstGeom prst="rect">
                            <a:avLst/>
                          </a:prstGeom>
                          <a:noFill/>
                          <a:ln w="25400" cap="flat" cmpd="sng" algn="ctr">
                            <a:noFill/>
                            <a:prstDash val="solid"/>
                          </a:ln>
                          <a:effectLst/>
                        </wps:spPr>
                        <wps:txbx>
                          <w:txbxContent>
                            <w:p w14:paraId="1E50B226" w14:textId="77777777" w:rsidR="00353D24" w:rsidRDefault="00353D24" w:rsidP="00556B58">
                              <w:pPr>
                                <w:pStyle w:val="NormalWeb"/>
                                <w:spacing w:after="0"/>
                                <w:jc w:val="center"/>
                                <w:textAlignment w:val="baseline"/>
                              </w:pPr>
                              <w:r>
                                <w:rPr>
                                  <w:rFonts w:asciiTheme="minorHAnsi" w:hAnsi="Calibri" w:cstheme="minorBidi"/>
                                  <w:b/>
                                  <w:bCs/>
                                  <w:color w:val="000000" w:themeColor="dark1"/>
                                  <w:kern w:val="24"/>
                                  <w:sz w:val="22"/>
                                  <w:szCs w:val="22"/>
                                </w:rPr>
                                <w:t>SOURCES OF EVIDENCE TO INFORM PROFESSIONAL PRACTICE</w:t>
                              </w:r>
                            </w:p>
                          </w:txbxContent>
                        </wps:txbx>
                        <wps:bodyPr wrap="square">
                          <a:spAutoFit/>
                        </wps:bodyPr>
                      </wps:wsp>
                      <wps:wsp>
                        <wps:cNvPr id="11" name="Left Brace 11"/>
                        <wps:cNvSpPr/>
                        <wps:spPr>
                          <a:xfrm rot="5400000">
                            <a:off x="1459389" y="-134297"/>
                            <a:ext cx="554668" cy="2259012"/>
                          </a:xfrm>
                          <a:prstGeom prst="leftBrace">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18CF2E74" w14:textId="77777777" w:rsidR="00353D24" w:rsidRDefault="00353D24" w:rsidP="00556B58"/>
                          </w:txbxContent>
                        </wps:txbx>
                        <wps:bodyPr anchor="ctr"/>
                      </wps:wsp>
                      <wps:wsp>
                        <wps:cNvPr id="12" name="Left Brace 12"/>
                        <wps:cNvSpPr/>
                        <wps:spPr>
                          <a:xfrm rot="5400000">
                            <a:off x="4902993" y="-632152"/>
                            <a:ext cx="557213" cy="2433637"/>
                          </a:xfrm>
                          <a:prstGeom prst="leftBrace">
                            <a:avLst>
                              <a:gd name="adj1" fmla="val 15304"/>
                              <a:gd name="adj2" fmla="val 50000"/>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5F35D907" w14:textId="77777777" w:rsidR="00353D24" w:rsidRDefault="00353D24" w:rsidP="00556B58"/>
                          </w:txbxContent>
                        </wps:txbx>
                        <wps:bodyPr anchor="ctr"/>
                      </wps:wsp>
                      <wps:wsp>
                        <wps:cNvPr id="13" name="Pentagon 13"/>
                        <wps:cNvSpPr/>
                        <wps:spPr>
                          <a:xfrm>
                            <a:off x="3045617" y="281943"/>
                            <a:ext cx="766762" cy="2385055"/>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14:paraId="2FD3C6EC" w14:textId="77777777" w:rsidR="00353D24" w:rsidRDefault="00353D24" w:rsidP="00556B58"/>
                          </w:txbxContent>
                        </wps:txbx>
                        <wps:bodyPr anchor="ctr"/>
                      </wps:wsp>
                      <wps:wsp>
                        <wps:cNvPr id="14" name="TextBox 7"/>
                        <wps:cNvSpPr txBox="1"/>
                        <wps:spPr>
                          <a:xfrm>
                            <a:off x="2866028" y="1245137"/>
                            <a:ext cx="1131014" cy="493558"/>
                          </a:xfrm>
                          <a:prstGeom prst="rect">
                            <a:avLst/>
                          </a:prstGeom>
                          <a:noFill/>
                          <a:ln w="25400" cap="flat" cmpd="sng" algn="ctr">
                            <a:noFill/>
                            <a:prstDash val="solid"/>
                          </a:ln>
                          <a:effectLst/>
                        </wps:spPr>
                        <wps:txbx>
                          <w:txbxContent>
                            <w:p w14:paraId="6A831C5B"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PROFESSIONAL JUDGMENT</w:t>
                              </w:r>
                            </w:p>
                          </w:txbxContent>
                        </wps:txbx>
                        <wps:bodyPr wrap="square">
                          <a:spAutoFit/>
                        </wps:bodyPr>
                      </wps:wsp>
                      <wps:wsp>
                        <wps:cNvPr id="15" name="TextBox 36"/>
                        <wps:cNvSpPr txBox="1"/>
                        <wps:spPr>
                          <a:xfrm>
                            <a:off x="4035935" y="1066515"/>
                            <a:ext cx="2280443" cy="28965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2E3B9FB"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DOMAIN 2: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wps:txbx>
                        <wps:bodyPr>
                          <a:spAutoFit/>
                        </wps:bodyPr>
                      </wps:wsp>
                      <wps:wsp>
                        <wps:cNvPr id="28" name="TextBox 37"/>
                        <wps:cNvSpPr txBox="1"/>
                        <wps:spPr>
                          <a:xfrm>
                            <a:off x="4035935" y="1447413"/>
                            <a:ext cx="2280443" cy="28965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562B3BE"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DOMAIN 3: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wps:txbx>
                        <wps:bodyPr>
                          <a:spAutoFit/>
                        </wps:bodyPr>
                      </wps:wsp>
                      <wps:wsp>
                        <wps:cNvPr id="36" name="TextBox 38"/>
                        <wps:cNvSpPr txBox="1"/>
                        <wps:spPr>
                          <a:xfrm>
                            <a:off x="4035935" y="1828311"/>
                            <a:ext cx="2280443" cy="28965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6964688"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DOMAIN 4: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wps:txbx>
                        <wps:bodyPr>
                          <a:spAutoFit/>
                        </wps:bodyPr>
                      </wps:wsp>
                    </wpg:wgp>
                  </a:graphicData>
                </a:graphic>
                <wp14:sizeRelH relativeFrom="margin">
                  <wp14:pctWidth>0</wp14:pctWidth>
                </wp14:sizeRelH>
                <wp14:sizeRelV relativeFrom="margin">
                  <wp14:pctHeight>0</wp14:pctHeight>
                </wp14:sizeRelV>
              </wp:anchor>
            </w:drawing>
          </mc:Choice>
          <mc:Fallback>
            <w:pict>
              <v:group id="Group 1" o:spid="_x0000_s1037" style="position:absolute;left:0;text-align:left;margin-left:9.6pt;margin-top:54pt;width:504.8pt;height:224.2pt;z-index:-251656192;mso-width-relative:margin;mso-height-relative:margin" coordorigin="-12990" coordsize="6411408,28482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">
                <v:shape id="TextBox 3" o:spid="_x0000_s1038" type="#_x0000_t202" style="position:absolute;left:607202;top:1043664;width:2258853;height:1804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W/PiwgAA&#10;ANoAAAAPAAAAZHJzL2Rvd25yZXYueG1sRI/dagIxFITvC75DOIJ3NWvFardGkYIglEL9eYDTzelm&#10;cXMSk+iub98UCr0cZuYbZrnubStuFGLjWMFkXIAgrpxuuFZwOm4fFyBiQtbYOiYFd4qwXg0ellhq&#10;1/GebodUiwzhWKICk5IvpYyVIYtx7Dxx9r5dsJiyDLXUAbsMt618KopnabHhvGDQ05uh6ny4WgWy&#10;85/ThT3OzPzycv14919TDkGp0bDfvIJI1Kf/8F97pxXM4PdKv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Bb8+LCAAAA2gAAAA8AAAAAAAAAAAAAAAAAlwIAAGRycy9kb3du&#10;cmV2LnhtbFBLBQYAAAAABAAEAPUAAACGAwAAAAA=&#10;" filled="f" stroked="f" strokeweight="2pt">
                  <v:textbox style="mso-fit-shape-to-text:t">
                    <w:txbxContent>
                      <w:p w14:paraId="05D5E667"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REQUIRED</w:t>
                        </w:r>
                      </w:p>
                      <w:p w14:paraId="79F4A3B4" w14:textId="77777777" w:rsidR="00353D24" w:rsidRDefault="00353D24" w:rsidP="00556B58">
                        <w:pPr>
                          <w:pStyle w:val="ListParagraph"/>
                          <w:numPr>
                            <w:ilvl w:val="0"/>
                            <w:numId w:val="12"/>
                          </w:numPr>
                          <w:spacing w:after="0" w:line="240" w:lineRule="auto"/>
                          <w:textAlignment w:val="baseline"/>
                        </w:pPr>
                        <w:r>
                          <w:rPr>
                            <w:color w:val="000000" w:themeColor="dark1"/>
                            <w:kern w:val="24"/>
                          </w:rPr>
                          <w:t>Observation</w:t>
                        </w:r>
                      </w:p>
                      <w:p w14:paraId="393929A0" w14:textId="77777777" w:rsidR="00353D24" w:rsidRDefault="00353D24" w:rsidP="00556B58">
                        <w:pPr>
                          <w:pStyle w:val="ListParagraph"/>
                          <w:numPr>
                            <w:ilvl w:val="0"/>
                            <w:numId w:val="12"/>
                          </w:numPr>
                          <w:spacing w:after="0" w:line="240" w:lineRule="auto"/>
                          <w:textAlignment w:val="baseline"/>
                        </w:pPr>
                        <w:r>
                          <w:rPr>
                            <w:color w:val="000000" w:themeColor="dark1"/>
                            <w:kern w:val="24"/>
                          </w:rPr>
                          <w:t>Student Voice</w:t>
                        </w:r>
                      </w:p>
                      <w:p w14:paraId="60FEB511" w14:textId="77777777" w:rsidR="00353D24" w:rsidRDefault="00353D24" w:rsidP="00556B58">
                        <w:pPr>
                          <w:pStyle w:val="ListParagraph"/>
                          <w:numPr>
                            <w:ilvl w:val="0"/>
                            <w:numId w:val="12"/>
                          </w:numPr>
                          <w:spacing w:after="0" w:line="240" w:lineRule="auto"/>
                          <w:textAlignment w:val="baseline"/>
                        </w:pPr>
                        <w:r>
                          <w:rPr>
                            <w:color w:val="000000" w:themeColor="dark1"/>
                            <w:kern w:val="24"/>
                          </w:rPr>
                          <w:t>Professional Growth Plans and Self Reflection</w:t>
                        </w:r>
                      </w:p>
                      <w:p w14:paraId="26753421" w14:textId="77777777" w:rsidR="00353D24" w:rsidRDefault="00353D24" w:rsidP="00556B58">
                        <w:pPr>
                          <w:pStyle w:val="NormalWeb"/>
                          <w:spacing w:after="0"/>
                          <w:textAlignment w:val="baseline"/>
                          <w:rPr>
                            <w:rFonts w:eastAsiaTheme="minorEastAsia"/>
                          </w:rPr>
                        </w:pPr>
                        <w:r>
                          <w:rPr>
                            <w:rFonts w:asciiTheme="minorHAnsi" w:hAnsi="Calibri" w:cstheme="minorBidi"/>
                            <w:color w:val="000000" w:themeColor="dark1"/>
                            <w:kern w:val="24"/>
                            <w:sz w:val="22"/>
                            <w:szCs w:val="22"/>
                          </w:rPr>
                          <w:t>OPTIONAL</w:t>
                        </w:r>
                      </w:p>
                      <w:p w14:paraId="795D9F7D" w14:textId="77777777" w:rsidR="00353D24" w:rsidRPr="00D92E09" w:rsidRDefault="00353D24" w:rsidP="00556B58">
                        <w:pPr>
                          <w:pStyle w:val="ListParagraph"/>
                          <w:numPr>
                            <w:ilvl w:val="0"/>
                            <w:numId w:val="13"/>
                          </w:numPr>
                          <w:spacing w:after="0" w:line="240" w:lineRule="auto"/>
                          <w:textAlignment w:val="baseline"/>
                        </w:pPr>
                        <w:r>
                          <w:rPr>
                            <w:color w:val="000000" w:themeColor="dark1"/>
                            <w:kern w:val="24"/>
                          </w:rPr>
                          <w:t>Other: District-Determined – Must be identified in the CEP</w:t>
                        </w:r>
                      </w:p>
                      <w:p w14:paraId="17BC85E2" w14:textId="77777777" w:rsidR="00353D24" w:rsidRDefault="00353D24" w:rsidP="00556B58">
                        <w:pPr>
                          <w:pStyle w:val="ListParagraph"/>
                          <w:numPr>
                            <w:ilvl w:val="0"/>
                            <w:numId w:val="13"/>
                          </w:numPr>
                          <w:spacing w:after="0" w:line="240" w:lineRule="auto"/>
                          <w:textAlignment w:val="baseline"/>
                        </w:pPr>
                        <w:r>
                          <w:rPr>
                            <w:color w:val="000000" w:themeColor="dark1"/>
                            <w:kern w:val="24"/>
                          </w:rPr>
                          <w:t>Other Teacher Evidence</w:t>
                        </w:r>
                      </w:p>
                    </w:txbxContent>
                  </v:textbox>
                </v:shape>
                <v:shape id="TextBox 146" o:spid="_x0000_s1039" type="#_x0000_t202" style="position:absolute;left:-1053784;top:1351559;width:2369249;height:287662;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DJHcwQAA&#10;ANoAAAAPAAAAZHJzL2Rvd25yZXYueG1sRI9Bi8IwFITvC/6H8AQvi6arWKQaRQRBvIhu9/5snm2x&#10;eSlNtlZ/vREEj8PMfMMsVp2pREuNKy0r+BlFIIgzq0vOFaS/2+EMhPPIGivLpOBODlbL3tcCE21v&#10;fKT25HMRIOwSVFB4XydSuqwgg25ka+LgXWxj0AfZ5FI3eAtwU8lxFMXSYMlhocCaNgVl19O/UfB9&#10;2aT3v709PGJD6fTc6nKSeqUG/W49B+Gp85/wu73TCmJ4XQk3QC6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wyR3MEAAADaAAAADwAAAAAAAAAAAAAAAACXAgAAZHJzL2Rvd25y&#10;ZXYueG1sUEsFBgAAAAAEAAQA9QAAAIUDAAAAAA==&#10;" filled="f" stroked="f">
                  <v:textbox style="mso-fit-shape-to-text:t">
                    <w:txbxContent>
                      <w:p w14:paraId="3668F22A" w14:textId="77777777" w:rsidR="00353D24" w:rsidRDefault="00353D24" w:rsidP="00556B58">
                        <w:pPr>
                          <w:pStyle w:val="NormalWeb"/>
                          <w:spacing w:after="0"/>
                          <w:jc w:val="center"/>
                          <w:textAlignment w:val="baseline"/>
                        </w:pPr>
                        <w:r>
                          <w:rPr>
                            <w:rFonts w:ascii="Calibri" w:hAnsi="Calibri" w:cs="Arial"/>
                            <w:b/>
                            <w:bCs/>
                            <w:color w:val="000000" w:themeColor="text1"/>
                            <w:kern w:val="24"/>
                            <w:sz w:val="22"/>
                            <w:szCs w:val="22"/>
                          </w:rPr>
                          <w:t>PROFESSIONAL PRACTICE</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40" type="#_x0000_t87" style="position:absolute;left:273842;top:281943;width:333375;height:2385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bCYnxAAA&#10;ANoAAAAPAAAAZHJzL2Rvd25yZXYueG1sRI9ba8JAFITfC/0PyxF8qxtFvERXEcUb2NZLf8Ahe5qE&#10;Zs+G7Brjv3cFoY/DzHzDTOeNKURNlcstK+h2IhDEidU5pwp+LuuPEQjnkTUWlknBnRzMZ+9vU4y1&#10;vfGJ6rNPRYCwi1FB5n0ZS+mSjAy6ji2Jg/drK4M+yCqVusJbgJtC9qJoIA3mHBYyLGmZUfJ3vhoF&#10;q++tX+7H++PwcyO/jn07Wtd0UKrdahYTEJ4a/x9+tXdawRCeV8INkLM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GwmJ8QAAADaAAAADwAAAAAAAAAAAAAAAACXAgAAZHJzL2Rv&#10;d25yZXYueG1sUEsFBgAAAAAEAAQA9QAAAIgDAAAAAA==&#10;" adj="252" strokecolor="#254061" strokeweight="2pt">
                  <v:shadow on="t" opacity="24903f" mv:blur="40000f" origin=",.5" offset="0,20000emu"/>
                  <v:textbox>
                    <w:txbxContent>
                      <w:p w14:paraId="731EFE89" w14:textId="77777777" w:rsidR="00353D24" w:rsidRDefault="00353D24" w:rsidP="00556B58"/>
                    </w:txbxContent>
                  </v:textbox>
                </v:shape>
                <v:shape id="TextBox 87" o:spid="_x0000_s1041" type="#_x0000_t202" style="position:absolute;left:3959739;width:2438570;height:3055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lx8vwAA&#10;ANoAAAAPAAAAZHJzL2Rvd25yZXYueG1sRE/LagIxFN0X/IdwBXc1Y6VVR6NIQSiUQn18wHVynQxO&#10;bmISnenfN4tCl4fzXm1624oHhdg4VjAZFyCIK6cbrhWcjrvnOYiYkDW2jknBD0XYrAdPKyy163hP&#10;j0OqRQ7hWKICk5IvpYyVIYtx7Dxx5i4uWEwZhlrqgF0Ot618KYo3abHh3GDQ07uh6nq4WwWy89/T&#10;uT2+mtltcf/69Ocph6DUaNhvlyAS9elf/Of+0Ary1nwl3wC5/g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5aXHy/AAAA2gAAAA8AAAAAAAAAAAAAAAAAlwIAAGRycy9kb3ducmV2&#10;LnhtbFBLBQYAAAAABAAEAPUAAACDAwAAAAA=&#10;" filled="f" stroked="f" strokeweight="2pt">
                  <v:textbox style="mso-fit-shape-to-text:t">
                    <w:txbxContent>
                      <w:p w14:paraId="0717C057"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DOMAIN RATINGS</w:t>
                        </w:r>
                      </w:p>
                    </w:txbxContent>
                  </v:textbox>
                </v:shape>
                <v:shape id="TextBox 90" o:spid="_x0000_s1042" type="#_x0000_t202" style="position:absolute;left:4035935;top:685617;width:2280443;height:2896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7kRWxAAA&#10;ANoAAAAPAAAAZHJzL2Rvd25yZXYueG1sRI/BasMwEETvhfyD2EBujdweQutGCaY0EAw5ODWhvS3W&#10;1jK2VsZSbOfvo0Khx2Fm3jDb/Ww7MdLgG8cKntYJCOLK6YZrBeXn4fEFhA/IGjvHpOBGHva7xcMW&#10;U+0mLmg8h1pECPsUFZgQ+lRKXxmy6NeuJ47ejxsshiiHWuoBpwi3nXxOko202HBcMNjTu6GqPV+t&#10;gv77cspDkWNWl+Zj7A7lpvhqlVot5+wNRKA5/If/2ket4BV+r8QbIH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u5EVsQAAADaAAAADwAAAAAAAAAAAAAAAACXAgAAZHJzL2Rv&#10;d25yZXYueG1sUEsFBgAAAAAEAAQA9QAAAIgDAAAAAA==&#10;" fillcolor="#bcbcbc">
                  <v:fill color2="#ededed" rotate="t" colors="0 #bcbcbc;22938f #d0d0d0;1 #ededed" type="gradient"/>
                  <v:shadow on="t" opacity="24903f" mv:blur="40000f" origin=",.5" offset="0,20000emu"/>
                  <v:textbox style="mso-fit-shape-to-text:t">
                    <w:txbxContent>
                      <w:p w14:paraId="353A72BE"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DOMAIN 1: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v:textbox>
                </v:shape>
                <v:shape id="TextBox 91" o:spid="_x0000_s1043" type="#_x0000_t202" style="position:absolute;left:530979;top:327882;width:2334423;height:682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UAspxAAA&#10;ANsAAAAPAAAAZHJzL2Rvd25yZXYueG1sRI/dSgMxEIXvBd8hjOCdzWrR1m3TUgRBEMH+PMC4mW4W&#10;N5M0Sbvr2zsXgncznDPnfLNcj75XF0q5C2zgflKBIm6C7bg1cNi/3s1B5YJssQ9MBn4ow3p1fbXE&#10;2oaBt3TZlVZJCOcaDbhSYq11bhx5zJMQiUU7huSxyJpabRMOEu57/VBVT9pjx9LgMNKLo+Z7d/YG&#10;9BA/p3O/f3Sz0/P54z1+TTklY25vxs0CVKGx/Jv/rt+s4Au9/CID6N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lALKcQAAADbAAAADwAAAAAAAAAAAAAAAACXAgAAZHJzL2Rv&#10;d25yZXYueG1sUEsFBgAAAAAEAAQA9QAAAIgDAAAAAA==&#10;" filled="f" stroked="f" strokeweight="2pt">
                  <v:textbox style="mso-fit-shape-to-text:t">
                    <w:txbxContent>
                      <w:p w14:paraId="1E50B226" w14:textId="77777777" w:rsidR="00353D24" w:rsidRDefault="00353D24" w:rsidP="00556B58">
                        <w:pPr>
                          <w:pStyle w:val="NormalWeb"/>
                          <w:spacing w:after="0"/>
                          <w:jc w:val="center"/>
                          <w:textAlignment w:val="baseline"/>
                        </w:pPr>
                        <w:r>
                          <w:rPr>
                            <w:rFonts w:asciiTheme="minorHAnsi" w:hAnsi="Calibri" w:cstheme="minorBidi"/>
                            <w:b/>
                            <w:bCs/>
                            <w:color w:val="000000" w:themeColor="dark1"/>
                            <w:kern w:val="24"/>
                            <w:sz w:val="22"/>
                            <w:szCs w:val="22"/>
                          </w:rPr>
                          <w:t>SOURCES OF EVIDENCE TO INFORM PROFESSIONAL PRACTICE</w:t>
                        </w:r>
                      </w:p>
                    </w:txbxContent>
                  </v:textbox>
                </v:shape>
                <v:shape id="Left Brace 11" o:spid="_x0000_s1044" type="#_x0000_t87" style="position:absolute;left:1459389;top:-134297;width:554668;height:2259012;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ZX1awgAA&#10;ANsAAAAPAAAAZHJzL2Rvd25yZXYueG1sRE/JasMwEL0X8g9iAr2URHYLJjhRQmJSML2Upr3kNlgT&#10;28QaGUle+vdVodDbPN46u8NsOjGS861lBek6AUFcWd1yreDr83W1AeEDssbOMin4Jg+H/eJhh7m2&#10;E3/QeAm1iCHsc1TQhNDnUvqqIYN+bXviyN2sMxgidLXUDqcYbjr5nCSZNNhybGiwp6Kh6n4ZjIIi&#10;OxXlW524zXt27V60fxrO7aDU43I+bkEEmsO/+M9d6jg/hd9f4gF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ZlfVrCAAAA2wAAAA8AAAAAAAAAAAAAAAAAlwIAAGRycy9kb3du&#10;cmV2LnhtbFBLBQYAAAAABAAEAPUAAACGAwAAAAA=&#10;" adj="442" strokecolor="#254061" strokeweight="2pt">
                  <v:shadow on="t" opacity="24903f" mv:blur="40000f" origin=",.5" offset="0,20000emu"/>
                  <v:textbox>
                    <w:txbxContent>
                      <w:p w14:paraId="18CF2E74" w14:textId="77777777" w:rsidR="00353D24" w:rsidRDefault="00353D24" w:rsidP="00556B58"/>
                    </w:txbxContent>
                  </v:textbox>
                </v:shape>
                <v:shape id="Left Brace 12" o:spid="_x0000_s1045" type="#_x0000_t87" style="position:absolute;left:4902993;top:-632152;width:557213;height:2433637;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f7CHxAAA&#10;ANsAAAAPAAAAZHJzL2Rvd25yZXYueG1sRE9Na8JAEL0L/Q/LFHqRuqkHK6mrhEhbQQS1XrxNs2MS&#10;mp1Ns9sk+uvdguBtHu9zZoveVKKlxpWWFbyMIhDEmdUl5woOX+/PUxDOI2usLJOCMzlYzB8GM4y1&#10;7XhH7d7nIoSwi1FB4X0dS+myggy6ka2JA3eyjUEfYJNL3WAXwk0lx1E0kQZLDg0F1pQWlP3s/4yC&#10;BM3vqz6ePjaX5TZd1vl68jn8VurpsU/eQHjq/V18c690mD+G/1/CAXJ+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3+wh8QAAADbAAAADwAAAAAAAAAAAAAAAACXAgAAZHJzL2Rv&#10;d25yZXYueG1sUEsFBgAAAAAEAAQA9QAAAIgDAAAAAA==&#10;" adj="757" strokecolor="#254061" strokeweight="2pt">
                  <v:shadow on="t" opacity="24903f" mv:blur="40000f" origin=",.5" offset="0,20000emu"/>
                  <v:textbox>
                    <w:txbxContent>
                      <w:p w14:paraId="5F35D907" w14:textId="77777777" w:rsidR="00353D24" w:rsidRDefault="00353D24" w:rsidP="00556B58"/>
                    </w:txbxContent>
                  </v:textbox>
                </v:shape>
                <v:shapetype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46" type="#_x0000_t15" style="position:absolute;left:3045617;top:281943;width:766762;height:2385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YFjxAAA&#10;ANsAAAAPAAAAZHJzL2Rvd25yZXYueG1sRE9La8JAEL4X+h+WEXprNlawGl1DsT56sWC0h96G7JiE&#10;ZGdDdhvjv+8WhN7m43vOMh1MI3rqXGVZwTiKQRDnVldcKDifts8zEM4ja2wsk4IbOUhXjw9LTLS9&#10;8pH6zBcihLBLUEHpfZtI6fKSDLrItsSBu9jOoA+wK6Tu8BrCTSNf4ngqDVYcGkpsaV1SXmc/RkEb&#10;cz19n6/rzWG/+3z93unZ1+2g1NNoeFuA8DT4f/Hd/aHD/An8/RIOkK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vmBY8QAAADbAAAADwAAAAAAAAAAAAAAAACXAgAAZHJzL2Rv&#10;d25yZXYueG1sUEsFBgAAAAAEAAQA9QAAAIgDAAAAAA==&#10;" adj="10800" fillcolor="#bcbcbc" stroked="f">
                  <v:fill color2="#ededed" rotate="t" colors="0 #bcbcbc;22938f #d0d0d0;1 #ededed" type="gradient"/>
                  <v:shadow on="t" opacity="24903f" mv:blur="40000f" origin=",.5" offset="0,20000emu"/>
                  <v:textbox>
                    <w:txbxContent>
                      <w:p w14:paraId="2FD3C6EC" w14:textId="77777777" w:rsidR="00353D24" w:rsidRDefault="00353D24" w:rsidP="00556B58"/>
                    </w:txbxContent>
                  </v:textbox>
                </v:shape>
                <v:shape id="TextBox 7" o:spid="_x0000_s1047" type="#_x0000_t202" style="position:absolute;left:2866028;top:1245137;width:1131014;height:4935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aw0qwQAA&#10;ANsAAAAPAAAAZHJzL2Rvd25yZXYueG1sRE/bagIxEH0v9B/CFHzTbNW2dmsUEQShFKz2A6ab6Wbp&#10;ZhKT6K5/bwpC3+ZwrjNf9rYVZwqxcazgcVSAIK6cbrhW8HXYDGcgYkLW2DomBReKsFzc382x1K7j&#10;TzrvUy1yCMcSFZiUfCllrAxZjCPniTP344LFlGGopQ7Y5XDbynFRPEuLDecGg57Whqrf/ckqkJ3f&#10;TWb28GRejq+nj3f/PeEQlBo89Ks3EIn69C++ubc6z5/C3y/5ALm4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9WsNKsEAAADbAAAADwAAAAAAAAAAAAAAAACXAgAAZHJzL2Rvd25y&#10;ZXYueG1sUEsFBgAAAAAEAAQA9QAAAIUDAAAAAA==&#10;" filled="f" stroked="f" strokeweight="2pt">
                  <v:textbox style="mso-fit-shape-to-text:t">
                    <w:txbxContent>
                      <w:p w14:paraId="6A831C5B"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PROFESSIONAL JUDGMENT</w:t>
                        </w:r>
                      </w:p>
                    </w:txbxContent>
                  </v:textbox>
                </v:shape>
                <v:shape id="TextBox 36" o:spid="_x0000_s1048" type="#_x0000_t202" style="position:absolute;left:4035935;top:1066515;width:2280443;height:2896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8kOwgAA&#10;ANsAAAAPAAAAZHJzL2Rvd25yZXYueG1sRE9Na8MwDL0P+h+MCr2tzgoNI6tbwmhhBHZIF0p7E7EW&#10;h8RyiL00+/fzYLCbHu9Tu8NsezHR6FvHCp7WCQji2umWGwXVx+nxGYQPyBp7x6Tgmzwc9ouHHWba&#10;3bmk6RwaEUPYZ6jAhDBkUvrakEW/dgNx5D7daDFEODZSj3iP4baXmyRJpcWWY4PBgV4N1d35yyoY&#10;bpf3IpQF5k1ljlN/qtLy2im1Ws75C4hAc/gX/7nfdJy/hd9f4gFy/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T7yQ7CAAAA2wAAAA8AAAAAAAAAAAAAAAAAlwIAAGRycy9kb3du&#10;cmV2LnhtbFBLBQYAAAAABAAEAPUAAACGAwAAAAA=&#10;" fillcolor="#bcbcbc">
                  <v:fill color2="#ededed" rotate="t" colors="0 #bcbcbc;22938f #d0d0d0;1 #ededed" type="gradient"/>
                  <v:shadow on="t" opacity="24903f" mv:blur="40000f" origin=",.5" offset="0,20000emu"/>
                  <v:textbox style="mso-fit-shape-to-text:t">
                    <w:txbxContent>
                      <w:p w14:paraId="42E3B9FB"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DOMAIN 2: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v:textbox>
                </v:shape>
                <v:shape id="TextBox 37" o:spid="_x0000_s1049" type="#_x0000_t202" style="position:absolute;left:4035935;top:1447413;width:2280443;height:2896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lqwtwQAA&#10;ANsAAAAPAAAAZHJzL2Rvd25yZXYueG1sRE/Pa4MwFL4P9j+EN+htjfVQhmtaZFQYQg92Urrbw7wZ&#10;0byIydT998thsOPH9/twWu0gZpp851jBbpuAIG6c7rhVUH8Uzy8gfEDWODgmBT/k4XR8fDhgpt3C&#10;Fc3X0IoYwj5DBSaEMZPSN4Ys+q0biSP35SaLIcKplXrCJYbbQaZJspcWO44NBkd6M9T012+rYPy8&#10;XcpQlZi3tTnPQ1Hvq3uv1OZpzV9BBFrDv/jP/a4VpHFs/BJ/gDz+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VJasLcEAAADbAAAADwAAAAAAAAAAAAAAAACXAgAAZHJzL2Rvd25y&#10;ZXYueG1sUEsFBgAAAAAEAAQA9QAAAIUDAAAAAA==&#10;" fillcolor="#bcbcbc">
                  <v:fill color2="#ededed" rotate="t" colors="0 #bcbcbc;22938f #d0d0d0;1 #ededed" type="gradient"/>
                  <v:shadow on="t" opacity="24903f" mv:blur="40000f" origin=",.5" offset="0,20000emu"/>
                  <v:textbox style="mso-fit-shape-to-text:t">
                    <w:txbxContent>
                      <w:p w14:paraId="3562B3BE"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DOMAIN 3: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v:textbox>
                </v:shape>
                <v:shape id="TextBox 38" o:spid="_x0000_s1050" type="#_x0000_t202" style="position:absolute;left:4035935;top:1828311;width:2280443;height:2896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nAsZwwAA&#10;ANsAAAAPAAAAZHJzL2Rvd25yZXYueG1sRI9Ba8JAFITvQv/D8gq96UYLQVJXEVEQoYdoEL09sq/Z&#10;YPZtyK4x/ffdguBxmJlvmMVqsI3oqfO1YwXTSQKCuHS65kpBcdqN5yB8QNbYOCYFv+RhtXwbLTDT&#10;7sE59cdQiQhhn6ECE0KbSelLQxb9xLXE0ftxncUQZVdJ3eEjwm0jZ0mSSos1xwWDLW0Mlbfj3Spo&#10;r+fvQ8gPuK4Ks+2bXZHml5tSH+/D+gtEoCG8ws/2Xiv4TOH/S/wBcv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nAsZwwAAANsAAAAPAAAAAAAAAAAAAAAAAJcCAABkcnMvZG93&#10;bnJldi54bWxQSwUGAAAAAAQABAD1AAAAhwMAAAAA&#10;" fillcolor="#bcbcbc">
                  <v:fill color2="#ededed" rotate="t" colors="0 #bcbcbc;22938f #d0d0d0;1 #ededed" type="gradient"/>
                  <v:shadow on="t" opacity="24903f" mv:blur="40000f" origin=",.5" offset="0,20000emu"/>
                  <v:textbox style="mso-fit-shape-to-text:t">
                    <w:txbxContent>
                      <w:p w14:paraId="26964688"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DOMAIN 4: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v:textbox>
                </v:shape>
                <w10:wrap type="topAndBottom"/>
              </v:group>
            </w:pict>
          </mc:Fallback>
        </mc:AlternateContent>
      </w:r>
      <w:r>
        <w:rPr>
          <w:rFonts w:ascii="Calibri" w:eastAsia="Times New Roman" w:hAnsi="Calibri" w:cs="Times New Roman"/>
        </w:rPr>
        <w:t xml:space="preserve">Supervisors and </w:t>
      </w:r>
      <w:r w:rsidRPr="00E37C99">
        <w:rPr>
          <w:rFonts w:ascii="Calibri" w:eastAsia="Times New Roman" w:hAnsi="Calibri" w:cs="Times New Roman"/>
        </w:rPr>
        <w:t xml:space="preserve">educators will be engaged in ongoing dialogue throughout the evaluation cycle.  The process concludes with the evaluator’s analysis of evidence and the final assessment of practice in relation to performance described under each Domain at the culmination of an educator’s cycle. </w:t>
      </w:r>
    </w:p>
    <w:p w14:paraId="01858CE7" w14:textId="77777777" w:rsidR="00556B58" w:rsidRDefault="00556B58" w:rsidP="00556B58">
      <w:pPr>
        <w:rPr>
          <w:rFonts w:eastAsia="Calibri"/>
        </w:rPr>
      </w:pPr>
    </w:p>
    <w:p w14:paraId="7B7B1CE8" w14:textId="77777777" w:rsidR="00556B58" w:rsidRDefault="00556B58" w:rsidP="00556B58">
      <w:pPr>
        <w:rPr>
          <w:rFonts w:eastAsia="Calibri"/>
          <w:b/>
        </w:rPr>
      </w:pPr>
      <w:r w:rsidRPr="002616D0">
        <w:rPr>
          <w:rFonts w:eastAsia="Calibri"/>
          <w:b/>
        </w:rPr>
        <w:t>Required</w:t>
      </w:r>
    </w:p>
    <w:p w14:paraId="3D10E9D1" w14:textId="77777777" w:rsidR="00556B58" w:rsidRDefault="00556B58" w:rsidP="00556B58">
      <w:pPr>
        <w:pStyle w:val="ListParagraph"/>
        <w:numPr>
          <w:ilvl w:val="0"/>
          <w:numId w:val="8"/>
        </w:numPr>
        <w:rPr>
          <w:rFonts w:eastAsia="Calibri"/>
        </w:rPr>
      </w:pPr>
      <w:r>
        <w:rPr>
          <w:rFonts w:eastAsia="Calibri"/>
        </w:rPr>
        <w:t xml:space="preserve">Provide a summative rating for each domain based on evidence. </w:t>
      </w:r>
    </w:p>
    <w:p w14:paraId="4CE6CDC4" w14:textId="77777777" w:rsidR="00556B58" w:rsidRPr="002616D0" w:rsidRDefault="00556B58" w:rsidP="00556B58">
      <w:pPr>
        <w:pStyle w:val="ListParagraph"/>
        <w:numPr>
          <w:ilvl w:val="0"/>
          <w:numId w:val="8"/>
        </w:numPr>
        <w:rPr>
          <w:rFonts w:eastAsia="Calibri"/>
        </w:rPr>
      </w:pPr>
      <w:r>
        <w:rPr>
          <w:rFonts w:eastAsia="Calibri"/>
        </w:rPr>
        <w:t>All ratings must be recorded in CIITS.</w:t>
      </w:r>
    </w:p>
    <w:p w14:paraId="4D70C60C" w14:textId="77777777" w:rsidR="00556B58" w:rsidRDefault="00556B58" w:rsidP="00556B58">
      <w:pPr>
        <w:ind w:left="360"/>
        <w:jc w:val="both"/>
        <w:rPr>
          <w:rFonts w:ascii="Calibri" w:eastAsia="Times New Roman" w:hAnsi="Calibri" w:cs="Times New Roman"/>
          <w:b/>
        </w:rPr>
      </w:pPr>
    </w:p>
    <w:p w14:paraId="7A6A9F22" w14:textId="77777777" w:rsidR="00556B58" w:rsidRDefault="00556B58" w:rsidP="00556B58">
      <w:pPr>
        <w:ind w:left="360"/>
        <w:jc w:val="both"/>
        <w:rPr>
          <w:rFonts w:ascii="Calibri" w:eastAsia="Times New Roman" w:hAnsi="Calibri" w:cs="Times New Roman"/>
          <w:b/>
        </w:rPr>
      </w:pPr>
      <w:bookmarkStart w:id="16" w:name="RatingOverallSG"/>
    </w:p>
    <w:p w14:paraId="6767E751" w14:textId="77777777" w:rsidR="00556B58" w:rsidRPr="00503826" w:rsidRDefault="00556B58" w:rsidP="00556B58">
      <w:pPr>
        <w:ind w:left="360"/>
        <w:jc w:val="both"/>
        <w:rPr>
          <w:rFonts w:ascii="Calibri" w:eastAsia="Times New Roman" w:hAnsi="Calibri" w:cs="Times New Roman"/>
          <w:b/>
        </w:rPr>
      </w:pPr>
      <w:r>
        <w:rPr>
          <w:rFonts w:ascii="Calibri" w:eastAsia="Times New Roman" w:hAnsi="Calibri" w:cs="Times New Roman"/>
          <w:b/>
        </w:rPr>
        <w:t xml:space="preserve">Rating Overall </w:t>
      </w:r>
      <w:r w:rsidRPr="00503826">
        <w:rPr>
          <w:rFonts w:ascii="Calibri" w:eastAsia="Times New Roman" w:hAnsi="Calibri" w:cs="Times New Roman"/>
          <w:b/>
        </w:rPr>
        <w:t xml:space="preserve">Student Growth </w:t>
      </w:r>
    </w:p>
    <w:bookmarkEnd w:id="16"/>
    <w:p w14:paraId="1821F3F5" w14:textId="77777777" w:rsidR="00556B58" w:rsidRPr="004C434D" w:rsidRDefault="00556B58" w:rsidP="00556B58">
      <w:pPr>
        <w:ind w:left="720"/>
        <w:jc w:val="both"/>
        <w:rPr>
          <w:rFonts w:ascii="Calibri" w:eastAsia="Times New Roman" w:hAnsi="Calibri" w:cs="Times New Roman"/>
          <w:b/>
        </w:rPr>
      </w:pPr>
    </w:p>
    <w:p w14:paraId="6998B633" w14:textId="77777777" w:rsidR="00556B58" w:rsidRDefault="00556B58" w:rsidP="00556B58">
      <w:pPr>
        <w:ind w:left="720"/>
        <w:jc w:val="both"/>
        <w:rPr>
          <w:rFonts w:ascii="Calibri" w:eastAsia="Calibri" w:hAnsi="Calibri" w:cs="Times New Roman"/>
        </w:rPr>
      </w:pPr>
      <w:r w:rsidRPr="00EF5C11">
        <w:rPr>
          <w:rFonts w:ascii="Calibri" w:eastAsia="Times New Roman" w:hAnsi="Calibri" w:cs="Times New Roman"/>
          <w:noProof/>
        </w:rPr>
        <mc:AlternateContent>
          <mc:Choice Requires="wpg">
            <w:drawing>
              <wp:anchor distT="0" distB="0" distL="114300" distR="114300" simplePos="0" relativeHeight="251661312" behindDoc="0" locked="0" layoutInCell="1" allowOverlap="1" wp14:anchorId="027308DE" wp14:editId="1227EE24">
                <wp:simplePos x="0" y="0"/>
                <wp:positionH relativeFrom="column">
                  <wp:posOffset>-95250</wp:posOffset>
                </wp:positionH>
                <wp:positionV relativeFrom="paragraph">
                  <wp:posOffset>1042035</wp:posOffset>
                </wp:positionV>
                <wp:extent cx="6470015" cy="2505075"/>
                <wp:effectExtent l="0" t="0" r="83185" b="34925"/>
                <wp:wrapTopAndBottom/>
                <wp:docPr id="68" name="Group 1"/>
                <wp:cNvGraphicFramePr/>
                <a:graphic xmlns:a="http://schemas.openxmlformats.org/drawingml/2006/main">
                  <a:graphicData uri="http://schemas.microsoft.com/office/word/2010/wordprocessingGroup">
                    <wpg:wgp>
                      <wpg:cNvGrpSpPr/>
                      <wpg:grpSpPr>
                        <a:xfrm>
                          <a:off x="0" y="0"/>
                          <a:ext cx="6470015" cy="2505075"/>
                          <a:chOff x="-13031" y="2"/>
                          <a:chExt cx="6470736" cy="2506037"/>
                        </a:xfrm>
                      </wpg:grpSpPr>
                      <wps:wsp>
                        <wps:cNvPr id="69" name="TextBox 3"/>
                        <wps:cNvSpPr txBox="1"/>
                        <wps:spPr>
                          <a:xfrm>
                            <a:off x="742659" y="841873"/>
                            <a:ext cx="2182738" cy="1476942"/>
                          </a:xfrm>
                          <a:prstGeom prst="rect">
                            <a:avLst/>
                          </a:prstGeom>
                          <a:noFill/>
                          <a:ln w="25400" cap="flat" cmpd="sng" algn="ctr">
                            <a:noFill/>
                            <a:prstDash val="solid"/>
                          </a:ln>
                          <a:effectLst/>
                        </wps:spPr>
                        <wps:txbx>
                          <w:txbxContent>
                            <w:p w14:paraId="6E1CA652"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STATE</w:t>
                              </w:r>
                            </w:p>
                            <w:p w14:paraId="5C258C9A" w14:textId="77777777" w:rsidR="00353D24" w:rsidRDefault="00353D24" w:rsidP="00556B58">
                              <w:pPr>
                                <w:pStyle w:val="ListParagraph"/>
                                <w:numPr>
                                  <w:ilvl w:val="0"/>
                                  <w:numId w:val="14"/>
                                </w:numPr>
                                <w:spacing w:after="0" w:line="240" w:lineRule="auto"/>
                                <w:textAlignment w:val="baseline"/>
                              </w:pPr>
                              <w:r>
                                <w:rPr>
                                  <w:color w:val="000000" w:themeColor="dark1"/>
                                  <w:kern w:val="24"/>
                                </w:rPr>
                                <w:t>SGPs</w:t>
                              </w:r>
                            </w:p>
                            <w:p w14:paraId="278FD0AE" w14:textId="77777777" w:rsidR="00353D24" w:rsidRDefault="00353D24" w:rsidP="00556B58">
                              <w:pPr>
                                <w:pStyle w:val="ListParagraph"/>
                                <w:numPr>
                                  <w:ilvl w:val="0"/>
                                  <w:numId w:val="14"/>
                                </w:numPr>
                                <w:spacing w:after="0" w:line="240" w:lineRule="auto"/>
                                <w:textAlignment w:val="baseline"/>
                              </w:pPr>
                              <w:r>
                                <w:rPr>
                                  <w:color w:val="000000" w:themeColor="dark1"/>
                                  <w:kern w:val="24"/>
                                </w:rPr>
                                <w:t>State Predefined Cut Scores</w:t>
                              </w:r>
                            </w:p>
                            <w:p w14:paraId="534569CB" w14:textId="77777777" w:rsidR="00353D24" w:rsidRDefault="00353D24" w:rsidP="00556B58">
                              <w:pPr>
                                <w:pStyle w:val="NormalWeb"/>
                                <w:spacing w:after="0"/>
                                <w:textAlignment w:val="baseline"/>
                                <w:rPr>
                                  <w:rFonts w:eastAsiaTheme="minorEastAsia"/>
                                </w:rPr>
                              </w:pPr>
                              <w:r>
                                <w:rPr>
                                  <w:rFonts w:asciiTheme="minorHAnsi" w:hAnsi="Calibri" w:cstheme="minorBidi"/>
                                  <w:color w:val="000000" w:themeColor="dark1"/>
                                  <w:kern w:val="24"/>
                                  <w:sz w:val="22"/>
                                  <w:szCs w:val="22"/>
                                </w:rPr>
                                <w:t>LOCAL</w:t>
                              </w:r>
                            </w:p>
                            <w:p w14:paraId="28F86EA2" w14:textId="77777777" w:rsidR="00353D24" w:rsidRDefault="00353D24" w:rsidP="00556B58">
                              <w:pPr>
                                <w:pStyle w:val="ListParagraph"/>
                                <w:numPr>
                                  <w:ilvl w:val="0"/>
                                  <w:numId w:val="15"/>
                                </w:numPr>
                                <w:spacing w:after="0" w:line="240" w:lineRule="auto"/>
                                <w:textAlignment w:val="baseline"/>
                              </w:pPr>
                              <w:r>
                                <w:rPr>
                                  <w:color w:val="000000" w:themeColor="dark1"/>
                                  <w:kern w:val="24"/>
                                </w:rPr>
                                <w:t>SGG</w:t>
                              </w:r>
                            </w:p>
                            <w:p w14:paraId="5DB9072E" w14:textId="77777777" w:rsidR="00353D24" w:rsidRDefault="00353D24" w:rsidP="00556B58">
                              <w:pPr>
                                <w:pStyle w:val="ListParagraph"/>
                                <w:numPr>
                                  <w:ilvl w:val="0"/>
                                  <w:numId w:val="15"/>
                                </w:numPr>
                                <w:spacing w:after="0" w:line="240" w:lineRule="auto"/>
                                <w:textAlignment w:val="baseline"/>
                              </w:pPr>
                              <w:r>
                                <w:rPr>
                                  <w:color w:val="000000" w:themeColor="dark1"/>
                                  <w:kern w:val="24"/>
                                </w:rPr>
                                <w:t>Maintain current process</w:t>
                              </w:r>
                            </w:p>
                            <w:p w14:paraId="1E5550BF" w14:textId="77777777" w:rsidR="00353D24" w:rsidRDefault="00353D24" w:rsidP="00556B58">
                              <w:pPr>
                                <w:pStyle w:val="ListParagraph"/>
                                <w:numPr>
                                  <w:ilvl w:val="0"/>
                                  <w:numId w:val="15"/>
                                </w:numPr>
                                <w:spacing w:after="0" w:line="240" w:lineRule="auto"/>
                                <w:textAlignment w:val="baseline"/>
                              </w:pPr>
                              <w:r>
                                <w:rPr>
                                  <w:color w:val="000000" w:themeColor="dark1"/>
                                  <w:kern w:val="24"/>
                                </w:rPr>
                                <w:t>Rate on H/E/L</w:t>
                              </w:r>
                            </w:p>
                          </w:txbxContent>
                        </wps:txbx>
                        <wps:bodyPr wrap="square">
                          <a:spAutoFit/>
                        </wps:bodyPr>
                      </wps:wsp>
                      <wps:wsp>
                        <wps:cNvPr id="70" name="TextBox 146"/>
                        <wps:cNvSpPr txBox="1">
                          <a:spLocks noChangeArrowheads="1"/>
                        </wps:cNvSpPr>
                        <wps:spPr bwMode="auto">
                          <a:xfrm rot="16200000">
                            <a:off x="-1115698" y="1115700"/>
                            <a:ext cx="2493006" cy="287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76B7B" w14:textId="77777777" w:rsidR="00353D24" w:rsidRDefault="00353D24" w:rsidP="00556B58">
                              <w:pPr>
                                <w:pStyle w:val="NormalWeb"/>
                                <w:spacing w:after="0"/>
                                <w:jc w:val="center"/>
                                <w:textAlignment w:val="baseline"/>
                              </w:pPr>
                              <w:r>
                                <w:rPr>
                                  <w:rFonts w:ascii="Calibri" w:hAnsi="Calibri" w:cs="Arial"/>
                                  <w:b/>
                                  <w:bCs/>
                                  <w:color w:val="000000" w:themeColor="text1"/>
                                  <w:kern w:val="24"/>
                                  <w:sz w:val="22"/>
                                  <w:szCs w:val="22"/>
                                </w:rPr>
                                <w:t>STUDENT GROWTH</w:t>
                              </w:r>
                            </w:p>
                          </w:txbxContent>
                        </wps:txbx>
                        <wps:bodyPr wrap="square">
                          <a:spAutoFit/>
                        </wps:bodyPr>
                      </wps:wsp>
                      <wps:wsp>
                        <wps:cNvPr id="71" name="TextBox 87"/>
                        <wps:cNvSpPr txBox="1"/>
                        <wps:spPr>
                          <a:xfrm>
                            <a:off x="4023619" y="324055"/>
                            <a:ext cx="2432956" cy="305552"/>
                          </a:xfrm>
                          <a:prstGeom prst="rect">
                            <a:avLst/>
                          </a:prstGeom>
                          <a:noFill/>
                          <a:ln w="25400" cap="flat" cmpd="sng" algn="ctr">
                            <a:noFill/>
                            <a:prstDash val="solid"/>
                          </a:ln>
                          <a:effectLst/>
                        </wps:spPr>
                        <wps:txbx>
                          <w:txbxContent>
                            <w:p w14:paraId="19B31B16"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STUDENT GROWTH RATING</w:t>
                              </w:r>
                            </w:p>
                          </w:txbxContent>
                        </wps:txbx>
                        <wps:bodyPr wrap="square">
                          <a:spAutoFit/>
                        </wps:bodyPr>
                      </wps:wsp>
                      <wps:wsp>
                        <wps:cNvPr id="72" name="TextBox 90"/>
                        <wps:cNvSpPr txBox="1"/>
                        <wps:spPr>
                          <a:xfrm>
                            <a:off x="4095047" y="990221"/>
                            <a:ext cx="2280538" cy="28967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wps:spPr>
                        <wps:txbx>
                          <w:txbxContent>
                            <w:p w14:paraId="0722E6D3" w14:textId="77777777" w:rsidR="00353D24" w:rsidRDefault="00353D24" w:rsidP="00556B58">
                              <w:pPr>
                                <w:pStyle w:val="NormalWeb"/>
                                <w:spacing w:after="0"/>
                                <w:jc w:val="center"/>
                                <w:textAlignment w:val="baseline"/>
                              </w:pPr>
                              <w:r>
                                <w:rPr>
                                  <w:rFonts w:asciiTheme="minorHAnsi" w:hAnsi="Calibri" w:cstheme="minorBidi"/>
                                  <w:color w:val="000000" w:themeColor="dark1"/>
                                  <w:kern w:val="24"/>
                                  <w:sz w:val="22"/>
                                  <w:szCs w:val="22"/>
                                </w:rPr>
                                <w:t>STUDENT GROWTH [H</w:t>
                              </w:r>
                              <w:proofErr w:type="gramStart"/>
                              <w:r>
                                <w:rPr>
                                  <w:rFonts w:asciiTheme="minorHAnsi" w:hAnsi="Calibri" w:cstheme="minorBidi"/>
                                  <w:color w:val="000000" w:themeColor="dark1"/>
                                  <w:kern w:val="24"/>
                                  <w:sz w:val="22"/>
                                  <w:szCs w:val="22"/>
                                </w:rPr>
                                <w:t>,E,L</w:t>
                              </w:r>
                              <w:proofErr w:type="gramEnd"/>
                              <w:r>
                                <w:rPr>
                                  <w:rFonts w:asciiTheme="minorHAnsi" w:hAnsi="Calibri" w:cstheme="minorBidi"/>
                                  <w:color w:val="000000" w:themeColor="dark1"/>
                                  <w:kern w:val="24"/>
                                  <w:sz w:val="22"/>
                                  <w:szCs w:val="22"/>
                                </w:rPr>
                                <w:t>]</w:t>
                              </w:r>
                            </w:p>
                          </w:txbxContent>
                        </wps:txbx>
                        <wps:bodyPr>
                          <a:spAutoFit/>
                        </wps:bodyPr>
                      </wps:wsp>
                      <wps:wsp>
                        <wps:cNvPr id="73" name="TextBox 91"/>
                        <wps:cNvSpPr txBox="1"/>
                        <wps:spPr>
                          <a:xfrm>
                            <a:off x="666429" y="2"/>
                            <a:ext cx="2258947" cy="493584"/>
                          </a:xfrm>
                          <a:prstGeom prst="rect">
                            <a:avLst/>
                          </a:prstGeom>
                          <a:noFill/>
                          <a:ln w="25400" cap="flat" cmpd="sng" algn="ctr">
                            <a:noFill/>
                            <a:prstDash val="solid"/>
                          </a:ln>
                          <a:effectLst/>
                        </wps:spPr>
                        <wps:txbx>
                          <w:txbxContent>
                            <w:p w14:paraId="60FDD93C" w14:textId="77777777" w:rsidR="00353D24" w:rsidRDefault="00353D24" w:rsidP="00556B58">
                              <w:pPr>
                                <w:pStyle w:val="NormalWeb"/>
                                <w:spacing w:after="0"/>
                                <w:jc w:val="center"/>
                                <w:textAlignment w:val="baseline"/>
                              </w:pPr>
                              <w:r>
                                <w:rPr>
                                  <w:rFonts w:asciiTheme="minorHAnsi" w:hAnsi="Calibri" w:cstheme="minorBidi"/>
                                  <w:b/>
                                  <w:bCs/>
                                  <w:color w:val="000000" w:themeColor="dark1"/>
                                  <w:kern w:val="24"/>
                                  <w:sz w:val="22"/>
                                  <w:szCs w:val="22"/>
                                </w:rPr>
                                <w:t>SOURCES OF EVIDENCE TO INFORM STUDENT GROWTH</w:t>
                              </w:r>
                            </w:p>
                          </w:txbxContent>
                        </wps:txbx>
                        <wps:bodyPr wrap="square">
                          <a:spAutoFit/>
                        </wps:bodyPr>
                      </wps:wsp>
                      <wps:wsp>
                        <wps:cNvPr id="74" name="Left Brace 74"/>
                        <wps:cNvSpPr/>
                        <wps:spPr>
                          <a:xfrm>
                            <a:off x="333129" y="53345"/>
                            <a:ext cx="333375" cy="2385055"/>
                          </a:xfrm>
                          <a:prstGeom prst="leftBrace">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0583AF90" w14:textId="77777777" w:rsidR="00353D24" w:rsidRDefault="00353D24" w:rsidP="00556B58"/>
                          </w:txbxContent>
                        </wps:txbx>
                        <wps:bodyPr anchor="ctr"/>
                      </wps:wsp>
                      <wps:wsp>
                        <wps:cNvPr id="75" name="Left Brace 75"/>
                        <wps:cNvSpPr/>
                        <wps:spPr>
                          <a:xfrm rot="5400000">
                            <a:off x="1518676" y="-362895"/>
                            <a:ext cx="554668" cy="2259012"/>
                          </a:xfrm>
                          <a:prstGeom prst="leftBrace">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27F2D5D8" w14:textId="77777777" w:rsidR="00353D24" w:rsidRDefault="00353D24" w:rsidP="00556B58"/>
                          </w:txbxContent>
                        </wps:txbx>
                        <wps:bodyPr anchor="ctr"/>
                      </wps:wsp>
                      <wps:wsp>
                        <wps:cNvPr id="76" name="Pentagon 76"/>
                        <wps:cNvSpPr/>
                        <wps:spPr>
                          <a:xfrm>
                            <a:off x="3104904" y="53345"/>
                            <a:ext cx="766762" cy="2385055"/>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14:paraId="2A029198" w14:textId="77777777" w:rsidR="00353D24" w:rsidRDefault="00353D24" w:rsidP="00556B58"/>
                          </w:txbxContent>
                        </wps:txbx>
                        <wps:bodyPr anchor="ctr"/>
                      </wps:wsp>
                      <wps:wsp>
                        <wps:cNvPr id="77" name="TextBox 7"/>
                        <wps:cNvSpPr txBox="1"/>
                        <wps:spPr>
                          <a:xfrm>
                            <a:off x="2952175" y="813571"/>
                            <a:ext cx="1143127" cy="1247619"/>
                          </a:xfrm>
                          <a:prstGeom prst="rect">
                            <a:avLst/>
                          </a:prstGeom>
                          <a:noFill/>
                          <a:ln w="25400" cap="flat" cmpd="sng" algn="ctr">
                            <a:noFill/>
                            <a:prstDash val="solid"/>
                          </a:ln>
                          <a:effectLst/>
                        </wps:spPr>
                        <wps:txbx>
                          <w:txbxContent>
                            <w:p w14:paraId="3F982AB1"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PROFESSIONAL JUDGMENT AND DISTRICT-DETERMINED RUBRICS</w:t>
                              </w:r>
                            </w:p>
                          </w:txbxContent>
                        </wps:txbx>
                        <wps:bodyPr wrap="square">
                          <a:spAutoFit/>
                        </wps:bodyPr>
                      </wps:wsp>
                      <wps:wsp>
                        <wps:cNvPr id="78" name="Left Brace 78"/>
                        <wps:cNvSpPr/>
                        <wps:spPr>
                          <a:xfrm rot="5400000">
                            <a:off x="4962280" y="-352423"/>
                            <a:ext cx="557213" cy="2433637"/>
                          </a:xfrm>
                          <a:prstGeom prst="leftBrace">
                            <a:avLst>
                              <a:gd name="adj1" fmla="val 15304"/>
                              <a:gd name="adj2" fmla="val 50000"/>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4BAAA42A" w14:textId="77777777" w:rsidR="00353D24" w:rsidRDefault="00353D24" w:rsidP="00556B58"/>
                          </w:txbxContent>
                        </wps:txbx>
                        <wps:bodyPr anchor="ctr"/>
                      </wps:wsp>
                    </wpg:wgp>
                  </a:graphicData>
                </a:graphic>
              </wp:anchor>
            </w:drawing>
          </mc:Choice>
          <mc:Fallback>
            <w:pict>
              <v:group id="_x0000_s1051" style="position:absolute;left:0;text-align:left;margin-left:-7.45pt;margin-top:82.05pt;width:509.45pt;height:197.25pt;z-index:251661312" coordorigin="-13031,2" coordsize="6470736,25060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">
                <v:shape id="TextBox 3" o:spid="_x0000_s1052" type="#_x0000_t202" style="position:absolute;left:742659;top:841873;width:2182738;height:14769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bNHJwwAA&#10;ANsAAAAPAAAAZHJzL2Rvd25yZXYueG1sRI/RagIxFETfC/5DuIJvNatSq1ujiCAIpdBqP+B2c7tZ&#10;3NzEJLrr3zeFQh+HmTnDrDa9bcWNQmwcK5iMCxDEldMN1wo+T/vHBYiYkDW2jknBnSJs1oOHFZba&#10;dfxBt2OqRYZwLFGBScmXUsbKkMU4dp44e98uWExZhlrqgF2G21ZOi2IuLTacFwx62hmqzserVSA7&#10;/z5b2NOTeb4sr2+v/mvGISg1GvbbFxCJ+vQf/msftIL5En6/5B8g1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bNHJwwAAANsAAAAPAAAAAAAAAAAAAAAAAJcCAABkcnMvZG93&#10;bnJldi54bWxQSwUGAAAAAAQABAD1AAAAhwMAAAAA&#10;" filled="f" stroked="f" strokeweight="2pt">
                  <v:textbox style="mso-fit-shape-to-text:t">
                    <w:txbxContent>
                      <w:p w14:paraId="6E1CA652"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STATE</w:t>
                        </w:r>
                      </w:p>
                      <w:p w14:paraId="5C258C9A" w14:textId="77777777" w:rsidR="00353D24" w:rsidRDefault="00353D24" w:rsidP="00556B58">
                        <w:pPr>
                          <w:pStyle w:val="ListParagraph"/>
                          <w:numPr>
                            <w:ilvl w:val="0"/>
                            <w:numId w:val="14"/>
                          </w:numPr>
                          <w:spacing w:after="0" w:line="240" w:lineRule="auto"/>
                          <w:textAlignment w:val="baseline"/>
                        </w:pPr>
                        <w:r>
                          <w:rPr>
                            <w:color w:val="000000" w:themeColor="dark1"/>
                            <w:kern w:val="24"/>
                          </w:rPr>
                          <w:t>SGPs</w:t>
                        </w:r>
                      </w:p>
                      <w:p w14:paraId="278FD0AE" w14:textId="77777777" w:rsidR="00353D24" w:rsidRDefault="00353D24" w:rsidP="00556B58">
                        <w:pPr>
                          <w:pStyle w:val="ListParagraph"/>
                          <w:numPr>
                            <w:ilvl w:val="0"/>
                            <w:numId w:val="14"/>
                          </w:numPr>
                          <w:spacing w:after="0" w:line="240" w:lineRule="auto"/>
                          <w:textAlignment w:val="baseline"/>
                        </w:pPr>
                        <w:r>
                          <w:rPr>
                            <w:color w:val="000000" w:themeColor="dark1"/>
                            <w:kern w:val="24"/>
                          </w:rPr>
                          <w:t>State Predefined Cut Scores</w:t>
                        </w:r>
                      </w:p>
                      <w:p w14:paraId="534569CB" w14:textId="77777777" w:rsidR="00353D24" w:rsidRDefault="00353D24" w:rsidP="00556B58">
                        <w:pPr>
                          <w:pStyle w:val="NormalWeb"/>
                          <w:spacing w:after="0"/>
                          <w:textAlignment w:val="baseline"/>
                          <w:rPr>
                            <w:rFonts w:eastAsiaTheme="minorEastAsia"/>
                          </w:rPr>
                        </w:pPr>
                        <w:r>
                          <w:rPr>
                            <w:rFonts w:asciiTheme="minorHAnsi" w:hAnsi="Calibri" w:cstheme="minorBidi"/>
                            <w:color w:val="000000" w:themeColor="dark1"/>
                            <w:kern w:val="24"/>
                            <w:sz w:val="22"/>
                            <w:szCs w:val="22"/>
                          </w:rPr>
                          <w:t>LOCAL</w:t>
                        </w:r>
                      </w:p>
                      <w:p w14:paraId="28F86EA2" w14:textId="77777777" w:rsidR="00353D24" w:rsidRDefault="00353D24" w:rsidP="00556B58">
                        <w:pPr>
                          <w:pStyle w:val="ListParagraph"/>
                          <w:numPr>
                            <w:ilvl w:val="0"/>
                            <w:numId w:val="15"/>
                          </w:numPr>
                          <w:spacing w:after="0" w:line="240" w:lineRule="auto"/>
                          <w:textAlignment w:val="baseline"/>
                        </w:pPr>
                        <w:r>
                          <w:rPr>
                            <w:color w:val="000000" w:themeColor="dark1"/>
                            <w:kern w:val="24"/>
                          </w:rPr>
                          <w:t>SGG</w:t>
                        </w:r>
                      </w:p>
                      <w:p w14:paraId="5DB9072E" w14:textId="77777777" w:rsidR="00353D24" w:rsidRDefault="00353D24" w:rsidP="00556B58">
                        <w:pPr>
                          <w:pStyle w:val="ListParagraph"/>
                          <w:numPr>
                            <w:ilvl w:val="0"/>
                            <w:numId w:val="15"/>
                          </w:numPr>
                          <w:spacing w:after="0" w:line="240" w:lineRule="auto"/>
                          <w:textAlignment w:val="baseline"/>
                        </w:pPr>
                        <w:r>
                          <w:rPr>
                            <w:color w:val="000000" w:themeColor="dark1"/>
                            <w:kern w:val="24"/>
                          </w:rPr>
                          <w:t>Maintain current process</w:t>
                        </w:r>
                      </w:p>
                      <w:p w14:paraId="1E5550BF" w14:textId="77777777" w:rsidR="00353D24" w:rsidRDefault="00353D24" w:rsidP="00556B58">
                        <w:pPr>
                          <w:pStyle w:val="ListParagraph"/>
                          <w:numPr>
                            <w:ilvl w:val="0"/>
                            <w:numId w:val="15"/>
                          </w:numPr>
                          <w:spacing w:after="0" w:line="240" w:lineRule="auto"/>
                          <w:textAlignment w:val="baseline"/>
                        </w:pPr>
                        <w:r>
                          <w:rPr>
                            <w:color w:val="000000" w:themeColor="dark1"/>
                            <w:kern w:val="24"/>
                          </w:rPr>
                          <w:t>Rate on H/E/L</w:t>
                        </w:r>
                      </w:p>
                    </w:txbxContent>
                  </v:textbox>
                </v:shape>
                <v:shape id="TextBox 146" o:spid="_x0000_s1053" type="#_x0000_t202" style="position:absolute;left:-1115698;top:1115700;width:2493006;height:287672;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TnYiwAAA&#10;ANsAAAAPAAAAZHJzL2Rvd25yZXYueG1sRE9Ni8IwEL0L/ocwwl5EU1fUpdtURBAWL6LW+2wztmWb&#10;SWlirfvrzUHw+Hjfybo3teiodZVlBbNpBII4t7riQkF23k2+QDiPrLG2TAoe5GCdDgcJxtre+Ujd&#10;yRcihLCLUUHpfRNL6fKSDLqpbYgDd7WtQR9gW0jd4j2Em1p+RtFSGqw4NJTY0Lak/O90MwrG1232&#10;uOzt4X9pKFv8drqaZ16pj1G/+Qbhqfdv8cv9oxWswvrwJfwAmT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TnYiwAAAANsAAAAPAAAAAAAAAAAAAAAAAJcCAABkcnMvZG93bnJl&#10;di54bWxQSwUGAAAAAAQABAD1AAAAhAMAAAAA&#10;" filled="f" stroked="f">
                  <v:textbox style="mso-fit-shape-to-text:t">
                    <w:txbxContent>
                      <w:p w14:paraId="4A076B7B" w14:textId="77777777" w:rsidR="00353D24" w:rsidRDefault="00353D24" w:rsidP="00556B58">
                        <w:pPr>
                          <w:pStyle w:val="NormalWeb"/>
                          <w:spacing w:after="0"/>
                          <w:jc w:val="center"/>
                          <w:textAlignment w:val="baseline"/>
                        </w:pPr>
                        <w:r>
                          <w:rPr>
                            <w:rFonts w:ascii="Calibri" w:hAnsi="Calibri" w:cs="Arial"/>
                            <w:b/>
                            <w:bCs/>
                            <w:color w:val="000000" w:themeColor="text1"/>
                            <w:kern w:val="24"/>
                            <w:sz w:val="22"/>
                            <w:szCs w:val="22"/>
                          </w:rPr>
                          <w:t>STUDENT GROWTH</w:t>
                        </w:r>
                      </w:p>
                    </w:txbxContent>
                  </v:textbox>
                </v:shape>
                <v:shape id="TextBox 87" o:spid="_x0000_s1054" type="#_x0000_t202" style="position:absolute;left:4023619;top:324055;width:2432956;height:3055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w0sSwwAA&#10;ANsAAAAPAAAAZHJzL2Rvd25yZXYueG1sRI/RagIxFETfC/5DuIJvNavSalejiCAIpdBqP+B2c7tZ&#10;3NzEJLrr3zeFQh+HmTnDrDa9bcWNQmwcK5iMCxDEldMN1wo+T/vHBYiYkDW2jknBnSJs1oOHFZba&#10;dfxBt2OqRYZwLFGBScmXUsbKkMU4dp44e98uWExZhlrqgF2G21ZOi+JZWmw4Lxj0tDNUnY9Xq0B2&#10;/n22sKcnM7+8XN9e/deMQ1BqNOy3SxCJ+vQf/msftIL5BH6/5B8g1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w0sSwwAAANsAAAAPAAAAAAAAAAAAAAAAAJcCAABkcnMvZG93&#10;bnJldi54bWxQSwUGAAAAAAQABAD1AAAAhwMAAAAA&#10;" filled="f" stroked="f" strokeweight="2pt">
                  <v:textbox style="mso-fit-shape-to-text:t">
                    <w:txbxContent>
                      <w:p w14:paraId="19B31B16"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STUDENT GROWTH RATING</w:t>
                        </w:r>
                      </w:p>
                    </w:txbxContent>
                  </v:textbox>
                </v:shape>
                <v:shape id="TextBox 90" o:spid="_x0000_s1055" type="#_x0000_t202" style="position:absolute;left:4095047;top:990221;width:2280538;height:2896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AIo8wAAA&#10;ANsAAAAPAAAAZHJzL2Rvd25yZXYueG1sRI/NqsIwFIT3gu8QjuDOprq4SjWKCFY3Cv48wKE5tsXm&#10;pCTR9r69uXDB5TAz3zCrTW8a8Sbna8sKpkkKgriwuuZSwf22nyxA+ICssbFMCn7Jw2Y9HKww07bj&#10;C72voRQRwj5DBVUIbSalLyoy6BPbEkfvYZ3BEKUrpXbYRbhp5CxNf6TBmuNChS3tKiqe15dRcOpc&#10;fe5CivNjcTrkue91vrgoNR712yWIQH34hv/bR61gPoO/L/EHyPU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AIo8wAAAANsAAAAPAAAAAAAAAAAAAAAAAJcCAABkcnMvZG93bnJl&#10;di54bWxQSwUGAAAAAAQABAD1AAAAhAMAAAAA&#10;" fillcolor="#bcbcbc">
                  <v:fill color2="#ededed" rotate="t" colors="0 #bcbcbc;22938f #d0d0d0;1 #ededed" type="gradient"/>
                  <v:textbox style="mso-fit-shape-to-text:t">
                    <w:txbxContent>
                      <w:p w14:paraId="0722E6D3" w14:textId="77777777" w:rsidR="00353D24" w:rsidRDefault="00353D24" w:rsidP="00556B58">
                        <w:pPr>
                          <w:pStyle w:val="NormalWeb"/>
                          <w:spacing w:after="0"/>
                          <w:jc w:val="center"/>
                          <w:textAlignment w:val="baseline"/>
                        </w:pPr>
                        <w:r>
                          <w:rPr>
                            <w:rFonts w:asciiTheme="minorHAnsi" w:hAnsi="Calibri" w:cstheme="minorBidi"/>
                            <w:color w:val="000000" w:themeColor="dark1"/>
                            <w:kern w:val="24"/>
                            <w:sz w:val="22"/>
                            <w:szCs w:val="22"/>
                          </w:rPr>
                          <w:t>STUDENT GROWTH [H</w:t>
                        </w:r>
                        <w:proofErr w:type="gramStart"/>
                        <w:r>
                          <w:rPr>
                            <w:rFonts w:asciiTheme="minorHAnsi" w:hAnsi="Calibri" w:cstheme="minorBidi"/>
                            <w:color w:val="000000" w:themeColor="dark1"/>
                            <w:kern w:val="24"/>
                            <w:sz w:val="22"/>
                            <w:szCs w:val="22"/>
                          </w:rPr>
                          <w:t>,E,L</w:t>
                        </w:r>
                        <w:proofErr w:type="gramEnd"/>
                        <w:r>
                          <w:rPr>
                            <w:rFonts w:asciiTheme="minorHAnsi" w:hAnsi="Calibri" w:cstheme="minorBidi"/>
                            <w:color w:val="000000" w:themeColor="dark1"/>
                            <w:kern w:val="24"/>
                            <w:sz w:val="22"/>
                            <w:szCs w:val="22"/>
                          </w:rPr>
                          <w:t>]</w:t>
                        </w:r>
                      </w:p>
                    </w:txbxContent>
                  </v:textbox>
                </v:shape>
                <v:shape id="TextBox 91" o:spid="_x0000_s1056" type="#_x0000_t202" style="position:absolute;left:666429;top:2;width:2258947;height:4935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XXD+wwAA&#10;ANsAAAAPAAAAZHJzL2Rvd25yZXYueG1sRI/RagIxFETfC/5DuELfarZdWnU1SikUCkVotR9w3Vw3&#10;Szc3aRLd7d8bQfBxmJkzzHI92E6cKMTWsYLHSQGCuHa65UbBz+79YQYiJmSNnWNS8E8R1qvR3RIr&#10;7Xr+ptM2NSJDOFaowKTkKyljbchinDhPnL2DCxZTlqGROmCf4baTT0XxIi22nBcMenozVP9uj1aB&#10;7P1XObO7ZzP9mx83n35fcghK3Y+H1wWIREO6ha/tD61gWsLlS/4BcnU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XXD+wwAAANsAAAAPAAAAAAAAAAAAAAAAAJcCAABkcnMvZG93&#10;bnJldi54bWxQSwUGAAAAAAQABAD1AAAAhwMAAAAA&#10;" filled="f" stroked="f" strokeweight="2pt">
                  <v:textbox style="mso-fit-shape-to-text:t">
                    <w:txbxContent>
                      <w:p w14:paraId="60FDD93C" w14:textId="77777777" w:rsidR="00353D24" w:rsidRDefault="00353D24" w:rsidP="00556B58">
                        <w:pPr>
                          <w:pStyle w:val="NormalWeb"/>
                          <w:spacing w:after="0"/>
                          <w:jc w:val="center"/>
                          <w:textAlignment w:val="baseline"/>
                        </w:pPr>
                        <w:r>
                          <w:rPr>
                            <w:rFonts w:asciiTheme="minorHAnsi" w:hAnsi="Calibri" w:cstheme="minorBidi"/>
                            <w:b/>
                            <w:bCs/>
                            <w:color w:val="000000" w:themeColor="dark1"/>
                            <w:kern w:val="24"/>
                            <w:sz w:val="22"/>
                            <w:szCs w:val="22"/>
                          </w:rPr>
                          <w:t>SOURCES OF EVIDENCE TO INFORM STUDENT GROWTH</w:t>
                        </w:r>
                      </w:p>
                    </w:txbxContent>
                  </v:textbox>
                </v:shape>
                <v:shape id="Left Brace 74" o:spid="_x0000_s1057" type="#_x0000_t87" style="position:absolute;left:333129;top:53345;width:333375;height:2385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s9rxQAA&#10;ANsAAAAPAAAAZHJzL2Rvd25yZXYueG1sRI/dasJAFITvBd9hOULvzMYiVWM2Uiy2Feq/D3DIHpPQ&#10;7NmQ3cb07buFQi+HmfmGSVe9qUVHrassK5hEMQji3OqKCwXXy2Y8B+E8ssbaMin4JgerbDhIMdH2&#10;zifqzr4QAcIuQQWl900ipctLMugi2xAH72Zbgz7ItpC6xXuAm1o+xvGTNFhxWCixoXVJ+ef5yyh4&#10;Obz59XaxPc52r3J/nNr5pqMPpR5G/fMShKfe/4f/2u9awWwKv1/CD5DZ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nCz2vFAAAA2wAAAA8AAAAAAAAAAAAAAAAAlwIAAGRycy9k&#10;b3ducmV2LnhtbFBLBQYAAAAABAAEAPUAAACJAwAAAAA=&#10;" adj="252" strokecolor="#254061" strokeweight="2pt">
                  <v:shadow on="t" opacity="24903f" mv:blur="40000f" origin=",.5" offset="0,20000emu"/>
                  <v:textbox>
                    <w:txbxContent>
                      <w:p w14:paraId="0583AF90" w14:textId="77777777" w:rsidR="00353D24" w:rsidRDefault="00353D24" w:rsidP="00556B58"/>
                    </w:txbxContent>
                  </v:textbox>
                </v:shape>
                <v:shape id="Left Brace 75" o:spid="_x0000_s1058" type="#_x0000_t87" style="position:absolute;left:1518676;top:-362895;width:554668;height:2259012;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gZ75xQAA&#10;ANsAAAAPAAAAZHJzL2Rvd25yZXYueG1sRI9Ba8JAFITvQv/D8gQvpW6qNA1pVmlDBelF1F56e2Rf&#10;k2D2bdjdaPrvXaHgcZiZb5hiPZpOnMn51rKC53kCgriyuuVawfdx85SB8AFZY2eZFPyRh/XqYVJg&#10;ru2F93Q+hFpECPscFTQh9LmUvmrIoJ/bnjh6v9YZDFG6WmqHlwg3nVwkSSoNthwXGuypbKg6HQaj&#10;oEw/yu1Xnbhsl/50S+0fh892UGo2Hd/fQAQawz38395qBa8vcPsSf4BcX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SBnvnFAAAA2wAAAA8AAAAAAAAAAAAAAAAAlwIAAGRycy9k&#10;b3ducmV2LnhtbFBLBQYAAAAABAAEAPUAAACJAwAAAAA=&#10;" adj="442" strokecolor="#254061" strokeweight="2pt">
                  <v:shadow on="t" opacity="24903f" mv:blur="40000f" origin=",.5" offset="0,20000emu"/>
                  <v:textbox>
                    <w:txbxContent>
                      <w:p w14:paraId="27F2D5D8" w14:textId="77777777" w:rsidR="00353D24" w:rsidRDefault="00353D24" w:rsidP="00556B58"/>
                    </w:txbxContent>
                  </v:textbox>
                </v:shape>
                <v:shape id="Pentagon 76" o:spid="_x0000_s1059" type="#_x0000_t15" style="position:absolute;left:3104904;top:53345;width:766762;height:2385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UcdbxgAA&#10;ANsAAAAPAAAAZHJzL2Rvd25yZXYueG1sRI/NasMwEITvhbyD2EBvjdwe7NSJEkqan14caNocclus&#10;jW1srYylxvbbR4VCj8PMfMMs14NpxI06V1lW8DyLQBDnVldcKPj+2j3NQTiPrLGxTApGcrBeTR6W&#10;mGrb8yfdTr4QAcIuRQWl920qpctLMuhmtiUO3tV2Bn2QXSF1h32Am0a+RFEsDVYcFkpsaVNSXp9+&#10;jII24jp+f93U2+ywPyaXvZ6fx0ypx+nwtgDhafD/4b/2h1aQxPD7JfwAub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jUcdbxgAAANsAAAAPAAAAAAAAAAAAAAAAAJcCAABkcnMv&#10;ZG93bnJldi54bWxQSwUGAAAAAAQABAD1AAAAigMAAAAA&#10;" adj="10800" fillcolor="#bcbcbc" stroked="f">
                  <v:fill color2="#ededed" rotate="t" colors="0 #bcbcbc;22938f #d0d0d0;1 #ededed" type="gradient"/>
                  <v:shadow on="t" opacity="24903f" mv:blur="40000f" origin=",.5" offset="0,20000emu"/>
                  <v:textbox>
                    <w:txbxContent>
                      <w:p w14:paraId="2A029198" w14:textId="77777777" w:rsidR="00353D24" w:rsidRDefault="00353D24" w:rsidP="00556B58"/>
                    </w:txbxContent>
                  </v:textbox>
                </v:shape>
                <v:shape id="TextBox 7" o:spid="_x0000_s1060" type="#_x0000_t202" style="position:absolute;left:2952175;top:813571;width:1143127;height:12476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Znb9wwAA&#10;ANsAAAAPAAAAZHJzL2Rvd25yZXYueG1sRI/RagIxFETfC/5DuIJvNVulXV2NUgShUAqt9gOum+tm&#10;6eYmTaK7/fumUPBxmJkzzHo72E5cKcTWsYKHaQGCuHa65UbB53F/vwARE7LGzjEp+KEI283obo2V&#10;dj1/0PWQGpEhHCtUYFLylZSxNmQxTp0nzt7ZBYspy9BIHbDPcNvJWVE8SYst5wWDnnaG6q/DxSqQ&#10;vX+fL+zx0ZTfy8vbqz/NOQSlJuPheQUi0ZBu4f/2i1ZQlvD3Jf8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Znb9wwAAANsAAAAPAAAAAAAAAAAAAAAAAJcCAABkcnMvZG93&#10;bnJldi54bWxQSwUGAAAAAAQABAD1AAAAhwMAAAAA&#10;" filled="f" stroked="f" strokeweight="2pt">
                  <v:textbox style="mso-fit-shape-to-text:t">
                    <w:txbxContent>
                      <w:p w14:paraId="3F982AB1"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PROFESSIONAL JUDGMENT AND DISTRICT-DETERMINED RUBRICS</w:t>
                        </w:r>
                      </w:p>
                    </w:txbxContent>
                  </v:textbox>
                </v:shape>
                <v:shape id="Left Brace 78" o:spid="_x0000_s1061" type="#_x0000_t87" style="position:absolute;left:4962280;top:-352423;width:557213;height:2433637;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SGLNwgAA&#10;ANsAAAAPAAAAZHJzL2Rvd25yZXYueG1sRE9Ni8IwEL0v+B/CCF5E0/WgSzWKKLsKImjXi7exGdti&#10;M+k2Uau/3hyEPT7e92TWmFLcqHaFZQWf/QgEcWp1wZmCw+937wuE88gaS8uk4EEOZtPWxwRjbe+8&#10;p1viMxFC2MWoIPe+iqV0aU4GXd9WxIE729qgD7DOpK7xHsJNKQdRNJQGCw4NOVa0yCm9JFejYI7m&#10;b6SP55/tc7lbLKtsM1x1T0p12s18DMJT4//Fb/daKxiFseFL+AFy+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IYs3CAAAA2wAAAA8AAAAAAAAAAAAAAAAAlwIAAGRycy9kb3du&#10;cmV2LnhtbFBLBQYAAAAABAAEAPUAAACGAwAAAAA=&#10;" adj="757" strokecolor="#254061" strokeweight="2pt">
                  <v:shadow on="t" opacity="24903f" mv:blur="40000f" origin=",.5" offset="0,20000emu"/>
                  <v:textbox>
                    <w:txbxContent>
                      <w:p w14:paraId="4BAAA42A" w14:textId="77777777" w:rsidR="00353D24" w:rsidRDefault="00353D24" w:rsidP="00556B58"/>
                    </w:txbxContent>
                  </v:textbox>
                </v:shape>
                <w10:wrap type="topAndBottom"/>
              </v:group>
            </w:pict>
          </mc:Fallback>
        </mc:AlternateContent>
      </w:r>
      <w:r>
        <w:rPr>
          <w:rFonts w:ascii="Calibri" w:eastAsia="Times New Roman" w:hAnsi="Calibri" w:cs="Times New Roman"/>
        </w:rPr>
        <w:t>The overall Student Growth Rating</w:t>
      </w:r>
      <w:r w:rsidRPr="004C434D">
        <w:rPr>
          <w:rFonts w:ascii="Calibri" w:eastAsia="Times New Roman" w:hAnsi="Calibri" w:cs="Times New Roman"/>
        </w:rPr>
        <w:t xml:space="preserve"> </w:t>
      </w:r>
      <w:r>
        <w:rPr>
          <w:rFonts w:ascii="Calibri" w:eastAsia="Times New Roman" w:hAnsi="Calibri" w:cs="Times New Roman"/>
        </w:rPr>
        <w:t xml:space="preserve">is </w:t>
      </w:r>
      <w:r w:rsidRPr="004C434D">
        <w:rPr>
          <w:rFonts w:ascii="Calibri" w:eastAsia="Times New Roman" w:hAnsi="Calibri" w:cs="Times New Roman"/>
        </w:rPr>
        <w:t>a result of a combination of professional judgment and the district-developed</w:t>
      </w:r>
      <w:r>
        <w:rPr>
          <w:rFonts w:ascii="Calibri" w:eastAsia="Times New Roman" w:hAnsi="Calibri" w:cs="Times New Roman"/>
        </w:rPr>
        <w:t xml:space="preserve"> instrument</w:t>
      </w:r>
      <w:r w:rsidRPr="004C434D">
        <w:rPr>
          <w:rFonts w:ascii="Calibri" w:eastAsia="Times New Roman" w:hAnsi="Calibri" w:cs="Times New Roman"/>
          <w:i/>
        </w:rPr>
        <w:t xml:space="preserve"> </w:t>
      </w:r>
      <w:r w:rsidRPr="004C434D">
        <w:rPr>
          <w:rFonts w:ascii="Calibri" w:eastAsia="Times New Roman" w:hAnsi="Calibri" w:cs="Times New Roman"/>
        </w:rPr>
        <w:t>for summative student growth ratings.  The</w:t>
      </w:r>
      <w:r>
        <w:rPr>
          <w:rFonts w:ascii="Calibri" w:eastAsia="Times New Roman" w:hAnsi="Calibri" w:cs="Times New Roman"/>
        </w:rPr>
        <w:t xml:space="preserve"> </w:t>
      </w:r>
      <w:r w:rsidRPr="004C434D">
        <w:rPr>
          <w:rFonts w:ascii="Calibri" w:eastAsia="Calibri" w:hAnsi="Calibri" w:cs="Times New Roman"/>
        </w:rPr>
        <w:t xml:space="preserve">designed </w:t>
      </w:r>
      <w:r>
        <w:rPr>
          <w:rFonts w:ascii="Calibri" w:eastAsia="Calibri" w:hAnsi="Calibri" w:cs="Times New Roman"/>
        </w:rPr>
        <w:t xml:space="preserve">instrument </w:t>
      </w:r>
      <w:r w:rsidRPr="004C434D">
        <w:rPr>
          <w:rFonts w:ascii="Calibri" w:eastAsia="Calibri" w:hAnsi="Calibri" w:cs="Times New Roman"/>
        </w:rPr>
        <w:t>aid</w:t>
      </w:r>
      <w:r>
        <w:rPr>
          <w:rFonts w:ascii="Calibri" w:eastAsia="Calibri" w:hAnsi="Calibri" w:cs="Times New Roman"/>
        </w:rPr>
        <w:t>s</w:t>
      </w:r>
      <w:r w:rsidRPr="004C434D">
        <w:rPr>
          <w:rFonts w:ascii="Calibri" w:eastAsia="Calibri" w:hAnsi="Calibri" w:cs="Times New Roman"/>
        </w:rPr>
        <w:t xml:space="preserve"> the </w:t>
      </w:r>
      <w:r>
        <w:rPr>
          <w:rFonts w:ascii="Calibri" w:eastAsia="Calibri" w:hAnsi="Calibri" w:cs="Times New Roman"/>
        </w:rPr>
        <w:t>supervisor</w:t>
      </w:r>
      <w:r w:rsidRPr="004C434D">
        <w:rPr>
          <w:rFonts w:ascii="Calibri" w:eastAsia="Calibri" w:hAnsi="Calibri" w:cs="Times New Roman"/>
        </w:rPr>
        <w:t xml:space="preserve"> in applying professional judgment to multiple evidences of student growth over time.  </w:t>
      </w:r>
      <w:r>
        <w:rPr>
          <w:rFonts w:ascii="Calibri" w:eastAsia="Calibri" w:hAnsi="Calibri" w:cs="Times New Roman"/>
        </w:rPr>
        <w:t>The Student Growth Rating</w:t>
      </w:r>
      <w:r w:rsidRPr="004C434D">
        <w:rPr>
          <w:rFonts w:ascii="Calibri" w:eastAsia="Calibri" w:hAnsi="Calibri" w:cs="Times New Roman"/>
        </w:rPr>
        <w:t xml:space="preserve"> must include data from SG</w:t>
      </w:r>
      <w:r>
        <w:rPr>
          <w:rFonts w:ascii="Calibri" w:eastAsia="Calibri" w:hAnsi="Calibri" w:cs="Times New Roman"/>
        </w:rPr>
        <w:t>G and SGP</w:t>
      </w:r>
      <w:r w:rsidRPr="004C434D">
        <w:rPr>
          <w:rFonts w:ascii="Calibri" w:eastAsia="Calibri" w:hAnsi="Calibri" w:cs="Times New Roman"/>
        </w:rPr>
        <w:t xml:space="preserve"> (where available), and will be</w:t>
      </w:r>
      <w:r>
        <w:rPr>
          <w:rFonts w:ascii="Calibri" w:eastAsia="Calibri" w:hAnsi="Calibri" w:cs="Times New Roman"/>
        </w:rPr>
        <w:t xml:space="preserve"> considered in a </w:t>
      </w:r>
      <w:proofErr w:type="gramStart"/>
      <w:r>
        <w:rPr>
          <w:rFonts w:ascii="Calibri" w:eastAsia="Calibri" w:hAnsi="Calibri" w:cs="Times New Roman"/>
        </w:rPr>
        <w:t>three year</w:t>
      </w:r>
      <w:proofErr w:type="gramEnd"/>
      <w:r>
        <w:rPr>
          <w:rFonts w:ascii="Calibri" w:eastAsia="Calibri" w:hAnsi="Calibri" w:cs="Times New Roman"/>
        </w:rPr>
        <w:t xml:space="preserve"> cycle </w:t>
      </w:r>
      <w:r w:rsidRPr="004C434D">
        <w:rPr>
          <w:rFonts w:ascii="Calibri" w:eastAsia="Calibri" w:hAnsi="Calibri" w:cs="Times New Roman"/>
        </w:rPr>
        <w:t xml:space="preserve">(when available). </w:t>
      </w:r>
    </w:p>
    <w:p w14:paraId="2292A536" w14:textId="77777777" w:rsidR="00556B58" w:rsidRDefault="00556B58" w:rsidP="00556B58">
      <w:pPr>
        <w:ind w:left="720"/>
        <w:jc w:val="both"/>
        <w:rPr>
          <w:rFonts w:ascii="Calibri" w:eastAsia="Calibri" w:hAnsi="Calibri" w:cs="Times New Roman"/>
        </w:rPr>
      </w:pPr>
    </w:p>
    <w:p w14:paraId="6ED8C48F" w14:textId="77777777" w:rsidR="00556B58" w:rsidRDefault="00556B58" w:rsidP="00556B58">
      <w:pPr>
        <w:ind w:left="720"/>
        <w:jc w:val="both"/>
        <w:rPr>
          <w:rFonts w:ascii="Calibri" w:eastAsia="Calibri" w:hAnsi="Calibri" w:cs="Times New Roman"/>
        </w:rPr>
      </w:pPr>
    </w:p>
    <w:p w14:paraId="0CF987C8" w14:textId="77777777" w:rsidR="00556B58" w:rsidRDefault="00556B58" w:rsidP="00556B58">
      <w:pPr>
        <w:jc w:val="both"/>
        <w:rPr>
          <w:rFonts w:ascii="Calibri" w:eastAsia="Calibri" w:hAnsi="Calibri" w:cs="Times New Roman"/>
          <w:b/>
        </w:rPr>
      </w:pPr>
      <w:r w:rsidRPr="000A645E">
        <w:rPr>
          <w:rFonts w:ascii="Calibri" w:eastAsia="Calibri" w:hAnsi="Calibri" w:cs="Times New Roman"/>
          <w:b/>
        </w:rPr>
        <w:t>Required</w:t>
      </w:r>
    </w:p>
    <w:p w14:paraId="5BDAB170" w14:textId="77777777" w:rsidR="00556B58" w:rsidRDefault="00556B58" w:rsidP="00556B58">
      <w:pPr>
        <w:pStyle w:val="ListParagraph"/>
        <w:numPr>
          <w:ilvl w:val="0"/>
          <w:numId w:val="16"/>
        </w:numPr>
        <w:spacing w:after="0" w:line="240" w:lineRule="auto"/>
        <w:jc w:val="both"/>
        <w:rPr>
          <w:rFonts w:ascii="Calibri" w:eastAsia="Calibri" w:hAnsi="Calibri" w:cs="Times New Roman"/>
        </w:rPr>
      </w:pPr>
      <w:r w:rsidRPr="00DB5240">
        <w:rPr>
          <w:rFonts w:ascii="Calibri" w:eastAsia="Calibri" w:hAnsi="Calibri" w:cs="Times New Roman"/>
        </w:rPr>
        <w:t xml:space="preserve">SGG and </w:t>
      </w:r>
      <w:proofErr w:type="gramStart"/>
      <w:r w:rsidRPr="00DB5240">
        <w:rPr>
          <w:rFonts w:ascii="Calibri" w:eastAsia="Calibri" w:hAnsi="Calibri" w:cs="Times New Roman"/>
        </w:rPr>
        <w:t>SGP</w:t>
      </w:r>
      <w:r>
        <w:rPr>
          <w:rFonts w:ascii="Calibri" w:eastAsia="Calibri" w:hAnsi="Calibri" w:cs="Times New Roman"/>
        </w:rPr>
        <w:t>(</w:t>
      </w:r>
      <w:proofErr w:type="gramEnd"/>
      <w:r>
        <w:rPr>
          <w:rFonts w:ascii="Calibri" w:eastAsia="Calibri" w:hAnsi="Calibri" w:cs="Times New Roman"/>
        </w:rPr>
        <w:t>when available) will be used</w:t>
      </w:r>
      <w:r w:rsidRPr="00DB5240">
        <w:rPr>
          <w:rFonts w:ascii="Calibri" w:eastAsia="Calibri" w:hAnsi="Calibri" w:cs="Times New Roman"/>
        </w:rPr>
        <w:t xml:space="preserve"> </w:t>
      </w:r>
      <w:r>
        <w:rPr>
          <w:rFonts w:ascii="Calibri" w:eastAsia="Calibri" w:hAnsi="Calibri" w:cs="Times New Roman"/>
        </w:rPr>
        <w:t>to determine overall Student Growth Rating</w:t>
      </w:r>
    </w:p>
    <w:p w14:paraId="6FD5EED9" w14:textId="77777777" w:rsidR="00556B58" w:rsidRDefault="00556B58" w:rsidP="00556B58">
      <w:pPr>
        <w:pStyle w:val="ListParagraph"/>
        <w:numPr>
          <w:ilvl w:val="0"/>
          <w:numId w:val="16"/>
        </w:numPr>
        <w:spacing w:after="0" w:line="240" w:lineRule="auto"/>
        <w:jc w:val="both"/>
        <w:rPr>
          <w:rFonts w:ascii="Calibri" w:eastAsia="Calibri" w:hAnsi="Calibri" w:cs="Times New Roman"/>
        </w:rPr>
      </w:pPr>
      <w:r>
        <w:rPr>
          <w:rFonts w:ascii="Calibri" w:eastAsia="Calibri" w:hAnsi="Calibri" w:cs="Times New Roman"/>
        </w:rPr>
        <w:t xml:space="preserve">Three years of student growth data (when available) will be used to determine overall Student Growth Rating for teachers. </w:t>
      </w:r>
    </w:p>
    <w:p w14:paraId="7D3900E0" w14:textId="77777777" w:rsidR="00556B58" w:rsidRDefault="00556B58" w:rsidP="00556B58">
      <w:pPr>
        <w:jc w:val="both"/>
        <w:rPr>
          <w:rFonts w:ascii="Calibri" w:eastAsia="Calibri" w:hAnsi="Calibri" w:cs="Times New Roman"/>
          <w:b/>
        </w:rPr>
      </w:pPr>
    </w:p>
    <w:p w14:paraId="0EE38FEF" w14:textId="77777777" w:rsidR="00556B58" w:rsidRPr="00DB5240" w:rsidRDefault="00556B58" w:rsidP="00556B58">
      <w:pPr>
        <w:shd w:val="clear" w:color="auto" w:fill="D9D9D9" w:themeFill="background1" w:themeFillShade="D9"/>
        <w:jc w:val="both"/>
        <w:rPr>
          <w:rFonts w:ascii="Calibri" w:eastAsia="Calibri" w:hAnsi="Calibri" w:cs="Times New Roman"/>
          <w:b/>
        </w:rPr>
      </w:pPr>
      <w:r>
        <w:rPr>
          <w:rFonts w:ascii="Calibri" w:eastAsia="Calibri" w:hAnsi="Calibri" w:cs="Times New Roman"/>
          <w:b/>
        </w:rPr>
        <w:t>Local District Decision</w:t>
      </w:r>
    </w:p>
    <w:p w14:paraId="4B156F5B" w14:textId="77777777" w:rsidR="00556B58" w:rsidRPr="00F16765" w:rsidRDefault="00556B58" w:rsidP="00556B58">
      <w:pPr>
        <w:pStyle w:val="ListParagraph"/>
        <w:numPr>
          <w:ilvl w:val="0"/>
          <w:numId w:val="17"/>
        </w:numPr>
        <w:spacing w:after="0" w:line="240" w:lineRule="auto"/>
        <w:jc w:val="both"/>
        <w:rPr>
          <w:rFonts w:ascii="Calibri" w:eastAsia="Calibri" w:hAnsi="Calibri" w:cs="Times New Roman"/>
        </w:rPr>
      </w:pPr>
      <w:r>
        <w:rPr>
          <w:rFonts w:ascii="Calibri" w:eastAsia="Calibri" w:hAnsi="Calibri" w:cs="Times New Roman"/>
        </w:rPr>
        <w:t xml:space="preserve">Describe the process and/or instrument to be used to rate overall student growth as low, expected or high.  </w:t>
      </w:r>
    </w:p>
    <w:p w14:paraId="105DE45B" w14:textId="77777777" w:rsidR="00556B58" w:rsidRPr="001C3986" w:rsidRDefault="00556B58" w:rsidP="00556B58">
      <w:pPr>
        <w:pStyle w:val="ListParagraph"/>
        <w:numPr>
          <w:ilvl w:val="0"/>
          <w:numId w:val="17"/>
        </w:numPr>
        <w:spacing w:after="0" w:line="240" w:lineRule="auto"/>
        <w:jc w:val="both"/>
        <w:rPr>
          <w:rFonts w:ascii="Calibri" w:eastAsia="Calibri" w:hAnsi="Calibri" w:cs="Times New Roman"/>
        </w:rPr>
      </w:pPr>
      <w:r>
        <w:rPr>
          <w:rFonts w:ascii="Calibri" w:eastAsia="Calibri" w:hAnsi="Calibri" w:cs="Times New Roman"/>
        </w:rPr>
        <w:t>Describe the procedures for ensuring rigor and comparability.</w:t>
      </w:r>
    </w:p>
    <w:p w14:paraId="7D0E38EB" w14:textId="77777777" w:rsidR="00556B58" w:rsidRDefault="00556B58" w:rsidP="00556B58">
      <w:pPr>
        <w:ind w:left="720"/>
        <w:jc w:val="both"/>
        <w:rPr>
          <w:rFonts w:ascii="Calibri" w:eastAsia="Calibri" w:hAnsi="Calibri" w:cs="Times New Roman"/>
        </w:rPr>
      </w:pPr>
    </w:p>
    <w:p w14:paraId="25AA829D" w14:textId="77777777" w:rsidR="00556B58" w:rsidRDefault="00556B58" w:rsidP="00556B58">
      <w:pPr>
        <w:rPr>
          <w:rFonts w:eastAsia="Calibri"/>
        </w:rPr>
      </w:pPr>
      <w:r>
        <w:rPr>
          <w:rFonts w:eastAsia="Calibri"/>
        </w:rPr>
        <w:br w:type="page"/>
      </w:r>
    </w:p>
    <w:p w14:paraId="1961829A" w14:textId="77777777" w:rsidR="00556B58" w:rsidRPr="00457678" w:rsidRDefault="00556B58" w:rsidP="00556B58">
      <w:pPr>
        <w:ind w:left="360"/>
        <w:rPr>
          <w:rFonts w:ascii="Calibri" w:eastAsia="Times New Roman" w:hAnsi="Calibri" w:cs="Times New Roman"/>
          <w:b/>
        </w:rPr>
      </w:pPr>
      <w:bookmarkStart w:id="17" w:name="DetermOverallPerfCat"/>
      <w:r w:rsidRPr="00457678">
        <w:rPr>
          <w:rFonts w:ascii="Calibri" w:eastAsia="Times New Roman" w:hAnsi="Calibri" w:cs="Times New Roman"/>
          <w:b/>
        </w:rPr>
        <w:t>Determining the Overall Performance Category</w:t>
      </w:r>
    </w:p>
    <w:bookmarkEnd w:id="17"/>
    <w:p w14:paraId="4CDBFEF3" w14:textId="77777777" w:rsidR="00556B58" w:rsidRDefault="00556B58" w:rsidP="00556B58">
      <w:pPr>
        <w:ind w:left="360"/>
        <w:jc w:val="both"/>
        <w:rPr>
          <w:rFonts w:ascii="Calibri" w:eastAsia="Times New Roman" w:hAnsi="Calibri" w:cs="Times New Roman"/>
        </w:rPr>
      </w:pPr>
    </w:p>
    <w:p w14:paraId="2ED0822D" w14:textId="77777777" w:rsidR="00556B58" w:rsidRDefault="00556B58" w:rsidP="00556B58">
      <w:pPr>
        <w:ind w:left="360"/>
        <w:jc w:val="both"/>
        <w:rPr>
          <w:rFonts w:ascii="Calibri" w:eastAsia="Times New Roman" w:hAnsi="Calibri" w:cs="Times New Roman"/>
        </w:rPr>
      </w:pPr>
      <w:r w:rsidRPr="0034489F">
        <w:rPr>
          <w:rFonts w:ascii="Calibri" w:eastAsia="Times New Roman" w:hAnsi="Calibri" w:cs="Times New Roman"/>
        </w:rPr>
        <w:t>An educator’s Overall Performance Category is determine</w:t>
      </w:r>
      <w:r>
        <w:rPr>
          <w:rFonts w:ascii="Calibri" w:eastAsia="Times New Roman" w:hAnsi="Calibri" w:cs="Times New Roman"/>
        </w:rPr>
        <w:t>d using the following steps:</w:t>
      </w:r>
    </w:p>
    <w:p w14:paraId="101EC048" w14:textId="77777777" w:rsidR="00556B58" w:rsidRDefault="00556B58" w:rsidP="00556B58">
      <w:pPr>
        <w:jc w:val="both"/>
        <w:rPr>
          <w:rFonts w:ascii="Calibri" w:eastAsia="Times New Roman" w:hAnsi="Calibri" w:cs="Times New Roman"/>
        </w:rPr>
      </w:pPr>
    </w:p>
    <w:p w14:paraId="06C34C06" w14:textId="77777777" w:rsidR="00556B58" w:rsidRDefault="00556B58" w:rsidP="00556B58">
      <w:pPr>
        <w:pStyle w:val="ListParagraph"/>
        <w:numPr>
          <w:ilvl w:val="0"/>
          <w:numId w:val="18"/>
        </w:numPr>
        <w:spacing w:after="0" w:line="240" w:lineRule="auto"/>
        <w:jc w:val="both"/>
        <w:rPr>
          <w:rFonts w:ascii="Calibri" w:eastAsia="Times New Roman" w:hAnsi="Calibri" w:cs="Times New Roman"/>
        </w:rPr>
      </w:pPr>
      <w:r>
        <w:rPr>
          <w:rFonts w:ascii="Calibri" w:eastAsia="Times New Roman" w:hAnsi="Calibri" w:cs="Times New Roman"/>
        </w:rPr>
        <w:t xml:space="preserve">Determine the individual domain ratings through the use of sources of evidence and professional judgment. </w:t>
      </w:r>
    </w:p>
    <w:p w14:paraId="0D4828B2" w14:textId="77777777" w:rsidR="00556B58" w:rsidRPr="00221CAC" w:rsidRDefault="00556B58" w:rsidP="00556B58">
      <w:pPr>
        <w:pStyle w:val="ListParagraph"/>
        <w:numPr>
          <w:ilvl w:val="0"/>
          <w:numId w:val="18"/>
        </w:numPr>
        <w:spacing w:after="0" w:line="240" w:lineRule="auto"/>
        <w:jc w:val="both"/>
        <w:rPr>
          <w:rFonts w:ascii="Calibri" w:eastAsia="Times New Roman" w:hAnsi="Calibri" w:cs="Times New Roman"/>
        </w:rPr>
      </w:pPr>
      <w:r>
        <w:rPr>
          <w:rFonts w:ascii="Calibri" w:eastAsia="Times New Roman" w:hAnsi="Calibri" w:cs="Times New Roman"/>
        </w:rPr>
        <w:t xml:space="preserve">Apply State Decisions Rules for determining an educator’s Professional Practice rating. </w:t>
      </w:r>
    </w:p>
    <w:p w14:paraId="244DF614" w14:textId="77777777" w:rsidR="00556B58" w:rsidRPr="0034489F" w:rsidRDefault="00556B58" w:rsidP="00556B58">
      <w:pPr>
        <w:jc w:val="both"/>
        <w:rPr>
          <w:rFonts w:ascii="Calibri" w:eastAsia="Times New Roman" w:hAnsi="Calibri" w:cs="Times New Roman"/>
        </w:rPr>
      </w:pPr>
      <w:r>
        <w:rPr>
          <w:rFonts w:ascii="Calibri" w:eastAsia="Times New Roman" w:hAnsi="Calibri" w:cs="Times New Roman"/>
          <w:b/>
          <w:noProof/>
        </w:rPr>
        <mc:AlternateContent>
          <mc:Choice Requires="wpg">
            <w:drawing>
              <wp:anchor distT="0" distB="0" distL="114300" distR="114300" simplePos="0" relativeHeight="251677696" behindDoc="0" locked="0" layoutInCell="1" allowOverlap="1" wp14:anchorId="20E7851E" wp14:editId="6CEA968E">
                <wp:simplePos x="0" y="0"/>
                <wp:positionH relativeFrom="column">
                  <wp:posOffset>1781033</wp:posOffset>
                </wp:positionH>
                <wp:positionV relativeFrom="paragraph">
                  <wp:posOffset>54013</wp:posOffset>
                </wp:positionV>
                <wp:extent cx="2906395" cy="3131820"/>
                <wp:effectExtent l="0" t="0" r="8255" b="0"/>
                <wp:wrapNone/>
                <wp:docPr id="4117" name="Group 4117"/>
                <wp:cNvGraphicFramePr/>
                <a:graphic xmlns:a="http://schemas.openxmlformats.org/drawingml/2006/main">
                  <a:graphicData uri="http://schemas.microsoft.com/office/word/2010/wordprocessingGroup">
                    <wpg:wgp>
                      <wpg:cNvGrpSpPr/>
                      <wpg:grpSpPr>
                        <a:xfrm>
                          <a:off x="0" y="0"/>
                          <a:ext cx="2906395" cy="3131820"/>
                          <a:chOff x="0" y="0"/>
                          <a:chExt cx="3500651" cy="4114800"/>
                        </a:xfrm>
                      </wpg:grpSpPr>
                      <wps:wsp>
                        <wps:cNvPr id="3075" name="TextBox 41"/>
                        <wps:cNvSpPr txBox="1">
                          <a:spLocks noChangeArrowheads="1"/>
                        </wps:cNvSpPr>
                        <wps:spPr bwMode="auto">
                          <a:xfrm>
                            <a:off x="0" y="0"/>
                            <a:ext cx="3429000" cy="723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8AD41" w14:textId="77777777" w:rsidR="00353D24" w:rsidRDefault="00353D24" w:rsidP="00556B58">
                              <w:pPr>
                                <w:pStyle w:val="NormalWeb"/>
                                <w:spacing w:after="0"/>
                                <w:jc w:val="center"/>
                                <w:textAlignment w:val="baseline"/>
                              </w:pPr>
                              <w:r w:rsidRPr="003B6E9A">
                                <w:rPr>
                                  <w:rFonts w:ascii="Calibri" w:eastAsia="Times New Roman" w:hAnsi="Calibri" w:cs="Arial"/>
                                  <w:b/>
                                  <w:bCs/>
                                  <w:color w:val="000000"/>
                                  <w:kern w:val="24"/>
                                  <w:sz w:val="20"/>
                                  <w:szCs w:val="20"/>
                                </w:rPr>
                                <w:t>CRITERIA FOR DETERMINING A TEACHER’S PROFESSIONAL PRACTICE</w:t>
                              </w:r>
                              <w:r>
                                <w:rPr>
                                  <w:rFonts w:ascii="Calibri" w:eastAsia="Times New Roman" w:hAnsi="Calibri" w:cs="Arial"/>
                                  <w:b/>
                                  <w:bCs/>
                                  <w:color w:val="000000"/>
                                  <w:kern w:val="24"/>
                                </w:rPr>
                                <w:t xml:space="preserve"> </w:t>
                              </w:r>
                              <w:r w:rsidRPr="003B6E9A">
                                <w:rPr>
                                  <w:rFonts w:ascii="Calibri" w:eastAsia="Times New Roman" w:hAnsi="Calibri" w:cs="Arial"/>
                                  <w:b/>
                                  <w:bCs/>
                                  <w:color w:val="000000"/>
                                  <w:kern w:val="24"/>
                                  <w:sz w:val="20"/>
                                  <w:szCs w:val="20"/>
                                </w:rPr>
                                <w:t>RATING</w:t>
                              </w:r>
                            </w:p>
                            <w:p w14:paraId="06CB9A31" w14:textId="77777777" w:rsidR="00353D24" w:rsidRDefault="00353D24" w:rsidP="00556B58">
                              <w:pPr>
                                <w:pStyle w:val="NormalWeb"/>
                                <w:spacing w:after="0"/>
                                <w:textAlignment w:val="baseline"/>
                              </w:pPr>
                              <w:r>
                                <w:rPr>
                                  <w:rFonts w:ascii="Calibri" w:eastAsia="Times New Roman" w:hAnsi="Calibri" w:cs="Arial"/>
                                  <w:color w:val="000000"/>
                                  <w:kern w:val="24"/>
                                </w:rPr>
                                <w:t> </w:t>
                              </w:r>
                            </w:p>
                          </w:txbxContent>
                        </wps:txbx>
                        <wps:bodyPr/>
                      </wps:wsp>
                      <pic:pic xmlns:pic="http://schemas.openxmlformats.org/drawingml/2006/picture">
                        <pic:nvPicPr>
                          <pic:cNvPr id="4116" name="table"/>
                          <pic:cNvPicPr>
                            <a:picLocks noChangeAspect="1"/>
                          </pic:cNvPicPr>
                        </pic:nvPicPr>
                        <pic:blipFill>
                          <a:blip r:embed="rId18"/>
                          <a:stretch>
                            <a:fillRect/>
                          </a:stretch>
                        </pic:blipFill>
                        <pic:spPr>
                          <a:xfrm>
                            <a:off x="47767" y="723332"/>
                            <a:ext cx="3452884" cy="33914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4117" o:spid="_x0000_s1062" style="position:absolute;left:0;text-align:left;margin-left:140.25pt;margin-top:4.25pt;width:228.85pt;height:246.6pt;z-index:251677696;mso-width-relative:margin;mso-height-relative:margin" coordsize="3500651,41148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">
                <v:shape id="TextBox 41" o:spid="_x0000_s1063" type="#_x0000_t202" style="position:absolute;width:3429000;height:723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6TFmxQAA&#10;AN0AAAAPAAAAZHJzL2Rvd25yZXYueG1sRI9Ja8MwFITvhfwH8Qq5JVKXLHWthNJSyCml2SC3h/W8&#10;EOvJWErs/vsoEOhxmJlvmHTZ21pcqPWVYw1PYwWCOHOm4kLDbvs9moPwAdlg7Zg0/JGH5WLwkGJi&#10;XMe/dNmEQkQI+wQ1lCE0iZQ+K8miH7uGOHq5ay2GKNtCmha7CLe1fFZqKi1WHBdKbOizpOy0OVsN&#10;+3V+PLyqn+LLTprO9UqyfZNaDx/7j3cQgfrwH763V0bDi5pN4PYmPgG5u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npMWbFAAAA3QAAAA8AAAAAAAAAAAAAAAAAlwIAAGRycy9k&#10;b3ducmV2LnhtbFBLBQYAAAAABAAEAPUAAACJAwAAAAA=&#10;" filled="f" stroked="f">
                  <v:textbox>
                    <w:txbxContent>
                      <w:p w14:paraId="6C68AD41" w14:textId="77777777" w:rsidR="00353D24" w:rsidRDefault="00353D24" w:rsidP="00556B58">
                        <w:pPr>
                          <w:pStyle w:val="NormalWeb"/>
                          <w:spacing w:after="0"/>
                          <w:jc w:val="center"/>
                          <w:textAlignment w:val="baseline"/>
                        </w:pPr>
                        <w:r w:rsidRPr="003B6E9A">
                          <w:rPr>
                            <w:rFonts w:ascii="Calibri" w:eastAsia="Times New Roman" w:hAnsi="Calibri" w:cs="Arial"/>
                            <w:b/>
                            <w:bCs/>
                            <w:color w:val="000000"/>
                            <w:kern w:val="24"/>
                            <w:sz w:val="20"/>
                            <w:szCs w:val="20"/>
                          </w:rPr>
                          <w:t>CRITERIA FOR DETERMINING A TEACHER’S PROFESSIONAL PRACTICE</w:t>
                        </w:r>
                        <w:r>
                          <w:rPr>
                            <w:rFonts w:ascii="Calibri" w:eastAsia="Times New Roman" w:hAnsi="Calibri" w:cs="Arial"/>
                            <w:b/>
                            <w:bCs/>
                            <w:color w:val="000000"/>
                            <w:kern w:val="24"/>
                          </w:rPr>
                          <w:t xml:space="preserve"> </w:t>
                        </w:r>
                        <w:r w:rsidRPr="003B6E9A">
                          <w:rPr>
                            <w:rFonts w:ascii="Calibri" w:eastAsia="Times New Roman" w:hAnsi="Calibri" w:cs="Arial"/>
                            <w:b/>
                            <w:bCs/>
                            <w:color w:val="000000"/>
                            <w:kern w:val="24"/>
                            <w:sz w:val="20"/>
                            <w:szCs w:val="20"/>
                          </w:rPr>
                          <w:t>RATING</w:t>
                        </w:r>
                      </w:p>
                      <w:p w14:paraId="06CB9A31" w14:textId="77777777" w:rsidR="00353D24" w:rsidRDefault="00353D24" w:rsidP="00556B58">
                        <w:pPr>
                          <w:pStyle w:val="NormalWeb"/>
                          <w:spacing w:after="0"/>
                          <w:textAlignment w:val="baseline"/>
                        </w:pPr>
                        <w:r>
                          <w:rPr>
                            <w:rFonts w:ascii="Calibri" w:eastAsia="Times New Roman" w:hAnsi="Calibri" w:cs="Arial"/>
                            <w:color w:val="000000"/>
                            <w:kern w:val="24"/>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able" o:spid="_x0000_s1064" type="#_x0000_t75" style="position:absolute;left:47767;top:723332;width:3452884;height:339146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H6&#10;ZwLGAAAA3QAAAA8AAABkcnMvZG93bnJldi54bWxEj0FrwkAUhO8F/8PyhF6kbiIiJXUVEcT2pKap&#10;59fsa5KafRt2tyb9992C4HGYmW+Y5XowrbiS841lBek0AUFcWt1wpaB43z09g/ABWWNrmRT8kof1&#10;avSwxEzbnk90zUMlIoR9hgrqELpMSl/WZNBPbUccvS/rDIYoXSW1wz7CTStnSbKQBhuOCzV2tK2p&#10;vOQ/RsHHrKV8cnwz34dPtzGT/lzsT2elHsfD5gVEoCHcw7f2q1YwT9MF/L+JT0Cu/g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UfpnAsYAAADdAAAADwAAAAAAAAAAAAAAAACc&#10;AgAAZHJzL2Rvd25yZXYueG1sUEsFBgAAAAAEAAQA9wAAAI8DAAAAAA==&#10;">
                  <v:imagedata r:id="rId19" o:title=""/>
                  <v:path arrowok="t"/>
                </v:shape>
              </v:group>
            </w:pict>
          </mc:Fallback>
        </mc:AlternateContent>
      </w:r>
    </w:p>
    <w:p w14:paraId="5DE626B2" w14:textId="77777777" w:rsidR="00556B58" w:rsidRDefault="00556B58" w:rsidP="00556B58">
      <w:pPr>
        <w:ind w:left="720"/>
        <w:rPr>
          <w:rFonts w:ascii="Calibri" w:eastAsia="Times New Roman" w:hAnsi="Calibri" w:cs="Times New Roman"/>
        </w:rPr>
      </w:pPr>
    </w:p>
    <w:p w14:paraId="616754CD" w14:textId="77777777" w:rsidR="00556B58" w:rsidRDefault="00556B58" w:rsidP="00556B58">
      <w:pPr>
        <w:ind w:left="720"/>
        <w:rPr>
          <w:rFonts w:ascii="Calibri" w:eastAsia="Times New Roman" w:hAnsi="Calibri" w:cs="Times New Roman"/>
        </w:rPr>
      </w:pPr>
    </w:p>
    <w:p w14:paraId="542D2A04" w14:textId="77777777" w:rsidR="00556B58" w:rsidRDefault="00556B58" w:rsidP="00556B58">
      <w:pPr>
        <w:ind w:left="720"/>
        <w:rPr>
          <w:rFonts w:ascii="Calibri" w:eastAsia="Times New Roman" w:hAnsi="Calibri" w:cs="Times New Roman"/>
        </w:rPr>
      </w:pPr>
    </w:p>
    <w:p w14:paraId="63B1CAB8" w14:textId="77777777" w:rsidR="00556B58" w:rsidRDefault="00556B58" w:rsidP="00556B58">
      <w:pPr>
        <w:ind w:left="720"/>
        <w:rPr>
          <w:rFonts w:ascii="Calibri" w:eastAsia="Times New Roman" w:hAnsi="Calibri" w:cs="Times New Roman"/>
        </w:rPr>
      </w:pPr>
    </w:p>
    <w:p w14:paraId="36BAEAEE" w14:textId="77777777" w:rsidR="00556B58" w:rsidRDefault="00556B58" w:rsidP="00556B58">
      <w:pPr>
        <w:ind w:left="720"/>
        <w:rPr>
          <w:rFonts w:ascii="Calibri" w:eastAsia="Times New Roman" w:hAnsi="Calibri" w:cs="Times New Roman"/>
        </w:rPr>
      </w:pPr>
    </w:p>
    <w:p w14:paraId="3BD3907E" w14:textId="77777777" w:rsidR="00556B58" w:rsidRDefault="00556B58" w:rsidP="00556B58">
      <w:pPr>
        <w:ind w:left="720"/>
        <w:rPr>
          <w:rFonts w:ascii="Calibri" w:eastAsia="Times New Roman" w:hAnsi="Calibri" w:cs="Times New Roman"/>
        </w:rPr>
      </w:pPr>
    </w:p>
    <w:p w14:paraId="3E5AF80E" w14:textId="77777777" w:rsidR="00556B58" w:rsidRDefault="00556B58" w:rsidP="00556B58">
      <w:pPr>
        <w:ind w:left="720"/>
        <w:rPr>
          <w:rFonts w:ascii="Calibri" w:eastAsia="Times New Roman" w:hAnsi="Calibri" w:cs="Times New Roman"/>
        </w:rPr>
      </w:pPr>
    </w:p>
    <w:p w14:paraId="42EB1976" w14:textId="77777777" w:rsidR="00556B58" w:rsidRDefault="00556B58" w:rsidP="00556B58">
      <w:pPr>
        <w:ind w:left="720"/>
        <w:rPr>
          <w:rFonts w:ascii="Calibri" w:eastAsia="Times New Roman" w:hAnsi="Calibri" w:cs="Times New Roman"/>
        </w:rPr>
      </w:pPr>
    </w:p>
    <w:p w14:paraId="503C9EAE" w14:textId="77777777" w:rsidR="00556B58" w:rsidRDefault="00556B58" w:rsidP="00556B58">
      <w:pPr>
        <w:ind w:left="720"/>
        <w:rPr>
          <w:rFonts w:ascii="Calibri" w:eastAsia="Times New Roman" w:hAnsi="Calibri" w:cs="Times New Roman"/>
        </w:rPr>
      </w:pPr>
    </w:p>
    <w:p w14:paraId="40A058BF" w14:textId="77777777" w:rsidR="00556B58" w:rsidRDefault="00556B58" w:rsidP="00556B58">
      <w:pPr>
        <w:ind w:left="720"/>
        <w:rPr>
          <w:rFonts w:ascii="Calibri" w:eastAsia="Times New Roman" w:hAnsi="Calibri" w:cs="Times New Roman"/>
        </w:rPr>
      </w:pPr>
    </w:p>
    <w:p w14:paraId="62796190" w14:textId="77777777" w:rsidR="00556B58" w:rsidRDefault="00556B58" w:rsidP="00556B58">
      <w:pPr>
        <w:ind w:left="720"/>
        <w:rPr>
          <w:rFonts w:ascii="Calibri" w:eastAsia="Times New Roman" w:hAnsi="Calibri" w:cs="Times New Roman"/>
        </w:rPr>
      </w:pPr>
    </w:p>
    <w:p w14:paraId="65A0CAC5" w14:textId="77777777" w:rsidR="00556B58" w:rsidRDefault="00556B58" w:rsidP="00556B58">
      <w:pPr>
        <w:ind w:left="720"/>
        <w:rPr>
          <w:rFonts w:ascii="Calibri" w:eastAsia="Times New Roman" w:hAnsi="Calibri" w:cs="Times New Roman"/>
        </w:rPr>
      </w:pPr>
    </w:p>
    <w:p w14:paraId="648FD243" w14:textId="77777777" w:rsidR="00556B58" w:rsidRDefault="00556B58" w:rsidP="00556B58">
      <w:pPr>
        <w:ind w:left="720"/>
        <w:rPr>
          <w:rFonts w:ascii="Calibri" w:eastAsia="Times New Roman" w:hAnsi="Calibri" w:cs="Times New Roman"/>
        </w:rPr>
      </w:pPr>
    </w:p>
    <w:p w14:paraId="7C82475A" w14:textId="77777777" w:rsidR="00556B58" w:rsidRDefault="00556B58" w:rsidP="00556B58">
      <w:pPr>
        <w:ind w:left="720"/>
        <w:rPr>
          <w:rFonts w:ascii="Calibri" w:eastAsia="Times New Roman" w:hAnsi="Calibri" w:cs="Times New Roman"/>
        </w:rPr>
      </w:pPr>
    </w:p>
    <w:p w14:paraId="2CF840EE" w14:textId="77777777" w:rsidR="00556B58" w:rsidRPr="0034489F" w:rsidRDefault="00556B58" w:rsidP="00556B58">
      <w:pPr>
        <w:ind w:left="720"/>
        <w:rPr>
          <w:rFonts w:ascii="Calibri" w:eastAsia="Times New Roman" w:hAnsi="Calibri" w:cs="Times New Roman"/>
        </w:rPr>
      </w:pPr>
    </w:p>
    <w:p w14:paraId="4ADFC067" w14:textId="77777777" w:rsidR="00556B58" w:rsidRDefault="00556B58" w:rsidP="00556B58">
      <w:pPr>
        <w:pStyle w:val="ListParagraph"/>
        <w:rPr>
          <w:rFonts w:eastAsia="Calibri"/>
        </w:rPr>
      </w:pPr>
    </w:p>
    <w:p w14:paraId="04E51660" w14:textId="77777777" w:rsidR="00556B58" w:rsidRDefault="00556B58" w:rsidP="00556B58">
      <w:pPr>
        <w:pStyle w:val="ListParagraph"/>
        <w:rPr>
          <w:rFonts w:eastAsia="Calibri"/>
        </w:rPr>
      </w:pPr>
    </w:p>
    <w:p w14:paraId="63980404" w14:textId="77777777" w:rsidR="00556B58" w:rsidRDefault="00556B58" w:rsidP="00556B58">
      <w:pPr>
        <w:pStyle w:val="ListParagraph"/>
        <w:rPr>
          <w:rFonts w:eastAsia="Calibri"/>
        </w:rPr>
      </w:pPr>
    </w:p>
    <w:p w14:paraId="59DEEE8F" w14:textId="77777777" w:rsidR="00556B58" w:rsidRDefault="00556B58" w:rsidP="00556B58">
      <w:pPr>
        <w:pStyle w:val="ListParagraph"/>
        <w:rPr>
          <w:rFonts w:eastAsia="Calibri"/>
        </w:rPr>
      </w:pPr>
    </w:p>
    <w:p w14:paraId="5872CD5F" w14:textId="77777777" w:rsidR="00556B58" w:rsidRDefault="00556B58" w:rsidP="00556B58">
      <w:pPr>
        <w:pStyle w:val="ListParagraph"/>
        <w:rPr>
          <w:rFonts w:eastAsia="Calibri"/>
        </w:rPr>
      </w:pPr>
      <w:r w:rsidRPr="008B7171">
        <w:rPr>
          <w:rFonts w:eastAsia="Calibri"/>
        </w:rPr>
        <w:t xml:space="preserve">Use Local Student Growth Goal instrument to determine overall Student Growth Rating. </w:t>
      </w:r>
    </w:p>
    <w:p w14:paraId="473DA528" w14:textId="77777777" w:rsidR="00556B58" w:rsidRDefault="00556B58" w:rsidP="00556B58">
      <w:pPr>
        <w:pStyle w:val="ListParagraph"/>
        <w:rPr>
          <w:rFonts w:eastAsia="Calibri"/>
        </w:rPr>
      </w:pPr>
      <w:r>
        <w:rPr>
          <w:rFonts w:eastAsia="Calibri"/>
          <w:noProof/>
        </w:rPr>
        <mc:AlternateContent>
          <mc:Choice Requires="wps">
            <w:drawing>
              <wp:anchor distT="0" distB="0" distL="114300" distR="114300" simplePos="0" relativeHeight="251676672" behindDoc="0" locked="0" layoutInCell="1" allowOverlap="1" wp14:anchorId="7E9EAA70" wp14:editId="27FD7769">
                <wp:simplePos x="0" y="0"/>
                <wp:positionH relativeFrom="column">
                  <wp:posOffset>1910687</wp:posOffset>
                </wp:positionH>
                <wp:positionV relativeFrom="paragraph">
                  <wp:posOffset>187590</wp:posOffset>
                </wp:positionV>
                <wp:extent cx="2320119" cy="375314"/>
                <wp:effectExtent l="0" t="0" r="0" b="5715"/>
                <wp:wrapNone/>
                <wp:docPr id="4111" name="Text Box 4111"/>
                <wp:cNvGraphicFramePr/>
                <a:graphic xmlns:a="http://schemas.openxmlformats.org/drawingml/2006/main">
                  <a:graphicData uri="http://schemas.microsoft.com/office/word/2010/wordprocessingShape">
                    <wps:wsp>
                      <wps:cNvSpPr txBox="1"/>
                      <wps:spPr>
                        <a:xfrm>
                          <a:off x="0" y="0"/>
                          <a:ext cx="2320119" cy="3753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6FBC7" w14:textId="77777777" w:rsidR="00353D24" w:rsidRPr="003B6E9A" w:rsidRDefault="00353D24" w:rsidP="00556B58">
                            <w:pPr>
                              <w:jc w:val="center"/>
                              <w:rPr>
                                <w:b/>
                                <w:sz w:val="18"/>
                                <w:szCs w:val="18"/>
                              </w:rPr>
                            </w:pPr>
                            <w:r w:rsidRPr="003B6E9A">
                              <w:rPr>
                                <w:b/>
                                <w:sz w:val="18"/>
                                <w:szCs w:val="18"/>
                              </w:rPr>
                              <w:t>Criteria for Determining Overall Student Growth 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11" o:spid="_x0000_s1065" type="#_x0000_t202" style="position:absolute;left:0;text-align:left;margin-left:150.45pt;margin-top:14.75pt;width:182.7pt;height:29.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" filled="f" stroked="f" strokeweight=".5pt">
                <v:textbox>
                  <w:txbxContent>
                    <w:p w14:paraId="4BE6FBC7" w14:textId="77777777" w:rsidR="00353D24" w:rsidRPr="003B6E9A" w:rsidRDefault="00353D24" w:rsidP="00556B58">
                      <w:pPr>
                        <w:jc w:val="center"/>
                        <w:rPr>
                          <w:b/>
                          <w:sz w:val="18"/>
                          <w:szCs w:val="18"/>
                        </w:rPr>
                      </w:pPr>
                      <w:r w:rsidRPr="003B6E9A">
                        <w:rPr>
                          <w:b/>
                          <w:sz w:val="18"/>
                          <w:szCs w:val="18"/>
                        </w:rPr>
                        <w:t>Criteria for Determining Overall Student Growth Rating</w:t>
                      </w:r>
                    </w:p>
                  </w:txbxContent>
                </v:textbox>
              </v:shape>
            </w:pict>
          </mc:Fallback>
        </mc:AlternateContent>
      </w:r>
    </w:p>
    <w:p w14:paraId="22F5BBBC" w14:textId="77777777" w:rsidR="00556B58" w:rsidRDefault="00556B58" w:rsidP="00556B58">
      <w:pPr>
        <w:pStyle w:val="ListParagraph"/>
        <w:rPr>
          <w:rFonts w:eastAsia="Calibri"/>
        </w:rPr>
      </w:pPr>
    </w:p>
    <w:p w14:paraId="482FEAB8" w14:textId="77777777" w:rsidR="00556B58" w:rsidRPr="00537E43" w:rsidRDefault="00556B58" w:rsidP="00556B58">
      <w:pPr>
        <w:ind w:left="360"/>
        <w:jc w:val="center"/>
        <w:rPr>
          <w:rFonts w:eastAsia="Calibri"/>
        </w:rPr>
      </w:pPr>
      <w:r>
        <w:rPr>
          <w:noProof/>
        </w:rPr>
        <w:drawing>
          <wp:inline distT="0" distB="0" distL="0" distR="0" wp14:anchorId="41DAC033" wp14:editId="000C4231">
            <wp:extent cx="2502728" cy="1630565"/>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png"/>
                    <pic:cNvPicPr/>
                  </pic:nvPicPr>
                  <pic:blipFill>
                    <a:blip r:embed="rId20">
                      <a:extLst>
                        <a:ext uri="{28A0092B-C50C-407E-A947-70E740481C1C}">
                          <a14:useLocalDpi xmlns:a14="http://schemas.microsoft.com/office/drawing/2010/main" val="0"/>
                        </a:ext>
                      </a:extLst>
                    </a:blip>
                    <a:stretch>
                      <a:fillRect/>
                    </a:stretch>
                  </pic:blipFill>
                  <pic:spPr bwMode="auto">
                    <a:xfrm>
                      <a:off x="0" y="0"/>
                      <a:ext cx="2502728" cy="1630565"/>
                    </a:xfrm>
                    <a:prstGeom prst="rect">
                      <a:avLst/>
                    </a:prstGeom>
                    <a:ln>
                      <a:noFill/>
                    </a:ln>
                    <a:extLst>
                      <a:ext uri="{53640926-AAD7-44d8-BBD7-CCE9431645EC}">
                        <a14:shadowObscured xmlns:a14="http://schemas.microsoft.com/office/drawing/2010/main"/>
                      </a:ext>
                    </a:extLst>
                  </pic:spPr>
                </pic:pic>
              </a:graphicData>
            </a:graphic>
          </wp:inline>
        </w:drawing>
      </w:r>
    </w:p>
    <w:p w14:paraId="714C835C" w14:textId="77777777" w:rsidR="00556B58" w:rsidRDefault="00556B58" w:rsidP="00556B58">
      <w:pPr>
        <w:pStyle w:val="ListParagraph"/>
        <w:jc w:val="both"/>
        <w:rPr>
          <w:rFonts w:eastAsia="Calibri"/>
        </w:rPr>
      </w:pPr>
    </w:p>
    <w:p w14:paraId="1F585D8E" w14:textId="77777777" w:rsidR="00556B58" w:rsidRDefault="00556B58" w:rsidP="00556B58">
      <w:pPr>
        <w:pStyle w:val="ListParagraph"/>
        <w:jc w:val="both"/>
        <w:rPr>
          <w:rFonts w:eastAsia="Calibri"/>
        </w:rPr>
      </w:pPr>
    </w:p>
    <w:p w14:paraId="1C09D140" w14:textId="77777777" w:rsidR="00556B58" w:rsidRDefault="00556B58" w:rsidP="00556B58">
      <w:pPr>
        <w:pStyle w:val="ListParagraph"/>
        <w:jc w:val="both"/>
        <w:rPr>
          <w:rFonts w:eastAsia="Calibri"/>
        </w:rPr>
      </w:pPr>
    </w:p>
    <w:p w14:paraId="3FAD54B9" w14:textId="77777777" w:rsidR="00556B58" w:rsidRDefault="00556B58" w:rsidP="00556B58">
      <w:pPr>
        <w:pStyle w:val="ListParagraph"/>
        <w:jc w:val="both"/>
        <w:rPr>
          <w:rFonts w:eastAsia="Calibri"/>
        </w:rPr>
      </w:pPr>
    </w:p>
    <w:p w14:paraId="77981A31" w14:textId="77777777" w:rsidR="00556B58" w:rsidRDefault="00556B58" w:rsidP="00556B58">
      <w:pPr>
        <w:pStyle w:val="ListParagraph"/>
        <w:jc w:val="both"/>
        <w:rPr>
          <w:rFonts w:eastAsia="Calibri"/>
        </w:rPr>
      </w:pPr>
    </w:p>
    <w:p w14:paraId="2131B39A" w14:textId="77777777" w:rsidR="00556B58" w:rsidRDefault="00556B58" w:rsidP="00556B58">
      <w:pPr>
        <w:pStyle w:val="ListParagraph"/>
        <w:numPr>
          <w:ilvl w:val="0"/>
          <w:numId w:val="18"/>
        </w:numPr>
        <w:jc w:val="both"/>
        <w:rPr>
          <w:rFonts w:eastAsia="Calibri"/>
        </w:rPr>
      </w:pPr>
      <w:r>
        <w:rPr>
          <w:rFonts w:eastAsia="Calibri"/>
        </w:rPr>
        <w:t xml:space="preserve">Apply State Overall Decision Rules for determining educator’s Overall Performance Category. </w:t>
      </w:r>
    </w:p>
    <w:p w14:paraId="0AC3E0B5" w14:textId="77777777" w:rsidR="00556B58" w:rsidRDefault="00556B58" w:rsidP="00556B58">
      <w:pPr>
        <w:pStyle w:val="ListParagraph"/>
        <w:jc w:val="both"/>
        <w:rPr>
          <w:rFonts w:eastAsia="Calibri"/>
        </w:rPr>
      </w:pPr>
    </w:p>
    <w:p w14:paraId="1790375A" w14:textId="77777777" w:rsidR="00556B58" w:rsidRDefault="00556B58" w:rsidP="00556B58">
      <w:pPr>
        <w:pStyle w:val="ListParagraph"/>
        <w:ind w:left="1440" w:firstLine="720"/>
        <w:rPr>
          <w:rFonts w:eastAsia="Calibri"/>
        </w:rPr>
      </w:pPr>
      <w:r>
        <w:rPr>
          <w:rFonts w:eastAsia="Calibri"/>
          <w:noProof/>
        </w:rPr>
        <w:drawing>
          <wp:inline distT="0" distB="0" distL="0" distR="0" wp14:anchorId="71540739" wp14:editId="3FA6031B">
            <wp:extent cx="3985146" cy="3373123"/>
            <wp:effectExtent l="0" t="0" r="0" b="0"/>
            <wp:docPr id="4118" name="Picture 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83164" cy="3371445"/>
                    </a:xfrm>
                    <a:prstGeom prst="rect">
                      <a:avLst/>
                    </a:prstGeom>
                    <a:noFill/>
                  </pic:spPr>
                </pic:pic>
              </a:graphicData>
            </a:graphic>
          </wp:inline>
        </w:drawing>
      </w:r>
    </w:p>
    <w:p w14:paraId="12A848FF" w14:textId="77777777" w:rsidR="00556B58" w:rsidRDefault="00556B58" w:rsidP="00556B58">
      <w:pPr>
        <w:jc w:val="both"/>
        <w:rPr>
          <w:rFonts w:eastAsia="Calibri"/>
          <w:b/>
        </w:rPr>
      </w:pPr>
      <w:r>
        <w:rPr>
          <w:rFonts w:eastAsia="Calibri"/>
          <w:b/>
        </w:rPr>
        <w:t>Required</w:t>
      </w:r>
    </w:p>
    <w:p w14:paraId="5D05152F" w14:textId="77777777" w:rsidR="00556B58" w:rsidRPr="003A7C6B" w:rsidRDefault="00556B58" w:rsidP="00556B58">
      <w:pPr>
        <w:pStyle w:val="ListParagraph"/>
        <w:numPr>
          <w:ilvl w:val="0"/>
          <w:numId w:val="44"/>
        </w:numPr>
        <w:jc w:val="both"/>
        <w:rPr>
          <w:rFonts w:eastAsia="Calibri"/>
        </w:rPr>
      </w:pPr>
      <w:r w:rsidRPr="003A7C6B">
        <w:rPr>
          <w:rFonts w:eastAsia="Calibri"/>
        </w:rPr>
        <w:t>Implement the Overall Performance Category process for determining effectiveness.</w:t>
      </w:r>
    </w:p>
    <w:p w14:paraId="270A8EE8" w14:textId="77777777" w:rsidR="00556B58" w:rsidRDefault="00556B58" w:rsidP="00556B58">
      <w:pPr>
        <w:rPr>
          <w:rFonts w:eastAsia="Calibri"/>
          <w:b/>
        </w:rPr>
      </w:pPr>
      <w:r>
        <w:rPr>
          <w:rFonts w:eastAsia="Calibri"/>
          <w:b/>
        </w:rPr>
        <w:br w:type="page"/>
      </w:r>
    </w:p>
    <w:p w14:paraId="5B192429" w14:textId="77777777" w:rsidR="00556B58" w:rsidRDefault="00556B58" w:rsidP="00556B58">
      <w:pPr>
        <w:ind w:left="360"/>
        <w:jc w:val="both"/>
        <w:rPr>
          <w:rFonts w:eastAsia="Calibri"/>
          <w:b/>
        </w:rPr>
      </w:pPr>
      <w:bookmarkStart w:id="18" w:name="ProgGroSumCycle"/>
      <w:r>
        <w:rPr>
          <w:rFonts w:eastAsia="Calibri"/>
          <w:b/>
        </w:rPr>
        <w:t>P</w:t>
      </w:r>
      <w:r w:rsidRPr="003A7C6B">
        <w:rPr>
          <w:rFonts w:eastAsia="Calibri"/>
          <w:b/>
        </w:rPr>
        <w:t xml:space="preserve">rofessional Growth Plan and </w:t>
      </w:r>
      <w:r>
        <w:rPr>
          <w:rFonts w:eastAsia="Calibri"/>
          <w:b/>
        </w:rPr>
        <w:t>Summative Cycle</w:t>
      </w:r>
    </w:p>
    <w:bookmarkEnd w:id="18"/>
    <w:p w14:paraId="6E8D167A" w14:textId="77777777" w:rsidR="00556B58" w:rsidRDefault="00556B58" w:rsidP="00556B58">
      <w:pPr>
        <w:ind w:left="360"/>
        <w:jc w:val="both"/>
        <w:rPr>
          <w:rFonts w:eastAsia="Calibri"/>
        </w:rPr>
      </w:pPr>
      <w:r>
        <w:rPr>
          <w:rFonts w:eastAsia="Calibri"/>
        </w:rPr>
        <w:t xml:space="preserve">Based on the overall Professional Practice rating and Student Growth rating, the type of Professional Growth Plan and the length of the summative cycle will be determined using the chart below. </w:t>
      </w:r>
    </w:p>
    <w:p w14:paraId="35A44181" w14:textId="77777777" w:rsidR="00556B58" w:rsidRPr="00EC1F97" w:rsidRDefault="00556B58" w:rsidP="00556B58">
      <w:pPr>
        <w:ind w:left="-720" w:firstLine="450"/>
        <w:jc w:val="both"/>
        <w:rPr>
          <w:rFonts w:eastAsia="Calibri"/>
          <w:noProof/>
        </w:rPr>
      </w:pPr>
      <w:r w:rsidRPr="00081831">
        <w:rPr>
          <w:noProof/>
        </w:rPr>
        <mc:AlternateContent>
          <mc:Choice Requires="wpg">
            <w:drawing>
              <wp:anchor distT="0" distB="0" distL="114300" distR="114300" simplePos="0" relativeHeight="251678720" behindDoc="0" locked="0" layoutInCell="1" allowOverlap="1" wp14:anchorId="5ED1EB90" wp14:editId="3646DB77">
                <wp:simplePos x="0" y="0"/>
                <wp:positionH relativeFrom="column">
                  <wp:posOffset>-638355</wp:posOffset>
                </wp:positionH>
                <wp:positionV relativeFrom="paragraph">
                  <wp:posOffset>28623</wp:posOffset>
                </wp:positionV>
                <wp:extent cx="6983730" cy="6007100"/>
                <wp:effectExtent l="0" t="0" r="45720" b="0"/>
                <wp:wrapNone/>
                <wp:docPr id="4119" name="Group 1"/>
                <wp:cNvGraphicFramePr/>
                <a:graphic xmlns:a="http://schemas.openxmlformats.org/drawingml/2006/main">
                  <a:graphicData uri="http://schemas.microsoft.com/office/word/2010/wordprocessingGroup">
                    <wpg:wgp>
                      <wpg:cNvGrpSpPr/>
                      <wpg:grpSpPr>
                        <a:xfrm>
                          <a:off x="0" y="0"/>
                          <a:ext cx="6983730" cy="6007100"/>
                          <a:chOff x="0" y="0"/>
                          <a:chExt cx="8196262" cy="6389687"/>
                        </a:xfrm>
                      </wpg:grpSpPr>
                      <wps:wsp>
                        <wps:cNvPr id="4120" name="Straight Connector 4120"/>
                        <wps:cNvCnPr/>
                        <wps:spPr bwMode="auto">
                          <a:xfrm>
                            <a:off x="5695950" y="338137"/>
                            <a:ext cx="0" cy="5629275"/>
                          </a:xfrm>
                          <a:prstGeom prst="line">
                            <a:avLst/>
                          </a:prstGeom>
                          <a:ln w="19050">
                            <a:prstDash val="sysDot"/>
                          </a:ln>
                        </wps:spPr>
                        <wps:style>
                          <a:lnRef idx="2">
                            <a:schemeClr val="dk1"/>
                          </a:lnRef>
                          <a:fillRef idx="0">
                            <a:schemeClr val="dk1"/>
                          </a:fillRef>
                          <a:effectRef idx="1">
                            <a:schemeClr val="dk1"/>
                          </a:effectRef>
                          <a:fontRef idx="minor">
                            <a:schemeClr val="tx1"/>
                          </a:fontRef>
                        </wps:style>
                        <wps:bodyPr/>
                      </wps:wsp>
                      <wps:wsp>
                        <wps:cNvPr id="4121" name="Rectangle 4121"/>
                        <wps:cNvSpPr/>
                        <wps:spPr bwMode="auto">
                          <a:xfrm>
                            <a:off x="3086100" y="4271962"/>
                            <a:ext cx="5087937" cy="13874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5E10C" w14:textId="77777777" w:rsidR="00353D24" w:rsidRDefault="00353D24" w:rsidP="00556B58">
                              <w:pPr>
                                <w:pStyle w:val="NormalWeb"/>
                                <w:spacing w:after="0"/>
                                <w:ind w:firstLine="360"/>
                              </w:pPr>
                              <w:r>
                                <w:rPr>
                                  <w:rFonts w:asciiTheme="minorHAnsi" w:eastAsia="Times New Roman" w:hAnsi="Calibri"/>
                                  <w:color w:val="FFFFFF" w:themeColor="light1"/>
                                  <w:kern w:val="24"/>
                                  <w:sz w:val="22"/>
                                  <w:szCs w:val="22"/>
                                </w:rPr>
                                <w:t> </w:t>
                              </w:r>
                            </w:p>
                          </w:txbxContent>
                        </wps:txbx>
                        <wps:bodyPr anchor="ctr"/>
                      </wps:wsp>
                      <wps:wsp>
                        <wps:cNvPr id="4122" name="Rectangle 4122"/>
                        <wps:cNvSpPr/>
                        <wps:spPr bwMode="auto">
                          <a:xfrm>
                            <a:off x="693737" y="4264025"/>
                            <a:ext cx="2414588" cy="137160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78ECF" w14:textId="77777777" w:rsidR="00353D24" w:rsidRDefault="00353D24" w:rsidP="00556B58">
                              <w:pPr>
                                <w:pStyle w:val="NormalWeb"/>
                                <w:spacing w:after="0"/>
                                <w:ind w:firstLine="360"/>
                              </w:pPr>
                              <w:r>
                                <w:rPr>
                                  <w:rFonts w:asciiTheme="minorHAnsi" w:eastAsia="Times New Roman" w:hAnsi="Calibri"/>
                                  <w:color w:val="FFFFFF" w:themeColor="light1"/>
                                  <w:kern w:val="24"/>
                                  <w:sz w:val="20"/>
                                  <w:szCs w:val="20"/>
                                </w:rPr>
                                <w:t> </w:t>
                              </w:r>
                            </w:p>
                          </w:txbxContent>
                        </wps:txbx>
                        <wps:bodyPr anchor="ctr"/>
                      </wps:wsp>
                      <wps:wsp>
                        <wps:cNvPr id="4123" name="Rectangle 4123"/>
                        <wps:cNvSpPr/>
                        <wps:spPr bwMode="auto">
                          <a:xfrm>
                            <a:off x="479425" y="230187"/>
                            <a:ext cx="225425" cy="5397500"/>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txbx>
                          <w:txbxContent>
                            <w:p w14:paraId="1B1E6202" w14:textId="77777777" w:rsidR="00353D24" w:rsidRDefault="00353D24" w:rsidP="00556B58">
                              <w:pPr>
                                <w:pStyle w:val="NormalWeb"/>
                                <w:spacing w:after="0"/>
                                <w:ind w:firstLine="360"/>
                              </w:pPr>
                              <w:r>
                                <w:rPr>
                                  <w:rFonts w:asciiTheme="minorHAnsi" w:eastAsia="Times New Roman" w:hAnsi="Calibri"/>
                                  <w:color w:val="000000" w:themeColor="dark1"/>
                                  <w:kern w:val="24"/>
                                  <w:sz w:val="22"/>
                                  <w:szCs w:val="22"/>
                                </w:rPr>
                                <w:t> </w:t>
                              </w:r>
                            </w:p>
                          </w:txbxContent>
                        </wps:txbx>
                        <wps:bodyPr anchor="ctr"/>
                      </wps:wsp>
                      <wps:wsp>
                        <wps:cNvPr id="4124" name="Rectangle 4124"/>
                        <wps:cNvSpPr/>
                        <wps:spPr bwMode="auto">
                          <a:xfrm>
                            <a:off x="696912" y="230187"/>
                            <a:ext cx="2411413" cy="208756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A2B326" w14:textId="77777777" w:rsidR="00353D24" w:rsidRDefault="00353D24" w:rsidP="00556B58">
                              <w:pPr>
                                <w:pStyle w:val="NormalWeb"/>
                                <w:spacing w:after="0"/>
                                <w:ind w:firstLine="360"/>
                              </w:pPr>
                              <w:r>
                                <w:rPr>
                                  <w:rFonts w:asciiTheme="minorHAnsi" w:eastAsia="Times New Roman" w:hAnsi="Calibri"/>
                                  <w:color w:val="FFFFFF" w:themeColor="light1"/>
                                  <w:kern w:val="24"/>
                                  <w:sz w:val="22"/>
                                  <w:szCs w:val="22"/>
                                </w:rPr>
                                <w:t> </w:t>
                              </w:r>
                            </w:p>
                          </w:txbxContent>
                        </wps:txbx>
                        <wps:bodyPr anchor="ctr"/>
                      </wps:wsp>
                      <wps:wsp>
                        <wps:cNvPr id="299" name="Rectangle 299"/>
                        <wps:cNvSpPr/>
                        <wps:spPr bwMode="auto">
                          <a:xfrm>
                            <a:off x="727075" y="2320925"/>
                            <a:ext cx="2381250" cy="195103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FC37F" w14:textId="77777777" w:rsidR="00353D24" w:rsidRDefault="00353D24" w:rsidP="00556B58">
                              <w:pPr>
                                <w:pStyle w:val="NormalWeb"/>
                                <w:spacing w:after="0"/>
                                <w:ind w:firstLine="360"/>
                              </w:pPr>
                              <w:r>
                                <w:rPr>
                                  <w:rFonts w:asciiTheme="minorHAnsi" w:eastAsia="Times New Roman" w:hAnsi="Calibri"/>
                                  <w:color w:val="FFFFFF" w:themeColor="light1"/>
                                  <w:kern w:val="24"/>
                                  <w:sz w:val="22"/>
                                  <w:szCs w:val="22"/>
                                </w:rPr>
                                <w:t> </w:t>
                              </w:r>
                            </w:p>
                          </w:txbxContent>
                        </wps:txbx>
                        <wps:bodyPr anchor="ctr"/>
                      </wps:wsp>
                      <wps:wsp>
                        <wps:cNvPr id="300" name="TextBox 14"/>
                        <wps:cNvSpPr txBox="1"/>
                        <wps:spPr bwMode="auto">
                          <a:xfrm>
                            <a:off x="704823" y="0"/>
                            <a:ext cx="7491095" cy="269875"/>
                          </a:xfrm>
                          <a:prstGeom prst="rect">
                            <a:avLst/>
                          </a:prstGeom>
                          <a:solidFill>
                            <a:schemeClr val="bg1">
                              <a:lumMod val="75000"/>
                            </a:schemeClr>
                          </a:solidFill>
                        </wps:spPr>
                        <wps:txbx>
                          <w:txbxContent>
                            <w:p w14:paraId="52BBC15E"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PROFESSIONAL GROWTH PLAN AND CYCLE FOR TENURED TEACHERS</w:t>
                              </w:r>
                            </w:p>
                          </w:txbxContent>
                        </wps:txbx>
                        <wps:bodyPr wrap="square">
                          <a:noAutofit/>
                        </wps:bodyPr>
                      </wps:wsp>
                      <wps:wsp>
                        <wps:cNvPr id="301" name="TextBox 15"/>
                        <wps:cNvSpPr txBox="1">
                          <a:spLocks noChangeArrowheads="1"/>
                        </wps:cNvSpPr>
                        <wps:spPr bwMode="auto">
                          <a:xfrm>
                            <a:off x="241259" y="3910012"/>
                            <a:ext cx="6096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61203" w14:textId="77777777" w:rsidR="00353D24" w:rsidRDefault="00353D24" w:rsidP="00556B58">
                              <w:pPr>
                                <w:pStyle w:val="NormalWeb"/>
                                <w:spacing w:after="0"/>
                                <w:jc w:val="center"/>
                                <w:textAlignment w:val="baseline"/>
                              </w:pPr>
                              <w:r>
                                <w:rPr>
                                  <w:rFonts w:ascii="Calibri" w:eastAsia="Times New Roman" w:hAnsi="Calibri" w:cs="Arial"/>
                                  <w:b/>
                                  <w:bCs/>
                                  <w:color w:val="FFFFFF"/>
                                  <w:kern w:val="24"/>
                                  <w:sz w:val="18"/>
                                  <w:szCs w:val="18"/>
                                </w:rPr>
                                <w:t>RATING</w:t>
                              </w:r>
                            </w:p>
                          </w:txbxContent>
                        </wps:txbx>
                        <wps:bodyPr wrap="square">
                          <a:noAutofit/>
                        </wps:bodyPr>
                      </wps:wsp>
                      <wps:wsp>
                        <wps:cNvPr id="302" name="TextBox 17"/>
                        <wps:cNvSpPr txBox="1">
                          <a:spLocks noChangeArrowheads="1"/>
                        </wps:cNvSpPr>
                        <wps:spPr bwMode="auto">
                          <a:xfrm>
                            <a:off x="704823" y="5635625"/>
                            <a:ext cx="12522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AEEC"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LOW</w:t>
                              </w:r>
                            </w:p>
                          </w:txbxContent>
                        </wps:txbx>
                        <wps:bodyPr wrap="square">
                          <a:noAutofit/>
                        </wps:bodyPr>
                      </wps:wsp>
                      <wps:wsp>
                        <wps:cNvPr id="96" name="TextBox 18"/>
                        <wps:cNvSpPr txBox="1">
                          <a:spLocks noChangeArrowheads="1"/>
                        </wps:cNvSpPr>
                        <wps:spPr bwMode="auto">
                          <a:xfrm>
                            <a:off x="3135191" y="5681662"/>
                            <a:ext cx="251650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3F32"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EXPECTED</w:t>
                              </w:r>
                            </w:p>
                          </w:txbxContent>
                        </wps:txbx>
                        <wps:bodyPr wrap="square">
                          <a:noAutofit/>
                        </wps:bodyPr>
                      </wps:wsp>
                      <wps:wsp>
                        <wps:cNvPr id="97" name="TextBox 19"/>
                        <wps:cNvSpPr txBox="1">
                          <a:spLocks noChangeArrowheads="1"/>
                        </wps:cNvSpPr>
                        <wps:spPr bwMode="auto">
                          <a:xfrm>
                            <a:off x="5732240" y="5681662"/>
                            <a:ext cx="24638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12221"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HIGH</w:t>
                              </w:r>
                            </w:p>
                          </w:txbxContent>
                        </wps:txbx>
                        <wps:bodyPr wrap="square">
                          <a:noAutofit/>
                        </wps:bodyPr>
                      </wps:wsp>
                      <wps:wsp>
                        <wps:cNvPr id="98" name="TextBox 20"/>
                        <wps:cNvSpPr txBox="1"/>
                        <wps:spPr bwMode="auto">
                          <a:xfrm>
                            <a:off x="703262" y="230187"/>
                            <a:ext cx="2387600" cy="1705913"/>
                          </a:xfrm>
                          <a:prstGeom prst="rect">
                            <a:avLst/>
                          </a:prstGeom>
                          <a:noFill/>
                        </wps:spPr>
                        <wps:txbx>
                          <w:txbxContent>
                            <w:p w14:paraId="31A711F9"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THREE-YEAR CYCLE</w:t>
                              </w:r>
                            </w:p>
                            <w:p w14:paraId="716949F5"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 xml:space="preserve"> SELF-DIRECTED GROWTH PLAN</w:t>
                              </w:r>
                            </w:p>
                            <w:p w14:paraId="6F47274C" w14:textId="77777777" w:rsidR="00353D24" w:rsidRDefault="00353D24" w:rsidP="00556B58">
                              <w:pPr>
                                <w:pStyle w:val="ListParagraph"/>
                                <w:numPr>
                                  <w:ilvl w:val="0"/>
                                  <w:numId w:val="48"/>
                                </w:numPr>
                                <w:spacing w:after="0"/>
                                <w:rPr>
                                  <w:rFonts w:eastAsia="Times New Roman"/>
                                  <w:sz w:val="20"/>
                                </w:rPr>
                              </w:pPr>
                              <w:r>
                                <w:rPr>
                                  <w:rFonts w:ascii="Calibri" w:eastAsia="Times New Roman" w:hAnsi="Calibri"/>
                                  <w:color w:val="000000" w:themeColor="text1"/>
                                  <w:kern w:val="24"/>
                                  <w:sz w:val="20"/>
                                  <w:szCs w:val="20"/>
                                </w:rPr>
                                <w:t>Goal set by teacher with evaluator input</w:t>
                              </w:r>
                            </w:p>
                            <w:p w14:paraId="17BB9303" w14:textId="77777777" w:rsidR="00353D24" w:rsidRDefault="00353D24" w:rsidP="00556B58">
                              <w:pPr>
                                <w:pStyle w:val="ListParagraph"/>
                                <w:numPr>
                                  <w:ilvl w:val="0"/>
                                  <w:numId w:val="48"/>
                                </w:numPr>
                                <w:spacing w:after="0"/>
                                <w:rPr>
                                  <w:rFonts w:eastAsia="Times New Roman"/>
                                  <w:sz w:val="20"/>
                                </w:rPr>
                              </w:pPr>
                              <w:r>
                                <w:rPr>
                                  <w:rFonts w:ascii="Calibri" w:eastAsia="Times New Roman" w:hAnsi="Calibri"/>
                                  <w:color w:val="000000" w:themeColor="text1"/>
                                  <w:kern w:val="24"/>
                                  <w:sz w:val="20"/>
                                  <w:szCs w:val="20"/>
                                </w:rPr>
                                <w:t>One goal must focus on low student growth outcome</w:t>
                              </w:r>
                            </w:p>
                            <w:p w14:paraId="12038C12" w14:textId="77777777" w:rsidR="00353D24" w:rsidRDefault="00353D24" w:rsidP="00556B58">
                              <w:pPr>
                                <w:pStyle w:val="ListParagraph"/>
                                <w:numPr>
                                  <w:ilvl w:val="0"/>
                                  <w:numId w:val="48"/>
                                </w:numPr>
                                <w:spacing w:after="0"/>
                                <w:rPr>
                                  <w:rFonts w:eastAsia="Times New Roman"/>
                                  <w:sz w:val="20"/>
                                </w:rPr>
                              </w:pPr>
                              <w:r>
                                <w:rPr>
                                  <w:rFonts w:ascii="Calibri" w:eastAsia="Times New Roman" w:hAnsi="Calibri"/>
                                  <w:color w:val="000000" w:themeColor="text1"/>
                                  <w:kern w:val="24"/>
                                  <w:sz w:val="20"/>
                                  <w:szCs w:val="20"/>
                                </w:rPr>
                                <w:t>Formative review annually</w:t>
                              </w:r>
                            </w:p>
                            <w:p w14:paraId="2D2147F0" w14:textId="77777777" w:rsidR="00353D24" w:rsidRDefault="00353D24" w:rsidP="00556B58">
                              <w:pPr>
                                <w:pStyle w:val="NormalWeb"/>
                                <w:spacing w:after="0"/>
                                <w:textAlignment w:val="baseline"/>
                                <w:rPr>
                                  <w:rFonts w:eastAsiaTheme="minorEastAsia"/>
                                </w:rPr>
                              </w:pPr>
                              <w:r>
                                <w:rPr>
                                  <w:rFonts w:ascii="Calibri" w:eastAsia="Times New Roman" w:hAnsi="Calibri"/>
                                  <w:color w:val="000000" w:themeColor="text1"/>
                                  <w:kern w:val="24"/>
                                  <w:sz w:val="20"/>
                                  <w:szCs w:val="20"/>
                                </w:rPr>
                                <w:t> </w:t>
                              </w:r>
                            </w:p>
                          </w:txbxContent>
                        </wps:txbx>
                        <wps:bodyPr/>
                      </wps:wsp>
                      <wps:wsp>
                        <wps:cNvPr id="99" name="TextBox 22"/>
                        <wps:cNvSpPr txBox="1"/>
                        <wps:spPr bwMode="auto">
                          <a:xfrm>
                            <a:off x="704822" y="2301873"/>
                            <a:ext cx="2419350" cy="1970087"/>
                          </a:xfrm>
                          <a:prstGeom prst="rect">
                            <a:avLst/>
                          </a:prstGeom>
                          <a:noFill/>
                          <a:ln>
                            <a:noFill/>
                          </a:ln>
                        </wps:spPr>
                        <wps:txbx>
                          <w:txbxContent>
                            <w:p w14:paraId="70D17AE8"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ONE-YEAR CYCLE</w:t>
                              </w:r>
                            </w:p>
                            <w:p w14:paraId="2F650361"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DIRECTED GROWTH PLAN</w:t>
                              </w:r>
                            </w:p>
                            <w:p w14:paraId="513F65B2" w14:textId="77777777" w:rsidR="00353D24" w:rsidRDefault="00353D24" w:rsidP="00556B58">
                              <w:pPr>
                                <w:pStyle w:val="ListParagraph"/>
                                <w:numPr>
                                  <w:ilvl w:val="0"/>
                                  <w:numId w:val="49"/>
                                </w:numPr>
                                <w:spacing w:after="0" w:line="240" w:lineRule="auto"/>
                                <w:textAlignment w:val="baseline"/>
                                <w:rPr>
                                  <w:rFonts w:eastAsia="Times New Roman"/>
                                  <w:sz w:val="20"/>
                                </w:rPr>
                              </w:pPr>
                              <w:r>
                                <w:rPr>
                                  <w:rFonts w:ascii="Calibri" w:eastAsia="Times New Roman" w:hAnsi="Calibri" w:cs="Arial"/>
                                  <w:color w:val="000000"/>
                                  <w:kern w:val="24"/>
                                  <w:sz w:val="20"/>
                                  <w:szCs w:val="20"/>
                                </w:rPr>
                                <w:t>Goal(s) Determined by Evaluator</w:t>
                              </w:r>
                            </w:p>
                            <w:p w14:paraId="082D461E" w14:textId="77777777" w:rsidR="00353D24" w:rsidRDefault="00353D24" w:rsidP="00556B58">
                              <w:pPr>
                                <w:pStyle w:val="ListParagraph"/>
                                <w:numPr>
                                  <w:ilvl w:val="0"/>
                                  <w:numId w:val="49"/>
                                </w:numPr>
                                <w:spacing w:after="0" w:line="240" w:lineRule="auto"/>
                                <w:textAlignment w:val="baseline"/>
                                <w:rPr>
                                  <w:rFonts w:eastAsia="Times New Roman"/>
                                  <w:sz w:val="20"/>
                                </w:rPr>
                              </w:pPr>
                              <w:r>
                                <w:rPr>
                                  <w:rFonts w:ascii="Calibri" w:eastAsia="Times New Roman" w:hAnsi="Calibri" w:cs="Arial"/>
                                  <w:color w:val="000000"/>
                                  <w:kern w:val="24"/>
                                  <w:sz w:val="20"/>
                                  <w:szCs w:val="20"/>
                                </w:rPr>
                                <w:t>Goals focus on professional practice and student growth</w:t>
                              </w:r>
                            </w:p>
                            <w:p w14:paraId="4BE7A851" w14:textId="77777777" w:rsidR="00353D24" w:rsidRDefault="00353D24" w:rsidP="00556B58">
                              <w:pPr>
                                <w:pStyle w:val="ListParagraph"/>
                                <w:numPr>
                                  <w:ilvl w:val="0"/>
                                  <w:numId w:val="49"/>
                                </w:numPr>
                                <w:spacing w:after="0" w:line="240" w:lineRule="auto"/>
                                <w:textAlignment w:val="baseline"/>
                                <w:rPr>
                                  <w:rFonts w:eastAsia="Times New Roman"/>
                                  <w:sz w:val="20"/>
                                </w:rPr>
                              </w:pPr>
                              <w:r>
                                <w:rPr>
                                  <w:rFonts w:ascii="Calibri" w:eastAsia="Times New Roman" w:hAnsi="Calibri" w:cs="Arial"/>
                                  <w:color w:val="000000"/>
                                  <w:kern w:val="24"/>
                                  <w:sz w:val="20"/>
                                  <w:szCs w:val="20"/>
                                </w:rPr>
                                <w:t>Plan activities designed by evaluator with teacher input</w:t>
                              </w:r>
                            </w:p>
                            <w:p w14:paraId="113106D7" w14:textId="77777777" w:rsidR="00353D24" w:rsidRDefault="00353D24" w:rsidP="00556B58">
                              <w:pPr>
                                <w:pStyle w:val="ListParagraph"/>
                                <w:numPr>
                                  <w:ilvl w:val="0"/>
                                  <w:numId w:val="49"/>
                                </w:numPr>
                                <w:spacing w:after="0" w:line="240" w:lineRule="auto"/>
                                <w:textAlignment w:val="baseline"/>
                                <w:rPr>
                                  <w:rFonts w:eastAsia="Times New Roman"/>
                                  <w:sz w:val="20"/>
                                </w:rPr>
                              </w:pPr>
                              <w:r>
                                <w:rPr>
                                  <w:rFonts w:ascii="Calibri" w:eastAsia="Times New Roman" w:hAnsi="Calibri" w:cs="Arial"/>
                                  <w:color w:val="000000"/>
                                  <w:kern w:val="24"/>
                                  <w:sz w:val="20"/>
                                  <w:szCs w:val="20"/>
                                </w:rPr>
                                <w:t>Summative review annually</w:t>
                              </w:r>
                            </w:p>
                          </w:txbxContent>
                        </wps:txbx>
                        <wps:bodyPr wrap="square">
                          <a:noAutofit/>
                        </wps:bodyPr>
                      </wps:wsp>
                      <wps:wsp>
                        <wps:cNvPr id="100" name="TextBox 23"/>
                        <wps:cNvSpPr txBox="1"/>
                        <wps:spPr bwMode="auto">
                          <a:xfrm>
                            <a:off x="3135191" y="2330450"/>
                            <a:ext cx="2560956" cy="1941511"/>
                          </a:xfrm>
                          <a:prstGeom prst="rect">
                            <a:avLst/>
                          </a:prstGeom>
                          <a:noFill/>
                        </wps:spPr>
                        <wps:txbx>
                          <w:txbxContent>
                            <w:p w14:paraId="20E030A9"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THREE-YEAR CYCLE</w:t>
                              </w:r>
                            </w:p>
                            <w:p w14:paraId="53B792F8"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SELF-DIRECTED GROWTH PLAN</w:t>
                              </w:r>
                            </w:p>
                            <w:p w14:paraId="448E0A30" w14:textId="77777777" w:rsidR="00353D24" w:rsidRDefault="00353D24" w:rsidP="00556B58">
                              <w:pPr>
                                <w:pStyle w:val="ListParagraph"/>
                                <w:numPr>
                                  <w:ilvl w:val="0"/>
                                  <w:numId w:val="50"/>
                                </w:numPr>
                                <w:spacing w:after="0" w:line="240" w:lineRule="auto"/>
                                <w:textAlignment w:val="baseline"/>
                                <w:rPr>
                                  <w:rFonts w:eastAsia="Times New Roman"/>
                                  <w:sz w:val="20"/>
                                </w:rPr>
                              </w:pPr>
                              <w:r>
                                <w:rPr>
                                  <w:rFonts w:ascii="Calibri" w:eastAsia="Times New Roman" w:hAnsi="Calibri" w:cs="Arial"/>
                                  <w:color w:val="000000"/>
                                  <w:kern w:val="24"/>
                                  <w:sz w:val="20"/>
                                  <w:szCs w:val="20"/>
                                </w:rPr>
                                <w:t>Goal(s) set by teacher with evaluator input; one must address professional practice or student growth.</w:t>
                              </w:r>
                            </w:p>
                            <w:p w14:paraId="1829A1F7" w14:textId="77777777" w:rsidR="00353D24" w:rsidRDefault="00353D24" w:rsidP="00556B58">
                              <w:pPr>
                                <w:pStyle w:val="ListParagraph"/>
                                <w:numPr>
                                  <w:ilvl w:val="0"/>
                                  <w:numId w:val="50"/>
                                </w:numPr>
                                <w:spacing w:after="0" w:line="240" w:lineRule="auto"/>
                                <w:textAlignment w:val="baseline"/>
                                <w:rPr>
                                  <w:rFonts w:eastAsia="Times New Roman"/>
                                  <w:sz w:val="20"/>
                                </w:rPr>
                              </w:pPr>
                              <w:r>
                                <w:rPr>
                                  <w:rFonts w:ascii="Calibri" w:eastAsia="Times New Roman" w:hAnsi="Calibri" w:cs="Arial"/>
                                  <w:color w:val="000000"/>
                                  <w:kern w:val="24"/>
                                  <w:sz w:val="20"/>
                                  <w:szCs w:val="20"/>
                                </w:rPr>
                                <w:t>Formative review annually.</w:t>
                              </w:r>
                            </w:p>
                          </w:txbxContent>
                        </wps:txbx>
                        <wps:bodyPr wrap="square">
                          <a:noAutofit/>
                        </wps:bodyPr>
                      </wps:wsp>
                      <wps:wsp>
                        <wps:cNvPr id="102" name="TextBox 24"/>
                        <wps:cNvSpPr txBox="1"/>
                        <wps:spPr bwMode="auto">
                          <a:xfrm>
                            <a:off x="693737" y="4256087"/>
                            <a:ext cx="2414588" cy="1370013"/>
                          </a:xfrm>
                          <a:prstGeom prst="rect">
                            <a:avLst/>
                          </a:prstGeom>
                          <a:noFill/>
                          <a:ln>
                            <a:noFill/>
                          </a:ln>
                        </wps:spPr>
                        <wps:txbx>
                          <w:txbxContent>
                            <w:p w14:paraId="103741FF" w14:textId="77777777" w:rsidR="00353D24" w:rsidRDefault="00353D24" w:rsidP="00556B58">
                              <w:pPr>
                                <w:pStyle w:val="NormalWeb"/>
                                <w:spacing w:after="0"/>
                                <w:textAlignment w:val="baseline"/>
                              </w:pPr>
                              <w:r>
                                <w:rPr>
                                  <w:rFonts w:ascii="Calibri" w:eastAsia="Times New Roman" w:hAnsi="Calibri" w:cs="Arial"/>
                                  <w:b/>
                                  <w:bCs/>
                                  <w:color w:val="FFFFFF"/>
                                  <w:kern w:val="24"/>
                                  <w:sz w:val="20"/>
                                  <w:szCs w:val="20"/>
                                </w:rPr>
                                <w:t>UP TO 12-MONTH IMPROVEMENT PLAN</w:t>
                              </w:r>
                            </w:p>
                            <w:p w14:paraId="32EB8F22" w14:textId="77777777" w:rsidR="00353D24" w:rsidRDefault="00353D24" w:rsidP="00556B58">
                              <w:pPr>
                                <w:pStyle w:val="ListParagraph"/>
                                <w:numPr>
                                  <w:ilvl w:val="0"/>
                                  <w:numId w:val="51"/>
                                </w:numPr>
                                <w:tabs>
                                  <w:tab w:val="left" w:pos="360"/>
                                </w:tabs>
                                <w:spacing w:after="0" w:line="240" w:lineRule="auto"/>
                                <w:rPr>
                                  <w:rFonts w:eastAsia="Times New Roman"/>
                                  <w:sz w:val="20"/>
                                </w:rPr>
                              </w:pPr>
                              <w:r>
                                <w:rPr>
                                  <w:rFonts w:ascii="Calibri" w:eastAsia="Times New Roman" w:hAnsi="Calibri"/>
                                  <w:color w:val="FFFFFF"/>
                                  <w:kern w:val="24"/>
                                  <w:sz w:val="20"/>
                                  <w:szCs w:val="20"/>
                                </w:rPr>
                                <w:t>Goal(s) determined by evaluator</w:t>
                              </w:r>
                            </w:p>
                            <w:p w14:paraId="11DEC75F" w14:textId="77777777" w:rsidR="00353D24" w:rsidRDefault="00353D24" w:rsidP="00556B58">
                              <w:pPr>
                                <w:pStyle w:val="ListParagraph"/>
                                <w:numPr>
                                  <w:ilvl w:val="0"/>
                                  <w:numId w:val="51"/>
                                </w:numPr>
                                <w:tabs>
                                  <w:tab w:val="left" w:pos="360"/>
                                </w:tabs>
                                <w:spacing w:after="0" w:line="240" w:lineRule="auto"/>
                                <w:rPr>
                                  <w:rFonts w:eastAsia="Times New Roman"/>
                                  <w:sz w:val="20"/>
                                </w:rPr>
                              </w:pPr>
                              <w:r>
                                <w:rPr>
                                  <w:rFonts w:ascii="Calibri" w:eastAsia="Times New Roman" w:hAnsi="Calibri"/>
                                  <w:color w:val="FFFFFF"/>
                                  <w:kern w:val="24"/>
                                  <w:sz w:val="20"/>
                                  <w:szCs w:val="20"/>
                                </w:rPr>
                                <w:t>Focus on low performance area</w:t>
                              </w:r>
                            </w:p>
                            <w:p w14:paraId="2A934DF2" w14:textId="77777777" w:rsidR="00353D24" w:rsidRDefault="00353D24" w:rsidP="00556B58">
                              <w:pPr>
                                <w:pStyle w:val="ListParagraph"/>
                                <w:numPr>
                                  <w:ilvl w:val="0"/>
                                  <w:numId w:val="51"/>
                                </w:numPr>
                                <w:tabs>
                                  <w:tab w:val="left" w:pos="360"/>
                                </w:tabs>
                                <w:spacing w:after="0" w:line="240" w:lineRule="auto"/>
                                <w:rPr>
                                  <w:rFonts w:eastAsia="Times New Roman"/>
                                  <w:sz w:val="20"/>
                                </w:rPr>
                              </w:pPr>
                              <w:r>
                                <w:rPr>
                                  <w:rFonts w:ascii="Calibri" w:eastAsia="Times New Roman" w:hAnsi="Calibri"/>
                                  <w:color w:val="FFFFFF"/>
                                  <w:kern w:val="24"/>
                                  <w:sz w:val="20"/>
                                  <w:szCs w:val="20"/>
                                </w:rPr>
                                <w:t>Summative at end of plan</w:t>
                              </w:r>
                            </w:p>
                          </w:txbxContent>
                        </wps:txbx>
                        <wps:bodyPr/>
                      </wps:wsp>
                      <wps:wsp>
                        <wps:cNvPr id="103" name="TextBox 25"/>
                        <wps:cNvSpPr txBox="1">
                          <a:spLocks noChangeArrowheads="1"/>
                        </wps:cNvSpPr>
                        <wps:spPr bwMode="auto">
                          <a:xfrm rot="16200000">
                            <a:off x="-104772" y="4818063"/>
                            <a:ext cx="13696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20CDC"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INEFFECTIVE</w:t>
                              </w:r>
                            </w:p>
                          </w:txbxContent>
                        </wps:txbx>
                        <wps:bodyPr wrap="square">
                          <a:noAutofit/>
                        </wps:bodyPr>
                      </wps:wsp>
                      <wps:wsp>
                        <wps:cNvPr id="104" name="TextBox 26"/>
                        <wps:cNvSpPr txBox="1">
                          <a:spLocks noChangeArrowheads="1"/>
                        </wps:cNvSpPr>
                        <wps:spPr bwMode="auto">
                          <a:xfrm rot="16200000">
                            <a:off x="-388923" y="3163888"/>
                            <a:ext cx="19380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4CDB"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DEVELOPING</w:t>
                              </w:r>
                            </w:p>
                          </w:txbxContent>
                        </wps:txbx>
                        <wps:bodyPr wrap="square">
                          <a:noAutofit/>
                        </wps:bodyPr>
                      </wps:wsp>
                      <wps:wsp>
                        <wps:cNvPr id="105" name="TextBox 27"/>
                        <wps:cNvSpPr txBox="1">
                          <a:spLocks noChangeArrowheads="1"/>
                        </wps:cNvSpPr>
                        <wps:spPr bwMode="auto">
                          <a:xfrm rot="16200000">
                            <a:off x="27780" y="1629569"/>
                            <a:ext cx="11303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54DFD"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ACCOMPLISHED</w:t>
                              </w:r>
                            </w:p>
                          </w:txbxContent>
                        </wps:txbx>
                        <wps:bodyPr wrap="square">
                          <a:noAutofit/>
                        </wps:bodyPr>
                      </wps:wsp>
                      <wps:wsp>
                        <wps:cNvPr id="106" name="TextBox 28"/>
                        <wps:cNvSpPr txBox="1">
                          <a:spLocks noChangeArrowheads="1"/>
                        </wps:cNvSpPr>
                        <wps:spPr bwMode="auto">
                          <a:xfrm rot="16200000">
                            <a:off x="130170" y="579437"/>
                            <a:ext cx="9474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DDA59"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EXEMPLARY</w:t>
                              </w:r>
                            </w:p>
                          </w:txbxContent>
                        </wps:txbx>
                        <wps:bodyPr wrap="square">
                          <a:noAutofit/>
                        </wps:bodyPr>
                      </wps:wsp>
                      <wps:wsp>
                        <wps:cNvPr id="107" name="Straight Connector 107"/>
                        <wps:cNvCnPr/>
                        <wps:spPr bwMode="auto">
                          <a:xfrm flipH="1" flipV="1">
                            <a:off x="696912" y="5638800"/>
                            <a:ext cx="7499350" cy="0"/>
                          </a:xfrm>
                          <a:prstGeom prst="line">
                            <a:avLst/>
                          </a:prstGeom>
                        </wps:spPr>
                        <wps:style>
                          <a:lnRef idx="3">
                            <a:schemeClr val="dk1"/>
                          </a:lnRef>
                          <a:fillRef idx="0">
                            <a:schemeClr val="dk1"/>
                          </a:fillRef>
                          <a:effectRef idx="2">
                            <a:schemeClr val="dk1"/>
                          </a:effectRef>
                          <a:fontRef idx="minor">
                            <a:schemeClr val="tx1"/>
                          </a:fontRef>
                        </wps:style>
                        <wps:bodyPr/>
                      </wps:wsp>
                      <wps:wsp>
                        <wps:cNvPr id="108" name="Straight Connector 108"/>
                        <wps:cNvCnPr/>
                        <wps:spPr bwMode="auto">
                          <a:xfrm>
                            <a:off x="706437" y="239712"/>
                            <a:ext cx="0" cy="5399088"/>
                          </a:xfrm>
                          <a:prstGeom prst="line">
                            <a:avLst/>
                          </a:prstGeom>
                        </wps:spPr>
                        <wps:style>
                          <a:lnRef idx="3">
                            <a:schemeClr val="dk1"/>
                          </a:lnRef>
                          <a:fillRef idx="0">
                            <a:schemeClr val="dk1"/>
                          </a:fillRef>
                          <a:effectRef idx="2">
                            <a:schemeClr val="dk1"/>
                          </a:effectRef>
                          <a:fontRef idx="minor">
                            <a:schemeClr val="tx1"/>
                          </a:fontRef>
                        </wps:style>
                        <wps:bodyPr/>
                      </wps:wsp>
                      <wps:wsp>
                        <wps:cNvPr id="109" name="Straight Connector 109"/>
                        <wps:cNvCnPr/>
                        <wps:spPr bwMode="auto">
                          <a:xfrm flipH="1">
                            <a:off x="479425" y="1187450"/>
                            <a:ext cx="236537" cy="0"/>
                          </a:xfrm>
                          <a:prstGeom prst="line">
                            <a:avLst/>
                          </a:prstGeom>
                          <a:ln w="19050">
                            <a:prstDash val="sysDot"/>
                          </a:ln>
                        </wps:spPr>
                        <wps:style>
                          <a:lnRef idx="2">
                            <a:schemeClr val="dk1"/>
                          </a:lnRef>
                          <a:fillRef idx="0">
                            <a:schemeClr val="dk1"/>
                          </a:fillRef>
                          <a:effectRef idx="1">
                            <a:schemeClr val="dk1"/>
                          </a:effectRef>
                          <a:fontRef idx="minor">
                            <a:schemeClr val="tx1"/>
                          </a:fontRef>
                        </wps:style>
                        <wps:bodyPr/>
                      </wps:wsp>
                      <wps:wsp>
                        <wps:cNvPr id="110" name="TextBox 42"/>
                        <wps:cNvSpPr txBox="1">
                          <a:spLocks noChangeArrowheads="1"/>
                        </wps:cNvSpPr>
                        <wps:spPr bwMode="auto">
                          <a:xfrm>
                            <a:off x="2603399" y="6119812"/>
                            <a:ext cx="315404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E507D"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STUDENT GROWTH RATING</w:t>
                              </w:r>
                            </w:p>
                          </w:txbxContent>
                        </wps:txbx>
                        <wps:bodyPr wrap="square">
                          <a:noAutofit/>
                        </wps:bodyPr>
                      </wps:wsp>
                      <wps:wsp>
                        <wps:cNvPr id="111" name="Straight Connector 111"/>
                        <wps:cNvCnPr/>
                        <wps:spPr bwMode="auto">
                          <a:xfrm flipH="1">
                            <a:off x="3090862" y="228600"/>
                            <a:ext cx="36513" cy="5738812"/>
                          </a:xfrm>
                          <a:prstGeom prst="line">
                            <a:avLst/>
                          </a:prstGeom>
                          <a:ln w="19050">
                            <a:prstDash val="sysDot"/>
                          </a:ln>
                        </wps:spPr>
                        <wps:style>
                          <a:lnRef idx="2">
                            <a:schemeClr val="dk1"/>
                          </a:lnRef>
                          <a:fillRef idx="0">
                            <a:schemeClr val="dk1"/>
                          </a:fillRef>
                          <a:effectRef idx="1">
                            <a:schemeClr val="dk1"/>
                          </a:effectRef>
                          <a:fontRef idx="minor">
                            <a:schemeClr val="tx1"/>
                          </a:fontRef>
                        </wps:style>
                        <wps:bodyPr/>
                      </wps:wsp>
                      <wps:wsp>
                        <wps:cNvPr id="112" name="Rectangle 112"/>
                        <wps:cNvSpPr/>
                        <wps:spPr bwMode="auto">
                          <a:xfrm>
                            <a:off x="3108325" y="228600"/>
                            <a:ext cx="5087937" cy="210185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B2A22D" w14:textId="77777777" w:rsidR="00353D24" w:rsidRDefault="00353D24" w:rsidP="00556B58">
                              <w:pPr>
                                <w:pStyle w:val="NormalWeb"/>
                                <w:spacing w:after="0"/>
                                <w:ind w:firstLine="360"/>
                              </w:pPr>
                              <w:r>
                                <w:rPr>
                                  <w:rFonts w:asciiTheme="minorHAnsi" w:eastAsia="Times New Roman" w:hAnsi="Calibri"/>
                                  <w:color w:val="FFFFFF" w:themeColor="light1"/>
                                  <w:kern w:val="24"/>
                                  <w:sz w:val="22"/>
                                  <w:szCs w:val="22"/>
                                </w:rPr>
                                <w:t> </w:t>
                              </w:r>
                            </w:p>
                          </w:txbxContent>
                        </wps:txbx>
                        <wps:bodyPr anchor="ctr"/>
                      </wps:wsp>
                      <wps:wsp>
                        <wps:cNvPr id="113" name="TextBox 21"/>
                        <wps:cNvSpPr txBox="1"/>
                        <wps:spPr bwMode="auto">
                          <a:xfrm>
                            <a:off x="3127375" y="228600"/>
                            <a:ext cx="4887912" cy="1960562"/>
                          </a:xfrm>
                          <a:prstGeom prst="rect">
                            <a:avLst/>
                          </a:prstGeom>
                          <a:noFill/>
                        </wps:spPr>
                        <wps:txbx>
                          <w:txbxContent>
                            <w:p w14:paraId="63047F39" w14:textId="77777777" w:rsidR="00353D24" w:rsidRDefault="00353D24" w:rsidP="00556B58">
                              <w:pPr>
                                <w:pStyle w:val="NormalWeb"/>
                                <w:spacing w:after="0"/>
                                <w:textAlignment w:val="baseline"/>
                              </w:pPr>
                              <w:r>
                                <w:rPr>
                                  <w:rFonts w:ascii="Calibri" w:eastAsia="Times New Roman" w:hAnsi="Calibri" w:cs="Arial"/>
                                  <w:b/>
                                  <w:bCs/>
                                  <w:color w:val="FFFFFF"/>
                                  <w:kern w:val="24"/>
                                  <w:sz w:val="20"/>
                                  <w:szCs w:val="20"/>
                                </w:rPr>
                                <w:t>THREE-YEAR CYCLE</w:t>
                              </w:r>
                            </w:p>
                            <w:p w14:paraId="3E91969B" w14:textId="77777777" w:rsidR="00353D24" w:rsidRDefault="00353D24" w:rsidP="00556B58">
                              <w:pPr>
                                <w:pStyle w:val="NormalWeb"/>
                                <w:spacing w:after="0"/>
                                <w:textAlignment w:val="baseline"/>
                              </w:pPr>
                              <w:r>
                                <w:rPr>
                                  <w:rFonts w:ascii="Calibri" w:eastAsia="Times New Roman" w:hAnsi="Calibri" w:cs="Arial"/>
                                  <w:b/>
                                  <w:bCs/>
                                  <w:color w:val="FFFFFF"/>
                                  <w:kern w:val="24"/>
                                  <w:sz w:val="20"/>
                                  <w:szCs w:val="20"/>
                                </w:rPr>
                                <w:t>SELF-DIRECTED GROWTH PLAN</w:t>
                              </w:r>
                            </w:p>
                            <w:p w14:paraId="724B9D89" w14:textId="77777777" w:rsidR="00353D24" w:rsidRDefault="00353D24" w:rsidP="00556B58">
                              <w:pPr>
                                <w:pStyle w:val="ListParagraph"/>
                                <w:numPr>
                                  <w:ilvl w:val="0"/>
                                  <w:numId w:val="52"/>
                                </w:numPr>
                                <w:tabs>
                                  <w:tab w:val="left" w:pos="360"/>
                                </w:tabs>
                                <w:spacing w:after="0" w:line="240" w:lineRule="auto"/>
                                <w:rPr>
                                  <w:rFonts w:eastAsia="Times New Roman"/>
                                  <w:sz w:val="20"/>
                                </w:rPr>
                              </w:pPr>
                              <w:r>
                                <w:rPr>
                                  <w:rFonts w:ascii="Calibri" w:eastAsia="Times New Roman" w:hAnsi="Calibri"/>
                                  <w:color w:val="FFFFFF"/>
                                  <w:kern w:val="24"/>
                                  <w:sz w:val="20"/>
                                  <w:szCs w:val="20"/>
                                </w:rPr>
                                <w:t>Goals set by teacher with evaluator input</w:t>
                              </w:r>
                            </w:p>
                            <w:p w14:paraId="59E779D1" w14:textId="77777777" w:rsidR="00353D24" w:rsidRDefault="00353D24" w:rsidP="00556B58">
                              <w:pPr>
                                <w:pStyle w:val="ListParagraph"/>
                                <w:numPr>
                                  <w:ilvl w:val="0"/>
                                  <w:numId w:val="52"/>
                                </w:numPr>
                                <w:tabs>
                                  <w:tab w:val="left" w:pos="360"/>
                                </w:tabs>
                                <w:spacing w:after="0" w:line="240" w:lineRule="auto"/>
                                <w:rPr>
                                  <w:rFonts w:eastAsia="Times New Roman"/>
                                  <w:sz w:val="20"/>
                                </w:rPr>
                              </w:pPr>
                              <w:r>
                                <w:rPr>
                                  <w:rFonts w:ascii="Calibri" w:eastAsia="Times New Roman" w:hAnsi="Calibri"/>
                                  <w:color w:val="FFFFFF"/>
                                  <w:kern w:val="24"/>
                                  <w:sz w:val="20"/>
                                  <w:szCs w:val="20"/>
                                </w:rPr>
                                <w:t>Plan activities are teacher directed and implemented with colleagues.</w:t>
                              </w:r>
                            </w:p>
                            <w:p w14:paraId="20393A3E" w14:textId="77777777" w:rsidR="00353D24" w:rsidRDefault="00353D24" w:rsidP="00556B58">
                              <w:pPr>
                                <w:pStyle w:val="ListParagraph"/>
                                <w:numPr>
                                  <w:ilvl w:val="0"/>
                                  <w:numId w:val="52"/>
                                </w:numPr>
                                <w:tabs>
                                  <w:tab w:val="left" w:pos="360"/>
                                </w:tabs>
                                <w:spacing w:after="0" w:line="240" w:lineRule="auto"/>
                                <w:rPr>
                                  <w:rFonts w:eastAsia="Times New Roman"/>
                                  <w:sz w:val="20"/>
                                </w:rPr>
                              </w:pPr>
                              <w:r>
                                <w:rPr>
                                  <w:rFonts w:ascii="Calibri" w:eastAsia="Times New Roman" w:hAnsi="Calibri"/>
                                  <w:color w:val="FFFFFF"/>
                                  <w:kern w:val="24"/>
                                  <w:sz w:val="20"/>
                                  <w:szCs w:val="20"/>
                                </w:rPr>
                                <w:t>Formative review annually</w:t>
                              </w:r>
                            </w:p>
                            <w:p w14:paraId="4E7C24E7" w14:textId="77777777" w:rsidR="00353D24" w:rsidRDefault="00353D24" w:rsidP="00556B58">
                              <w:pPr>
                                <w:pStyle w:val="ListParagraph"/>
                                <w:numPr>
                                  <w:ilvl w:val="0"/>
                                  <w:numId w:val="52"/>
                                </w:numPr>
                                <w:tabs>
                                  <w:tab w:val="left" w:pos="360"/>
                                </w:tabs>
                                <w:spacing w:after="0" w:line="240" w:lineRule="auto"/>
                                <w:textAlignment w:val="baseline"/>
                                <w:rPr>
                                  <w:rFonts w:eastAsia="Times New Roman"/>
                                  <w:sz w:val="20"/>
                                </w:rPr>
                              </w:pPr>
                              <w:r>
                                <w:rPr>
                                  <w:rFonts w:ascii="Calibri" w:eastAsia="Times New Roman" w:hAnsi="Calibri"/>
                                  <w:color w:val="FFFFFF"/>
                                  <w:kern w:val="24"/>
                                  <w:sz w:val="20"/>
                                  <w:szCs w:val="20"/>
                                </w:rPr>
                                <w:t>Summative occurs at the end of year 3.</w:t>
                              </w:r>
                            </w:p>
                          </w:txbxContent>
                        </wps:txbx>
                        <wps:bodyPr/>
                      </wps:wsp>
                      <wps:wsp>
                        <wps:cNvPr id="114" name="Straight Connector 114"/>
                        <wps:cNvCnPr/>
                        <wps:spPr bwMode="auto">
                          <a:xfrm flipH="1" flipV="1">
                            <a:off x="479425" y="2309812"/>
                            <a:ext cx="7716837" cy="19050"/>
                          </a:xfrm>
                          <a:prstGeom prst="line">
                            <a:avLst/>
                          </a:prstGeom>
                          <a:ln w="19050">
                            <a:prstDash val="sysDot"/>
                          </a:ln>
                        </wps:spPr>
                        <wps:style>
                          <a:lnRef idx="2">
                            <a:schemeClr val="dk1"/>
                          </a:lnRef>
                          <a:fillRef idx="0">
                            <a:schemeClr val="dk1"/>
                          </a:fillRef>
                          <a:effectRef idx="1">
                            <a:schemeClr val="dk1"/>
                          </a:effectRef>
                          <a:fontRef idx="minor">
                            <a:schemeClr val="tx1"/>
                          </a:fontRef>
                        </wps:style>
                        <wps:bodyPr/>
                      </wps:wsp>
                      <wps:wsp>
                        <wps:cNvPr id="115" name="Straight Connector 115"/>
                        <wps:cNvCnPr/>
                        <wps:spPr bwMode="auto">
                          <a:xfrm flipH="1">
                            <a:off x="479425" y="4271962"/>
                            <a:ext cx="7716837" cy="0"/>
                          </a:xfrm>
                          <a:prstGeom prst="line">
                            <a:avLst/>
                          </a:prstGeom>
                          <a:ln w="19050">
                            <a:prstDash val="sysDot"/>
                          </a:ln>
                        </wps:spPr>
                        <wps:style>
                          <a:lnRef idx="2">
                            <a:schemeClr val="dk1"/>
                          </a:lnRef>
                          <a:fillRef idx="0">
                            <a:schemeClr val="dk1"/>
                          </a:fillRef>
                          <a:effectRef idx="1">
                            <a:schemeClr val="dk1"/>
                          </a:effectRef>
                          <a:fontRef idx="minor">
                            <a:schemeClr val="tx1"/>
                          </a:fontRef>
                        </wps:style>
                        <wps:bodyPr/>
                      </wps:wsp>
                      <wps:wsp>
                        <wps:cNvPr id="116" name="Left Brace 116"/>
                        <wps:cNvSpPr/>
                        <wps:spPr>
                          <a:xfrm>
                            <a:off x="206375" y="635000"/>
                            <a:ext cx="239712" cy="4189412"/>
                          </a:xfrm>
                          <a:prstGeom prst="leftBrace">
                            <a:avLst/>
                          </a:prstGeom>
                        </wps:spPr>
                        <wps:style>
                          <a:lnRef idx="2">
                            <a:schemeClr val="dk1"/>
                          </a:lnRef>
                          <a:fillRef idx="0">
                            <a:schemeClr val="dk1"/>
                          </a:fillRef>
                          <a:effectRef idx="1">
                            <a:schemeClr val="dk1"/>
                          </a:effectRef>
                          <a:fontRef idx="minor">
                            <a:schemeClr val="tx1"/>
                          </a:fontRef>
                        </wps:style>
                        <wps:txbx>
                          <w:txbxContent>
                            <w:p w14:paraId="0BA09D98" w14:textId="77777777" w:rsidR="00353D24" w:rsidRDefault="00353D24" w:rsidP="00556B58">
                              <w:pPr>
                                <w:rPr>
                                  <w:rFonts w:eastAsia="Times New Roman"/>
                                </w:rPr>
                              </w:pPr>
                            </w:p>
                          </w:txbxContent>
                        </wps:txbx>
                        <wps:bodyPr anchor="ctr"/>
                      </wps:wsp>
                      <wps:wsp>
                        <wps:cNvPr id="117" name="TextBox 42"/>
                        <wps:cNvSpPr txBox="1">
                          <a:spLocks noChangeArrowheads="1"/>
                        </wps:cNvSpPr>
                        <wps:spPr bwMode="auto">
                          <a:xfrm rot="-5400000">
                            <a:off x="-902494" y="2602706"/>
                            <a:ext cx="2057400" cy="252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A845F"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PROFESIONAL PRACTICE RATING</w:t>
                              </w:r>
                            </w:p>
                          </w:txbxContent>
                        </wps:txbx>
                        <wps:bodyPr/>
                      </wps:wsp>
                      <wps:wsp>
                        <wps:cNvPr id="118" name="Left Brace 118"/>
                        <wps:cNvSpPr/>
                        <wps:spPr>
                          <a:xfrm rot="16200000">
                            <a:off x="4030662" y="3186112"/>
                            <a:ext cx="234950" cy="5632450"/>
                          </a:xfrm>
                          <a:prstGeom prst="leftBrace">
                            <a:avLst/>
                          </a:prstGeom>
                        </wps:spPr>
                        <wps:style>
                          <a:lnRef idx="2">
                            <a:schemeClr val="dk1"/>
                          </a:lnRef>
                          <a:fillRef idx="0">
                            <a:schemeClr val="dk1"/>
                          </a:fillRef>
                          <a:effectRef idx="1">
                            <a:schemeClr val="dk1"/>
                          </a:effectRef>
                          <a:fontRef idx="minor">
                            <a:schemeClr val="tx1"/>
                          </a:fontRef>
                        </wps:style>
                        <wps:txbx>
                          <w:txbxContent>
                            <w:p w14:paraId="1344F42D" w14:textId="77777777" w:rsidR="00353D24" w:rsidRDefault="00353D24" w:rsidP="00556B58">
                              <w:pPr>
                                <w:rPr>
                                  <w:rFonts w:eastAsia="Times New Roman"/>
                                </w:rPr>
                              </w:pPr>
                            </w:p>
                          </w:txbxContent>
                        </wps:txbx>
                        <wps:bodyPr anchor="ctr"/>
                      </wps:wsp>
                      <wps:wsp>
                        <wps:cNvPr id="119" name="Rectangle 119"/>
                        <wps:cNvSpPr/>
                        <wps:spPr>
                          <a:xfrm>
                            <a:off x="5695730" y="2339859"/>
                            <a:ext cx="2499995" cy="1932103"/>
                          </a:xfrm>
                          <a:prstGeom prst="rect">
                            <a:avLst/>
                          </a:prstGeom>
                        </wps:spPr>
                        <wps:txbx>
                          <w:txbxContent>
                            <w:p w14:paraId="575816A6" w14:textId="77777777" w:rsidR="00353D24" w:rsidRDefault="00353D24" w:rsidP="00556B58">
                              <w:pPr>
                                <w:pStyle w:val="NormalWeb"/>
                                <w:spacing w:after="0"/>
                                <w:textAlignment w:val="baseline"/>
                              </w:pPr>
                              <w:r>
                                <w:rPr>
                                  <w:rFonts w:asciiTheme="minorHAnsi" w:hAnsi="Calibri" w:cstheme="minorBidi"/>
                                  <w:b/>
                                  <w:bCs/>
                                  <w:color w:val="000000" w:themeColor="text1"/>
                                  <w:kern w:val="24"/>
                                  <w:sz w:val="20"/>
                                  <w:szCs w:val="20"/>
                                </w:rPr>
                                <w:t>THREE-YEAR SELF-DIRECTED CYCLE</w:t>
                              </w:r>
                            </w:p>
                            <w:p w14:paraId="6969AFE6" w14:textId="77777777" w:rsidR="00353D24" w:rsidRDefault="00353D24" w:rsidP="00556B58">
                              <w:pPr>
                                <w:pStyle w:val="ListParagraph"/>
                                <w:numPr>
                                  <w:ilvl w:val="0"/>
                                  <w:numId w:val="53"/>
                                </w:numPr>
                                <w:spacing w:after="0" w:line="240" w:lineRule="auto"/>
                                <w:rPr>
                                  <w:rFonts w:eastAsia="Times New Roman"/>
                                  <w:sz w:val="20"/>
                                </w:rPr>
                              </w:pPr>
                              <w:r>
                                <w:rPr>
                                  <w:rFonts w:hAnsi="Calibri"/>
                                  <w:color w:val="000000" w:themeColor="text1"/>
                                  <w:kern w:val="24"/>
                                  <w:sz w:val="20"/>
                                  <w:szCs w:val="20"/>
                                </w:rPr>
                                <w:t>Goal(s) set by educator with evaluator input</w:t>
                              </w:r>
                            </w:p>
                            <w:p w14:paraId="168E0358" w14:textId="77777777" w:rsidR="00353D24" w:rsidRDefault="00353D24" w:rsidP="00556B58">
                              <w:pPr>
                                <w:pStyle w:val="ListParagraph"/>
                                <w:numPr>
                                  <w:ilvl w:val="0"/>
                                  <w:numId w:val="53"/>
                                </w:numPr>
                                <w:spacing w:after="0" w:line="240" w:lineRule="auto"/>
                                <w:rPr>
                                  <w:rFonts w:eastAsia="Times New Roman"/>
                                  <w:sz w:val="20"/>
                                </w:rPr>
                              </w:pPr>
                              <w:r>
                                <w:rPr>
                                  <w:rFonts w:hAnsi="Calibri"/>
                                  <w:color w:val="000000" w:themeColor="text1"/>
                                  <w:kern w:val="24"/>
                                  <w:sz w:val="20"/>
                                  <w:szCs w:val="20"/>
                                </w:rPr>
                                <w:t>Formative review annually</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_x0000_s1066" style="position:absolute;left:0;text-align:left;margin-left:-50.2pt;margin-top:2.25pt;width:549.9pt;height:473pt;z-index:251678720;mso-width-relative:margin;mso-height-relative:margin" coordsize="8196262,63896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">
                <v:line id="Straight Connector 4120" o:spid="_x0000_s1067" style="position:absolute;visibility:visible;mso-wrap-style:square" from="5695950,338137" to="5695950,59674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5QlzsIAAADdAAAADwAAAGRycy9kb3ducmV2LnhtbERPy4rCMBTdD/gP4QruxrSlDFqNIsqA&#10;C0fwgbi8NNe22NyUJKOdv58sBJeH854ve9OKBznfWFaQjhMQxKXVDVcKzqfvzwkIH5A1tpZJwR95&#10;WC4GH3MstH3ygR7HUIkYwr5ABXUIXSGlL2sy6Me2I47czTqDIUJXSe3wGcNNK7Mk+ZIGG44NNXa0&#10;rqm8H3+Ngt1e7rxdOZNOy59NttfX/JLkSo2G/WoGIlAf3uKXe6sV5GkW98c38QnIx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5QlzsIAAADdAAAADwAAAAAAAAAAAAAA&#10;AAChAgAAZHJzL2Rvd25yZXYueG1sUEsFBgAAAAAEAAQA+QAAAJADAAAAAA==&#10;" strokecolor="black [3200]" strokeweight="1.5pt">
                  <v:stroke dashstyle="1 1"/>
                  <v:shadow on="t" opacity="24903f" mv:blur="40000f" origin=",.5" offset="0,20000emu"/>
                </v:line>
                <v:rect id="Rectangle 4121" o:spid="_x0000_s1068" style="position:absolute;left:3086100;top:4271962;width:5087937;height:13874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XLJQxwAA&#10;AN0AAAAPAAAAZHJzL2Rvd25yZXYueG1sRI9Ba8JAFITvBf/D8gq9NZtIEYlZQygoHgq2UZHeHtln&#10;Epp9G7JbE/313UKhx2FmvmGyfDKduNLgWssKkigGQVxZ3XKt4HjYPC9BOI+ssbNMCm7kIF/PHjJM&#10;tR35g66lr0WAsEtRQeN9n0rpqoYMusj2xMG72MGgD3KopR5wDHDTyXkcL6TBlsNCgz29NlR9ld9G&#10;wQXv70W7pfvn4rzfJmPZnd6WG6WeHqdiBcLT5P/Df+2dVvCSzBP4fROegFz/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VyyUMcAAADdAAAADwAAAAAAAAAAAAAAAACXAgAAZHJz&#10;L2Rvd25yZXYueG1sUEsFBgAAAAAEAAQA9QAAAIsDAAAAAA==&#10;" fillcolor="#d8d8d8 [2732]" stroked="f" strokeweight="2pt">
                  <v:textbox>
                    <w:txbxContent>
                      <w:p w14:paraId="7755E10C" w14:textId="77777777" w:rsidR="00353D24" w:rsidRDefault="00353D24" w:rsidP="00556B58">
                        <w:pPr>
                          <w:pStyle w:val="NormalWeb"/>
                          <w:spacing w:after="0"/>
                          <w:ind w:firstLine="360"/>
                        </w:pPr>
                        <w:r>
                          <w:rPr>
                            <w:rFonts w:asciiTheme="minorHAnsi" w:eastAsia="Times New Roman" w:hAnsi="Calibri"/>
                            <w:color w:val="FFFFFF" w:themeColor="light1"/>
                            <w:kern w:val="24"/>
                            <w:sz w:val="22"/>
                            <w:szCs w:val="22"/>
                          </w:rPr>
                          <w:t> </w:t>
                        </w:r>
                      </w:p>
                    </w:txbxContent>
                  </v:textbox>
                </v:rect>
                <v:rect id="Rectangle 4122" o:spid="_x0000_s1069" style="position:absolute;left:693737;top:4264025;width:2414588;height:1371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EcRExQAA&#10;AN0AAAAPAAAAZHJzL2Rvd25yZXYueG1sRI9PawIxFMTvBb9DeAVvNetqVbZGEaHgoYj/6Pmxed0s&#10;bl7CJnXXb28KQo/DzPyGWa5724gbtaF2rGA8ykAQl07XXCm4nD/fFiBCRNbYOCYFdwqwXg1ellho&#10;1/GRbqdYiQThUKACE6MvpAylIYth5Dxx8n5cazEm2VZSt9gluG1knmUzabHmtGDQ09ZQeT39WgX2&#10;298P0QTdXSdTf9hnX5v3+UKp4Wu/+QARqY//4Wd7pxVMx3kOf2/SE5Cr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RxETFAAAA3QAAAA8AAAAAAAAAAAAAAAAAlwIAAGRycy9k&#10;b3ducmV2LnhtbFBLBQYAAAAABAAEAPUAAACJAwAAAAA=&#10;" fillcolor="#7f7f7f [1612]" stroked="f" strokeweight="2pt">
                  <v:textbox>
                    <w:txbxContent>
                      <w:p w14:paraId="34A78ECF" w14:textId="77777777" w:rsidR="00353D24" w:rsidRDefault="00353D24" w:rsidP="00556B58">
                        <w:pPr>
                          <w:pStyle w:val="NormalWeb"/>
                          <w:spacing w:after="0"/>
                          <w:ind w:firstLine="360"/>
                        </w:pPr>
                        <w:r>
                          <w:rPr>
                            <w:rFonts w:asciiTheme="minorHAnsi" w:eastAsia="Times New Roman" w:hAnsi="Calibri"/>
                            <w:color w:val="FFFFFF" w:themeColor="light1"/>
                            <w:kern w:val="24"/>
                            <w:sz w:val="20"/>
                            <w:szCs w:val="20"/>
                          </w:rPr>
                          <w:t> </w:t>
                        </w:r>
                      </w:p>
                    </w:txbxContent>
                  </v:textbox>
                </v:rect>
                <v:rect id="Rectangle 4123" o:spid="_x0000_s1070" style="position:absolute;left:479425;top:230187;width:225425;height:5397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HzcwwAA&#10;AN0AAAAPAAAAZHJzL2Rvd25yZXYueG1sRI9BawIxFITvBf9DeEJvNeu2FFmNogXB05baen9unpvg&#10;5mVJUl399U2h0OMwM98wi9XgOnGhEK1nBdNJAYK48dpyq+Drc/s0AxETssbOMym4UYTVcvSwwEr7&#10;K3/QZZ9akSEcK1RgUuorKWNjyGGc+J44eycfHKYsQyt1wGuGu06WRfEqHVrOCwZ7ejPUnPffTsGh&#10;fg/mWNry3kRLdVfXG29IqcfxsJ6DSDSk//Bfe6cVvEzLZ/h9k5+AX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kHzcwwAAAN0AAAAPAAAAAAAAAAAAAAAAAJcCAABkcnMvZG93&#10;bnJldi54bWxQSwUGAAAAAAQABAD1AAAAhwMAAAAA&#10;" fillcolor="#d8d8d8 [2732]" stroked="f">
                  <v:shadow on="t" opacity="24903f" mv:blur="40000f" origin=",.5" offset="0,20000emu"/>
                  <v:textbox>
                    <w:txbxContent>
                      <w:p w14:paraId="1B1E6202" w14:textId="77777777" w:rsidR="00353D24" w:rsidRDefault="00353D24" w:rsidP="00556B58">
                        <w:pPr>
                          <w:pStyle w:val="NormalWeb"/>
                          <w:spacing w:after="0"/>
                          <w:ind w:firstLine="360"/>
                        </w:pPr>
                        <w:r>
                          <w:rPr>
                            <w:rFonts w:asciiTheme="minorHAnsi" w:eastAsia="Times New Roman" w:hAnsi="Calibri"/>
                            <w:color w:val="000000" w:themeColor="dark1"/>
                            <w:kern w:val="24"/>
                            <w:sz w:val="22"/>
                            <w:szCs w:val="22"/>
                          </w:rPr>
                          <w:t> </w:t>
                        </w:r>
                      </w:p>
                    </w:txbxContent>
                  </v:textbox>
                </v:rect>
                <v:rect id="Rectangle 4124" o:spid="_x0000_s1071" style="position:absolute;left:696912;top:230187;width:2411413;height:208756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GIWqxgAA&#10;AN0AAAAPAAAAZHJzL2Rvd25yZXYueG1sRI9PawIxFMTvBb9DeIVeRLPKVmRrFC0IpV7qHzw/Nq+b&#10;pZuXNYnutp/eFAo9DjPzG2ax6m0jbuRD7VjBZJyBIC6drrlScDpuR3MQISJrbByTgm8KsFoOHhZY&#10;aNfxnm6HWIkE4VCgAhNjW0gZSkMWw9i1xMn7dN5iTNJXUnvsEtw2cpplM2mx5rRgsKVXQ+XX4WoV&#10;EOoPfc2f34c/l62vzbnfdcONUk+P/foFRKQ+/of/2m9aQT6Z5vD7Jj0Bubw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GIWqxgAAAN0AAAAPAAAAAAAAAAAAAAAAAJcCAABkcnMv&#10;ZG93bnJldi54bWxQSwUGAAAAAAQABAD1AAAAigMAAAAA&#10;" fillcolor="#f2f2f2 [3052]" stroked="f" strokeweight="2pt">
                  <v:textbox>
                    <w:txbxContent>
                      <w:p w14:paraId="77A2B326" w14:textId="77777777" w:rsidR="00353D24" w:rsidRDefault="00353D24" w:rsidP="00556B58">
                        <w:pPr>
                          <w:pStyle w:val="NormalWeb"/>
                          <w:spacing w:after="0"/>
                          <w:ind w:firstLine="360"/>
                        </w:pPr>
                        <w:r>
                          <w:rPr>
                            <w:rFonts w:asciiTheme="minorHAnsi" w:eastAsia="Times New Roman" w:hAnsi="Calibri"/>
                            <w:color w:val="FFFFFF" w:themeColor="light1"/>
                            <w:kern w:val="24"/>
                            <w:sz w:val="22"/>
                            <w:szCs w:val="22"/>
                          </w:rPr>
                          <w:t> </w:t>
                        </w:r>
                      </w:p>
                    </w:txbxContent>
                  </v:textbox>
                </v:rect>
                <v:rect id="Rectangle 299" o:spid="_x0000_s1072" style="position:absolute;left:727075;top:2320925;width:2381250;height:195103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5JyWxgAA&#10;ANwAAAAPAAAAZHJzL2Rvd25yZXYueG1sRI9Pa8JAFMTvBb/D8oTe6kYPEmNWEUHxUGibVsTbI/vy&#10;B7NvQ3ZNUj99t1DocZiZ3zDpdjSN6KlztWUF81kEgji3uuZSwdfn4SUG4TyyxsYyKfgmB9vN5CnF&#10;RNuBP6jPfCkChF2CCirv20RKl1dk0M1sSxy8wnYGfZBdKXWHQ4CbRi6iaCkN1hwWKmxpX1F+y+5G&#10;QYGP9119pMd1eXk7zoesOb/GB6Wep+NuDcLT6P/Df+2TVrBYreD3TDgCcvM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5JyWxgAAANwAAAAPAAAAAAAAAAAAAAAAAJcCAABkcnMv&#10;ZG93bnJldi54bWxQSwUGAAAAAAQABAD1AAAAigMAAAAA&#10;" fillcolor="#d8d8d8 [2732]" stroked="f" strokeweight="2pt">
                  <v:textbox>
                    <w:txbxContent>
                      <w:p w14:paraId="37BFC37F" w14:textId="77777777" w:rsidR="00353D24" w:rsidRDefault="00353D24" w:rsidP="00556B58">
                        <w:pPr>
                          <w:pStyle w:val="NormalWeb"/>
                          <w:spacing w:after="0"/>
                          <w:ind w:firstLine="360"/>
                        </w:pPr>
                        <w:r>
                          <w:rPr>
                            <w:rFonts w:asciiTheme="minorHAnsi" w:eastAsia="Times New Roman" w:hAnsi="Calibri"/>
                            <w:color w:val="FFFFFF" w:themeColor="light1"/>
                            <w:kern w:val="24"/>
                            <w:sz w:val="22"/>
                            <w:szCs w:val="22"/>
                          </w:rPr>
                          <w:t> </w:t>
                        </w:r>
                      </w:p>
                    </w:txbxContent>
                  </v:textbox>
                </v:rect>
                <v:shape id="TextBox 14" o:spid="_x0000_s1073" type="#_x0000_t202" style="position:absolute;left:704823;width:749109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q65ewAAA&#10;ANwAAAAPAAAAZHJzL2Rvd25yZXYueG1sRE/PS8MwFL4L/g/hCd5sMoXS1mZjDAY7anXg8dG8tWXN&#10;S0liW/97cxjs+PH9rnerHcVMPgyONWwyBYK4dWbgTsP31/GlABEissHRMWn4owC77eNDjZVxC3/S&#10;3MROpBAOFWroY5wqKUPbk8WQuYk4cRfnLcYEfSeNxyWF21G+KpVLiwOnhh4nOvTUXptfqyGon7wo&#10;P4rjoVCn89jYssl91Pr5ad2/g4i0xrv45j4ZDW8qzU9n0hGQ2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qq65ewAAAANwAAAAPAAAAAAAAAAAAAAAAAJcCAABkcnMvZG93bnJl&#10;di54bWxQSwUGAAAAAAQABAD1AAAAhAMAAAAA&#10;" fillcolor="#bfbfbf [2412]" stroked="f">
                  <v:textbox>
                    <w:txbxContent>
                      <w:p w14:paraId="52BBC15E"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PROFESSIONAL GROWTH PLAN AND CYCLE FOR TENURED TEACHERS</w:t>
                        </w:r>
                      </w:p>
                    </w:txbxContent>
                  </v:textbox>
                </v:shape>
                <v:shape id="TextBox 15" o:spid="_x0000_s1074" type="#_x0000_t202" style="position:absolute;left:241259;top:3910012;width:609600;height:2520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2NSawwAA&#10;ANwAAAAPAAAAZHJzL2Rvd25yZXYueG1sRI9bi8IwFITfF/Y/hLPg25p4WdGuUUQRfHLxCr4dmmNb&#10;tjkpTbT13xthYR+HmfmGmc5bW4o71b5wrKHXVSCIU2cKzjQcD+vPMQgfkA2WjknDgzzMZ+9vU0yM&#10;a3hH933IRISwT1BDHkKVSOnTnCz6rquIo3d1tcUQZZ1JU2MT4baUfaVG0mLBcSHHipY5pb/7m9Vw&#10;2l4v56H6yVb2q2pcqyTbidS689EuvkEEasN/+K+9MRoGqgevM/EIy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2NSawwAAANwAAAAPAAAAAAAAAAAAAAAAAJcCAABkcnMvZG93&#10;bnJldi54bWxQSwUGAAAAAAQABAD1AAAAhwMAAAAA&#10;" filled="f" stroked="f">
                  <v:textbox>
                    <w:txbxContent>
                      <w:p w14:paraId="07F61203" w14:textId="77777777" w:rsidR="00353D24" w:rsidRDefault="00353D24" w:rsidP="00556B58">
                        <w:pPr>
                          <w:pStyle w:val="NormalWeb"/>
                          <w:spacing w:after="0"/>
                          <w:jc w:val="center"/>
                          <w:textAlignment w:val="baseline"/>
                        </w:pPr>
                        <w:r>
                          <w:rPr>
                            <w:rFonts w:ascii="Calibri" w:eastAsia="Times New Roman" w:hAnsi="Calibri" w:cs="Arial"/>
                            <w:b/>
                            <w:bCs/>
                            <w:color w:val="FFFFFF"/>
                            <w:kern w:val="24"/>
                            <w:sz w:val="18"/>
                            <w:szCs w:val="18"/>
                          </w:rPr>
                          <w:t>RATING</w:t>
                        </w:r>
                      </w:p>
                    </w:txbxContent>
                  </v:textbox>
                </v:shape>
                <v:shape id="TextBox 17" o:spid="_x0000_s1075" type="#_x0000_t202" style="position:absolute;left:704823;top:5635625;width:125222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krtxAAA&#10;ANwAAAAPAAAAZHJzL2Rvd25yZXYueG1sRI9Ba8JAFITvBf/D8gRvuqu2RdNsRJRCTy2mKnh7ZJ9J&#10;aPZtyG5N+u+7BaHHYWa+YdLNYBtxo87XjjXMZwoEceFMzaWG4+frdAXCB2SDjWPS8EMeNtnoIcXE&#10;uJ4PdMtDKSKEfYIaqhDaREpfVGTRz1xLHL2r6yyGKLtSmg77CLeNXCj1LC3WHBcqbGlXUfGVf1sN&#10;p/fr5fyoPsq9fWp7NyjJdi21noyH7QuIQEP4D9/bb0bDUi3g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gpK7cQAAADcAAAADwAAAAAAAAAAAAAAAACXAgAAZHJzL2Rv&#10;d25yZXYueG1sUEsFBgAAAAAEAAQA9QAAAIgDAAAAAA==&#10;" filled="f" stroked="f">
                  <v:textbox>
                    <w:txbxContent>
                      <w:p w14:paraId="061DAEEC"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LOW</w:t>
                        </w:r>
                      </w:p>
                    </w:txbxContent>
                  </v:textbox>
                </v:shape>
                <v:shape id="TextBox 18" o:spid="_x0000_s1076" type="#_x0000_t202" style="position:absolute;left:3135191;top:5681662;width:251650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9utMwgAA&#10;ANsAAAAPAAAAZHJzL2Rvd25yZXYueG1sRI9Bi8IwFITvgv8hPMGbJsoqa9cooix4UnR3BW+P5tmW&#10;bV5KE23990YQPA4z8w0zX7a2FDeqfeFYw2ioQBCnzhScafj9+R58gvAB2WDpmDTcycNy0e3MMTGu&#10;4QPdjiETEcI+QQ15CFUipU9zsuiHriKO3sXVFkOUdSZNjU2E21KOlZpKiwXHhRwrWueU/h+vVsPf&#10;7nI+fah9trGTqnGtkmxnUut+r119gQjUhnf41d4aDbMp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H260zCAAAA2wAAAA8AAAAAAAAAAAAAAAAAlwIAAGRycy9kb3du&#10;cmV2LnhtbFBLBQYAAAAABAAEAPUAAACGAwAAAAA=&#10;" filled="f" stroked="f">
                  <v:textbox>
                    <w:txbxContent>
                      <w:p w14:paraId="3BCC3F32"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EXPECTED</w:t>
                        </w:r>
                      </w:p>
                    </w:txbxContent>
                  </v:textbox>
                </v:shape>
                <v:shape id="_x0000_s1077" type="#_x0000_t202" style="position:absolute;left:5732240;top:5681662;width:2463800;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k7XwwAA&#10;ANsAAAAPAAAAZHJzL2Rvd25yZXYueG1sRI9bi8IwFITfBf9DOIJva6K4XqpRRFnYpxWv4NuhObbF&#10;5qQ0Wdv995uFBR+HmfmGWa5bW4on1b5wrGE4UCCIU2cKzjScTx9vMxA+IBssHZOGH/KwXnU7S0yM&#10;a/hAz2PIRISwT1BDHkKVSOnTnCz6gauIo3d3tcUQZZ1JU2MT4baUI6Um0mLBcSHHirY5pY/jt9Vw&#10;+brfrmO1z3b2vWpcqyTbudS632s3CxCB2vAK/7c/jYb5F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k7XwwAAANsAAAAPAAAAAAAAAAAAAAAAAJcCAABkcnMvZG93&#10;bnJldi54bWxQSwUGAAAAAAQABAD1AAAAhwMAAAAA&#10;" filled="f" stroked="f">
                  <v:textbox>
                    <w:txbxContent>
                      <w:p w14:paraId="25A12221"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HIGH</w:t>
                        </w:r>
                      </w:p>
                    </w:txbxContent>
                  </v:textbox>
                </v:shape>
                <v:shape id="TextBox 20" o:spid="_x0000_s1078" type="#_x0000_t202" style="position:absolute;left:703262;top:230187;width:2387600;height:17059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JdqlvwAA&#10;ANsAAAAPAAAAZHJzL2Rvd25yZXYueG1sRE/LisIwFN0L/kO4wuw0cRhFq1HEQXDlYH2Au0tzbYvN&#10;TWmirX8/WQzM8nDey3VnK/GixpeONYxHCgRx5kzJuYbzaTecgfAB2WDlmDS8ycN61e8tMTGu5SO9&#10;0pCLGMI+QQ1FCHUipc8KsuhHriaO3N01FkOETS5Ng20Mt5X8VGoqLZYcGwqsaVtQ9kifVsPlcL9d&#10;v9RP/m0ndes6JdnOpdYfg26zABGoC//iP/feaJjH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l2qW/AAAA2wAAAA8AAAAAAAAAAAAAAAAAlwIAAGRycy9kb3ducmV2&#10;LnhtbFBLBQYAAAAABAAEAPUAAACDAwAAAAA=&#10;" filled="f" stroked="f">
                  <v:textbox>
                    <w:txbxContent>
                      <w:p w14:paraId="31A711F9"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THREE-YEAR CYCLE</w:t>
                        </w:r>
                      </w:p>
                      <w:p w14:paraId="716949F5"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 xml:space="preserve"> SELF-DIRECTED GROWTH PLAN</w:t>
                        </w:r>
                      </w:p>
                      <w:p w14:paraId="6F47274C" w14:textId="77777777" w:rsidR="00353D24" w:rsidRDefault="00353D24" w:rsidP="00556B58">
                        <w:pPr>
                          <w:pStyle w:val="ListParagraph"/>
                          <w:numPr>
                            <w:ilvl w:val="0"/>
                            <w:numId w:val="48"/>
                          </w:numPr>
                          <w:spacing w:after="0"/>
                          <w:rPr>
                            <w:rFonts w:eastAsia="Times New Roman"/>
                            <w:sz w:val="20"/>
                          </w:rPr>
                        </w:pPr>
                        <w:r>
                          <w:rPr>
                            <w:rFonts w:ascii="Calibri" w:eastAsia="Times New Roman" w:hAnsi="Calibri"/>
                            <w:color w:val="000000" w:themeColor="text1"/>
                            <w:kern w:val="24"/>
                            <w:sz w:val="20"/>
                            <w:szCs w:val="20"/>
                          </w:rPr>
                          <w:t>Goal set by teacher with evaluator input</w:t>
                        </w:r>
                      </w:p>
                      <w:p w14:paraId="17BB9303" w14:textId="77777777" w:rsidR="00353D24" w:rsidRDefault="00353D24" w:rsidP="00556B58">
                        <w:pPr>
                          <w:pStyle w:val="ListParagraph"/>
                          <w:numPr>
                            <w:ilvl w:val="0"/>
                            <w:numId w:val="48"/>
                          </w:numPr>
                          <w:spacing w:after="0"/>
                          <w:rPr>
                            <w:rFonts w:eastAsia="Times New Roman"/>
                            <w:sz w:val="20"/>
                          </w:rPr>
                        </w:pPr>
                        <w:r>
                          <w:rPr>
                            <w:rFonts w:ascii="Calibri" w:eastAsia="Times New Roman" w:hAnsi="Calibri"/>
                            <w:color w:val="000000" w:themeColor="text1"/>
                            <w:kern w:val="24"/>
                            <w:sz w:val="20"/>
                            <w:szCs w:val="20"/>
                          </w:rPr>
                          <w:t>One goal must focus on low student growth outcome</w:t>
                        </w:r>
                      </w:p>
                      <w:p w14:paraId="12038C12" w14:textId="77777777" w:rsidR="00353D24" w:rsidRDefault="00353D24" w:rsidP="00556B58">
                        <w:pPr>
                          <w:pStyle w:val="ListParagraph"/>
                          <w:numPr>
                            <w:ilvl w:val="0"/>
                            <w:numId w:val="48"/>
                          </w:numPr>
                          <w:spacing w:after="0"/>
                          <w:rPr>
                            <w:rFonts w:eastAsia="Times New Roman"/>
                            <w:sz w:val="20"/>
                          </w:rPr>
                        </w:pPr>
                        <w:r>
                          <w:rPr>
                            <w:rFonts w:ascii="Calibri" w:eastAsia="Times New Roman" w:hAnsi="Calibri"/>
                            <w:color w:val="000000" w:themeColor="text1"/>
                            <w:kern w:val="24"/>
                            <w:sz w:val="20"/>
                            <w:szCs w:val="20"/>
                          </w:rPr>
                          <w:t>Formative review annually</w:t>
                        </w:r>
                      </w:p>
                      <w:p w14:paraId="2D2147F0" w14:textId="77777777" w:rsidR="00353D24" w:rsidRDefault="00353D24" w:rsidP="00556B58">
                        <w:pPr>
                          <w:pStyle w:val="NormalWeb"/>
                          <w:spacing w:after="0"/>
                          <w:textAlignment w:val="baseline"/>
                          <w:rPr>
                            <w:rFonts w:eastAsiaTheme="minorEastAsia"/>
                          </w:rPr>
                        </w:pPr>
                        <w:r>
                          <w:rPr>
                            <w:rFonts w:ascii="Calibri" w:eastAsia="Times New Roman" w:hAnsi="Calibri"/>
                            <w:color w:val="000000" w:themeColor="text1"/>
                            <w:kern w:val="24"/>
                            <w:sz w:val="20"/>
                            <w:szCs w:val="20"/>
                          </w:rPr>
                          <w:t> </w:t>
                        </w:r>
                      </w:p>
                    </w:txbxContent>
                  </v:textbox>
                </v:shape>
                <v:shape id="TextBox 22" o:spid="_x0000_s1079" type="#_x0000_t202" style="position:absolute;left:704822;top:2301873;width:2419350;height:19700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aX8+wgAA&#10;ANsAAAAPAAAAZHJzL2Rvd25yZXYueG1sRI9Ba8JAFITvgv9heYI33bVoMdFVxCJ4stSq4O2RfSbB&#10;7NuQXU38991CocdhZr5hluvOVuJJjS8da5iMFQjizJmScw2n791oDsIHZIOVY9LwIg/rVb+3xNS4&#10;lr/oeQy5iBD2KWooQqhTKX1WkEU/djVx9G6usRiibHJpGmwj3FbyTal3abHkuFBgTduCsvvxYTWc&#10;D7frZao+8w87q1vXKck2kVoPB91mASJQF/7Df+290ZAk8Psl/gC5+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Bpfz7CAAAA2wAAAA8AAAAAAAAAAAAAAAAAlwIAAGRycy9kb3du&#10;cmV2LnhtbFBLBQYAAAAABAAEAPUAAACGAwAAAAA=&#10;" filled="f" stroked="f">
                  <v:textbox>
                    <w:txbxContent>
                      <w:p w14:paraId="70D17AE8"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ONE-YEAR CYCLE</w:t>
                        </w:r>
                      </w:p>
                      <w:p w14:paraId="2F650361"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DIRECTED GROWTH PLAN</w:t>
                        </w:r>
                      </w:p>
                      <w:p w14:paraId="513F65B2" w14:textId="77777777" w:rsidR="00353D24" w:rsidRDefault="00353D24" w:rsidP="00556B58">
                        <w:pPr>
                          <w:pStyle w:val="ListParagraph"/>
                          <w:numPr>
                            <w:ilvl w:val="0"/>
                            <w:numId w:val="49"/>
                          </w:numPr>
                          <w:spacing w:after="0" w:line="240" w:lineRule="auto"/>
                          <w:textAlignment w:val="baseline"/>
                          <w:rPr>
                            <w:rFonts w:eastAsia="Times New Roman"/>
                            <w:sz w:val="20"/>
                          </w:rPr>
                        </w:pPr>
                        <w:r>
                          <w:rPr>
                            <w:rFonts w:ascii="Calibri" w:eastAsia="Times New Roman" w:hAnsi="Calibri" w:cs="Arial"/>
                            <w:color w:val="000000"/>
                            <w:kern w:val="24"/>
                            <w:sz w:val="20"/>
                            <w:szCs w:val="20"/>
                          </w:rPr>
                          <w:t>Goal(s) Determined by Evaluator</w:t>
                        </w:r>
                      </w:p>
                      <w:p w14:paraId="082D461E" w14:textId="77777777" w:rsidR="00353D24" w:rsidRDefault="00353D24" w:rsidP="00556B58">
                        <w:pPr>
                          <w:pStyle w:val="ListParagraph"/>
                          <w:numPr>
                            <w:ilvl w:val="0"/>
                            <w:numId w:val="49"/>
                          </w:numPr>
                          <w:spacing w:after="0" w:line="240" w:lineRule="auto"/>
                          <w:textAlignment w:val="baseline"/>
                          <w:rPr>
                            <w:rFonts w:eastAsia="Times New Roman"/>
                            <w:sz w:val="20"/>
                          </w:rPr>
                        </w:pPr>
                        <w:r>
                          <w:rPr>
                            <w:rFonts w:ascii="Calibri" w:eastAsia="Times New Roman" w:hAnsi="Calibri" w:cs="Arial"/>
                            <w:color w:val="000000"/>
                            <w:kern w:val="24"/>
                            <w:sz w:val="20"/>
                            <w:szCs w:val="20"/>
                          </w:rPr>
                          <w:t>Goals focus on professional practice and student growth</w:t>
                        </w:r>
                      </w:p>
                      <w:p w14:paraId="4BE7A851" w14:textId="77777777" w:rsidR="00353D24" w:rsidRDefault="00353D24" w:rsidP="00556B58">
                        <w:pPr>
                          <w:pStyle w:val="ListParagraph"/>
                          <w:numPr>
                            <w:ilvl w:val="0"/>
                            <w:numId w:val="49"/>
                          </w:numPr>
                          <w:spacing w:after="0" w:line="240" w:lineRule="auto"/>
                          <w:textAlignment w:val="baseline"/>
                          <w:rPr>
                            <w:rFonts w:eastAsia="Times New Roman"/>
                            <w:sz w:val="20"/>
                          </w:rPr>
                        </w:pPr>
                        <w:r>
                          <w:rPr>
                            <w:rFonts w:ascii="Calibri" w:eastAsia="Times New Roman" w:hAnsi="Calibri" w:cs="Arial"/>
                            <w:color w:val="000000"/>
                            <w:kern w:val="24"/>
                            <w:sz w:val="20"/>
                            <w:szCs w:val="20"/>
                          </w:rPr>
                          <w:t>Plan activities designed by evaluator with teacher input</w:t>
                        </w:r>
                      </w:p>
                      <w:p w14:paraId="113106D7" w14:textId="77777777" w:rsidR="00353D24" w:rsidRDefault="00353D24" w:rsidP="00556B58">
                        <w:pPr>
                          <w:pStyle w:val="ListParagraph"/>
                          <w:numPr>
                            <w:ilvl w:val="0"/>
                            <w:numId w:val="49"/>
                          </w:numPr>
                          <w:spacing w:after="0" w:line="240" w:lineRule="auto"/>
                          <w:textAlignment w:val="baseline"/>
                          <w:rPr>
                            <w:rFonts w:eastAsia="Times New Roman"/>
                            <w:sz w:val="20"/>
                          </w:rPr>
                        </w:pPr>
                        <w:r>
                          <w:rPr>
                            <w:rFonts w:ascii="Calibri" w:eastAsia="Times New Roman" w:hAnsi="Calibri" w:cs="Arial"/>
                            <w:color w:val="000000"/>
                            <w:kern w:val="24"/>
                            <w:sz w:val="20"/>
                            <w:szCs w:val="20"/>
                          </w:rPr>
                          <w:t>Summative review annually</w:t>
                        </w:r>
                      </w:p>
                    </w:txbxContent>
                  </v:textbox>
                </v:shape>
                <v:shape id="TextBox 23" o:spid="_x0000_s1080" type="#_x0000_t202" style="position:absolute;left:3135191;top:2330450;width:2560956;height:19415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UB/gxAAA&#10;ANwAAAAPAAAAZHJzL2Rvd25yZXYueG1sRI9Ba8JAEIXvQv/DMoXedLdSRVNXKZVCT4qxFXobsmMS&#10;mp0N2a1J/71zELzN8N68981qM/hGXaiLdWALzxMDirgIrubSwtfxY7wAFROywyYwWfinCJv1w2iF&#10;mQs9H+iSp1JJCMcMLVQptZnWsajIY5yElli0c+g8Jlm7UrsOewn3jZ4aM9cea5aGClt6r6j4zf+8&#10;he/d+ef0Yvbl1s/aPgxGs19qa58eh7dXUImGdDffrj+d4BvBl2dkAr2+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7FAf4MQAAADcAAAADwAAAAAAAAAAAAAAAACXAgAAZHJzL2Rv&#10;d25yZXYueG1sUEsFBgAAAAAEAAQA9QAAAIgDAAAAAA==&#10;" filled="f" stroked="f">
                  <v:textbox>
                    <w:txbxContent>
                      <w:p w14:paraId="20E030A9"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THREE-YEAR CYCLE</w:t>
                        </w:r>
                      </w:p>
                      <w:p w14:paraId="53B792F8" w14:textId="77777777" w:rsidR="00353D24" w:rsidRDefault="00353D24" w:rsidP="00556B58">
                        <w:pPr>
                          <w:pStyle w:val="NormalWeb"/>
                          <w:spacing w:after="0"/>
                          <w:textAlignment w:val="baseline"/>
                        </w:pPr>
                        <w:r>
                          <w:rPr>
                            <w:rFonts w:ascii="Calibri" w:eastAsia="Times New Roman" w:hAnsi="Calibri" w:cs="Arial"/>
                            <w:b/>
                            <w:bCs/>
                            <w:color w:val="000000"/>
                            <w:kern w:val="24"/>
                            <w:sz w:val="20"/>
                            <w:szCs w:val="20"/>
                          </w:rPr>
                          <w:t>SELF-DIRECTED GROWTH PLAN</w:t>
                        </w:r>
                      </w:p>
                      <w:p w14:paraId="448E0A30" w14:textId="77777777" w:rsidR="00353D24" w:rsidRDefault="00353D24" w:rsidP="00556B58">
                        <w:pPr>
                          <w:pStyle w:val="ListParagraph"/>
                          <w:numPr>
                            <w:ilvl w:val="0"/>
                            <w:numId w:val="50"/>
                          </w:numPr>
                          <w:spacing w:after="0" w:line="240" w:lineRule="auto"/>
                          <w:textAlignment w:val="baseline"/>
                          <w:rPr>
                            <w:rFonts w:eastAsia="Times New Roman"/>
                            <w:sz w:val="20"/>
                          </w:rPr>
                        </w:pPr>
                        <w:r>
                          <w:rPr>
                            <w:rFonts w:ascii="Calibri" w:eastAsia="Times New Roman" w:hAnsi="Calibri" w:cs="Arial"/>
                            <w:color w:val="000000"/>
                            <w:kern w:val="24"/>
                            <w:sz w:val="20"/>
                            <w:szCs w:val="20"/>
                          </w:rPr>
                          <w:t>Goal(s) set by teacher with evaluator input; one must address professional practice or student growth.</w:t>
                        </w:r>
                      </w:p>
                      <w:p w14:paraId="1829A1F7" w14:textId="77777777" w:rsidR="00353D24" w:rsidRDefault="00353D24" w:rsidP="00556B58">
                        <w:pPr>
                          <w:pStyle w:val="ListParagraph"/>
                          <w:numPr>
                            <w:ilvl w:val="0"/>
                            <w:numId w:val="50"/>
                          </w:numPr>
                          <w:spacing w:after="0" w:line="240" w:lineRule="auto"/>
                          <w:textAlignment w:val="baseline"/>
                          <w:rPr>
                            <w:rFonts w:eastAsia="Times New Roman"/>
                            <w:sz w:val="20"/>
                          </w:rPr>
                        </w:pPr>
                        <w:r>
                          <w:rPr>
                            <w:rFonts w:ascii="Calibri" w:eastAsia="Times New Roman" w:hAnsi="Calibri" w:cs="Arial"/>
                            <w:color w:val="000000"/>
                            <w:kern w:val="24"/>
                            <w:sz w:val="20"/>
                            <w:szCs w:val="20"/>
                          </w:rPr>
                          <w:t>Formative review annually.</w:t>
                        </w:r>
                      </w:p>
                    </w:txbxContent>
                  </v:textbox>
                </v:shape>
                <v:shape id="TextBox 24" o:spid="_x0000_s1081" type="#_x0000_t202" style="position:absolute;left:693737;top:4256087;width:2414588;height:13700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iQMwAAA&#10;ANwAAAAPAAAAZHJzL2Rvd25yZXYueG1sRE9Li8IwEL4L/ocwgjdNFBW3GkV2ETwpPnZhb0MztsVm&#10;Uppo6783Cwve5uN7znLd2lI8qPaFYw2joQJBnDpTcKbhct4O5iB8QDZYOiYNT/KwXnU7S0yMa/hI&#10;j1PIRAxhn6CGPIQqkdKnOVn0Q1cRR+7qaoshwjqTpsYmhttSjpWaSYsFx4YcK/rMKb2d7lbD9/76&#10;+zNRh+zLTqvGtUqy/ZBa93vtZgEiUBve4n/3zsT5agx/z8QL5O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ziQMwAAAANwAAAAPAAAAAAAAAAAAAAAAAJcCAABkcnMvZG93bnJl&#10;di54bWxQSwUGAAAAAAQABAD1AAAAhAMAAAAA&#10;" filled="f" stroked="f">
                  <v:textbox>
                    <w:txbxContent>
                      <w:p w14:paraId="103741FF" w14:textId="77777777" w:rsidR="00353D24" w:rsidRDefault="00353D24" w:rsidP="00556B58">
                        <w:pPr>
                          <w:pStyle w:val="NormalWeb"/>
                          <w:spacing w:after="0"/>
                          <w:textAlignment w:val="baseline"/>
                        </w:pPr>
                        <w:r>
                          <w:rPr>
                            <w:rFonts w:ascii="Calibri" w:eastAsia="Times New Roman" w:hAnsi="Calibri" w:cs="Arial"/>
                            <w:b/>
                            <w:bCs/>
                            <w:color w:val="FFFFFF"/>
                            <w:kern w:val="24"/>
                            <w:sz w:val="20"/>
                            <w:szCs w:val="20"/>
                          </w:rPr>
                          <w:t>UP TO 12-MONTH IMPROVEMENT PLAN</w:t>
                        </w:r>
                      </w:p>
                      <w:p w14:paraId="32EB8F22" w14:textId="77777777" w:rsidR="00353D24" w:rsidRDefault="00353D24" w:rsidP="00556B58">
                        <w:pPr>
                          <w:pStyle w:val="ListParagraph"/>
                          <w:numPr>
                            <w:ilvl w:val="0"/>
                            <w:numId w:val="51"/>
                          </w:numPr>
                          <w:tabs>
                            <w:tab w:val="left" w:pos="360"/>
                          </w:tabs>
                          <w:spacing w:after="0" w:line="240" w:lineRule="auto"/>
                          <w:rPr>
                            <w:rFonts w:eastAsia="Times New Roman"/>
                            <w:sz w:val="20"/>
                          </w:rPr>
                        </w:pPr>
                        <w:r>
                          <w:rPr>
                            <w:rFonts w:ascii="Calibri" w:eastAsia="Times New Roman" w:hAnsi="Calibri"/>
                            <w:color w:val="FFFFFF"/>
                            <w:kern w:val="24"/>
                            <w:sz w:val="20"/>
                            <w:szCs w:val="20"/>
                          </w:rPr>
                          <w:t>Goal(s) determined by evaluator</w:t>
                        </w:r>
                      </w:p>
                      <w:p w14:paraId="11DEC75F" w14:textId="77777777" w:rsidR="00353D24" w:rsidRDefault="00353D24" w:rsidP="00556B58">
                        <w:pPr>
                          <w:pStyle w:val="ListParagraph"/>
                          <w:numPr>
                            <w:ilvl w:val="0"/>
                            <w:numId w:val="51"/>
                          </w:numPr>
                          <w:tabs>
                            <w:tab w:val="left" w:pos="360"/>
                          </w:tabs>
                          <w:spacing w:after="0" w:line="240" w:lineRule="auto"/>
                          <w:rPr>
                            <w:rFonts w:eastAsia="Times New Roman"/>
                            <w:sz w:val="20"/>
                          </w:rPr>
                        </w:pPr>
                        <w:r>
                          <w:rPr>
                            <w:rFonts w:ascii="Calibri" w:eastAsia="Times New Roman" w:hAnsi="Calibri"/>
                            <w:color w:val="FFFFFF"/>
                            <w:kern w:val="24"/>
                            <w:sz w:val="20"/>
                            <w:szCs w:val="20"/>
                          </w:rPr>
                          <w:t>Focus on low performance area</w:t>
                        </w:r>
                      </w:p>
                      <w:p w14:paraId="2A934DF2" w14:textId="77777777" w:rsidR="00353D24" w:rsidRDefault="00353D24" w:rsidP="00556B58">
                        <w:pPr>
                          <w:pStyle w:val="ListParagraph"/>
                          <w:numPr>
                            <w:ilvl w:val="0"/>
                            <w:numId w:val="51"/>
                          </w:numPr>
                          <w:tabs>
                            <w:tab w:val="left" w:pos="360"/>
                          </w:tabs>
                          <w:spacing w:after="0" w:line="240" w:lineRule="auto"/>
                          <w:rPr>
                            <w:rFonts w:eastAsia="Times New Roman"/>
                            <w:sz w:val="20"/>
                          </w:rPr>
                        </w:pPr>
                        <w:r>
                          <w:rPr>
                            <w:rFonts w:ascii="Calibri" w:eastAsia="Times New Roman" w:hAnsi="Calibri"/>
                            <w:color w:val="FFFFFF"/>
                            <w:kern w:val="24"/>
                            <w:sz w:val="20"/>
                            <w:szCs w:val="20"/>
                          </w:rPr>
                          <w:t>Summative at end of plan</w:t>
                        </w:r>
                      </w:p>
                    </w:txbxContent>
                  </v:textbox>
                </v:shape>
                <v:shape id="TextBox 25" o:spid="_x0000_s1082" type="#_x0000_t202" style="position:absolute;left:-104772;top:4818063;width:1369695;height:26987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mjgIvwAA&#10;ANwAAAAPAAAAZHJzL2Rvd25yZXYueG1sRE9Na8JAEL0X+h+WKfRS6q6KUlJXqRXBq9Heh+yYhGZn&#10;Q3Zqkn/fFQRv83ifs9oMvlFX6mId2MJ0YkARF8HVXFo4n/bvH6CiIDtsApOFkSJs1s9PK8xc6PlI&#10;11xKlUI4ZmihEmkzrWNRkcc4CS1x4i6h8ygJdqV2HfYp3Dd6ZsxSe6w5NVTY0ndFxW/+5y3ITurg&#10;ft7MJRz7xXY85FH70drXl+HrE5TQIA/x3X1wab6Zw+2ZdIFe/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GaOAi/AAAA3AAAAA8AAAAAAAAAAAAAAAAAlwIAAGRycy9kb3ducmV2&#10;LnhtbFBLBQYAAAAABAAEAPUAAACDAwAAAAA=&#10;" filled="f" stroked="f">
                  <v:textbox>
                    <w:txbxContent>
                      <w:p w14:paraId="70220CDC"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INEFFECTIVE</w:t>
                        </w:r>
                      </w:p>
                    </w:txbxContent>
                  </v:textbox>
                </v:shape>
                <v:shape id="TextBox 26" o:spid="_x0000_s1083" type="#_x0000_t202" style="position:absolute;left:-388923;top:3163888;width:1938020;height:26987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6B8vwAA&#10;ANwAAAAPAAAAZHJzL2Rvd25yZXYueG1sRE9Na8JAEL0X+h+WKfRS6q6iUlJXqRXBq9Heh+yYhGZn&#10;Q3Zqkn/fFQRv83ifs9oMvlFX6mId2MJ0YkARF8HVXFo4n/bvH6CiIDtsApOFkSJs1s9PK8xc6PlI&#10;11xKlUI4ZmihEmkzrWNRkcc4CS1x4i6h8ygJdqV2HfYp3Dd6ZsxSe6w5NVTY0ndFxW/+5y3ITurg&#10;ft7MJRz7xXY85FH70drXl+HrE5TQIA/x3X1wab6Zw+2ZdIFe/w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5zoHy/AAAA3AAAAA8AAAAAAAAAAAAAAAAAlwIAAGRycy9kb3ducmV2&#10;LnhtbFBLBQYAAAAABAAEAPUAAACDAwAAAAA=&#10;" filled="f" stroked="f">
                  <v:textbox>
                    <w:txbxContent>
                      <w:p w14:paraId="65544CDB"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DEVELOPING</w:t>
                        </w:r>
                      </w:p>
                    </w:txbxContent>
                  </v:textbox>
                </v:shape>
                <v:shape id="TextBox 27" o:spid="_x0000_s1084" type="#_x0000_t202" style="position:absolute;left:27780;top:1629569;width:1130300;height:26987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PwXnvwAA&#10;ANwAAAAPAAAAZHJzL2Rvd25yZXYueG1sRE9Na8JAEL0X/A/LCF5K3a1gkdRVakXwaqr3ITsmodnZ&#10;kB1N8u9dodDbPN7nrLeDb9SdulgHtvA+N6CIi+BqLi2cfw5vK1BRkB02gcnCSBG2m8nLGjMXej7R&#10;PZdSpRCOGVqoRNpM61hU5DHOQ0ucuGvoPEqCXaldh30K941eGPOhPdacGips6bui4je/eQuylzq4&#10;y6u5hlO/3I3HPGo/WjubDl+foIQG+Rf/uY8uzTdLeD6TLtCb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E/Bee/AAAA3AAAAA8AAAAAAAAAAAAAAAAAlwIAAGRycy9kb3ducmV2&#10;LnhtbFBLBQYAAAAABAAEAPUAAACDAwAAAAA=&#10;" filled="f" stroked="f">
                  <v:textbox>
                    <w:txbxContent>
                      <w:p w14:paraId="6E154DFD"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ACCOMPLISHED</w:t>
                        </w:r>
                      </w:p>
                    </w:txbxContent>
                  </v:textbox>
                </v:shape>
                <v:shape id="TextBox 28" o:spid="_x0000_s1085" type="#_x0000_t202" style="position:absolute;left:130170;top:579437;width:947420;height:269875;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7ZuQvwAA&#10;ANwAAAAPAAAAZHJzL2Rvd25yZXYueG1sRE9Na8JAEL0X/A/LCF5K3a1QkdRVakXwaqr3ITsmodnZ&#10;kB1N8u9dodDbPN7nrLeDb9SdulgHtvA+N6CIi+BqLi2cfw5vK1BRkB02gcnCSBG2m8nLGjMXej7R&#10;PZdSpRCOGVqoRNpM61hU5DHOQ0ucuGvoPEqCXaldh30K941eGLPUHmtODRW29F1R8ZvfvAXZSx3c&#10;5dVcw6n/2I3HPGo/WjubDl+foIQG+Rf/uY8uzTdLeD6TLtCbB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Htm5C/AAAA3AAAAA8AAAAAAAAAAAAAAAAAlwIAAGRycy9kb3ducmV2&#10;LnhtbFBLBQYAAAAABAAEAPUAAACDAwAAAAA=&#10;" filled="f" stroked="f">
                  <v:textbox>
                    <w:txbxContent>
                      <w:p w14:paraId="425DDA59"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EXEMPLARY</w:t>
                        </w:r>
                      </w:p>
                    </w:txbxContent>
                  </v:textbox>
                </v:shape>
                <v:line id="Straight Connector 107" o:spid="_x0000_s1086" style="position:absolute;flip:x y;visibility:visible;mso-wrap-style:square" from="696912,5638800" to="8196262,563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HzxsIAAADcAAAADwAAAGRycy9kb3ducmV2LnhtbERPS2vCQBC+F/wPywje6kZtfURX0daC&#10;CB6M8T5kxySYnQ3ZVdN/7xYK3ubje85i1ZpK3KlxpWUFg34EgjizuuRcQXr6eZ+CcB5ZY2WZFPyS&#10;g9Wy87bAWNsHH+me+FyEEHYxKii8r2MpXVaQQde3NXHgLrYx6ANscqkbfIRwU8lhFI2lwZJDQ4E1&#10;fRWUXZObUTA7pzOz/UjHyf7THqtbuzmMvjdK9brteg7CU+tf4n/3Tof50QT+ngkXyOU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HzxsIAAADcAAAADwAAAAAAAAAAAAAA&#10;AAChAgAAZHJzL2Rvd25yZXYueG1sUEsFBgAAAAAEAAQA+QAAAJADAAAAAA==&#10;" strokecolor="black [3200]" strokeweight="3pt">
                  <v:shadow on="t" opacity="22937f" mv:blur="40000f" origin=",.5" offset="0,23000emu"/>
                </v:line>
                <v:line id="Straight Connector 108" o:spid="_x0000_s1087" style="position:absolute;visibility:visible;mso-wrap-style:square" from="706437,239712" to="706437,563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n03HsQAAADcAAAADwAAAGRycy9kb3ducmV2LnhtbESPQWsCMRCF7wX/Qxihl6JZPZSyml1E&#10;EYqHQm2LHofNuFncTJYk1e2/7xwKvc3w3rz3zboefa9uFFMX2MBiXoAiboLtuDXw+bGfvYBKGdli&#10;H5gM/FCCupo8rLG04c7vdDvmVkkIpxINuJyHUuvUOPKY5mEgFu0Soscsa2y1jXiXcN/rZVE8a48d&#10;S4PDgbaOmuvx2xuwgXGIi+50bk+Mu6/Dk8PLmzGP03GzApVpzP/mv+tXK/iF0MozMoGu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ufTcexAAAANwAAAAPAAAAAAAAAAAA&#10;AAAAAKECAABkcnMvZG93bnJldi54bWxQSwUGAAAAAAQABAD5AAAAkgMAAAAA&#10;" strokecolor="black [3200]" strokeweight="3pt">
                  <v:shadow on="t" opacity="22937f" mv:blur="40000f" origin=",.5" offset="0,23000emu"/>
                </v:line>
                <v:line id="Straight Connector 109" o:spid="_x0000_s1088" style="position:absolute;flip:x;visibility:visible;mso-wrap-style:square" from="479425,1187450" to="715962,11874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HVoEcQAAADcAAAADwAAAGRycy9kb3ducmV2LnhtbERPTWsCMRC9F/wPYQQvookWtN0aZVto&#10;7VGtFHobNtPN1s1k2aTu2l/fFITe5vE+Z7XpXS3O1IbKs4bZVIEgLrypuNRwfHue3IEIEdlg7Zk0&#10;XCjAZj24WWFmfMd7Oh9iKVIIhww12BibTMpQWHIYpr4hTtynbx3GBNtSmha7FO5qOVdqIR1WnBos&#10;NvRkqTgdvp2G0izy7vFHbZdfY6tePvLutnnfaT0a9vkDiEh9/Bdf3a8mzVf38PdMukCu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YdWgRxAAAANwAAAAPAAAAAAAAAAAA&#10;AAAAAKECAABkcnMvZG93bnJldi54bWxQSwUGAAAAAAQABAD5AAAAkgMAAAAA&#10;" strokecolor="black [3200]" strokeweight="1.5pt">
                  <v:stroke dashstyle="1 1"/>
                  <v:shadow on="t" opacity="24903f" mv:blur="40000f" origin=",.5" offset="0,20000emu"/>
                </v:line>
                <v:shape id="TextBox 42" o:spid="_x0000_s1089" type="#_x0000_t202" style="position:absolute;left:2603399;top:6119812;width:3154045;height:2698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iYk9xAAA&#10;ANwAAAAPAAAAZHJzL2Rvd25yZXYueG1sRI9Ba8JAEIXvQv/DMgVvuquotNFVSqXQk8XYCt6G7JgE&#10;s7MhuzXpv+8cCr3N8N68981mN/hG3amLdWALs6kBRVwEV3Np4fP0NnkCFROywyYwWfihCLvtw2iD&#10;mQs9H+mep1JJCMcMLVQptZnWsajIY5yGlli0a+g8Jlm7UrsOewn3jZ4bs9Iea5aGClt6rai45d/e&#10;wtfhejkvzEe598u2D4PR7J+1tePH4WUNKtGQ/s1/1+9O8GeCL8/IBHr7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aYmJPcQAAADcAAAADwAAAAAAAAAAAAAAAACXAgAAZHJzL2Rv&#10;d25yZXYueG1sUEsFBgAAAAAEAAQA9QAAAIgDAAAAAA==&#10;" filled="f" stroked="f">
                  <v:textbox>
                    <w:txbxContent>
                      <w:p w14:paraId="258E507D"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STUDENT GROWTH RATING</w:t>
                        </w:r>
                      </w:p>
                    </w:txbxContent>
                  </v:textbox>
                </v:shape>
                <v:line id="Straight Connector 111" o:spid="_x0000_s1090" style="position:absolute;flip:x;visibility:visible;mso-wrap-style:square" from="3090862,228600" to="3127375,59674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9ryysQAAADcAAAADwAAAGRycy9kb3ducmV2LnhtbERPS2sCMRC+C/6HMEIvosm2oLIaZVvo&#10;41htKfQ2bMbN6maybFJ321/fFAre5uN7zmY3uEZcqAu1Zw3ZXIEgLr2pudLw/vY4W4EIEdlg45k0&#10;fFOA3XY82mBufM97uhxiJVIIhxw12BjbXMpQWnIY5r4lTtzRdw5jgl0lTYd9CneNvFVqIR3WnBos&#10;tvRgqTwfvpyGyiyK/v5HPS9PU6uePov+rv141fpmMhRrEJGGeBX/u19Mmp9l8PdMukBu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j2vLKxAAAANwAAAAPAAAAAAAAAAAA&#10;AAAAAKECAABkcnMvZG93bnJldi54bWxQSwUGAAAAAAQABAD5AAAAkgMAAAAA&#10;" strokecolor="black [3200]" strokeweight="1.5pt">
                  <v:stroke dashstyle="1 1"/>
                  <v:shadow on="t" opacity="24903f" mv:blur="40000f" origin=",.5" offset="0,20000emu"/>
                </v:line>
                <v:rect id="Rectangle 112" o:spid="_x0000_s1091" style="position:absolute;left:3108325;top:228600;width:5087937;height:21018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qP/5vwAA&#10;ANwAAAAPAAAAZHJzL2Rvd25yZXYueG1sRE/NisIwEL4LvkMYYW+a6sIi1SiLInjRZasPMCRjU7aZ&#10;lCa29e2NIOxtPr7fWW8HV4uO2lB5VjCfZSCItTcVlwqul8N0CSJEZIO1Z1LwoADbzXi0xtz4nn+p&#10;K2IpUgiHHBXYGJtcyqAtOQwz3xAn7uZbhzHBtpSmxT6Fu1ousuxLOqw4NVhsaGdJ/xV3p+Dcmf1n&#10;31tt9z57FD8nvTywVupjMnyvQEQa4r/47T6aNH++gNcz6QK5eQ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uo//m/AAAA3AAAAA8AAAAAAAAAAAAAAAAAlwIAAGRycy9kb3ducmV2&#10;LnhtbFBLBQYAAAAABAAEAPUAAACDAwAAAAA=&#10;" fillcolor="#404040 [2429]" stroked="f" strokeweight="2pt">
                  <v:textbox>
                    <w:txbxContent>
                      <w:p w14:paraId="5FB2A22D" w14:textId="77777777" w:rsidR="00353D24" w:rsidRDefault="00353D24" w:rsidP="00556B58">
                        <w:pPr>
                          <w:pStyle w:val="NormalWeb"/>
                          <w:spacing w:after="0"/>
                          <w:ind w:firstLine="360"/>
                        </w:pPr>
                        <w:r>
                          <w:rPr>
                            <w:rFonts w:asciiTheme="minorHAnsi" w:eastAsia="Times New Roman" w:hAnsi="Calibri"/>
                            <w:color w:val="FFFFFF" w:themeColor="light1"/>
                            <w:kern w:val="24"/>
                            <w:sz w:val="22"/>
                            <w:szCs w:val="22"/>
                          </w:rPr>
                          <w:t> </w:t>
                        </w:r>
                      </w:p>
                    </w:txbxContent>
                  </v:textbox>
                </v:rect>
                <v:shape id="TextBox 21" o:spid="_x0000_s1092" type="#_x0000_t202" style="position:absolute;left:3127375;top:228600;width:4887912;height:19605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xdKwQAA&#10;ANwAAAAPAAAAZHJzL2Rvd25yZXYueG1sRE9Ni8IwEL0L/ocwgrc1cdVltxplUQRPiu4q7G1oxrbY&#10;TEoTbf33RljwNo/3ObNFa0txo9oXjjUMBwoEcepMwZmG35/12ycIH5ANlo5Jw508LObdzgwT4xre&#10;0+0QMhFD2CeoIQ+hSqT0aU4W/cBVxJE7u9piiLDOpKmxieG2lO9KfUiLBceGHCta5pReDler4bg9&#10;/53Gapet7KRqXKsk2y+pdb/Xfk9BBGrDS/zv3pg4fziC5zPxAj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VsXSsEAAADcAAAADwAAAAAAAAAAAAAAAACXAgAAZHJzL2Rvd25y&#10;ZXYueG1sUEsFBgAAAAAEAAQA9QAAAIUDAAAAAA==&#10;" filled="f" stroked="f">
                  <v:textbox>
                    <w:txbxContent>
                      <w:p w14:paraId="63047F39" w14:textId="77777777" w:rsidR="00353D24" w:rsidRDefault="00353D24" w:rsidP="00556B58">
                        <w:pPr>
                          <w:pStyle w:val="NormalWeb"/>
                          <w:spacing w:after="0"/>
                          <w:textAlignment w:val="baseline"/>
                        </w:pPr>
                        <w:r>
                          <w:rPr>
                            <w:rFonts w:ascii="Calibri" w:eastAsia="Times New Roman" w:hAnsi="Calibri" w:cs="Arial"/>
                            <w:b/>
                            <w:bCs/>
                            <w:color w:val="FFFFFF"/>
                            <w:kern w:val="24"/>
                            <w:sz w:val="20"/>
                            <w:szCs w:val="20"/>
                          </w:rPr>
                          <w:t>THREE-YEAR CYCLE</w:t>
                        </w:r>
                      </w:p>
                      <w:p w14:paraId="3E91969B" w14:textId="77777777" w:rsidR="00353D24" w:rsidRDefault="00353D24" w:rsidP="00556B58">
                        <w:pPr>
                          <w:pStyle w:val="NormalWeb"/>
                          <w:spacing w:after="0"/>
                          <w:textAlignment w:val="baseline"/>
                        </w:pPr>
                        <w:r>
                          <w:rPr>
                            <w:rFonts w:ascii="Calibri" w:eastAsia="Times New Roman" w:hAnsi="Calibri" w:cs="Arial"/>
                            <w:b/>
                            <w:bCs/>
                            <w:color w:val="FFFFFF"/>
                            <w:kern w:val="24"/>
                            <w:sz w:val="20"/>
                            <w:szCs w:val="20"/>
                          </w:rPr>
                          <w:t>SELF-DIRECTED GROWTH PLAN</w:t>
                        </w:r>
                      </w:p>
                      <w:p w14:paraId="724B9D89" w14:textId="77777777" w:rsidR="00353D24" w:rsidRDefault="00353D24" w:rsidP="00556B58">
                        <w:pPr>
                          <w:pStyle w:val="ListParagraph"/>
                          <w:numPr>
                            <w:ilvl w:val="0"/>
                            <w:numId w:val="52"/>
                          </w:numPr>
                          <w:tabs>
                            <w:tab w:val="left" w:pos="360"/>
                          </w:tabs>
                          <w:spacing w:after="0" w:line="240" w:lineRule="auto"/>
                          <w:rPr>
                            <w:rFonts w:eastAsia="Times New Roman"/>
                            <w:sz w:val="20"/>
                          </w:rPr>
                        </w:pPr>
                        <w:r>
                          <w:rPr>
                            <w:rFonts w:ascii="Calibri" w:eastAsia="Times New Roman" w:hAnsi="Calibri"/>
                            <w:color w:val="FFFFFF"/>
                            <w:kern w:val="24"/>
                            <w:sz w:val="20"/>
                            <w:szCs w:val="20"/>
                          </w:rPr>
                          <w:t>Goals set by teacher with evaluator input</w:t>
                        </w:r>
                      </w:p>
                      <w:p w14:paraId="59E779D1" w14:textId="77777777" w:rsidR="00353D24" w:rsidRDefault="00353D24" w:rsidP="00556B58">
                        <w:pPr>
                          <w:pStyle w:val="ListParagraph"/>
                          <w:numPr>
                            <w:ilvl w:val="0"/>
                            <w:numId w:val="52"/>
                          </w:numPr>
                          <w:tabs>
                            <w:tab w:val="left" w:pos="360"/>
                          </w:tabs>
                          <w:spacing w:after="0" w:line="240" w:lineRule="auto"/>
                          <w:rPr>
                            <w:rFonts w:eastAsia="Times New Roman"/>
                            <w:sz w:val="20"/>
                          </w:rPr>
                        </w:pPr>
                        <w:r>
                          <w:rPr>
                            <w:rFonts w:ascii="Calibri" w:eastAsia="Times New Roman" w:hAnsi="Calibri"/>
                            <w:color w:val="FFFFFF"/>
                            <w:kern w:val="24"/>
                            <w:sz w:val="20"/>
                            <w:szCs w:val="20"/>
                          </w:rPr>
                          <w:t>Plan activities are teacher directed and implemented with colleagues.</w:t>
                        </w:r>
                      </w:p>
                      <w:p w14:paraId="20393A3E" w14:textId="77777777" w:rsidR="00353D24" w:rsidRDefault="00353D24" w:rsidP="00556B58">
                        <w:pPr>
                          <w:pStyle w:val="ListParagraph"/>
                          <w:numPr>
                            <w:ilvl w:val="0"/>
                            <w:numId w:val="52"/>
                          </w:numPr>
                          <w:tabs>
                            <w:tab w:val="left" w:pos="360"/>
                          </w:tabs>
                          <w:spacing w:after="0" w:line="240" w:lineRule="auto"/>
                          <w:rPr>
                            <w:rFonts w:eastAsia="Times New Roman"/>
                            <w:sz w:val="20"/>
                          </w:rPr>
                        </w:pPr>
                        <w:r>
                          <w:rPr>
                            <w:rFonts w:ascii="Calibri" w:eastAsia="Times New Roman" w:hAnsi="Calibri"/>
                            <w:color w:val="FFFFFF"/>
                            <w:kern w:val="24"/>
                            <w:sz w:val="20"/>
                            <w:szCs w:val="20"/>
                          </w:rPr>
                          <w:t>Formative review annually</w:t>
                        </w:r>
                      </w:p>
                      <w:p w14:paraId="4E7C24E7" w14:textId="77777777" w:rsidR="00353D24" w:rsidRDefault="00353D24" w:rsidP="00556B58">
                        <w:pPr>
                          <w:pStyle w:val="ListParagraph"/>
                          <w:numPr>
                            <w:ilvl w:val="0"/>
                            <w:numId w:val="52"/>
                          </w:numPr>
                          <w:tabs>
                            <w:tab w:val="left" w:pos="360"/>
                          </w:tabs>
                          <w:spacing w:after="0" w:line="240" w:lineRule="auto"/>
                          <w:textAlignment w:val="baseline"/>
                          <w:rPr>
                            <w:rFonts w:eastAsia="Times New Roman"/>
                            <w:sz w:val="20"/>
                          </w:rPr>
                        </w:pPr>
                        <w:r>
                          <w:rPr>
                            <w:rFonts w:ascii="Calibri" w:eastAsia="Times New Roman" w:hAnsi="Calibri"/>
                            <w:color w:val="FFFFFF"/>
                            <w:kern w:val="24"/>
                            <w:sz w:val="20"/>
                            <w:szCs w:val="20"/>
                          </w:rPr>
                          <w:t>Summative occurs at the end of year 3.</w:t>
                        </w:r>
                      </w:p>
                    </w:txbxContent>
                  </v:textbox>
                </v:shape>
                <v:line id="Straight Connector 114" o:spid="_x0000_s1093" style="position:absolute;flip:x y;visibility:visible;mso-wrap-style:square" from="479425,2309812" to="8196262,23288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4rBmsIAAADcAAAADwAAAGRycy9kb3ducmV2LnhtbERP32vCMBB+F/Y/hBvszaYdQ6QzikwG&#10;e+mgVfT1aG5NWXOpTabZf28GA9/u4/t5q020g7jQ5HvHCoosB0HcOt1zp+Cwf58vQfiArHFwTAp+&#10;ycNm/TBbYandlWu6NKETKYR9iQpMCGMppW8NWfSZG4kT9+UmiyHBqZN6wmsKt4N8zvOFtNhzajA4&#10;0puh9rv5sQqOdVVUp0+z3fVV3IdzU3NsjVJPj3H7CiJQDHfxv/tDp/nFC/w9ky6Q6x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4rBmsIAAADcAAAADwAAAAAAAAAAAAAA&#10;AAChAgAAZHJzL2Rvd25yZXYueG1sUEsFBgAAAAAEAAQA+QAAAJADAAAAAA==&#10;" strokecolor="black [3200]" strokeweight="1.5pt">
                  <v:stroke dashstyle="1 1"/>
                  <v:shadow on="t" opacity="24903f" mv:blur="40000f" origin=",.5" offset="0,20000emu"/>
                </v:line>
                <v:line id="Straight Connector 115" o:spid="_x0000_s1094" style="position:absolute;flip:x;visibility:visible;mso-wrap-style:square" from="479425,4271962" to="8196262,42719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H0ycQAAADcAAAADwAAAGRycy9kb3ducmV2LnhtbERPTWsCMRC9F/wPYQQvpSZatGVrlG3B&#10;2mNrReht2Ew3q5vJsonu2l/fFITe5vE+Z7HqXS3O1IbKs4bJWIEgLrypuNSw+1zfPYIIEdlg7Zk0&#10;XCjAajm4WWBmfMcfdN7GUqQQDhlqsDE2mZShsOQwjH1DnLhv3zqMCbalNC12KdzVcqrUXDqsODVY&#10;bOjFUnHcnpyG0szz7vlHbR4Ot1a9fuXdfbN/13o07PMnEJH6+C++ut9Mmj+Zwd8z6QK5/A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4fTJxAAAANwAAAAPAAAAAAAAAAAA&#10;AAAAAKECAABkcnMvZG93bnJldi54bWxQSwUGAAAAAAQABAD5AAAAkgMAAAAA&#10;" strokecolor="black [3200]" strokeweight="1.5pt">
                  <v:stroke dashstyle="1 1"/>
                  <v:shadow on="t" opacity="24903f" mv:blur="40000f" origin=",.5" offset="0,20000emu"/>
                </v:line>
                <v:shape id="Left Brace 116" o:spid="_x0000_s1095" type="#_x0000_t87" style="position:absolute;left:206375;top:635000;width:239712;height:418941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aLJfwQAA&#10;ANwAAAAPAAAAZHJzL2Rvd25yZXYueG1sRE9Ni8IwEL0L/ocwgjdNFRTtGkWEFS17sbr3oZltuzaT&#10;bhO1+us3guBtHu9zFqvWVOJKjSstKxgNIxDEmdUl5wpOx8/BDITzyBory6TgTg5Wy25ngbG2Nz7Q&#10;NfW5CCHsYlRQeF/HUrqsIINuaGviwP3YxqAPsMmlbvAWwk0lx1E0lQZLDg0F1rQpKDunF6NApheb&#10;bPenr8e3mfym7TxJ9PpPqX6vXX+A8NT6t/jl3ukwfzSF5zPhArn8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iyX8EAAADcAAAADwAAAAAAAAAAAAAAAACXAgAAZHJzL2Rvd25y&#10;ZXYueG1sUEsFBgAAAAAEAAQA9QAAAIUDAAAAAA==&#10;" adj="103" strokecolor="black [3200]" strokeweight="2pt">
                  <v:shadow on="t" opacity="24903f" mv:blur="40000f" origin=",.5" offset="0,20000emu"/>
                  <v:textbox>
                    <w:txbxContent>
                      <w:p w14:paraId="0BA09D98" w14:textId="77777777" w:rsidR="00353D24" w:rsidRDefault="00353D24" w:rsidP="00556B58">
                        <w:pPr>
                          <w:rPr>
                            <w:rFonts w:eastAsia="Times New Roman"/>
                          </w:rPr>
                        </w:pPr>
                      </w:p>
                    </w:txbxContent>
                  </v:textbox>
                </v:shape>
                <v:shape id="TextBox 42" o:spid="_x0000_s1096" type="#_x0000_t202" style="position:absolute;left:-902494;top:2602706;width:2057400;height:252412;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eKjWvwAA&#10;ANwAAAAPAAAAZHJzL2Rvd25yZXYueG1sRE9La8JAEL4L/odlhF6kbhTUkrqKDwpeTet9yI5JaHY2&#10;ZEeT/PtuQfA2H99zNrve1epBbag8G5jPElDEubcVFwZ+vr/eP0AFQbZYeyYDAwXYbcejDabWd3yh&#10;RyaFiiEcUjRQijSp1iEvyWGY+YY4cjffOpQI20LbFrsY7mq9SJKVdlhxbCixoWNJ+W92dwbkJJW3&#10;12ly85dueRjOWdBuMOZt0u8/QQn18hI/3Wcb58/X8P9MvEB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t4qNa/AAAA3AAAAA8AAAAAAAAAAAAAAAAAlwIAAGRycy9kb3ducmV2&#10;LnhtbFBLBQYAAAAABAAEAPUAAACDAwAAAAA=&#10;" filled="f" stroked="f">
                  <v:textbox>
                    <w:txbxContent>
                      <w:p w14:paraId="2BCA845F"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sz w:val="20"/>
                            <w:szCs w:val="20"/>
                          </w:rPr>
                          <w:t>PROFESIONAL PRACTICE RATING</w:t>
                        </w:r>
                      </w:p>
                    </w:txbxContent>
                  </v:textbox>
                </v:shape>
                <v:shape id="Left Brace 118" o:spid="_x0000_s1097" type="#_x0000_t87" style="position:absolute;left:4030662;top:3186112;width:234950;height:563245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VZuBxgAA&#10;ANwAAAAPAAAAZHJzL2Rvd25yZXYueG1sRI9BT8JAEIXvJvyHzZB4ky09oFYWAkQSjRcFEjiO3bFt&#10;7M7W3S2Uf+8cTLzN5L1575v5cnCtOlOIjWcD00kGirj0tuHKwGG/vXsAFROyxdYzGbhShOVidDPH&#10;wvoLf9B5lyolIRwLNFCn1BVax7Imh3HiO2LRvnxwmGQNlbYBLxLuWp1n2Uw7bFgaauxoU1P5veud&#10;gfDeu/VPf70/2uaxPOWvn+v8+c2Y2/GwegKVaEj/5r/rFyv4U6GVZ2QCvfg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VZuBxgAAANwAAAAPAAAAAAAAAAAAAAAAAJcCAABkcnMv&#10;ZG93bnJldi54bWxQSwUGAAAAAAQABAD1AAAAigMAAAAA&#10;" adj="75" strokecolor="black [3200]" strokeweight="2pt">
                  <v:shadow on="t" opacity="24903f" mv:blur="40000f" origin=",.5" offset="0,20000emu"/>
                  <v:textbox>
                    <w:txbxContent>
                      <w:p w14:paraId="1344F42D" w14:textId="77777777" w:rsidR="00353D24" w:rsidRDefault="00353D24" w:rsidP="00556B58">
                        <w:pPr>
                          <w:rPr>
                            <w:rFonts w:eastAsia="Times New Roman"/>
                          </w:rPr>
                        </w:pPr>
                      </w:p>
                    </w:txbxContent>
                  </v:textbox>
                </v:shape>
                <v:rect id="Rectangle 119" o:spid="_x0000_s1098" style="position:absolute;left:5695730;top:2339859;width:2499995;height:19321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aRSwgAA&#10;ANwAAAAPAAAAZHJzL2Rvd25yZXYueG1sRE9Na8JAEL0X/A/LCL2UutGDaOoqIoihCGK0nofsNAlm&#10;Z2N2TeK/dwsFb/N4n7NY9aYSLTWutKxgPIpAEGdWl5wrOJ+2nzMQziNrrCyTggc5WC0HbwuMte34&#10;SG3qcxFC2MWooPC+jqV0WUEG3cjWxIH7tY1BH2CTS91gF8JNJSdRNJUGSw4NBda0KSi7pnejoMsO&#10;7eW038nDxyWxfEtum/TnW6n3Yb/+AuGp9y/xvzvRYf54Dn/PhAvk8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qRpFLCAAAA3AAAAA8AAAAAAAAAAAAAAAAAlwIAAGRycy9kb3du&#10;cmV2LnhtbFBLBQYAAAAABAAEAPUAAACGAwAAAAA=&#10;" filled="f" stroked="f">
                  <v:textbox>
                    <w:txbxContent>
                      <w:p w14:paraId="575816A6" w14:textId="77777777" w:rsidR="00353D24" w:rsidRDefault="00353D24" w:rsidP="00556B58">
                        <w:pPr>
                          <w:pStyle w:val="NormalWeb"/>
                          <w:spacing w:after="0"/>
                          <w:textAlignment w:val="baseline"/>
                        </w:pPr>
                        <w:r>
                          <w:rPr>
                            <w:rFonts w:asciiTheme="minorHAnsi" w:hAnsi="Calibri" w:cstheme="minorBidi"/>
                            <w:b/>
                            <w:bCs/>
                            <w:color w:val="000000" w:themeColor="text1"/>
                            <w:kern w:val="24"/>
                            <w:sz w:val="20"/>
                            <w:szCs w:val="20"/>
                          </w:rPr>
                          <w:t>THREE-YEAR SELF-DIRECTED CYCLE</w:t>
                        </w:r>
                      </w:p>
                      <w:p w14:paraId="6969AFE6" w14:textId="77777777" w:rsidR="00353D24" w:rsidRDefault="00353D24" w:rsidP="00556B58">
                        <w:pPr>
                          <w:pStyle w:val="ListParagraph"/>
                          <w:numPr>
                            <w:ilvl w:val="0"/>
                            <w:numId w:val="53"/>
                          </w:numPr>
                          <w:spacing w:after="0" w:line="240" w:lineRule="auto"/>
                          <w:rPr>
                            <w:rFonts w:eastAsia="Times New Roman"/>
                            <w:sz w:val="20"/>
                          </w:rPr>
                        </w:pPr>
                        <w:r>
                          <w:rPr>
                            <w:rFonts w:hAnsi="Calibri"/>
                            <w:color w:val="000000" w:themeColor="text1"/>
                            <w:kern w:val="24"/>
                            <w:sz w:val="20"/>
                            <w:szCs w:val="20"/>
                          </w:rPr>
                          <w:t>Goal(s) set by educator with evaluator input</w:t>
                        </w:r>
                      </w:p>
                      <w:p w14:paraId="168E0358" w14:textId="77777777" w:rsidR="00353D24" w:rsidRDefault="00353D24" w:rsidP="00556B58">
                        <w:pPr>
                          <w:pStyle w:val="ListParagraph"/>
                          <w:numPr>
                            <w:ilvl w:val="0"/>
                            <w:numId w:val="53"/>
                          </w:numPr>
                          <w:spacing w:after="0" w:line="240" w:lineRule="auto"/>
                          <w:rPr>
                            <w:rFonts w:eastAsia="Times New Roman"/>
                            <w:sz w:val="20"/>
                          </w:rPr>
                        </w:pPr>
                        <w:r>
                          <w:rPr>
                            <w:rFonts w:hAnsi="Calibri"/>
                            <w:color w:val="000000" w:themeColor="text1"/>
                            <w:kern w:val="24"/>
                            <w:sz w:val="20"/>
                            <w:szCs w:val="20"/>
                          </w:rPr>
                          <w:t>Formative review annually</w:t>
                        </w:r>
                      </w:p>
                    </w:txbxContent>
                  </v:textbox>
                </v:rect>
              </v:group>
            </w:pict>
          </mc:Fallback>
        </mc:AlternateContent>
      </w:r>
    </w:p>
    <w:p w14:paraId="7971BD03" w14:textId="77777777" w:rsidR="00556B58" w:rsidRDefault="00556B58" w:rsidP="00556B58">
      <w:pPr>
        <w:ind w:left="360"/>
        <w:jc w:val="both"/>
        <w:rPr>
          <w:rFonts w:eastAsia="Calibri"/>
        </w:rPr>
      </w:pPr>
      <w:r w:rsidRPr="00EC4304">
        <w:rPr>
          <w:noProof/>
        </w:rPr>
        <mc:AlternateContent>
          <mc:Choice Requires="wps">
            <w:drawing>
              <wp:anchor distT="0" distB="0" distL="114300" distR="114300" simplePos="0" relativeHeight="251662336" behindDoc="0" locked="0" layoutInCell="1" allowOverlap="1" wp14:anchorId="575E2A23" wp14:editId="52836C9C">
                <wp:simplePos x="0" y="0"/>
                <wp:positionH relativeFrom="column">
                  <wp:posOffset>4794250</wp:posOffset>
                </wp:positionH>
                <wp:positionV relativeFrom="paragraph">
                  <wp:posOffset>4076700</wp:posOffset>
                </wp:positionV>
                <wp:extent cx="2463800" cy="292735"/>
                <wp:effectExtent l="0" t="0" r="0" b="2540"/>
                <wp:wrapNone/>
                <wp:docPr id="4108"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2F2F3" w14:textId="77777777" w:rsidR="00353D24" w:rsidRDefault="00353D24" w:rsidP="00556B58">
                            <w:pPr>
                              <w:pStyle w:val="NormalWeb"/>
                              <w:spacing w:after="0"/>
                              <w:jc w:val="center"/>
                              <w:textAlignment w:val="baseline"/>
                            </w:pPr>
                          </w:p>
                        </w:txbxContent>
                      </wps:txbx>
                      <wps:bodyPr>
                        <a:spAutoFit/>
                      </wps:bodyPr>
                    </wps:wsp>
                  </a:graphicData>
                </a:graphic>
              </wp:anchor>
            </w:drawing>
          </mc:Choice>
          <mc:Fallback>
            <w:pict>
              <v:shape id="TextBox 19" o:spid="_x0000_s1099" type="#_x0000_t202" style="position:absolute;left:0;text-align:left;margin-left:377.5pt;margin-top:321pt;width:194pt;height:23.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" filled="f" stroked="f">
                <v:textbox style="mso-fit-shape-to-text:t">
                  <w:txbxContent>
                    <w:p w14:paraId="6122F2F3" w14:textId="77777777" w:rsidR="00353D24" w:rsidRDefault="00353D24" w:rsidP="00556B58">
                      <w:pPr>
                        <w:pStyle w:val="NormalWeb"/>
                        <w:spacing w:after="0"/>
                        <w:jc w:val="center"/>
                        <w:textAlignment w:val="baseline"/>
                      </w:pPr>
                    </w:p>
                  </w:txbxContent>
                </v:textbox>
              </v:shape>
            </w:pict>
          </mc:Fallback>
        </mc:AlternateContent>
      </w:r>
    </w:p>
    <w:p w14:paraId="1B6D236A" w14:textId="77777777" w:rsidR="00556B58" w:rsidRDefault="00556B58" w:rsidP="00556B58">
      <w:pPr>
        <w:rPr>
          <w:rFonts w:eastAsia="Calibri"/>
        </w:rPr>
      </w:pPr>
    </w:p>
    <w:p w14:paraId="44F44EC8" w14:textId="77777777" w:rsidR="00556B58" w:rsidRDefault="00556B58" w:rsidP="00556B58">
      <w:pPr>
        <w:rPr>
          <w:rFonts w:eastAsia="Calibri"/>
        </w:rPr>
      </w:pPr>
      <w:r>
        <w:rPr>
          <w:rFonts w:eastAsia="Calibri"/>
        </w:rPr>
        <w:br w:type="page"/>
      </w:r>
    </w:p>
    <w:p w14:paraId="6B7F2E1D" w14:textId="77777777" w:rsidR="00556B58" w:rsidRDefault="00556B58" w:rsidP="00556B58">
      <w:pPr>
        <w:rPr>
          <w:rFonts w:eastAsia="Calibri"/>
          <w:b/>
        </w:rPr>
      </w:pPr>
      <w:bookmarkStart w:id="19" w:name="Appeals"/>
      <w:r w:rsidRPr="002A61D8">
        <w:rPr>
          <w:rFonts w:eastAsia="Calibri"/>
          <w:b/>
        </w:rPr>
        <w:t>Appeals</w:t>
      </w:r>
    </w:p>
    <w:bookmarkEnd w:id="19"/>
    <w:p w14:paraId="0918F81D" w14:textId="77777777" w:rsidR="00556B58" w:rsidRDefault="00556B58" w:rsidP="00556B58">
      <w:pPr>
        <w:rPr>
          <w:rFonts w:eastAsia="Calibri"/>
        </w:rPr>
      </w:pPr>
      <w:r>
        <w:rPr>
          <w:rFonts w:eastAsia="Calibri"/>
        </w:rPr>
        <w:t xml:space="preserve">According to 156.557 Section 9, </w:t>
      </w:r>
    </w:p>
    <w:p w14:paraId="1DF32177" w14:textId="77777777" w:rsidR="00556B58" w:rsidRPr="00DD2B03" w:rsidRDefault="00556B58" w:rsidP="00556B58">
      <w:pPr>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Section 9. (1) A certified employee who feels that the local district is not properly implementing the evaluation plan according to the way it was approved by the Kentucky Department of Education shall have the opportunity to appeal to the Kentucky Board of Education.</w:t>
      </w:r>
    </w:p>
    <w:p w14:paraId="13579D29" w14:textId="77777777" w:rsidR="00556B58" w:rsidRPr="00DD2B03" w:rsidRDefault="00556B58" w:rsidP="00556B58">
      <w:pPr>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(2) The appeal procedures shall be as follows:</w:t>
      </w:r>
    </w:p>
    <w:p w14:paraId="2334F9F3" w14:textId="77777777" w:rsidR="00556B58" w:rsidRPr="00DD2B03" w:rsidRDefault="00556B58" w:rsidP="00556B58">
      <w:pPr>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(a) The Kentucky Board of Education shall appoint a committee of three (3) state board members to serve on the State Evaluation Appeals Panel. Its jurisdiction shall be limited to procedural matters already addressed by the local appeals panel required by KRS 156.557(5). The panel shall not have jurisdiction relative to a complaint involving the professional judgmental conclusion of an evaluation, and the panel's review shall be limited to the record of proceedings at the local district level.</w:t>
      </w:r>
    </w:p>
    <w:p w14:paraId="4265A0C4" w14:textId="77777777" w:rsidR="00556B58" w:rsidRPr="00DD2B03" w:rsidRDefault="00556B58" w:rsidP="00556B58">
      <w:pPr>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xml:space="preserve">      (b) No later than </w:t>
      </w:r>
      <w:proofErr w:type="gramStart"/>
      <w:r w:rsidRPr="00DD2B03">
        <w:rPr>
          <w:rFonts w:ascii="Calibri" w:eastAsia="Times New Roman" w:hAnsi="Calibri" w:cs="Helvetica"/>
          <w:color w:val="000000"/>
          <w:spacing w:val="-2"/>
          <w:sz w:val="20"/>
          <w:szCs w:val="20"/>
        </w:rPr>
        <w:t>thirty (30) days</w:t>
      </w:r>
      <w:proofErr w:type="gramEnd"/>
      <w:r w:rsidRPr="00DD2B03">
        <w:rPr>
          <w:rFonts w:ascii="Calibri" w:eastAsia="Times New Roman" w:hAnsi="Calibri" w:cs="Helvetica"/>
          <w:color w:val="000000"/>
          <w:spacing w:val="-2"/>
          <w:sz w:val="20"/>
          <w:szCs w:val="20"/>
        </w:rPr>
        <w:t xml:space="preserve"> after the final action or decision at the local district level, the certified employee may submit a written request to the chief state school officer for a review before the State Evaluation Appeals Panel. An appeal not filed in a timely manner shall not be considered. A specific description of the complaint and grounds for appeal shall be submitted with this request.</w:t>
      </w:r>
    </w:p>
    <w:p w14:paraId="4FD54F9A" w14:textId="77777777" w:rsidR="00556B58" w:rsidRPr="00DD2B03" w:rsidRDefault="00556B58" w:rsidP="00556B58">
      <w:pPr>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(c) A brief, written statement, and other document which a party wants considered by the State Evaluation Appeals Panel shall be filed with the panel and served on the opposing party at least twenty (20) days prior to the scheduled review.</w:t>
      </w:r>
    </w:p>
    <w:p w14:paraId="455B9CF7" w14:textId="77777777" w:rsidR="00556B58" w:rsidRPr="00DD2B03" w:rsidRDefault="00556B58" w:rsidP="00556B58">
      <w:pPr>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(d) A decision of the appeals panel shall be rendered within fifteen (15) working days after the review.</w:t>
      </w:r>
    </w:p>
    <w:p w14:paraId="66A17749" w14:textId="77777777" w:rsidR="00556B58" w:rsidRPr="00DD2B03" w:rsidRDefault="00556B58" w:rsidP="00556B58">
      <w:pPr>
        <w:jc w:val="both"/>
        <w:rPr>
          <w:rFonts w:ascii="Calibri" w:eastAsia="Times New Roman" w:hAnsi="Calibri" w:cs="Arial"/>
          <w:color w:val="000000"/>
          <w:sz w:val="20"/>
          <w:szCs w:val="20"/>
        </w:rPr>
      </w:pPr>
      <w:r w:rsidRPr="00DD2B03">
        <w:rPr>
          <w:rFonts w:ascii="Calibri" w:eastAsia="Times New Roman" w:hAnsi="Calibri" w:cs="Helvetica"/>
          <w:color w:val="000000"/>
          <w:spacing w:val="-2"/>
          <w:sz w:val="20"/>
          <w:szCs w:val="20"/>
        </w:rPr>
        <w:t xml:space="preserve">      (e) A determination of noncompliance shall render the evaluation void, and the employee shall have the right to be reevaluated. (11 </w:t>
      </w:r>
      <w:proofErr w:type="spellStart"/>
      <w:r w:rsidRPr="00DD2B03">
        <w:rPr>
          <w:rFonts w:ascii="Calibri" w:eastAsia="Times New Roman" w:hAnsi="Calibri" w:cs="Helvetica"/>
          <w:color w:val="000000"/>
          <w:spacing w:val="-2"/>
          <w:sz w:val="20"/>
          <w:szCs w:val="20"/>
        </w:rPr>
        <w:t>Ky.R</w:t>
      </w:r>
      <w:proofErr w:type="spellEnd"/>
      <w:r w:rsidRPr="00DD2B03">
        <w:rPr>
          <w:rFonts w:ascii="Calibri" w:eastAsia="Times New Roman" w:hAnsi="Calibri" w:cs="Helvetica"/>
          <w:color w:val="000000"/>
          <w:spacing w:val="-2"/>
          <w:sz w:val="20"/>
          <w:szCs w:val="20"/>
        </w:rPr>
        <w:t xml:space="preserve">. 1107; Am. 1268; eff. 3-12-85; 12 </w:t>
      </w:r>
      <w:proofErr w:type="spellStart"/>
      <w:r w:rsidRPr="00DD2B03">
        <w:rPr>
          <w:rFonts w:ascii="Calibri" w:eastAsia="Times New Roman" w:hAnsi="Calibri" w:cs="Helvetica"/>
          <w:color w:val="000000"/>
          <w:spacing w:val="-2"/>
          <w:sz w:val="20"/>
          <w:szCs w:val="20"/>
        </w:rPr>
        <w:t>Ky.R</w:t>
      </w:r>
      <w:proofErr w:type="spellEnd"/>
      <w:r w:rsidRPr="00DD2B03">
        <w:rPr>
          <w:rFonts w:ascii="Calibri" w:eastAsia="Times New Roman" w:hAnsi="Calibri" w:cs="Helvetica"/>
          <w:color w:val="000000"/>
          <w:spacing w:val="-2"/>
          <w:sz w:val="20"/>
          <w:szCs w:val="20"/>
        </w:rPr>
        <w:t xml:space="preserve">. 1638; 1837; eff. 6-10-86; 15 </w:t>
      </w:r>
      <w:proofErr w:type="spellStart"/>
      <w:r w:rsidRPr="00DD2B03">
        <w:rPr>
          <w:rFonts w:ascii="Calibri" w:eastAsia="Times New Roman" w:hAnsi="Calibri" w:cs="Helvetica"/>
          <w:color w:val="000000"/>
          <w:spacing w:val="-2"/>
          <w:sz w:val="20"/>
          <w:szCs w:val="20"/>
        </w:rPr>
        <w:t>Ky.R</w:t>
      </w:r>
      <w:proofErr w:type="spellEnd"/>
      <w:r w:rsidRPr="00DD2B03">
        <w:rPr>
          <w:rFonts w:ascii="Calibri" w:eastAsia="Times New Roman" w:hAnsi="Calibri" w:cs="Helvetica"/>
          <w:color w:val="000000"/>
          <w:spacing w:val="-2"/>
          <w:sz w:val="20"/>
          <w:szCs w:val="20"/>
        </w:rPr>
        <w:t xml:space="preserve">. 1561; 1849; eff. 3-23-89; 17 </w:t>
      </w:r>
      <w:proofErr w:type="spellStart"/>
      <w:r w:rsidRPr="00DD2B03">
        <w:rPr>
          <w:rFonts w:ascii="Calibri" w:eastAsia="Times New Roman" w:hAnsi="Calibri" w:cs="Helvetica"/>
          <w:color w:val="000000"/>
          <w:spacing w:val="-2"/>
          <w:sz w:val="20"/>
          <w:szCs w:val="20"/>
        </w:rPr>
        <w:t>Ky.R</w:t>
      </w:r>
      <w:proofErr w:type="spellEnd"/>
      <w:r w:rsidRPr="00DD2B03">
        <w:rPr>
          <w:rFonts w:ascii="Calibri" w:eastAsia="Times New Roman" w:hAnsi="Calibri" w:cs="Helvetica"/>
          <w:color w:val="000000"/>
          <w:spacing w:val="-2"/>
          <w:sz w:val="20"/>
          <w:szCs w:val="20"/>
        </w:rPr>
        <w:t xml:space="preserve">. 116; eff. 9-13-90; 19 </w:t>
      </w:r>
      <w:proofErr w:type="spellStart"/>
      <w:r w:rsidRPr="00DD2B03">
        <w:rPr>
          <w:rFonts w:ascii="Calibri" w:eastAsia="Times New Roman" w:hAnsi="Calibri" w:cs="Helvetica"/>
          <w:color w:val="000000"/>
          <w:spacing w:val="-2"/>
          <w:sz w:val="20"/>
          <w:szCs w:val="20"/>
        </w:rPr>
        <w:t>Ky.R</w:t>
      </w:r>
      <w:proofErr w:type="spellEnd"/>
      <w:r w:rsidRPr="00DD2B03">
        <w:rPr>
          <w:rFonts w:ascii="Calibri" w:eastAsia="Times New Roman" w:hAnsi="Calibri" w:cs="Helvetica"/>
          <w:color w:val="000000"/>
          <w:spacing w:val="-2"/>
          <w:sz w:val="20"/>
          <w:szCs w:val="20"/>
        </w:rPr>
        <w:t xml:space="preserve">. 515; 947; 1081; eff. 11-9-92; 20 </w:t>
      </w:r>
      <w:proofErr w:type="spellStart"/>
      <w:r w:rsidRPr="00DD2B03">
        <w:rPr>
          <w:rFonts w:ascii="Calibri" w:eastAsia="Times New Roman" w:hAnsi="Calibri" w:cs="Helvetica"/>
          <w:color w:val="000000"/>
          <w:spacing w:val="-2"/>
          <w:sz w:val="20"/>
          <w:szCs w:val="20"/>
        </w:rPr>
        <w:t>Ky.R</w:t>
      </w:r>
      <w:proofErr w:type="spellEnd"/>
      <w:r w:rsidRPr="00DD2B03">
        <w:rPr>
          <w:rFonts w:ascii="Calibri" w:eastAsia="Times New Roman" w:hAnsi="Calibri" w:cs="Helvetica"/>
          <w:color w:val="000000"/>
          <w:spacing w:val="-2"/>
          <w:sz w:val="20"/>
          <w:szCs w:val="20"/>
        </w:rPr>
        <w:t xml:space="preserve">. 845; eff. 12-6-93; 23 </w:t>
      </w:r>
      <w:proofErr w:type="spellStart"/>
      <w:r w:rsidRPr="00DD2B03">
        <w:rPr>
          <w:rFonts w:ascii="Calibri" w:eastAsia="Times New Roman" w:hAnsi="Calibri" w:cs="Helvetica"/>
          <w:color w:val="000000"/>
          <w:spacing w:val="-2"/>
          <w:sz w:val="20"/>
          <w:szCs w:val="20"/>
        </w:rPr>
        <w:t>Ky.R</w:t>
      </w:r>
      <w:proofErr w:type="spellEnd"/>
      <w:r w:rsidRPr="00DD2B03">
        <w:rPr>
          <w:rFonts w:ascii="Calibri" w:eastAsia="Times New Roman" w:hAnsi="Calibri" w:cs="Helvetica"/>
          <w:color w:val="000000"/>
          <w:spacing w:val="-2"/>
          <w:sz w:val="20"/>
          <w:szCs w:val="20"/>
        </w:rPr>
        <w:t xml:space="preserve">. 2277; 2732; eff. 1-9-97; 27 </w:t>
      </w:r>
      <w:proofErr w:type="spellStart"/>
      <w:r w:rsidRPr="00DD2B03">
        <w:rPr>
          <w:rFonts w:ascii="Calibri" w:eastAsia="Times New Roman" w:hAnsi="Calibri" w:cs="Helvetica"/>
          <w:color w:val="000000"/>
          <w:spacing w:val="-2"/>
          <w:sz w:val="20"/>
          <w:szCs w:val="20"/>
        </w:rPr>
        <w:t>Ky.R</w:t>
      </w:r>
      <w:proofErr w:type="spellEnd"/>
      <w:r w:rsidRPr="00DD2B03">
        <w:rPr>
          <w:rFonts w:ascii="Calibri" w:eastAsia="Times New Roman" w:hAnsi="Calibri" w:cs="Helvetica"/>
          <w:color w:val="000000"/>
          <w:spacing w:val="-2"/>
          <w:sz w:val="20"/>
          <w:szCs w:val="20"/>
        </w:rPr>
        <w:t>. 1874; 2778; eff. 4-9-2001.)</w:t>
      </w:r>
    </w:p>
    <w:p w14:paraId="5B6A1744" w14:textId="77777777" w:rsidR="00556B58" w:rsidRDefault="00556B58" w:rsidP="00556B58">
      <w:pPr>
        <w:rPr>
          <w:rFonts w:eastAsia="Calibri"/>
          <w:b/>
        </w:rPr>
      </w:pPr>
    </w:p>
    <w:p w14:paraId="100B6D30" w14:textId="77777777" w:rsidR="00556B58" w:rsidRPr="002A61D8" w:rsidRDefault="00556B58" w:rsidP="00556B58">
      <w:pPr>
        <w:rPr>
          <w:rFonts w:eastAsia="Calibri"/>
          <w:b/>
        </w:rPr>
      </w:pPr>
      <w:r>
        <w:rPr>
          <w:rFonts w:eastAsia="Calibri"/>
          <w:b/>
        </w:rPr>
        <w:t>Required</w:t>
      </w:r>
    </w:p>
    <w:p w14:paraId="216889FB" w14:textId="77777777" w:rsidR="00556B58" w:rsidRPr="002A61D8" w:rsidRDefault="00556B58" w:rsidP="00556B58">
      <w:pPr>
        <w:pStyle w:val="ListParagraph"/>
        <w:numPr>
          <w:ilvl w:val="0"/>
          <w:numId w:val="44"/>
        </w:numPr>
        <w:rPr>
          <w:rFonts w:eastAsia="Calibri"/>
        </w:rPr>
      </w:pPr>
      <w:r>
        <w:rPr>
          <w:rFonts w:eastAsia="Calibri"/>
        </w:rPr>
        <w:t>D</w:t>
      </w:r>
      <w:r w:rsidRPr="002A61D8">
        <w:rPr>
          <w:rFonts w:eastAsia="Calibri"/>
        </w:rPr>
        <w:t xml:space="preserve">istricts shall have an appeals process established. </w:t>
      </w:r>
    </w:p>
    <w:p w14:paraId="428216DC" w14:textId="77777777" w:rsidR="00556B58" w:rsidRDefault="00556B58" w:rsidP="00556B58">
      <w:pPr>
        <w:rPr>
          <w:rFonts w:eastAsia="Calibri"/>
        </w:rPr>
      </w:pPr>
    </w:p>
    <w:p w14:paraId="13B3C400" w14:textId="77777777" w:rsidR="00556B58" w:rsidRDefault="00556B58" w:rsidP="00556B58">
      <w:pPr>
        <w:rPr>
          <w:rFonts w:eastAsia="Calibri"/>
        </w:rPr>
      </w:pPr>
    </w:p>
    <w:p w14:paraId="7272F1D0" w14:textId="77777777" w:rsidR="00556B58" w:rsidRDefault="00556B58" w:rsidP="00556B58">
      <w:pPr>
        <w:rPr>
          <w:rFonts w:eastAsia="Calibri"/>
        </w:rPr>
      </w:pPr>
    </w:p>
    <w:p w14:paraId="3EB3B325" w14:textId="77777777" w:rsidR="00556B58" w:rsidRDefault="00556B58" w:rsidP="00556B58">
      <w:pPr>
        <w:rPr>
          <w:rFonts w:eastAsia="Calibri"/>
        </w:rPr>
      </w:pPr>
    </w:p>
    <w:p w14:paraId="0EEC7294" w14:textId="77777777" w:rsidR="00556B58" w:rsidRDefault="00556B58" w:rsidP="00556B58">
      <w:pPr>
        <w:rPr>
          <w:rFonts w:eastAsia="Calibri"/>
        </w:rPr>
      </w:pPr>
    </w:p>
    <w:p w14:paraId="1FF44CF8" w14:textId="77777777" w:rsidR="00556B58" w:rsidRDefault="00556B58" w:rsidP="00556B58">
      <w:pPr>
        <w:rPr>
          <w:rFonts w:eastAsia="Calibri"/>
        </w:rPr>
      </w:pPr>
    </w:p>
    <w:p w14:paraId="7A397838" w14:textId="77777777" w:rsidR="00556B58" w:rsidRDefault="00556B58" w:rsidP="00556B58">
      <w:pPr>
        <w:rPr>
          <w:rFonts w:eastAsia="Calibri"/>
        </w:rPr>
      </w:pPr>
    </w:p>
    <w:p w14:paraId="09C5EA0B" w14:textId="77777777" w:rsidR="00556B58" w:rsidRDefault="00556B58" w:rsidP="00556B58">
      <w:pPr>
        <w:rPr>
          <w:rFonts w:eastAsia="Calibri"/>
        </w:rPr>
      </w:pPr>
    </w:p>
    <w:p w14:paraId="08B0587A" w14:textId="77777777" w:rsidR="00556B58" w:rsidRDefault="00556B58" w:rsidP="00556B58">
      <w:pPr>
        <w:rPr>
          <w:rFonts w:eastAsia="Calibri"/>
        </w:rPr>
      </w:pPr>
    </w:p>
    <w:p w14:paraId="703F07CD" w14:textId="77777777" w:rsidR="00556B58" w:rsidRDefault="00556B58" w:rsidP="00556B58">
      <w:pPr>
        <w:rPr>
          <w:rFonts w:eastAsia="Calibri"/>
        </w:rPr>
      </w:pPr>
    </w:p>
    <w:p w14:paraId="3D1B2840" w14:textId="77777777" w:rsidR="00556B58" w:rsidRDefault="00556B58" w:rsidP="00556B58">
      <w:pPr>
        <w:rPr>
          <w:rFonts w:eastAsia="Calibri"/>
        </w:rPr>
      </w:pPr>
    </w:p>
    <w:p w14:paraId="55E404ED" w14:textId="77777777" w:rsidR="00556B58" w:rsidRDefault="00556B58" w:rsidP="00556B58">
      <w:pPr>
        <w:rPr>
          <w:rFonts w:eastAsia="Calibri"/>
        </w:rPr>
      </w:pPr>
    </w:p>
    <w:p w14:paraId="279DE498" w14:textId="77777777" w:rsidR="00556B58" w:rsidRDefault="00556B58" w:rsidP="00556B58">
      <w:pPr>
        <w:rPr>
          <w:rFonts w:eastAsia="Calibri"/>
        </w:rPr>
      </w:pPr>
    </w:p>
    <w:p w14:paraId="6F5775A8" w14:textId="77777777" w:rsidR="00556B58" w:rsidRDefault="00556B58" w:rsidP="00556B58">
      <w:pPr>
        <w:rPr>
          <w:rFonts w:eastAsia="Calibri"/>
        </w:rPr>
      </w:pPr>
    </w:p>
    <w:p w14:paraId="09499117" w14:textId="77777777" w:rsidR="00556B58" w:rsidRDefault="00556B58" w:rsidP="00556B58">
      <w:pPr>
        <w:rPr>
          <w:rFonts w:eastAsia="Calibri"/>
        </w:rPr>
      </w:pPr>
    </w:p>
    <w:p w14:paraId="664FD7ED" w14:textId="77777777" w:rsidR="00556B58" w:rsidRDefault="00556B58" w:rsidP="00556B58">
      <w:pPr>
        <w:rPr>
          <w:rFonts w:eastAsia="Calibri"/>
        </w:rPr>
      </w:pPr>
    </w:p>
    <w:p w14:paraId="201B7E42" w14:textId="77777777" w:rsidR="00556B58" w:rsidRDefault="00556B58" w:rsidP="00556B58">
      <w:pPr>
        <w:rPr>
          <w:rFonts w:eastAsia="Calibri"/>
        </w:rPr>
      </w:pPr>
    </w:p>
    <w:p w14:paraId="59C777AD" w14:textId="77777777" w:rsidR="00556B58" w:rsidRDefault="00556B58" w:rsidP="00556B58">
      <w:pPr>
        <w:rPr>
          <w:rFonts w:eastAsia="Calibri"/>
        </w:rPr>
      </w:pPr>
    </w:p>
    <w:p w14:paraId="54470F8C" w14:textId="77777777" w:rsidR="00556B58" w:rsidRDefault="00556B58" w:rsidP="00556B58">
      <w:pPr>
        <w:rPr>
          <w:rFonts w:eastAsia="Calibri"/>
        </w:rPr>
      </w:pPr>
    </w:p>
    <w:p w14:paraId="452C56AF" w14:textId="77777777" w:rsidR="00556B58" w:rsidRDefault="00556B58" w:rsidP="00556B58">
      <w:pPr>
        <w:rPr>
          <w:rFonts w:eastAsia="Calibri"/>
        </w:rPr>
      </w:pPr>
    </w:p>
    <w:p w14:paraId="510655D5" w14:textId="77777777" w:rsidR="00556B58" w:rsidRPr="00AD767D" w:rsidRDefault="00556B58" w:rsidP="00556B58">
      <w:pPr>
        <w:jc w:val="center"/>
        <w:rPr>
          <w:rFonts w:eastAsia="Calibri"/>
          <w:b/>
          <w:sz w:val="48"/>
          <w:szCs w:val="48"/>
        </w:rPr>
      </w:pPr>
      <w:bookmarkStart w:id="20" w:name="Principal"/>
      <w:r w:rsidRPr="00AD767D">
        <w:rPr>
          <w:rFonts w:eastAsia="Calibri"/>
          <w:b/>
          <w:sz w:val="48"/>
          <w:szCs w:val="48"/>
        </w:rPr>
        <w:t>PRINCIPAL AND ASSISTANT PRINCIPAL PROFESSIONAL GROWTH AND EFFECTIVENESS SYSTEM</w:t>
      </w:r>
    </w:p>
    <w:bookmarkEnd w:id="20"/>
    <w:p w14:paraId="7B17B98C" w14:textId="77777777" w:rsidR="00556B58" w:rsidRDefault="00556B58" w:rsidP="00556B58">
      <w:pPr>
        <w:rPr>
          <w:rFonts w:eastAsia="Calibri"/>
        </w:rPr>
      </w:pPr>
    </w:p>
    <w:p w14:paraId="583622A6" w14:textId="77777777" w:rsidR="00556B58" w:rsidRDefault="00556B58" w:rsidP="00556B58">
      <w:pPr>
        <w:rPr>
          <w:rFonts w:eastAsia="Calibri"/>
        </w:rPr>
      </w:pPr>
    </w:p>
    <w:p w14:paraId="2FDC1EA3" w14:textId="77777777" w:rsidR="00556B58" w:rsidRDefault="00556B58" w:rsidP="00556B58">
      <w:pPr>
        <w:rPr>
          <w:rFonts w:eastAsia="Calibri"/>
        </w:rPr>
      </w:pPr>
      <w:r>
        <w:rPr>
          <w:rFonts w:eastAsia="Calibri"/>
        </w:rPr>
        <w:br w:type="page"/>
      </w:r>
    </w:p>
    <w:p w14:paraId="2A900F02" w14:textId="77777777" w:rsidR="00556B58" w:rsidRDefault="00556B58" w:rsidP="00556B58">
      <w:pPr>
        <w:rPr>
          <w:rFonts w:eastAsia="Calibri"/>
        </w:rPr>
        <w:sectPr w:rsidR="00556B58" w:rsidSect="00556B58">
          <w:footerReference w:type="first" r:id="rId22"/>
          <w:pgSz w:w="12240" w:h="15840"/>
          <w:pgMar w:top="1440" w:right="1440" w:bottom="1440" w:left="1440" w:header="720" w:footer="432" w:gutter="0"/>
          <w:cols w:space="720"/>
          <w:titlePg/>
          <w:docGrid w:linePitch="360"/>
        </w:sectPr>
      </w:pPr>
    </w:p>
    <w:p w14:paraId="739C979D" w14:textId="38D8B42C" w:rsidR="004A578B" w:rsidRDefault="00556B58" w:rsidP="00556B58">
      <w:pPr>
        <w:rPr>
          <w:rFonts w:eastAsia="Calibri"/>
        </w:rPr>
      </w:pPr>
      <w:bookmarkStart w:id="21" w:name="PrinFlow"/>
      <w:r>
        <w:rPr>
          <w:rFonts w:eastAsia="Calibri"/>
          <w:noProof/>
        </w:rPr>
        <w:drawing>
          <wp:inline distT="0" distB="0" distL="0" distR="0" wp14:anchorId="16EA8C18" wp14:editId="45E9164A">
            <wp:extent cx="7059734" cy="4686300"/>
            <wp:effectExtent l="0" t="0" r="1905"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60130" cy="4686563"/>
                    </a:xfrm>
                    <a:prstGeom prst="rect">
                      <a:avLst/>
                    </a:prstGeom>
                    <a:noFill/>
                    <a:ln>
                      <a:noFill/>
                    </a:ln>
                  </pic:spPr>
                </pic:pic>
              </a:graphicData>
            </a:graphic>
          </wp:inline>
        </w:drawing>
      </w:r>
      <w:bookmarkEnd w:id="21"/>
    </w:p>
    <w:p w14:paraId="3A06DF68" w14:textId="77777777" w:rsidR="004A578B" w:rsidRPr="004A578B" w:rsidRDefault="004A578B" w:rsidP="004A578B">
      <w:pPr>
        <w:rPr>
          <w:rFonts w:eastAsia="Calibri"/>
        </w:rPr>
      </w:pPr>
    </w:p>
    <w:p w14:paraId="2D071173" w14:textId="77777777" w:rsidR="004A578B" w:rsidRPr="004A578B" w:rsidRDefault="004A578B" w:rsidP="004A578B">
      <w:pPr>
        <w:rPr>
          <w:rFonts w:eastAsia="Calibri"/>
        </w:rPr>
      </w:pPr>
    </w:p>
    <w:p w14:paraId="6C84C377" w14:textId="03352579" w:rsidR="004A578B" w:rsidRDefault="004A578B" w:rsidP="004A578B">
      <w:pPr>
        <w:rPr>
          <w:rFonts w:eastAsia="Calibri"/>
        </w:rPr>
      </w:pPr>
    </w:p>
    <w:p w14:paraId="28EB4B61" w14:textId="4F8730D0" w:rsidR="00556B58" w:rsidRPr="004A578B" w:rsidRDefault="004A578B" w:rsidP="004A578B">
      <w:pPr>
        <w:tabs>
          <w:tab w:val="left" w:pos="3840"/>
        </w:tabs>
        <w:rPr>
          <w:rFonts w:eastAsia="Calibri"/>
        </w:rPr>
      </w:pPr>
      <w:r>
        <w:rPr>
          <w:rFonts w:eastAsia="Calibri"/>
        </w:rPr>
        <w:tab/>
      </w:r>
    </w:p>
    <w:p w14:paraId="597164B5" w14:textId="34391BD7" w:rsidR="00556B58" w:rsidRDefault="00556B58" w:rsidP="00556B58">
      <w:pPr>
        <w:ind w:left="-360"/>
        <w:rPr>
          <w:b/>
        </w:rPr>
      </w:pPr>
      <w:bookmarkStart w:id="22" w:name="EvidenceFfPrinc"/>
      <w:r>
        <w:rPr>
          <w:rFonts w:ascii="Calibri" w:eastAsia="Times New Roman" w:hAnsi="Calibri" w:cs="Times New Roman"/>
          <w:bCs/>
          <w:caps/>
          <w:noProof/>
          <w:sz w:val="32"/>
          <w:szCs w:val="32"/>
        </w:rPr>
        <w:drawing>
          <wp:inline distT="0" distB="0" distL="0" distR="0" wp14:anchorId="775E713D" wp14:editId="6E088149">
            <wp:extent cx="6992365" cy="5307155"/>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92365" cy="5307155"/>
                    </a:xfrm>
                    <a:prstGeom prst="rect">
                      <a:avLst/>
                    </a:prstGeom>
                    <a:noFill/>
                    <a:ln>
                      <a:noFill/>
                    </a:ln>
                  </pic:spPr>
                </pic:pic>
              </a:graphicData>
            </a:graphic>
          </wp:inline>
        </w:drawing>
      </w:r>
      <w:bookmarkEnd w:id="22"/>
    </w:p>
    <w:p w14:paraId="6E316B90" w14:textId="77777777" w:rsidR="00556B58" w:rsidRDefault="00556B58" w:rsidP="00556B58">
      <w:pPr>
        <w:rPr>
          <w:b/>
        </w:rPr>
        <w:sectPr w:rsidR="00556B58" w:rsidSect="00353D24">
          <w:pgSz w:w="12240" w:h="15840"/>
          <w:pgMar w:top="1440" w:right="720" w:bottom="1440" w:left="990" w:header="720" w:footer="6" w:gutter="0"/>
          <w:cols w:space="720"/>
          <w:titlePg/>
          <w:docGrid w:linePitch="360"/>
        </w:sectPr>
      </w:pPr>
    </w:p>
    <w:p w14:paraId="78F85E28" w14:textId="77777777" w:rsidR="00556B58" w:rsidRDefault="00556B58" w:rsidP="00556B58">
      <w:pPr>
        <w:rPr>
          <w:b/>
        </w:rPr>
      </w:pPr>
      <w:bookmarkStart w:id="23" w:name="PrincPGES"/>
      <w:r>
        <w:rPr>
          <w:b/>
        </w:rPr>
        <w:t>Professional Growth and Effectiveness System – Principal and Assistant Principal</w:t>
      </w:r>
    </w:p>
    <w:bookmarkEnd w:id="23"/>
    <w:p w14:paraId="6B4125A1" w14:textId="77777777" w:rsidR="00556B58" w:rsidRDefault="00556B58" w:rsidP="00556B58">
      <w:pPr>
        <w:jc w:val="both"/>
        <w:rPr>
          <w:rFonts w:eastAsia="Calibri"/>
        </w:rPr>
      </w:pPr>
      <w:r>
        <w:rPr>
          <w:rFonts w:eastAsia="Calibri"/>
        </w:rPr>
        <w:t xml:space="preserve">The vision for the Professional Growth and Effectiveness System (PGES) is to have every school led by an effective principal.  The goal is to create a fair and equitable system to measure principal effectiveness and act as a catalyst for </w:t>
      </w:r>
      <w:r>
        <w:rPr>
          <w:rFonts w:eastAsia="Calibri"/>
          <w:bCs/>
        </w:rPr>
        <w:t>professional growth.</w:t>
      </w:r>
      <w:r>
        <w:rPr>
          <w:rFonts w:eastAsia="Calibri"/>
        </w:rPr>
        <w:t>  </w:t>
      </w:r>
    </w:p>
    <w:p w14:paraId="3D4D907E" w14:textId="77777777" w:rsidR="00556B58" w:rsidRDefault="00556B58" w:rsidP="00556B58">
      <w:pPr>
        <w:ind w:left="360"/>
        <w:jc w:val="both"/>
        <w:rPr>
          <w:rFonts w:eastAsia="Calibri"/>
          <w:b/>
        </w:rPr>
      </w:pPr>
      <w:bookmarkStart w:id="24" w:name="RolesPrin"/>
      <w:r>
        <w:rPr>
          <w:rFonts w:eastAsia="Calibri"/>
          <w:b/>
        </w:rPr>
        <w:t>Roles and Definitions</w:t>
      </w:r>
    </w:p>
    <w:bookmarkEnd w:id="24"/>
    <w:p w14:paraId="63AD071D" w14:textId="77777777" w:rsidR="00556B58" w:rsidRPr="00CB70F9" w:rsidRDefault="00556B58" w:rsidP="00556B58">
      <w:pPr>
        <w:pStyle w:val="ListParagraph"/>
        <w:numPr>
          <w:ilvl w:val="0"/>
          <w:numId w:val="27"/>
        </w:numPr>
        <w:snapToGrid w:val="0"/>
        <w:spacing w:line="240" w:lineRule="auto"/>
        <w:rPr>
          <w:rFonts w:eastAsia="Times New Roman" w:cs="Times New Roman"/>
          <w:spacing w:val="-2"/>
        </w:rPr>
      </w:pPr>
      <w:r>
        <w:rPr>
          <w:rFonts w:eastAsia="Times New Roman" w:cs="Times New Roman"/>
          <w:b/>
        </w:rPr>
        <w:t>Administrator</w:t>
      </w:r>
      <w:r w:rsidRPr="00CB70F9">
        <w:rPr>
          <w:rFonts w:eastAsia="Times New Roman" w:cs="Times New Roman"/>
          <w:b/>
        </w:rPr>
        <w:t>:</w:t>
      </w:r>
      <w:r w:rsidRPr="00CB70F9">
        <w:rPr>
          <w:rFonts w:eastAsia="Times New Roman" w:cs="Times New Roman"/>
        </w:rPr>
        <w:t xml:space="preserve">  </w:t>
      </w:r>
      <w:r w:rsidRPr="00CB70F9">
        <w:rPr>
          <w:rFonts w:eastAsia="Times New Roman" w:cs="Times New Roman"/>
          <w:spacing w:val="-2"/>
        </w:rPr>
        <w:t xml:space="preserve">means an </w:t>
      </w:r>
      <w:r>
        <w:rPr>
          <w:rFonts w:eastAsia="Times New Roman" w:cs="Times New Roman"/>
          <w:spacing w:val="-2"/>
        </w:rPr>
        <w:t xml:space="preserve">EPSB certified </w:t>
      </w:r>
      <w:r w:rsidRPr="00CB70F9">
        <w:rPr>
          <w:rFonts w:eastAsia="Times New Roman" w:cs="Times New Roman"/>
          <w:spacing w:val="-2"/>
        </w:rPr>
        <w:t>administrator who devotes the majority of employed time in the role of principal, for which administrative certification is required by the Education Professional Standards Board pursuant to 16 KAR 3:050</w:t>
      </w:r>
    </w:p>
    <w:p w14:paraId="7FF6DF77" w14:textId="77777777" w:rsidR="00556B58" w:rsidRPr="00CB70F9" w:rsidRDefault="00556B58" w:rsidP="00556B58">
      <w:pPr>
        <w:pStyle w:val="ListParagraph"/>
        <w:numPr>
          <w:ilvl w:val="0"/>
          <w:numId w:val="27"/>
        </w:numPr>
        <w:snapToGrid w:val="0"/>
        <w:spacing w:line="240" w:lineRule="auto"/>
        <w:rPr>
          <w:rFonts w:eastAsia="Times New Roman" w:cs="Times New Roman"/>
          <w:spacing w:val="-2"/>
        </w:rPr>
      </w:pPr>
      <w:r w:rsidRPr="00CB70F9">
        <w:rPr>
          <w:rFonts w:eastAsia="Times New Roman" w:cs="Times New Roman"/>
          <w:b/>
        </w:rPr>
        <w:t>Evaluator:</w:t>
      </w:r>
      <w:r w:rsidRPr="00CB70F9">
        <w:rPr>
          <w:rFonts w:eastAsia="Times New Roman" w:cs="Times New Roman"/>
        </w:rPr>
        <w:t xml:space="preserve"> </w:t>
      </w:r>
      <w:r w:rsidRPr="00CB70F9">
        <w:rPr>
          <w:rFonts w:eastAsia="Times New Roman" w:cs="Times New Roman"/>
          <w:spacing w:val="-2"/>
        </w:rPr>
        <w:t>the immediate supervisor of certified personnel, who has satisfactorily completed all required evaluation training and, if evaluating teachers, observation certification training.</w:t>
      </w:r>
    </w:p>
    <w:p w14:paraId="3CE7C2B4" w14:textId="77777777" w:rsidR="00556B58" w:rsidRDefault="00556B58" w:rsidP="00556B58">
      <w:pPr>
        <w:pStyle w:val="ListParagraph"/>
        <w:numPr>
          <w:ilvl w:val="0"/>
          <w:numId w:val="27"/>
        </w:numPr>
        <w:spacing w:after="0" w:line="240" w:lineRule="auto"/>
        <w:jc w:val="both"/>
      </w:pPr>
      <w:proofErr w:type="spellStart"/>
      <w:r w:rsidRPr="006F4DEB">
        <w:rPr>
          <w:b/>
        </w:rPr>
        <w:t>Evalu</w:t>
      </w:r>
      <w:r>
        <w:rPr>
          <w:b/>
        </w:rPr>
        <w:t>at</w:t>
      </w:r>
      <w:r w:rsidRPr="006F4DEB">
        <w:rPr>
          <w:b/>
        </w:rPr>
        <w:t>ee</w:t>
      </w:r>
      <w:proofErr w:type="spellEnd"/>
      <w:r w:rsidRPr="006F4DEB">
        <w:rPr>
          <w:b/>
        </w:rPr>
        <w:t>:</w:t>
      </w:r>
      <w:r>
        <w:t xml:space="preserve">  District/School personnel is being evaluated</w:t>
      </w:r>
    </w:p>
    <w:p w14:paraId="22255194" w14:textId="77777777" w:rsidR="00556B58" w:rsidRPr="00CB70F9" w:rsidRDefault="00556B58" w:rsidP="00556B58">
      <w:pPr>
        <w:numPr>
          <w:ilvl w:val="0"/>
          <w:numId w:val="27"/>
        </w:numPr>
        <w:contextualSpacing/>
        <w:jc w:val="both"/>
        <w:rPr>
          <w:rFonts w:eastAsia="Times New Roman" w:cs="Times New Roman"/>
        </w:rPr>
      </w:pPr>
      <w:r w:rsidRPr="00CB70F9">
        <w:rPr>
          <w:rFonts w:eastAsia="Times New Roman" w:cs="Times New Roman"/>
          <w:b/>
        </w:rPr>
        <w:t>Professional Growth Plan:</w:t>
      </w:r>
      <w:r w:rsidRPr="00CB70F9">
        <w:rPr>
          <w:rFonts w:eastAsia="Times New Roman" w:cs="Times New Roman"/>
        </w:rPr>
        <w:t xml:space="preserve">  </w:t>
      </w:r>
      <w:r w:rsidRPr="00CB70F9">
        <w:rPr>
          <w:spacing w:val="-2"/>
        </w:rPr>
        <w:t>An individualized plan that is focused on improving professional practice</w:t>
      </w:r>
      <w:r>
        <w:rPr>
          <w:spacing w:val="-2"/>
        </w:rPr>
        <w:t>,</w:t>
      </w:r>
      <w:r w:rsidRPr="00CB70F9">
        <w:rPr>
          <w:spacing w:val="-2"/>
        </w:rPr>
        <w:t xml:space="preserve"> </w:t>
      </w:r>
      <w:r>
        <w:rPr>
          <w:spacing w:val="-2"/>
        </w:rPr>
        <w:t xml:space="preserve">using </w:t>
      </w:r>
      <w:r w:rsidRPr="00CB70F9">
        <w:rPr>
          <w:spacing w:val="-2"/>
        </w:rPr>
        <w:t xml:space="preserve">a variety </w:t>
      </w:r>
      <w:r>
        <w:rPr>
          <w:spacing w:val="-2"/>
        </w:rPr>
        <w:t>of evidences</w:t>
      </w:r>
      <w:r w:rsidRPr="00CB70F9">
        <w:rPr>
          <w:spacing w:val="-2"/>
        </w:rPr>
        <w:t xml:space="preserve"> that reflect student</w:t>
      </w:r>
      <w:r>
        <w:rPr>
          <w:spacing w:val="-2"/>
        </w:rPr>
        <w:t>, educator</w:t>
      </w:r>
      <w:r w:rsidRPr="00CB70F9">
        <w:rPr>
          <w:spacing w:val="-2"/>
        </w:rPr>
        <w:t>, and school/district data, produced in consultation with the evaluator</w:t>
      </w:r>
      <w:r>
        <w:rPr>
          <w:spacing w:val="-2"/>
        </w:rPr>
        <w:t>.</w:t>
      </w:r>
    </w:p>
    <w:p w14:paraId="0CB75A9C" w14:textId="77777777" w:rsidR="00556B58" w:rsidRPr="00CB70F9" w:rsidRDefault="00556B58" w:rsidP="00556B58">
      <w:pPr>
        <w:numPr>
          <w:ilvl w:val="0"/>
          <w:numId w:val="27"/>
        </w:numPr>
        <w:contextualSpacing/>
        <w:jc w:val="both"/>
        <w:rPr>
          <w:rFonts w:eastAsia="Times New Roman" w:cs="Times New Roman"/>
        </w:rPr>
      </w:pPr>
      <w:r w:rsidRPr="00CB70F9">
        <w:rPr>
          <w:rFonts w:eastAsia="Times New Roman" w:cs="Times New Roman"/>
          <w:b/>
        </w:rPr>
        <w:t>Self-Reflection:</w:t>
      </w:r>
      <w:r w:rsidRPr="00CB70F9">
        <w:rPr>
          <w:rFonts w:eastAsia="Times New Roman" w:cs="Times New Roman"/>
        </w:rPr>
        <w:t xml:space="preserve">  </w:t>
      </w:r>
      <w:r w:rsidRPr="00CB70F9">
        <w:rPr>
          <w:rFonts w:eastAsia="Times New Roman"/>
          <w:spacing w:val="-2"/>
        </w:rPr>
        <w:t xml:space="preserve">means the process by which certified personnel assess the effectiveness and adequacy of their knowledge and performance for the purpose </w:t>
      </w:r>
      <w:proofErr w:type="gramStart"/>
      <w:r w:rsidRPr="00CB70F9">
        <w:rPr>
          <w:rFonts w:eastAsia="Times New Roman"/>
          <w:spacing w:val="-2"/>
        </w:rPr>
        <w:t>of  identifying</w:t>
      </w:r>
      <w:proofErr w:type="gramEnd"/>
      <w:r w:rsidRPr="00CB70F9">
        <w:rPr>
          <w:rFonts w:eastAsia="Times New Roman"/>
          <w:spacing w:val="-2"/>
        </w:rPr>
        <w:t xml:space="preserve"> areas for professional learning and growth</w:t>
      </w:r>
    </w:p>
    <w:p w14:paraId="711BBCDB" w14:textId="77777777" w:rsidR="00556B58" w:rsidRDefault="00556B58" w:rsidP="00556B58">
      <w:pPr>
        <w:pStyle w:val="ListParagraph"/>
        <w:numPr>
          <w:ilvl w:val="0"/>
          <w:numId w:val="27"/>
        </w:numPr>
        <w:spacing w:after="0" w:line="240" w:lineRule="auto"/>
        <w:jc w:val="both"/>
      </w:pPr>
      <w:r w:rsidRPr="006F4DEB">
        <w:rPr>
          <w:b/>
        </w:rPr>
        <w:t>Val-Ed 360°:</w:t>
      </w:r>
      <w:r>
        <w:t xml:space="preserve">  An</w:t>
      </w:r>
      <w:r>
        <w:rPr>
          <w:rFonts w:cstheme="minorHAnsi"/>
          <w:szCs w:val="32"/>
        </w:rPr>
        <w:t xml:space="preserve"> assessment that provides feedback of a principal’s learning-centered behaviors by using input from the principal, his/her supervisor, and teachers.</w:t>
      </w:r>
    </w:p>
    <w:p w14:paraId="50290183" w14:textId="77777777" w:rsidR="00556B58" w:rsidRPr="00170FF1" w:rsidRDefault="00556B58" w:rsidP="00556B58">
      <w:pPr>
        <w:pStyle w:val="ListParagraph"/>
        <w:numPr>
          <w:ilvl w:val="0"/>
          <w:numId w:val="27"/>
        </w:numPr>
        <w:spacing w:after="0" w:line="240" w:lineRule="auto"/>
        <w:jc w:val="both"/>
      </w:pPr>
      <w:proofErr w:type="gramStart"/>
      <w:r w:rsidRPr="006F4DEB">
        <w:rPr>
          <w:rFonts w:cstheme="minorHAnsi"/>
          <w:b/>
          <w:szCs w:val="32"/>
        </w:rPr>
        <w:t>TELL</w:t>
      </w:r>
      <w:proofErr w:type="gramEnd"/>
      <w:r w:rsidRPr="006F4DEB">
        <w:rPr>
          <w:rFonts w:cstheme="minorHAnsi"/>
          <w:b/>
          <w:szCs w:val="32"/>
        </w:rPr>
        <w:t xml:space="preserve"> Kentucky:</w:t>
      </w:r>
      <w:r>
        <w:rPr>
          <w:rFonts w:cstheme="minorHAnsi"/>
          <w:szCs w:val="32"/>
        </w:rPr>
        <w:t xml:space="preserve">  A working conditions survey of all school staff conducted every two years to provide feedback on specific aspects of the school’s work environment. Results may be used to assist in goal setting for improving the learning environment and principal practice. </w:t>
      </w:r>
    </w:p>
    <w:p w14:paraId="502BE46B" w14:textId="77777777" w:rsidR="00556B58" w:rsidRPr="00AD767D" w:rsidRDefault="00556B58" w:rsidP="00556B58">
      <w:pPr>
        <w:pStyle w:val="ListParagraph"/>
        <w:numPr>
          <w:ilvl w:val="0"/>
          <w:numId w:val="27"/>
        </w:numPr>
        <w:spacing w:after="0" w:line="240" w:lineRule="auto"/>
        <w:jc w:val="both"/>
      </w:pPr>
      <w:r w:rsidRPr="006F4DEB">
        <w:rPr>
          <w:b/>
        </w:rPr>
        <w:t>Other:</w:t>
      </w:r>
      <w:r>
        <w:t xml:space="preserve"> </w:t>
      </w:r>
      <w:r w:rsidRPr="006E729B">
        <w:rPr>
          <w:i/>
          <w:highlight w:val="lightGray"/>
        </w:rPr>
        <w:t xml:space="preserve">[Please </w:t>
      </w:r>
      <w:r>
        <w:rPr>
          <w:i/>
          <w:highlight w:val="lightGray"/>
        </w:rPr>
        <w:t>provide any additional required definitions for this section</w:t>
      </w:r>
      <w:r w:rsidRPr="006E729B">
        <w:rPr>
          <w:i/>
          <w:highlight w:val="lightGray"/>
        </w:rPr>
        <w:t>.]</w:t>
      </w:r>
    </w:p>
    <w:p w14:paraId="3EE6B0F1" w14:textId="77777777" w:rsidR="00556B58" w:rsidRPr="00571C1A" w:rsidRDefault="00556B58" w:rsidP="00556B58">
      <w:pPr>
        <w:numPr>
          <w:ilvl w:val="0"/>
          <w:numId w:val="27"/>
        </w:numPr>
        <w:contextualSpacing/>
        <w:jc w:val="both"/>
        <w:rPr>
          <w:rFonts w:ascii="Calibri" w:eastAsia="Times New Roman" w:hAnsi="Calibri" w:cs="Times New Roman"/>
        </w:rPr>
      </w:pPr>
      <w:r>
        <w:rPr>
          <w:rFonts w:eastAsia="Times New Roman" w:cs="Times New Roman"/>
          <w:b/>
        </w:rPr>
        <w:t>For Additional Definitions and Roles, please see 704KAR 3:370 Professional Growth and Effectiveness System</w:t>
      </w:r>
    </w:p>
    <w:p w14:paraId="331EDFC0" w14:textId="77777777" w:rsidR="00556B58" w:rsidRDefault="00556B58" w:rsidP="00556B58">
      <w:pPr>
        <w:pStyle w:val="ListParagraph"/>
        <w:spacing w:after="0" w:line="240" w:lineRule="auto"/>
        <w:ind w:left="1440"/>
        <w:jc w:val="both"/>
      </w:pPr>
    </w:p>
    <w:p w14:paraId="427A8631" w14:textId="77777777" w:rsidR="00556B58" w:rsidRDefault="00556B58" w:rsidP="00556B58">
      <w:pPr>
        <w:jc w:val="both"/>
      </w:pPr>
    </w:p>
    <w:p w14:paraId="717ADD8A" w14:textId="77777777" w:rsidR="00556B58" w:rsidRDefault="00556B58" w:rsidP="00556B58">
      <w:pPr>
        <w:ind w:left="360"/>
        <w:jc w:val="both"/>
        <w:rPr>
          <w:rFonts w:eastAsia="Calibri"/>
          <w:b/>
        </w:rPr>
      </w:pPr>
    </w:p>
    <w:p w14:paraId="1191EBE0" w14:textId="77777777" w:rsidR="00556B58" w:rsidRDefault="00556B58" w:rsidP="00556B58">
      <w:pPr>
        <w:ind w:left="360"/>
        <w:jc w:val="both"/>
        <w:rPr>
          <w:rFonts w:eastAsia="Calibri"/>
          <w:b/>
        </w:rPr>
      </w:pPr>
    </w:p>
    <w:p w14:paraId="2612A3DA" w14:textId="77777777" w:rsidR="00556B58" w:rsidRDefault="00556B58" w:rsidP="00556B58">
      <w:pPr>
        <w:ind w:left="360"/>
        <w:jc w:val="both"/>
        <w:rPr>
          <w:rFonts w:eastAsia="Calibri"/>
          <w:b/>
        </w:rPr>
      </w:pPr>
    </w:p>
    <w:p w14:paraId="3424B3DE" w14:textId="77777777" w:rsidR="00556B58" w:rsidRDefault="00556B58" w:rsidP="00556B58">
      <w:pPr>
        <w:ind w:left="360"/>
        <w:jc w:val="both"/>
        <w:rPr>
          <w:rFonts w:eastAsia="Calibri"/>
          <w:b/>
        </w:rPr>
      </w:pPr>
    </w:p>
    <w:p w14:paraId="7F152509" w14:textId="77777777" w:rsidR="00556B58" w:rsidRDefault="00556B58" w:rsidP="00556B58">
      <w:pPr>
        <w:ind w:left="360"/>
        <w:jc w:val="both"/>
        <w:rPr>
          <w:rFonts w:eastAsia="Calibri"/>
          <w:b/>
        </w:rPr>
      </w:pPr>
    </w:p>
    <w:p w14:paraId="693ABEDB" w14:textId="77777777" w:rsidR="00556B58" w:rsidRDefault="00556B58" w:rsidP="00556B58">
      <w:pPr>
        <w:ind w:left="360"/>
        <w:jc w:val="both"/>
        <w:rPr>
          <w:rFonts w:eastAsia="Calibri"/>
          <w:b/>
        </w:rPr>
      </w:pPr>
    </w:p>
    <w:p w14:paraId="0DB8C9AE" w14:textId="77777777" w:rsidR="00556B58" w:rsidRDefault="00556B58" w:rsidP="00556B58">
      <w:pPr>
        <w:ind w:left="360"/>
        <w:jc w:val="both"/>
        <w:rPr>
          <w:rFonts w:eastAsia="Calibri"/>
          <w:b/>
        </w:rPr>
      </w:pPr>
    </w:p>
    <w:p w14:paraId="6C7A0A80" w14:textId="77777777" w:rsidR="00556B58" w:rsidRDefault="00556B58" w:rsidP="00556B58">
      <w:pPr>
        <w:ind w:left="360"/>
        <w:jc w:val="both"/>
        <w:rPr>
          <w:rFonts w:eastAsia="Calibri"/>
          <w:b/>
        </w:rPr>
      </w:pPr>
    </w:p>
    <w:p w14:paraId="20F1B9C7" w14:textId="77777777" w:rsidR="00556B58" w:rsidRDefault="00556B58" w:rsidP="00556B58">
      <w:pPr>
        <w:ind w:left="360"/>
        <w:jc w:val="both"/>
        <w:rPr>
          <w:rFonts w:eastAsia="Calibri"/>
          <w:b/>
        </w:rPr>
      </w:pPr>
    </w:p>
    <w:p w14:paraId="7470C2B5" w14:textId="77777777" w:rsidR="00556B58" w:rsidRDefault="00556B58" w:rsidP="00556B58">
      <w:pPr>
        <w:ind w:left="360"/>
        <w:jc w:val="both"/>
        <w:rPr>
          <w:rFonts w:eastAsia="Calibri"/>
          <w:b/>
        </w:rPr>
      </w:pPr>
    </w:p>
    <w:p w14:paraId="051DBDD4" w14:textId="77777777" w:rsidR="00556B58" w:rsidRDefault="00556B58" w:rsidP="00556B58">
      <w:pPr>
        <w:ind w:left="360"/>
        <w:jc w:val="both"/>
        <w:rPr>
          <w:rFonts w:eastAsia="Calibri"/>
          <w:b/>
        </w:rPr>
      </w:pPr>
    </w:p>
    <w:p w14:paraId="01875A95" w14:textId="77777777" w:rsidR="00353D24" w:rsidRDefault="00353D24" w:rsidP="00556B58">
      <w:pPr>
        <w:jc w:val="both"/>
        <w:rPr>
          <w:rFonts w:eastAsia="Calibri"/>
          <w:b/>
        </w:rPr>
      </w:pPr>
      <w:bookmarkStart w:id="25" w:name="Section2"/>
      <w:bookmarkStart w:id="26" w:name="Ar2Section2"/>
      <w:bookmarkStart w:id="27" w:name="PrincPGESOverview"/>
    </w:p>
    <w:p w14:paraId="40AABDA7" w14:textId="77777777" w:rsidR="00353D24" w:rsidRDefault="00353D24" w:rsidP="00556B58">
      <w:pPr>
        <w:jc w:val="both"/>
        <w:rPr>
          <w:rFonts w:eastAsia="Calibri"/>
          <w:b/>
        </w:rPr>
      </w:pPr>
    </w:p>
    <w:p w14:paraId="713A79FF" w14:textId="77777777" w:rsidR="00353D24" w:rsidRDefault="00353D24" w:rsidP="00556B58">
      <w:pPr>
        <w:jc w:val="both"/>
        <w:rPr>
          <w:rFonts w:eastAsia="Calibri"/>
          <w:b/>
        </w:rPr>
      </w:pPr>
    </w:p>
    <w:p w14:paraId="6B671821" w14:textId="77777777" w:rsidR="00353D24" w:rsidRDefault="00353D24" w:rsidP="00556B58">
      <w:pPr>
        <w:jc w:val="both"/>
        <w:rPr>
          <w:rFonts w:eastAsia="Calibri"/>
          <w:b/>
        </w:rPr>
      </w:pPr>
    </w:p>
    <w:p w14:paraId="6D15AACA" w14:textId="77777777" w:rsidR="00353D24" w:rsidRDefault="00353D24" w:rsidP="00556B58">
      <w:pPr>
        <w:jc w:val="both"/>
        <w:rPr>
          <w:rFonts w:eastAsia="Calibri"/>
          <w:b/>
        </w:rPr>
      </w:pPr>
    </w:p>
    <w:p w14:paraId="7345EA83" w14:textId="77777777" w:rsidR="00353D24" w:rsidRDefault="00353D24" w:rsidP="00556B58">
      <w:pPr>
        <w:jc w:val="both"/>
        <w:rPr>
          <w:rFonts w:eastAsia="Calibri"/>
          <w:b/>
        </w:rPr>
      </w:pPr>
    </w:p>
    <w:p w14:paraId="5C42896A" w14:textId="77777777" w:rsidR="00353D24" w:rsidRDefault="00353D24" w:rsidP="00556B58">
      <w:pPr>
        <w:jc w:val="both"/>
        <w:rPr>
          <w:rFonts w:eastAsia="Calibri"/>
          <w:b/>
        </w:rPr>
      </w:pPr>
    </w:p>
    <w:p w14:paraId="7F9EA203" w14:textId="77777777" w:rsidR="00353D24" w:rsidRDefault="00353D24" w:rsidP="00556B58">
      <w:pPr>
        <w:jc w:val="both"/>
        <w:rPr>
          <w:rFonts w:eastAsia="Calibri"/>
          <w:b/>
        </w:rPr>
      </w:pPr>
    </w:p>
    <w:p w14:paraId="03BA4C9F" w14:textId="77777777" w:rsidR="00353D24" w:rsidRDefault="00353D24" w:rsidP="00556B58">
      <w:pPr>
        <w:jc w:val="both"/>
        <w:rPr>
          <w:rFonts w:eastAsia="Calibri"/>
          <w:b/>
        </w:rPr>
      </w:pPr>
    </w:p>
    <w:p w14:paraId="1D1A293C" w14:textId="77777777" w:rsidR="00353D24" w:rsidRDefault="00353D24" w:rsidP="00556B58">
      <w:pPr>
        <w:jc w:val="both"/>
        <w:rPr>
          <w:rFonts w:eastAsia="Calibri"/>
          <w:b/>
        </w:rPr>
      </w:pPr>
    </w:p>
    <w:p w14:paraId="61082888" w14:textId="77777777" w:rsidR="00556B58" w:rsidRDefault="00556B58" w:rsidP="00556B58">
      <w:pPr>
        <w:jc w:val="both"/>
        <w:rPr>
          <w:rFonts w:eastAsia="Calibri"/>
          <w:b/>
        </w:rPr>
      </w:pPr>
      <w:r>
        <w:rPr>
          <w:rFonts w:eastAsia="Calibri"/>
          <w:b/>
        </w:rPr>
        <w:t>Principal Professional Growth and Effectiveness System Components – Overview and Summative Model</w:t>
      </w:r>
    </w:p>
    <w:bookmarkEnd w:id="25"/>
    <w:bookmarkEnd w:id="26"/>
    <w:bookmarkEnd w:id="27"/>
    <w:p w14:paraId="1107E44B" w14:textId="77777777" w:rsidR="00556B58" w:rsidRDefault="00556B58" w:rsidP="00556B58">
      <w:pPr>
        <w:jc w:val="both"/>
        <w:rPr>
          <w:rFonts w:eastAsia="Calibri"/>
        </w:rPr>
      </w:pPr>
      <w:r>
        <w:rPr>
          <w:rFonts w:eastAsia="Calibri"/>
        </w:rPr>
        <w:t>The following graphic outlines the summative model for the Principal Professional Growth and Effectiveness System.</w:t>
      </w:r>
    </w:p>
    <w:p w14:paraId="76CDC086" w14:textId="56AC0281" w:rsidR="00556B58" w:rsidRDefault="004A578B" w:rsidP="00556B58">
      <w:pPr>
        <w:rPr>
          <w:rFonts w:eastAsia="Calibri"/>
        </w:rPr>
      </w:pPr>
      <w:r>
        <w:rPr>
          <w:noProof/>
        </w:rPr>
        <mc:AlternateContent>
          <mc:Choice Requires="wpg">
            <w:drawing>
              <wp:anchor distT="0" distB="0" distL="114300" distR="114300" simplePos="0" relativeHeight="251663360" behindDoc="0" locked="0" layoutInCell="1" allowOverlap="1" wp14:anchorId="7A400EEA" wp14:editId="45005564">
                <wp:simplePos x="0" y="0"/>
                <wp:positionH relativeFrom="column">
                  <wp:posOffset>0</wp:posOffset>
                </wp:positionH>
                <wp:positionV relativeFrom="paragraph">
                  <wp:posOffset>114300</wp:posOffset>
                </wp:positionV>
                <wp:extent cx="6567170" cy="5328285"/>
                <wp:effectExtent l="0" t="0" r="62230" b="5715"/>
                <wp:wrapSquare wrapText="bothSides"/>
                <wp:docPr id="2079" name="Group 2079"/>
                <wp:cNvGraphicFramePr/>
                <a:graphic xmlns:a="http://schemas.openxmlformats.org/drawingml/2006/main">
                  <a:graphicData uri="http://schemas.microsoft.com/office/word/2010/wordprocessingGroup">
                    <wpg:wgp>
                      <wpg:cNvGrpSpPr/>
                      <wpg:grpSpPr>
                        <a:xfrm>
                          <a:off x="0" y="0"/>
                          <a:ext cx="6567170" cy="5328285"/>
                          <a:chOff x="-29461" y="0"/>
                          <a:chExt cx="6567508" cy="5362599"/>
                        </a:xfrm>
                      </wpg:grpSpPr>
                      <wps:wsp>
                        <wps:cNvPr id="180" name="Right Arrow 180"/>
                        <wps:cNvSpPr/>
                        <wps:spPr>
                          <a:xfrm>
                            <a:off x="1661477" y="4393524"/>
                            <a:ext cx="976817" cy="427177"/>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ln>
                          <a:effectLst/>
                        </wps:spPr>
                        <wps:txbx>
                          <w:txbxContent>
                            <w:p w14:paraId="14CF4605" w14:textId="77777777" w:rsidR="00353D24" w:rsidRDefault="00353D24" w:rsidP="00556B58"/>
                          </w:txbxContent>
                        </wps:txbx>
                        <wps:bodyPr anchor="ctr"/>
                      </wps:wsp>
                      <wps:wsp>
                        <wps:cNvPr id="181" name="Right Arrow 181"/>
                        <wps:cNvSpPr/>
                        <wps:spPr>
                          <a:xfrm>
                            <a:off x="1692434" y="3620421"/>
                            <a:ext cx="945860" cy="427177"/>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ln>
                          <a:effectLst/>
                        </wps:spPr>
                        <wps:txbx>
                          <w:txbxContent>
                            <w:p w14:paraId="6EBDFD50" w14:textId="77777777" w:rsidR="00353D24" w:rsidRDefault="00353D24" w:rsidP="00556B58"/>
                          </w:txbxContent>
                        </wps:txbx>
                        <wps:bodyPr anchor="ctr"/>
                      </wps:wsp>
                      <wps:wsp>
                        <wps:cNvPr id="182" name="Right Arrow 182"/>
                        <wps:cNvSpPr/>
                        <wps:spPr>
                          <a:xfrm>
                            <a:off x="1737678" y="671640"/>
                            <a:ext cx="838200" cy="1957388"/>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ln>
                          <a:effectLst/>
                        </wps:spPr>
                        <wps:txbx>
                          <w:txbxContent>
                            <w:p w14:paraId="09ABDB8E" w14:textId="77777777" w:rsidR="00353D24" w:rsidRDefault="00353D24" w:rsidP="00556B58"/>
                          </w:txbxContent>
                        </wps:txbx>
                        <wps:bodyPr anchor="ctr"/>
                      </wps:wsp>
                      <wps:wsp>
                        <wps:cNvPr id="183" name="TextBox 3"/>
                        <wps:cNvSpPr txBox="1"/>
                        <wps:spPr>
                          <a:xfrm>
                            <a:off x="442176" y="1329284"/>
                            <a:ext cx="1295466" cy="1203405"/>
                          </a:xfrm>
                          <a:prstGeom prst="rect">
                            <a:avLst/>
                          </a:prstGeom>
                          <a:noFill/>
                          <a:ln w="25400" cap="flat" cmpd="sng" algn="ctr">
                            <a:noFill/>
                            <a:prstDash val="solid"/>
                          </a:ln>
                          <a:effectLst/>
                        </wps:spPr>
                        <wps:txbx>
                          <w:txbxContent>
                            <w:p w14:paraId="211282DF" w14:textId="77777777" w:rsidR="00353D24" w:rsidRPr="00F24BE2" w:rsidRDefault="00353D24" w:rsidP="00556B58">
                              <w:pPr>
                                <w:pStyle w:val="NormalWeb"/>
                                <w:spacing w:after="0"/>
                                <w:textAlignment w:val="baseline"/>
                                <w:rPr>
                                  <w:rFonts w:asciiTheme="minorHAnsi" w:hAnsi="Calibri" w:cstheme="minorBidi"/>
                                  <w:color w:val="000000" w:themeColor="dark1"/>
                                  <w:kern w:val="24"/>
                                  <w:sz w:val="18"/>
                                  <w:szCs w:val="18"/>
                                </w:rPr>
                              </w:pPr>
                              <w:r w:rsidRPr="00F24BE2">
                                <w:rPr>
                                  <w:rFonts w:asciiTheme="minorHAnsi" w:hAnsi="Calibri" w:cstheme="minorBidi"/>
                                  <w:color w:val="000000" w:themeColor="dark1"/>
                                  <w:kern w:val="24"/>
                                  <w:sz w:val="18"/>
                                  <w:szCs w:val="18"/>
                                </w:rPr>
                                <w:t>Professional Growth Plans and Self- Reflection</w:t>
                              </w:r>
                            </w:p>
                            <w:p w14:paraId="5E3365E6" w14:textId="77777777" w:rsidR="00353D24" w:rsidRPr="00F24BE2" w:rsidRDefault="00353D24" w:rsidP="00556B58">
                              <w:pPr>
                                <w:pStyle w:val="NormalWeb"/>
                                <w:spacing w:after="0"/>
                                <w:textAlignment w:val="baseline"/>
                                <w:rPr>
                                  <w:rFonts w:asciiTheme="minorHAnsi" w:hAnsi="Calibri" w:cstheme="minorBidi"/>
                                  <w:color w:val="000000" w:themeColor="dark1"/>
                                  <w:kern w:val="24"/>
                                  <w:sz w:val="18"/>
                                  <w:szCs w:val="18"/>
                                </w:rPr>
                              </w:pPr>
                              <w:r w:rsidRPr="00F24BE2">
                                <w:rPr>
                                  <w:rFonts w:asciiTheme="minorHAnsi" w:hAnsi="Calibri" w:cstheme="minorBidi"/>
                                  <w:color w:val="000000" w:themeColor="dark1"/>
                                  <w:kern w:val="24"/>
                                  <w:sz w:val="18"/>
                                  <w:szCs w:val="18"/>
                                </w:rPr>
                                <w:t>Site-Visits</w:t>
                              </w:r>
                            </w:p>
                            <w:p w14:paraId="74D90DEE" w14:textId="77777777" w:rsidR="00353D24" w:rsidRPr="00F24BE2" w:rsidRDefault="00353D24" w:rsidP="00556B58">
                              <w:pPr>
                                <w:pStyle w:val="NormalWeb"/>
                                <w:spacing w:after="0"/>
                                <w:textAlignment w:val="baseline"/>
                                <w:rPr>
                                  <w:rFonts w:asciiTheme="minorHAnsi" w:hAnsi="Calibri" w:cstheme="minorBidi"/>
                                  <w:color w:val="000000" w:themeColor="dark1"/>
                                  <w:kern w:val="24"/>
                                  <w:sz w:val="18"/>
                                  <w:szCs w:val="18"/>
                                </w:rPr>
                              </w:pPr>
                              <w:r w:rsidRPr="00F24BE2">
                                <w:rPr>
                                  <w:rFonts w:asciiTheme="minorHAnsi" w:hAnsi="Calibri" w:cstheme="minorBidi"/>
                                  <w:color w:val="000000" w:themeColor="dark1"/>
                                  <w:kern w:val="24"/>
                                  <w:sz w:val="18"/>
                                  <w:szCs w:val="18"/>
                                </w:rPr>
                                <w:t>Val-Ed 360</w:t>
                              </w:r>
                              <w:r w:rsidRPr="00F24BE2">
                                <w:rPr>
                                  <w:rFonts w:asciiTheme="minorHAnsi" w:hAnsiTheme="minorHAnsi" w:cstheme="minorBidi"/>
                                  <w:color w:val="000000" w:themeColor="dark1"/>
                                  <w:kern w:val="24"/>
                                  <w:sz w:val="18"/>
                                  <w:szCs w:val="18"/>
                                </w:rPr>
                                <w:t>°</w:t>
                              </w:r>
                            </w:p>
                            <w:p w14:paraId="45F85A72" w14:textId="77777777" w:rsidR="00353D24" w:rsidRPr="00F24BE2" w:rsidRDefault="00353D24" w:rsidP="00556B58">
                              <w:pPr>
                                <w:pStyle w:val="NormalWeb"/>
                                <w:spacing w:after="0"/>
                                <w:textAlignment w:val="baseline"/>
                                <w:rPr>
                                  <w:rFonts w:asciiTheme="minorHAnsi" w:hAnsi="Calibri" w:cstheme="minorBidi"/>
                                  <w:color w:val="000000" w:themeColor="dark1"/>
                                  <w:kern w:val="24"/>
                                  <w:sz w:val="18"/>
                                  <w:szCs w:val="18"/>
                                </w:rPr>
                              </w:pPr>
                              <w:r w:rsidRPr="00F24BE2">
                                <w:rPr>
                                  <w:rFonts w:asciiTheme="minorHAnsi" w:hAnsi="Calibri" w:cstheme="minorBidi"/>
                                  <w:color w:val="000000" w:themeColor="dark1"/>
                                  <w:kern w:val="24"/>
                                  <w:sz w:val="18"/>
                                  <w:szCs w:val="18"/>
                                </w:rPr>
                                <w:t>Working Conditions Growth Goal</w:t>
                              </w:r>
                            </w:p>
                          </w:txbxContent>
                        </wps:txbx>
                        <wps:bodyPr wrap="square">
                          <a:spAutoFit/>
                        </wps:bodyPr>
                      </wps:wsp>
                      <wps:wsp>
                        <wps:cNvPr id="184" name="TextBox 6"/>
                        <wps:cNvSpPr txBox="1"/>
                        <wps:spPr>
                          <a:xfrm>
                            <a:off x="2551715" y="1341371"/>
                            <a:ext cx="1571705" cy="582849"/>
                          </a:xfrm>
                          <a:prstGeom prst="rect">
                            <a:avLst/>
                          </a:prstGeom>
                          <a:noFill/>
                          <a:ln w="25400" cap="flat" cmpd="sng" algn="ctr">
                            <a:noFill/>
                            <a:prstDash val="solid"/>
                          </a:ln>
                          <a:effectLst/>
                        </wps:spPr>
                        <wps:txbx>
                          <w:txbxContent>
                            <w:p w14:paraId="63B2B256" w14:textId="77777777" w:rsidR="00353D24" w:rsidRPr="00170FF1" w:rsidRDefault="00353D24" w:rsidP="00556B58">
                              <w:pPr>
                                <w:pStyle w:val="NormalWeb"/>
                                <w:spacing w:after="0"/>
                                <w:textAlignment w:val="baseline"/>
                                <w:rPr>
                                  <w:sz w:val="18"/>
                                </w:rPr>
                              </w:pPr>
                              <w:r w:rsidRPr="00170FF1">
                                <w:rPr>
                                  <w:rFonts w:asciiTheme="minorHAnsi" w:hAnsi="Calibri" w:cstheme="minorBidi"/>
                                  <w:color w:val="000000" w:themeColor="dark1"/>
                                  <w:kern w:val="24"/>
                                  <w:sz w:val="18"/>
                                </w:rPr>
                                <w:t>STANDARD 4: Organizational Management</w:t>
                              </w:r>
                            </w:p>
                          </w:txbxContent>
                        </wps:txbx>
                        <wps:bodyPr wrap="square">
                          <a:spAutoFit/>
                        </wps:bodyPr>
                      </wps:wsp>
                      <wps:wsp>
                        <wps:cNvPr id="185" name="TextBox 12"/>
                        <wps:cNvSpPr txBox="1"/>
                        <wps:spPr>
                          <a:xfrm>
                            <a:off x="5242581" y="2229618"/>
                            <a:ext cx="1295466" cy="712585"/>
                          </a:xfrm>
                          <a:prstGeom prst="rect">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a:noFill/>
                          </a:ln>
                          <a:effectLst/>
                          <a:scene3d>
                            <a:camera prst="orthographicFront">
                              <a:rot lat="0" lon="0" rev="0"/>
                            </a:camera>
                            <a:lightRig rig="threePt" dir="t">
                              <a:rot lat="0" lon="0" rev="1200000"/>
                            </a:lightRig>
                          </a:scene3d>
                          <a:sp3d>
                            <a:bevelT w="63500" h="25400"/>
                          </a:sp3d>
                        </wps:spPr>
                        <wps:txbx>
                          <w:txbxContent>
                            <w:p w14:paraId="59706ECC" w14:textId="77777777" w:rsidR="00353D24" w:rsidRDefault="00353D24" w:rsidP="00556B58">
                              <w:pPr>
                                <w:pStyle w:val="NormalWeb"/>
                                <w:spacing w:after="0"/>
                                <w:jc w:val="center"/>
                                <w:textAlignment w:val="baseline"/>
                              </w:pPr>
                              <w:r>
                                <w:rPr>
                                  <w:rFonts w:asciiTheme="minorHAnsi" w:hAnsi="Calibri" w:cstheme="minorBidi"/>
                                  <w:b/>
                                  <w:bCs/>
                                  <w:color w:val="FFFFFF" w:themeColor="light1"/>
                                  <w:kern w:val="24"/>
                                </w:rPr>
                                <w:t>OVERALL PERFORMANCE CATEGORY</w:t>
                              </w:r>
                            </w:p>
                          </w:txbxContent>
                        </wps:txbx>
                        <wps:bodyPr>
                          <a:spAutoFit/>
                        </wps:bodyPr>
                      </wps:wsp>
                      <wps:wsp>
                        <wps:cNvPr id="186" name="TextBox 146"/>
                        <wps:cNvSpPr txBox="1">
                          <a:spLocks noChangeArrowheads="1"/>
                        </wps:cNvSpPr>
                        <wps:spPr bwMode="auto">
                          <a:xfrm rot="16200000">
                            <a:off x="-1096009" y="1195684"/>
                            <a:ext cx="2438534" cy="305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774FB" w14:textId="77777777" w:rsidR="00353D24" w:rsidRDefault="00353D24" w:rsidP="00556B58">
                              <w:pPr>
                                <w:pStyle w:val="NormalWeb"/>
                                <w:spacing w:after="0"/>
                                <w:jc w:val="center"/>
                                <w:textAlignment w:val="baseline"/>
                              </w:pPr>
                              <w:r>
                                <w:rPr>
                                  <w:rFonts w:ascii="Calibri" w:hAnsi="Calibri" w:cs="Arial"/>
                                  <w:b/>
                                  <w:bCs/>
                                  <w:color w:val="000000" w:themeColor="text1"/>
                                  <w:kern w:val="24"/>
                                </w:rPr>
                                <w:t>PROFESSIONAL PRACTICE</w:t>
                              </w:r>
                            </w:p>
                          </w:txbxContent>
                        </wps:txbx>
                        <wps:bodyPr>
                          <a:spAutoFit/>
                        </wps:bodyPr>
                      </wps:wsp>
                      <wps:wsp>
                        <wps:cNvPr id="187" name="TextBox 147"/>
                        <wps:cNvSpPr txBox="1">
                          <a:spLocks noChangeArrowheads="1"/>
                        </wps:cNvSpPr>
                        <wps:spPr bwMode="auto">
                          <a:xfrm rot="16200000">
                            <a:off x="-876107" y="3638016"/>
                            <a:ext cx="2026999" cy="305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981A" w14:textId="77777777" w:rsidR="00353D24" w:rsidRDefault="00353D24" w:rsidP="00556B58">
                              <w:pPr>
                                <w:pStyle w:val="NormalWeb"/>
                                <w:spacing w:after="0"/>
                                <w:jc w:val="center"/>
                                <w:textAlignment w:val="baseline"/>
                              </w:pPr>
                              <w:r>
                                <w:rPr>
                                  <w:rFonts w:ascii="Calibri" w:hAnsi="Calibri" w:cs="Arial"/>
                                  <w:b/>
                                  <w:bCs/>
                                  <w:color w:val="000000" w:themeColor="text1"/>
                                  <w:kern w:val="24"/>
                                </w:rPr>
                                <w:t>STUDENT GROWTH</w:t>
                              </w:r>
                            </w:p>
                          </w:txbxContent>
                        </wps:txbx>
                        <wps:bodyPr>
                          <a:spAutoFit/>
                        </wps:bodyPr>
                      </wps:wsp>
                      <wps:wsp>
                        <wps:cNvPr id="188" name="Left Brace 188"/>
                        <wps:cNvSpPr/>
                        <wps:spPr>
                          <a:xfrm>
                            <a:off x="199390" y="79503"/>
                            <a:ext cx="319087" cy="2473325"/>
                          </a:xfrm>
                          <a:prstGeom prst="leftBrace">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2BEAEBE6" w14:textId="77777777" w:rsidR="00353D24" w:rsidRDefault="00353D24" w:rsidP="00556B58"/>
                          </w:txbxContent>
                        </wps:txbx>
                        <wps:bodyPr anchor="ctr"/>
                      </wps:wsp>
                      <wps:wsp>
                        <wps:cNvPr id="189" name="TextBox 7"/>
                        <wps:cNvSpPr txBox="1"/>
                        <wps:spPr>
                          <a:xfrm>
                            <a:off x="1585197" y="1450280"/>
                            <a:ext cx="1128453" cy="462062"/>
                          </a:xfrm>
                          <a:prstGeom prst="rect">
                            <a:avLst/>
                          </a:prstGeom>
                          <a:noFill/>
                          <a:ln w="25400" cap="flat" cmpd="sng" algn="ctr">
                            <a:noFill/>
                            <a:prstDash val="solid"/>
                          </a:ln>
                          <a:effectLst/>
                        </wps:spPr>
                        <wps:txbx>
                          <w:txbxContent>
                            <w:p w14:paraId="6E6890D9" w14:textId="77777777" w:rsidR="00353D24" w:rsidRPr="00807561" w:rsidRDefault="00353D24" w:rsidP="00556B58">
                              <w:pPr>
                                <w:pStyle w:val="NormalWeb"/>
                                <w:spacing w:after="0"/>
                                <w:jc w:val="center"/>
                                <w:textAlignment w:val="baseline"/>
                                <w:rPr>
                                  <w:sz w:val="20"/>
                                  <w:szCs w:val="20"/>
                                </w:rPr>
                              </w:pPr>
                              <w:r w:rsidRPr="00807561">
                                <w:rPr>
                                  <w:rFonts w:asciiTheme="minorHAnsi" w:hAnsi="Calibri" w:cstheme="minorBidi"/>
                                  <w:b/>
                                  <w:bCs/>
                                  <w:color w:val="000000" w:themeColor="text1"/>
                                  <w:kern w:val="24"/>
                                  <w:sz w:val="20"/>
                                  <w:szCs w:val="20"/>
                                </w:rPr>
                                <w:t>PROFESSIONAL JUDGMENT</w:t>
                              </w:r>
                            </w:p>
                          </w:txbxContent>
                        </wps:txbx>
                        <wps:bodyPr>
                          <a:spAutoFit/>
                        </wps:bodyPr>
                      </wps:wsp>
                      <wps:wsp>
                        <wps:cNvPr id="190" name="TextBox 87"/>
                        <wps:cNvSpPr txBox="1"/>
                        <wps:spPr>
                          <a:xfrm>
                            <a:off x="2347159" y="0"/>
                            <a:ext cx="1821908" cy="290147"/>
                          </a:xfrm>
                          <a:prstGeom prst="rect">
                            <a:avLst/>
                          </a:prstGeom>
                          <a:noFill/>
                          <a:ln w="25400" cap="flat" cmpd="sng" algn="ctr">
                            <a:noFill/>
                            <a:prstDash val="solid"/>
                          </a:ln>
                          <a:effectLst/>
                        </wps:spPr>
                        <wps:txbx>
                          <w:txbxContent>
                            <w:p w14:paraId="3C89BACF" w14:textId="77777777" w:rsidR="00353D24" w:rsidRPr="00740ABC" w:rsidRDefault="00353D24" w:rsidP="00556B58">
                              <w:pPr>
                                <w:pStyle w:val="NormalWeb"/>
                                <w:spacing w:after="0"/>
                                <w:jc w:val="center"/>
                                <w:textAlignment w:val="baseline"/>
                                <w:rPr>
                                  <w:sz w:val="20"/>
                                  <w:szCs w:val="20"/>
                                </w:rPr>
                              </w:pPr>
                              <w:r w:rsidRPr="00740ABC">
                                <w:rPr>
                                  <w:rFonts w:asciiTheme="minorHAnsi" w:hAnsi="Calibri" w:cstheme="minorBidi"/>
                                  <w:b/>
                                  <w:bCs/>
                                  <w:color w:val="000000" w:themeColor="text1"/>
                                  <w:kern w:val="24"/>
                                  <w:sz w:val="20"/>
                                  <w:szCs w:val="20"/>
                                </w:rPr>
                                <w:t>STANDARD RATINGS</w:t>
                              </w:r>
                            </w:p>
                          </w:txbxContent>
                        </wps:txbx>
                        <wps:bodyPr>
                          <a:spAutoFit/>
                        </wps:bodyPr>
                      </wps:wsp>
                      <wps:wsp>
                        <wps:cNvPr id="191" name="TextBox 88"/>
                        <wps:cNvSpPr txBox="1"/>
                        <wps:spPr>
                          <a:xfrm>
                            <a:off x="2553626" y="960212"/>
                            <a:ext cx="1599012" cy="427551"/>
                          </a:xfrm>
                          <a:prstGeom prst="rect">
                            <a:avLst/>
                          </a:prstGeom>
                          <a:noFill/>
                          <a:ln w="25400" cap="flat" cmpd="sng" algn="ctr">
                            <a:noFill/>
                            <a:prstDash val="solid"/>
                          </a:ln>
                          <a:effectLst/>
                        </wps:spPr>
                        <wps:txbx>
                          <w:txbxContent>
                            <w:p w14:paraId="0AD07949" w14:textId="77777777" w:rsidR="00353D24" w:rsidRPr="00170FF1" w:rsidRDefault="00353D24" w:rsidP="00556B58">
                              <w:pPr>
                                <w:pStyle w:val="NormalWeb"/>
                                <w:spacing w:after="0"/>
                                <w:textAlignment w:val="baseline"/>
                                <w:rPr>
                                  <w:sz w:val="16"/>
                                </w:rPr>
                              </w:pPr>
                              <w:r w:rsidRPr="00170FF1">
                                <w:rPr>
                                  <w:rFonts w:asciiTheme="minorHAnsi" w:hAnsi="Calibri" w:cstheme="minorBidi"/>
                                  <w:color w:val="000000" w:themeColor="dark1"/>
                                  <w:kern w:val="24"/>
                                  <w:sz w:val="18"/>
                                </w:rPr>
                                <w:t>STANDARD 3: Human Resource Management</w:t>
                              </w:r>
                            </w:p>
                          </w:txbxContent>
                        </wps:txbx>
                        <wps:bodyPr wrap="square">
                          <a:spAutoFit/>
                        </wps:bodyPr>
                      </wps:wsp>
                      <wps:wsp>
                        <wps:cNvPr id="192" name="TextBox 89"/>
                        <wps:cNvSpPr txBox="1"/>
                        <wps:spPr>
                          <a:xfrm>
                            <a:off x="2551712" y="752897"/>
                            <a:ext cx="1599012" cy="427551"/>
                          </a:xfrm>
                          <a:prstGeom prst="rect">
                            <a:avLst/>
                          </a:prstGeom>
                          <a:noFill/>
                          <a:ln w="25400" cap="flat" cmpd="sng" algn="ctr">
                            <a:noFill/>
                            <a:prstDash val="solid"/>
                          </a:ln>
                          <a:effectLst/>
                        </wps:spPr>
                        <wps:txbx>
                          <w:txbxContent>
                            <w:p w14:paraId="7AC99013" w14:textId="77777777" w:rsidR="00353D24" w:rsidRPr="00170FF1" w:rsidRDefault="00353D24" w:rsidP="00556B58">
                              <w:pPr>
                                <w:pStyle w:val="NormalWeb"/>
                                <w:spacing w:after="0"/>
                                <w:textAlignment w:val="baseline"/>
                                <w:rPr>
                                  <w:sz w:val="18"/>
                                </w:rPr>
                              </w:pPr>
                              <w:r w:rsidRPr="00170FF1">
                                <w:rPr>
                                  <w:rFonts w:asciiTheme="minorHAnsi" w:hAnsi="Calibri" w:cstheme="minorBidi"/>
                                  <w:color w:val="000000" w:themeColor="dark1"/>
                                  <w:kern w:val="24"/>
                                  <w:sz w:val="18"/>
                                </w:rPr>
                                <w:t>STANDARD 2: School Climate</w:t>
                              </w:r>
                            </w:p>
                          </w:txbxContent>
                        </wps:txbx>
                        <wps:bodyPr wrap="square">
                          <a:spAutoFit/>
                        </wps:bodyPr>
                      </wps:wsp>
                      <wps:wsp>
                        <wps:cNvPr id="193" name="TextBox 90"/>
                        <wps:cNvSpPr txBox="1"/>
                        <wps:spPr>
                          <a:xfrm>
                            <a:off x="2553525" y="446654"/>
                            <a:ext cx="1599012" cy="427551"/>
                          </a:xfrm>
                          <a:prstGeom prst="rect">
                            <a:avLst/>
                          </a:prstGeom>
                          <a:noFill/>
                          <a:ln w="25400" cap="flat" cmpd="sng" algn="ctr">
                            <a:noFill/>
                            <a:prstDash val="solid"/>
                          </a:ln>
                          <a:effectLst/>
                        </wps:spPr>
                        <wps:txbx>
                          <w:txbxContent>
                            <w:p w14:paraId="21A92FB3" w14:textId="77777777" w:rsidR="00353D24" w:rsidRPr="00170FF1" w:rsidRDefault="00353D24" w:rsidP="00556B58">
                              <w:pPr>
                                <w:pStyle w:val="NormalWeb"/>
                                <w:spacing w:after="0"/>
                                <w:textAlignment w:val="baseline"/>
                                <w:rPr>
                                  <w:sz w:val="18"/>
                                </w:rPr>
                              </w:pPr>
                              <w:r w:rsidRPr="00170FF1">
                                <w:rPr>
                                  <w:rFonts w:asciiTheme="minorHAnsi" w:hAnsi="Calibri" w:cstheme="minorBidi"/>
                                  <w:color w:val="000000" w:themeColor="dark1"/>
                                  <w:kern w:val="24"/>
                                  <w:sz w:val="18"/>
                                </w:rPr>
                                <w:t>STANDARD 1: Instructional Leadership</w:t>
                              </w:r>
                            </w:p>
                          </w:txbxContent>
                        </wps:txbx>
                        <wps:bodyPr wrap="square">
                          <a:spAutoFit/>
                        </wps:bodyPr>
                      </wps:wsp>
                      <wps:wsp>
                        <wps:cNvPr id="194" name="TextBox 91"/>
                        <wps:cNvSpPr txBox="1"/>
                        <wps:spPr>
                          <a:xfrm>
                            <a:off x="442253" y="62040"/>
                            <a:ext cx="1219262" cy="979085"/>
                          </a:xfrm>
                          <a:prstGeom prst="rect">
                            <a:avLst/>
                          </a:prstGeom>
                          <a:noFill/>
                          <a:ln w="25400" cap="flat" cmpd="sng" algn="ctr">
                            <a:noFill/>
                            <a:prstDash val="solid"/>
                          </a:ln>
                          <a:effectLst/>
                        </wps:spPr>
                        <wps:txbx>
                          <w:txbxContent>
                            <w:p w14:paraId="7297B72C" w14:textId="77777777" w:rsidR="00353D24" w:rsidRPr="00807561" w:rsidRDefault="00353D24" w:rsidP="00556B58">
                              <w:pPr>
                                <w:pStyle w:val="NormalWeb"/>
                                <w:spacing w:after="0"/>
                                <w:jc w:val="center"/>
                                <w:textAlignment w:val="baseline"/>
                                <w:rPr>
                                  <w:sz w:val="20"/>
                                  <w:szCs w:val="20"/>
                                </w:rPr>
                              </w:pPr>
                              <w:r w:rsidRPr="00807561">
                                <w:rPr>
                                  <w:rFonts w:asciiTheme="minorHAnsi" w:hAnsi="Calibri" w:cstheme="minorBidi"/>
                                  <w:b/>
                                  <w:bCs/>
                                  <w:color w:val="000000" w:themeColor="dark1"/>
                                  <w:kern w:val="24"/>
                                  <w:sz w:val="20"/>
                                  <w:szCs w:val="20"/>
                                </w:rPr>
                                <w:t>SOURCES OF EVIDENCE TO INFORM PROFESSIONAL PRACTICE</w:t>
                              </w:r>
                            </w:p>
                          </w:txbxContent>
                        </wps:txbx>
                        <wps:bodyPr wrap="square">
                          <a:spAutoFit/>
                        </wps:bodyPr>
                      </wps:wsp>
                      <wps:wsp>
                        <wps:cNvPr id="195" name="Left Brace 195"/>
                        <wps:cNvSpPr/>
                        <wps:spPr>
                          <a:xfrm rot="5400000">
                            <a:off x="778827" y="622864"/>
                            <a:ext cx="546100" cy="1219200"/>
                          </a:xfrm>
                          <a:prstGeom prst="leftBrace">
                            <a:avLst/>
                          </a:prstGeom>
                          <a:noFill/>
                          <a:ln w="25400" cap="flat" cmpd="sng" algn="ctr">
                            <a:solidFill>
                              <a:srgbClr val="4F81BD">
                                <a:lumMod val="50000"/>
                              </a:srgbClr>
                            </a:solidFill>
                            <a:prstDash val="solid"/>
                          </a:ln>
                          <a:effectLst/>
                        </wps:spPr>
                        <wps:txbx>
                          <w:txbxContent>
                            <w:p w14:paraId="415B0853" w14:textId="77777777" w:rsidR="00353D24" w:rsidRDefault="00353D24" w:rsidP="00556B58"/>
                          </w:txbxContent>
                        </wps:txbx>
                        <wps:bodyPr anchor="ctr"/>
                      </wps:wsp>
                      <wps:wsp>
                        <wps:cNvPr id="196" name="Left Brace 196"/>
                        <wps:cNvSpPr/>
                        <wps:spPr>
                          <a:xfrm rot="5400000">
                            <a:off x="3211366" y="-511703"/>
                            <a:ext cx="246671" cy="1670048"/>
                          </a:xfrm>
                          <a:prstGeom prst="leftBrace">
                            <a:avLst>
                              <a:gd name="adj1" fmla="val 15304"/>
                              <a:gd name="adj2" fmla="val 50000"/>
                            </a:avLst>
                          </a:prstGeom>
                          <a:noFill/>
                          <a:ln w="25400" cap="flat" cmpd="sng" algn="ctr">
                            <a:solidFill>
                              <a:srgbClr val="4F81BD">
                                <a:lumMod val="50000"/>
                              </a:srgbClr>
                            </a:solidFill>
                            <a:prstDash val="solid"/>
                          </a:ln>
                          <a:effectLst/>
                        </wps:spPr>
                        <wps:txbx>
                          <w:txbxContent>
                            <w:p w14:paraId="5C5B1D03" w14:textId="77777777" w:rsidR="00353D24" w:rsidRDefault="00353D24" w:rsidP="00556B58"/>
                          </w:txbxContent>
                        </wps:txbx>
                        <wps:bodyPr anchor="ctr"/>
                      </wps:wsp>
                      <wps:wsp>
                        <wps:cNvPr id="197" name="Left Brace 197"/>
                        <wps:cNvSpPr/>
                        <wps:spPr>
                          <a:xfrm>
                            <a:off x="199390" y="2670302"/>
                            <a:ext cx="319087" cy="2192337"/>
                          </a:xfrm>
                          <a:prstGeom prst="leftBrace">
                            <a:avLst/>
                          </a:prstGeom>
                          <a:noFill/>
                          <a:ln w="25400" cap="flat" cmpd="sng" algn="ctr">
                            <a:solidFill>
                              <a:srgbClr val="4F81BD">
                                <a:lumMod val="50000"/>
                              </a:srgbClr>
                            </a:solidFill>
                            <a:prstDash val="solid"/>
                          </a:ln>
                          <a:effectLst/>
                        </wps:spPr>
                        <wps:txbx>
                          <w:txbxContent>
                            <w:p w14:paraId="2E74D328" w14:textId="77777777" w:rsidR="00353D24" w:rsidRDefault="00353D24" w:rsidP="00556B58"/>
                          </w:txbxContent>
                        </wps:txbx>
                        <wps:bodyPr anchor="ctr"/>
                      </wps:wsp>
                      <wps:wsp>
                        <wps:cNvPr id="198" name="TextBox 101"/>
                        <wps:cNvSpPr txBox="1"/>
                        <wps:spPr>
                          <a:xfrm>
                            <a:off x="442253" y="3460648"/>
                            <a:ext cx="1287211" cy="433942"/>
                          </a:xfrm>
                          <a:prstGeom prst="rect">
                            <a:avLst/>
                          </a:prstGeom>
                          <a:noFill/>
                          <a:ln w="25400" cap="flat" cmpd="sng" algn="ctr">
                            <a:noFill/>
                            <a:prstDash val="solid"/>
                          </a:ln>
                          <a:effectLst/>
                        </wps:spPr>
                        <wps:txbx>
                          <w:txbxContent>
                            <w:p w14:paraId="52D581EB" w14:textId="77777777" w:rsidR="00353D24" w:rsidRPr="00740ABC" w:rsidRDefault="00353D24" w:rsidP="00556B58">
                              <w:pPr>
                                <w:pStyle w:val="NormalWeb"/>
                                <w:spacing w:after="0"/>
                                <w:textAlignment w:val="baseline"/>
                                <w:rPr>
                                  <w:sz w:val="18"/>
                                  <w:szCs w:val="18"/>
                                </w:rPr>
                              </w:pPr>
                              <w:r w:rsidRPr="00740ABC">
                                <w:rPr>
                                  <w:rFonts w:asciiTheme="minorHAnsi" w:hAnsi="Calibri" w:cstheme="minorBidi"/>
                                  <w:color w:val="000000" w:themeColor="dark1"/>
                                  <w:kern w:val="24"/>
                                  <w:sz w:val="18"/>
                                  <w:szCs w:val="18"/>
                                </w:rPr>
                                <w:t xml:space="preserve">State Contribution </w:t>
                              </w:r>
                              <w:r w:rsidRPr="00740ABC">
                                <w:rPr>
                                  <w:rFonts w:asciiTheme="minorHAnsi" w:hAnsi="Calibri" w:cstheme="minorBidi"/>
                                  <w:color w:val="000000" w:themeColor="dark1"/>
                                  <w:kern w:val="24"/>
                                  <w:sz w:val="18"/>
                                  <w:szCs w:val="18"/>
                                </w:rPr>
                                <w:t>–</w:t>
                              </w:r>
                              <w:r w:rsidRPr="00740ABC">
                                <w:rPr>
                                  <w:rFonts w:asciiTheme="minorHAnsi" w:hAnsi="Calibri" w:cstheme="minorBidi"/>
                                  <w:color w:val="000000" w:themeColor="dark1"/>
                                  <w:kern w:val="24"/>
                                  <w:sz w:val="18"/>
                                  <w:szCs w:val="18"/>
                                </w:rPr>
                                <w:t xml:space="preserve"> ASSIST/NGL Goal</w:t>
                              </w:r>
                            </w:p>
                          </w:txbxContent>
                        </wps:txbx>
                        <wps:bodyPr wrap="square">
                          <a:spAutoFit/>
                        </wps:bodyPr>
                      </wps:wsp>
                      <wps:wsp>
                        <wps:cNvPr id="199" name="TextBox 102"/>
                        <wps:cNvSpPr txBox="1"/>
                        <wps:spPr>
                          <a:xfrm>
                            <a:off x="442253" y="2577303"/>
                            <a:ext cx="1219262" cy="979085"/>
                          </a:xfrm>
                          <a:prstGeom prst="rect">
                            <a:avLst/>
                          </a:prstGeom>
                          <a:noFill/>
                          <a:ln w="25400" cap="flat" cmpd="sng" algn="ctr">
                            <a:noFill/>
                            <a:prstDash val="solid"/>
                          </a:ln>
                          <a:effectLst/>
                        </wps:spPr>
                        <wps:txbx>
                          <w:txbxContent>
                            <w:p w14:paraId="63E5ECC9" w14:textId="77777777" w:rsidR="00353D24" w:rsidRPr="00740ABC" w:rsidRDefault="00353D24" w:rsidP="00556B58">
                              <w:pPr>
                                <w:pStyle w:val="NormalWeb"/>
                                <w:spacing w:after="0"/>
                                <w:jc w:val="center"/>
                                <w:textAlignment w:val="baseline"/>
                                <w:rPr>
                                  <w:sz w:val="20"/>
                                  <w:szCs w:val="20"/>
                                </w:rPr>
                              </w:pPr>
                              <w:r w:rsidRPr="00740ABC">
                                <w:rPr>
                                  <w:rFonts w:asciiTheme="minorHAnsi" w:hAnsi="Calibri" w:cstheme="minorBidi"/>
                                  <w:b/>
                                  <w:bCs/>
                                  <w:color w:val="000000" w:themeColor="dark1"/>
                                  <w:kern w:val="24"/>
                                  <w:sz w:val="20"/>
                                  <w:szCs w:val="20"/>
                                </w:rPr>
                                <w:t>SOURCES OF EVIDENCE TO INFORM STUDENT GROWTH</w:t>
                              </w:r>
                            </w:p>
                          </w:txbxContent>
                        </wps:txbx>
                        <wps:bodyPr wrap="square">
                          <a:spAutoFit/>
                        </wps:bodyPr>
                      </wps:wsp>
                      <wps:wsp>
                        <wps:cNvPr id="200" name="Left Brace 200"/>
                        <wps:cNvSpPr/>
                        <wps:spPr>
                          <a:xfrm rot="5400000">
                            <a:off x="915352" y="2847904"/>
                            <a:ext cx="273050" cy="1219200"/>
                          </a:xfrm>
                          <a:prstGeom prst="leftBrace">
                            <a:avLst/>
                          </a:prstGeom>
                          <a:noFill/>
                          <a:ln w="25400" cap="flat" cmpd="sng" algn="ctr">
                            <a:solidFill>
                              <a:srgbClr val="4F81BD">
                                <a:lumMod val="50000"/>
                              </a:srgbClr>
                            </a:solidFill>
                            <a:prstDash val="solid"/>
                          </a:ln>
                          <a:effectLst/>
                        </wps:spPr>
                        <wps:txbx>
                          <w:txbxContent>
                            <w:p w14:paraId="06B9C1C0" w14:textId="77777777" w:rsidR="00353D24" w:rsidRDefault="00353D24" w:rsidP="00556B58"/>
                          </w:txbxContent>
                        </wps:txbx>
                        <wps:bodyPr anchor="ctr"/>
                      </wps:wsp>
                      <wps:wsp>
                        <wps:cNvPr id="201" name="TextBox 104"/>
                        <wps:cNvSpPr txBox="1"/>
                        <wps:spPr>
                          <a:xfrm>
                            <a:off x="450211" y="4104287"/>
                            <a:ext cx="1287145" cy="785948"/>
                          </a:xfrm>
                          <a:prstGeom prst="rect">
                            <a:avLst/>
                          </a:prstGeom>
                          <a:noFill/>
                          <a:ln w="25400" cap="flat" cmpd="sng" algn="ctr">
                            <a:noFill/>
                            <a:prstDash val="solid"/>
                          </a:ln>
                          <a:effectLst/>
                        </wps:spPr>
                        <wps:txbx>
                          <w:txbxContent>
                            <w:p w14:paraId="1F4A975A" w14:textId="77777777" w:rsidR="00353D24" w:rsidRDefault="00353D24" w:rsidP="00556B58">
                              <w:pPr>
                                <w:pStyle w:val="NormalWeb"/>
                                <w:spacing w:after="0"/>
                                <w:textAlignment w:val="baseline"/>
                              </w:pPr>
                              <w:r w:rsidRPr="00740ABC">
                                <w:rPr>
                                  <w:rFonts w:asciiTheme="minorHAnsi" w:hAnsi="Calibri" w:cstheme="minorBidi"/>
                                  <w:color w:val="000000" w:themeColor="dark1"/>
                                  <w:kern w:val="24"/>
                                  <w:sz w:val="18"/>
                                  <w:szCs w:val="18"/>
                                </w:rPr>
                                <w:t xml:space="preserve">Local Contribution </w:t>
                              </w:r>
                              <w:r w:rsidRPr="00740ABC">
                                <w:rPr>
                                  <w:rFonts w:asciiTheme="minorHAnsi" w:hAnsi="Calibri" w:cstheme="minorBidi"/>
                                  <w:color w:val="000000" w:themeColor="dark1"/>
                                  <w:kern w:val="24"/>
                                  <w:sz w:val="18"/>
                                  <w:szCs w:val="18"/>
                                </w:rPr>
                                <w:t>–</w:t>
                              </w:r>
                              <w:r w:rsidRPr="00740ABC">
                                <w:rPr>
                                  <w:rFonts w:asciiTheme="minorHAnsi" w:hAnsi="Calibri" w:cstheme="minorBidi"/>
                                  <w:color w:val="000000" w:themeColor="dark1"/>
                                  <w:kern w:val="24"/>
                                  <w:sz w:val="18"/>
                                  <w:szCs w:val="18"/>
                                </w:rPr>
                                <w:t xml:space="preserve"> Student Growth</w:t>
                              </w:r>
                              <w:r>
                                <w:rPr>
                                  <w:rFonts w:asciiTheme="minorHAnsi" w:hAnsi="Calibri" w:cstheme="minorBidi"/>
                                  <w:color w:val="000000" w:themeColor="dark1"/>
                                  <w:kern w:val="24"/>
                                </w:rPr>
                                <w:t xml:space="preserve"> </w:t>
                              </w:r>
                              <w:r w:rsidRPr="00E65DE4">
                                <w:rPr>
                                  <w:rFonts w:asciiTheme="minorHAnsi" w:hAnsi="Calibri" w:cstheme="minorBidi"/>
                                  <w:color w:val="000000" w:themeColor="dark1"/>
                                  <w:kern w:val="24"/>
                                  <w:sz w:val="18"/>
                                  <w:szCs w:val="18"/>
                                </w:rPr>
                                <w:t>Goals (SGGs) based on school</w:t>
                              </w:r>
                              <w:r>
                                <w:rPr>
                                  <w:rFonts w:asciiTheme="minorHAnsi" w:hAnsi="Calibri" w:cstheme="minorBidi"/>
                                  <w:color w:val="000000" w:themeColor="dark1"/>
                                  <w:kern w:val="24"/>
                                </w:rPr>
                                <w:t xml:space="preserve"> </w:t>
                              </w:r>
                              <w:r w:rsidRPr="00E65DE4">
                                <w:rPr>
                                  <w:rFonts w:asciiTheme="minorHAnsi" w:hAnsi="Calibri" w:cstheme="minorBidi"/>
                                  <w:color w:val="000000" w:themeColor="dark1"/>
                                  <w:kern w:val="24"/>
                                  <w:sz w:val="18"/>
                                  <w:szCs w:val="18"/>
                                </w:rPr>
                                <w:t>need</w:t>
                              </w:r>
                            </w:p>
                          </w:txbxContent>
                        </wps:txbx>
                        <wps:bodyPr wrap="square">
                          <a:noAutofit/>
                        </wps:bodyPr>
                      </wps:wsp>
                      <wps:wsp>
                        <wps:cNvPr id="202" name="TextBox 106"/>
                        <wps:cNvSpPr txBox="1"/>
                        <wps:spPr>
                          <a:xfrm>
                            <a:off x="442213" y="3932607"/>
                            <a:ext cx="1287211" cy="272891"/>
                          </a:xfrm>
                          <a:prstGeom prst="rect">
                            <a:avLst/>
                          </a:prstGeom>
                          <a:noFill/>
                          <a:ln w="25400" cap="flat" cmpd="sng" algn="ctr">
                            <a:noFill/>
                            <a:prstDash val="solid"/>
                          </a:ln>
                          <a:effectLst/>
                        </wps:spPr>
                        <wps:txbx>
                          <w:txbxContent>
                            <w:p w14:paraId="0B9D1ECE" w14:textId="77777777" w:rsidR="00353D24" w:rsidRPr="00740ABC" w:rsidRDefault="00353D24" w:rsidP="00556B58">
                              <w:pPr>
                                <w:pStyle w:val="NormalWeb"/>
                                <w:spacing w:after="0"/>
                                <w:jc w:val="center"/>
                                <w:textAlignment w:val="baseline"/>
                                <w:rPr>
                                  <w:sz w:val="18"/>
                                  <w:szCs w:val="18"/>
                                </w:rPr>
                              </w:pPr>
                              <w:r w:rsidRPr="00740ABC">
                                <w:rPr>
                                  <w:rFonts w:asciiTheme="minorHAnsi" w:hAnsi="Calibri" w:cstheme="minorBidi"/>
                                  <w:color w:val="000000" w:themeColor="dark1"/>
                                  <w:kern w:val="24"/>
                                  <w:sz w:val="18"/>
                                  <w:szCs w:val="18"/>
                                </w:rPr>
                                <w:t>AND</w:t>
                              </w:r>
                            </w:p>
                          </w:txbxContent>
                        </wps:txbx>
                        <wps:bodyPr wrap="square">
                          <a:spAutoFit/>
                        </wps:bodyPr>
                      </wps:wsp>
                      <wps:wsp>
                        <wps:cNvPr id="203" name="TextBox 109"/>
                        <wps:cNvSpPr txBox="1"/>
                        <wps:spPr>
                          <a:xfrm>
                            <a:off x="1565683" y="3522609"/>
                            <a:ext cx="1052249" cy="634616"/>
                          </a:xfrm>
                          <a:prstGeom prst="rect">
                            <a:avLst/>
                          </a:prstGeom>
                          <a:noFill/>
                          <a:ln w="25400" cap="flat" cmpd="sng" algn="ctr">
                            <a:noFill/>
                            <a:prstDash val="solid"/>
                          </a:ln>
                          <a:effectLst/>
                        </wps:spPr>
                        <wps:txbx>
                          <w:txbxContent>
                            <w:p w14:paraId="25B386C6" w14:textId="77777777" w:rsidR="00353D24" w:rsidRPr="00740ABC" w:rsidRDefault="00353D24" w:rsidP="00556B58">
                              <w:pPr>
                                <w:pStyle w:val="NormalWeb"/>
                                <w:spacing w:after="0"/>
                                <w:jc w:val="center"/>
                                <w:textAlignment w:val="baseline"/>
                                <w:rPr>
                                  <w:sz w:val="20"/>
                                  <w:szCs w:val="20"/>
                                </w:rPr>
                              </w:pPr>
                              <w:r w:rsidRPr="00740ABC">
                                <w:rPr>
                                  <w:rFonts w:asciiTheme="minorHAnsi" w:hAnsi="Calibri" w:cstheme="minorBidi"/>
                                  <w:b/>
                                  <w:bCs/>
                                  <w:color w:val="000000" w:themeColor="text1"/>
                                  <w:kern w:val="24"/>
                                  <w:sz w:val="20"/>
                                  <w:szCs w:val="20"/>
                                </w:rPr>
                                <w:t>PERFORMANCE TOWARD TRAJECTORY</w:t>
                              </w:r>
                            </w:p>
                          </w:txbxContent>
                        </wps:txbx>
                        <wps:bodyPr wrap="square">
                          <a:spAutoFit/>
                        </wps:bodyPr>
                      </wps:wsp>
                      <wps:wsp>
                        <wps:cNvPr id="204" name="TextBox 110"/>
                        <wps:cNvSpPr txBox="1"/>
                        <wps:spPr>
                          <a:xfrm>
                            <a:off x="2477304" y="2881381"/>
                            <a:ext cx="1698077" cy="462062"/>
                          </a:xfrm>
                          <a:prstGeom prst="rect">
                            <a:avLst/>
                          </a:prstGeom>
                          <a:noFill/>
                          <a:ln w="25400" cap="flat" cmpd="sng" algn="ctr">
                            <a:noFill/>
                            <a:prstDash val="solid"/>
                          </a:ln>
                          <a:effectLst/>
                        </wps:spPr>
                        <wps:txbx>
                          <w:txbxContent>
                            <w:p w14:paraId="73462DC6" w14:textId="77777777" w:rsidR="00353D24" w:rsidRPr="00807561" w:rsidRDefault="00353D24" w:rsidP="00556B58">
                              <w:pPr>
                                <w:pStyle w:val="NormalWeb"/>
                                <w:spacing w:after="0"/>
                                <w:jc w:val="center"/>
                                <w:textAlignment w:val="baseline"/>
                                <w:rPr>
                                  <w:sz w:val="20"/>
                                  <w:szCs w:val="20"/>
                                </w:rPr>
                              </w:pPr>
                              <w:r w:rsidRPr="00807561">
                                <w:rPr>
                                  <w:rFonts w:asciiTheme="minorHAnsi" w:hAnsi="Calibri" w:cstheme="minorBidi"/>
                                  <w:b/>
                                  <w:bCs/>
                                  <w:color w:val="000000" w:themeColor="text1"/>
                                  <w:kern w:val="24"/>
                                  <w:sz w:val="20"/>
                                  <w:szCs w:val="20"/>
                                </w:rPr>
                                <w:t>STUDENT GROWTH RATINGS</w:t>
                              </w:r>
                            </w:p>
                          </w:txbxContent>
                        </wps:txbx>
                        <wps:bodyPr wrap="square">
                          <a:spAutoFit/>
                        </wps:bodyPr>
                      </wps:wsp>
                      <wps:wsp>
                        <wps:cNvPr id="205" name="TextBox 112"/>
                        <wps:cNvSpPr txBox="1"/>
                        <wps:spPr>
                          <a:xfrm>
                            <a:off x="2756687" y="4329151"/>
                            <a:ext cx="1571705" cy="582849"/>
                          </a:xfrm>
                          <a:prstGeom prst="rect">
                            <a:avLst/>
                          </a:prstGeom>
                          <a:noFill/>
                          <a:ln w="25400" cap="flat" cmpd="sng" algn="ctr">
                            <a:noFill/>
                            <a:prstDash val="solid"/>
                          </a:ln>
                          <a:effectLst/>
                        </wps:spPr>
                        <wps:txbx>
                          <w:txbxContent>
                            <w:p w14:paraId="6656E895" w14:textId="77777777" w:rsidR="00353D24" w:rsidRPr="00740ABC" w:rsidRDefault="00353D24" w:rsidP="00556B58">
                              <w:pPr>
                                <w:pStyle w:val="NormalWeb"/>
                                <w:spacing w:after="0"/>
                                <w:textAlignment w:val="baseline"/>
                                <w:rPr>
                                  <w:sz w:val="18"/>
                                  <w:szCs w:val="18"/>
                                </w:rPr>
                              </w:pPr>
                              <w:r w:rsidRPr="00740ABC">
                                <w:rPr>
                                  <w:rFonts w:asciiTheme="minorHAnsi" w:hAnsi="Calibri" w:cstheme="minorBidi"/>
                                  <w:color w:val="000000" w:themeColor="dark1"/>
                                  <w:kern w:val="24"/>
                                  <w:sz w:val="18"/>
                                  <w:szCs w:val="18"/>
                                </w:rPr>
                                <w:t>LOCAL CONTRIBUTION: High, Expected, Low Growth Rating</w:t>
                              </w:r>
                            </w:p>
                          </w:txbxContent>
                        </wps:txbx>
                        <wps:bodyPr wrap="square">
                          <a:spAutoFit/>
                        </wps:bodyPr>
                      </wps:wsp>
                      <wps:wsp>
                        <wps:cNvPr id="206" name="Left Brace 206"/>
                        <wps:cNvSpPr/>
                        <wps:spPr>
                          <a:xfrm rot="5400000">
                            <a:off x="3094195" y="2713959"/>
                            <a:ext cx="465137" cy="1546225"/>
                          </a:xfrm>
                          <a:prstGeom prst="leftBrace">
                            <a:avLst>
                              <a:gd name="adj1" fmla="val 15304"/>
                              <a:gd name="adj2" fmla="val 50000"/>
                            </a:avLst>
                          </a:prstGeom>
                          <a:noFill/>
                          <a:ln w="25400" cap="flat" cmpd="sng" algn="ctr">
                            <a:solidFill>
                              <a:srgbClr val="4F81BD">
                                <a:lumMod val="50000"/>
                              </a:srgbClr>
                            </a:solidFill>
                            <a:prstDash val="solid"/>
                          </a:ln>
                          <a:effectLst/>
                        </wps:spPr>
                        <wps:txbx>
                          <w:txbxContent>
                            <w:p w14:paraId="2F258C73" w14:textId="77777777" w:rsidR="00353D24" w:rsidRDefault="00353D24" w:rsidP="00556B58"/>
                          </w:txbxContent>
                        </wps:txbx>
                        <wps:bodyPr anchor="ctr"/>
                      </wps:wsp>
                      <wps:wsp>
                        <wps:cNvPr id="207" name="TextBox 100"/>
                        <wps:cNvSpPr txBox="1"/>
                        <wps:spPr>
                          <a:xfrm>
                            <a:off x="1585182" y="4176449"/>
                            <a:ext cx="1053519" cy="1186150"/>
                          </a:xfrm>
                          <a:prstGeom prst="rect">
                            <a:avLst/>
                          </a:prstGeom>
                          <a:noFill/>
                          <a:ln w="25400" cap="flat" cmpd="sng" algn="ctr">
                            <a:noFill/>
                            <a:prstDash val="solid"/>
                          </a:ln>
                          <a:effectLst/>
                        </wps:spPr>
                        <wps:txbx>
                          <w:txbxContent>
                            <w:p w14:paraId="4E89D5F8" w14:textId="77777777" w:rsidR="00353D24" w:rsidRDefault="00353D24" w:rsidP="00556B58">
                              <w:pPr>
                                <w:pStyle w:val="NormalWeb"/>
                                <w:spacing w:after="0"/>
                                <w:jc w:val="center"/>
                                <w:textAlignment w:val="baseline"/>
                              </w:pPr>
                              <w:r w:rsidRPr="00740ABC">
                                <w:rPr>
                                  <w:rFonts w:asciiTheme="minorHAnsi" w:hAnsi="Calibri" w:cstheme="minorBidi"/>
                                  <w:b/>
                                  <w:bCs/>
                                  <w:color w:val="000000" w:themeColor="text1"/>
                                  <w:kern w:val="24"/>
                                  <w:sz w:val="20"/>
                                  <w:szCs w:val="20"/>
                                </w:rPr>
                                <w:t>PROFESSIONAL JUDGMENT AND DISTRICT-DETERMINED RUBRI</w:t>
                              </w:r>
                              <w:r>
                                <w:rPr>
                                  <w:rFonts w:asciiTheme="minorHAnsi" w:hAnsi="Calibri" w:cstheme="minorBidi"/>
                                  <w:b/>
                                  <w:bCs/>
                                  <w:color w:val="000000" w:themeColor="text1"/>
                                  <w:kern w:val="24"/>
                                </w:rPr>
                                <w:t>CS</w:t>
                              </w:r>
                            </w:p>
                          </w:txbxContent>
                        </wps:txbx>
                        <wps:bodyPr wrap="square">
                          <a:spAutoFit/>
                        </wps:bodyPr>
                      </wps:wsp>
                      <wps:wsp>
                        <wps:cNvPr id="208" name="TextBox 114"/>
                        <wps:cNvSpPr txBox="1"/>
                        <wps:spPr>
                          <a:xfrm>
                            <a:off x="2728115" y="3612535"/>
                            <a:ext cx="1555830" cy="582849"/>
                          </a:xfrm>
                          <a:prstGeom prst="rect">
                            <a:avLst/>
                          </a:prstGeom>
                          <a:noFill/>
                          <a:ln w="25400" cap="flat" cmpd="sng" algn="ctr">
                            <a:noFill/>
                            <a:prstDash val="solid"/>
                          </a:ln>
                          <a:effectLst/>
                        </wps:spPr>
                        <wps:txbx>
                          <w:txbxContent>
                            <w:p w14:paraId="18E25BCB" w14:textId="77777777" w:rsidR="00353D24" w:rsidRPr="00740ABC" w:rsidRDefault="00353D24" w:rsidP="00556B58">
                              <w:pPr>
                                <w:pStyle w:val="NormalWeb"/>
                                <w:spacing w:after="0"/>
                                <w:textAlignment w:val="baseline"/>
                                <w:rPr>
                                  <w:sz w:val="18"/>
                                  <w:szCs w:val="18"/>
                                </w:rPr>
                              </w:pPr>
                              <w:r w:rsidRPr="00740ABC">
                                <w:rPr>
                                  <w:rFonts w:asciiTheme="minorHAnsi" w:hAnsi="Calibri" w:cstheme="minorBidi"/>
                                  <w:color w:val="000000" w:themeColor="dark1"/>
                                  <w:kern w:val="24"/>
                                  <w:sz w:val="18"/>
                                  <w:szCs w:val="18"/>
                                </w:rPr>
                                <w:t>STATE CONTRIBUTION: High, Expected, Low Growth Rating</w:t>
                              </w:r>
                            </w:p>
                          </w:txbxContent>
                        </wps:txbx>
                        <wps:bodyPr wrap="square">
                          <a:spAutoFit/>
                        </wps:bodyPr>
                      </wps:wsp>
                      <wps:wsp>
                        <wps:cNvPr id="209" name="Pentagon 209"/>
                        <wps:cNvSpPr/>
                        <wps:spPr>
                          <a:xfrm>
                            <a:off x="4196715" y="114428"/>
                            <a:ext cx="969962" cy="4924186"/>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14:paraId="3EE84646" w14:textId="77777777" w:rsidR="00353D24" w:rsidRDefault="00353D24" w:rsidP="00556B58"/>
                          </w:txbxContent>
                        </wps:txbx>
                        <wps:bodyPr anchor="ctr"/>
                      </wps:wsp>
                      <wps:wsp>
                        <wps:cNvPr id="210" name="TextBox 120"/>
                        <wps:cNvSpPr txBox="1"/>
                        <wps:spPr>
                          <a:xfrm>
                            <a:off x="4099552" y="1509089"/>
                            <a:ext cx="1066855" cy="2392111"/>
                          </a:xfrm>
                          <a:prstGeom prst="rect">
                            <a:avLst/>
                          </a:prstGeom>
                          <a:noFill/>
                          <a:ln w="25400" cap="flat" cmpd="sng" algn="ctr">
                            <a:noFill/>
                            <a:prstDash val="solid"/>
                          </a:ln>
                          <a:effectLst/>
                        </wps:spPr>
                        <wps:txbx>
                          <w:txbxContent>
                            <w:p w14:paraId="6FDCC8DD" w14:textId="77777777" w:rsidR="00353D24" w:rsidRDefault="00353D24" w:rsidP="00556B58">
                              <w:pPr>
                                <w:pStyle w:val="NormalWeb"/>
                                <w:spacing w:after="0"/>
                                <w:jc w:val="center"/>
                                <w:textAlignment w:val="baseline"/>
                              </w:pPr>
                              <w:r w:rsidRPr="00E65DE4">
                                <w:rPr>
                                  <w:rFonts w:asciiTheme="minorHAnsi" w:hAnsi="Calibri" w:cstheme="minorBidi"/>
                                  <w:b/>
                                  <w:bCs/>
                                  <w:color w:val="000000" w:themeColor="dark1"/>
                                  <w:kern w:val="24"/>
                                  <w:sz w:val="20"/>
                                  <w:szCs w:val="20"/>
                                </w:rPr>
                                <w:t>PROFESSIONAL JUDGMENT &amp; STATE-DETERMINED DECISION RULES</w:t>
                              </w:r>
                              <w:r>
                                <w:rPr>
                                  <w:rFonts w:asciiTheme="minorHAnsi" w:hAnsi="Calibri" w:cstheme="minorBidi"/>
                                  <w:b/>
                                  <w:bCs/>
                                  <w:color w:val="000000" w:themeColor="dark1"/>
                                  <w:kern w:val="24"/>
                                </w:rPr>
                                <w:t xml:space="preserve"> </w:t>
                              </w:r>
                              <w:r w:rsidRPr="00E65DE4">
                                <w:rPr>
                                  <w:rFonts w:asciiTheme="minorHAnsi" w:hAnsi="Calibri" w:cstheme="minorBidi"/>
                                  <w:color w:val="000000" w:themeColor="dark1"/>
                                  <w:kern w:val="24"/>
                                  <w:sz w:val="18"/>
                                  <w:szCs w:val="18"/>
                                </w:rPr>
                                <w:t>establishing a common understanding of performance thresholds to which all educators are held</w:t>
                              </w:r>
                              <w:r>
                                <w:rPr>
                                  <w:rFonts w:asciiTheme="minorHAnsi" w:hAnsi="Calibri" w:cstheme="minorBidi"/>
                                  <w:b/>
                                  <w:bCs/>
                                  <w:color w:val="000000" w:themeColor="dark1"/>
                                  <w:kern w:val="24"/>
                                </w:rPr>
                                <w:t xml:space="preserve"> </w:t>
                              </w:r>
                            </w:p>
                          </w:txbxContent>
                        </wps:txbx>
                        <wps:bodyPr wrap="square">
                          <a:spAutoFit/>
                        </wps:bodyPr>
                      </wps:wsp>
                    </wpg:wgp>
                  </a:graphicData>
                </a:graphic>
                <wp14:sizeRelH relativeFrom="page">
                  <wp14:pctWidth>0</wp14:pctWidth>
                </wp14:sizeRelH>
                <wp14:sizeRelV relativeFrom="margin">
                  <wp14:pctHeight>0</wp14:pctHeight>
                </wp14:sizeRelV>
              </wp:anchor>
            </w:drawing>
          </mc:Choice>
          <mc:Fallback>
            <w:pict>
              <v:group id="Group 2079" o:spid="_x0000_s1100" style="position:absolute;margin-left:0;margin-top:9pt;width:517.1pt;height:419.55pt;z-index:251663360;mso-height-relative:margin" coordorigin="-29461" coordsize="6567508,53625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">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0" o:spid="_x0000_s1101" type="#_x0000_t13" style="position:absolute;left:1661477;top:4393524;width:976817;height:42717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TVaxxAAA&#10;ANwAAAAPAAAAZHJzL2Rvd25yZXYueG1sRI9Ba8JAEIXvgv9hGaEXqRsLqZq6ikgFPbRQ6w8YstMk&#10;mJ0N2TWJ/75zELzNY9735s16O7haddSGyrOB+SwBRZx7W3Fh4PJ7eF2CChHZYu2ZDNwpwHYzHq0x&#10;s77nH+rOsVASwiFDA2WMTaZ1yEtyGGa+IZbdn28dRpFtoW2LvYS7Wr8lybt2WLFcKLGhfUn59Xxz&#10;UuMrWaWL73hK8VB83qeLLu332piXybD7ABVpiE/zgz5a4ZZSX56RCfTm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1WscQAAADcAAAADwAAAAAAAAAAAAAAAACXAgAAZHJzL2Rv&#10;d25yZXYueG1sUEsFBgAAAAAEAAQA9QAAAIgDAAAAAA==&#10;" adj="16877" fillcolor="#bcbcbc" stroked="f">
                  <v:fill color2="#ededed" rotate="t" colors="0 #bcbcbc;22938f #d0d0d0;1 #ededed" type="gradient"/>
                  <v:textbox>
                    <w:txbxContent>
                      <w:p w14:paraId="14CF4605" w14:textId="77777777" w:rsidR="00353D24" w:rsidRDefault="00353D24" w:rsidP="00556B58"/>
                    </w:txbxContent>
                  </v:textbox>
                </v:shape>
                <v:shape id="Right Arrow 181" o:spid="_x0000_s1102" type="#_x0000_t13" style="position:absolute;left:1692434;top:3620421;width:945860;height:42717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9niwgAA&#10;ANwAAAAPAAAAZHJzL2Rvd25yZXYueG1sRE9NawIxEL0L/Q9hCl5Es1qwsjW7iLRUvEjVi7dhM26W&#10;bibLJq7pv2+EQm/zeJ+zLqNtxUC9bxwrmM8yEMSV0w3XCs6nj+kKhA/IGlvHpOCHPJTF02iNuXZ3&#10;/qLhGGqRQtjnqMCE0OVS+sqQRT9zHXHirq63GBLsa6l7vKdw28pFli2lxYZTg8GOtoaq7+PNKvjc&#10;+UuMtZ5Isw+HG75em5f3Qanxc9y8gQgUw7/4z73Taf5qDo9n0gWy+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T2eLCAAAA3AAAAA8AAAAAAAAAAAAAAAAAlwIAAGRycy9kb3du&#10;cmV2LnhtbFBLBQYAAAAABAAEAPUAAACGAwAAAAA=&#10;" adj="16722" fillcolor="#bcbcbc" stroked="f">
                  <v:fill color2="#ededed" rotate="t" colors="0 #bcbcbc;22938f #d0d0d0;1 #ededed" type="gradient"/>
                  <v:textbox>
                    <w:txbxContent>
                      <w:p w14:paraId="6EBDFD50" w14:textId="77777777" w:rsidR="00353D24" w:rsidRDefault="00353D24" w:rsidP="00556B58"/>
                    </w:txbxContent>
                  </v:textbox>
                </v:shape>
                <v:shape id="Right Arrow 182" o:spid="_x0000_s1103" type="#_x0000_t13" style="position:absolute;left:1737678;top:671640;width:838200;height:19573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5AcwwAA&#10;ANwAAAAPAAAAZHJzL2Rvd25yZXYueG1sRE9La8JAEL4X/A/LFLyUujHQEqKrqBjowYsPpMchOyap&#10;2dmQ3Tz6792C0Nt8fM9ZrkdTi55aV1lWMJ9FIIhzqysuFFzO2XsCwnlkjbVlUvBLDtarycsSU20H&#10;PlJ/8oUIIexSVFB636RSurwkg25mG+LA3Wxr0AfYFlK3OIRwU8s4ij6lwYpDQ4kN7UrK76fOKOh3&#10;m21m7+YD9dv15zCX3/uis0pNX8fNAoSn0f+Ln+4vHeYnMfw9Ey6Q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5AcwwAAANwAAAAPAAAAAAAAAAAAAAAAAJcCAABkcnMvZG93&#10;bnJldi54bWxQSwUGAAAAAAQABAD1AAAAhwMAAAAA&#10;" adj="10800" fillcolor="#bcbcbc" stroked="f">
                  <v:fill color2="#ededed" rotate="t" colors="0 #bcbcbc;22938f #d0d0d0;1 #ededed" type="gradient"/>
                  <v:textbox>
                    <w:txbxContent>
                      <w:p w14:paraId="09ABDB8E" w14:textId="77777777" w:rsidR="00353D24" w:rsidRDefault="00353D24" w:rsidP="00556B58"/>
                    </w:txbxContent>
                  </v:textbox>
                </v:shape>
                <v:shape id="TextBox 3" o:spid="_x0000_s1104" type="#_x0000_t202" style="position:absolute;left:442176;top:1329284;width:1295466;height:1203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KiwgAA&#10;ANwAAAAPAAAAZHJzL2Rvd25yZXYueG1sRE/dSsMwFL4XfIdwBO9cqmXadcuGCIIgA932AGfNWVPW&#10;nMQkW+vbLwPBu/Px/Z7FarS9OFOInWMFj5MCBHHjdMetgt32/aECEROyxt4xKfilCKvl7c0Ca+0G&#10;/qbzJrUih3CsUYFJyddSxsaQxThxnjhzBxcspgxDK3XAIYfbXj4VxbO02HFuMOjpzVBz3JysAjn4&#10;r7Ky26l5+Zmd1p9+X3IISt3fja9zEInG9C/+c3/oPL8q4fpMvkAu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D44qLCAAAA3AAAAA8AAAAAAAAAAAAAAAAAlwIAAGRycy9kb3du&#10;cmV2LnhtbFBLBQYAAAAABAAEAPUAAACGAwAAAAA=&#10;" filled="f" stroked="f" strokeweight="2pt">
                  <v:textbox style="mso-fit-shape-to-text:t">
                    <w:txbxContent>
                      <w:p w14:paraId="211282DF" w14:textId="77777777" w:rsidR="00353D24" w:rsidRPr="00F24BE2" w:rsidRDefault="00353D24" w:rsidP="00556B58">
                        <w:pPr>
                          <w:pStyle w:val="NormalWeb"/>
                          <w:spacing w:after="0"/>
                          <w:textAlignment w:val="baseline"/>
                          <w:rPr>
                            <w:rFonts w:asciiTheme="minorHAnsi" w:hAnsi="Calibri" w:cstheme="minorBidi"/>
                            <w:color w:val="000000" w:themeColor="dark1"/>
                            <w:kern w:val="24"/>
                            <w:sz w:val="18"/>
                            <w:szCs w:val="18"/>
                          </w:rPr>
                        </w:pPr>
                        <w:r w:rsidRPr="00F24BE2">
                          <w:rPr>
                            <w:rFonts w:asciiTheme="minorHAnsi" w:hAnsi="Calibri" w:cstheme="minorBidi"/>
                            <w:color w:val="000000" w:themeColor="dark1"/>
                            <w:kern w:val="24"/>
                            <w:sz w:val="18"/>
                            <w:szCs w:val="18"/>
                          </w:rPr>
                          <w:t>Professional Growth Plans and Self- Reflection</w:t>
                        </w:r>
                      </w:p>
                      <w:p w14:paraId="5E3365E6" w14:textId="77777777" w:rsidR="00353D24" w:rsidRPr="00F24BE2" w:rsidRDefault="00353D24" w:rsidP="00556B58">
                        <w:pPr>
                          <w:pStyle w:val="NormalWeb"/>
                          <w:spacing w:after="0"/>
                          <w:textAlignment w:val="baseline"/>
                          <w:rPr>
                            <w:rFonts w:asciiTheme="minorHAnsi" w:hAnsi="Calibri" w:cstheme="minorBidi"/>
                            <w:color w:val="000000" w:themeColor="dark1"/>
                            <w:kern w:val="24"/>
                            <w:sz w:val="18"/>
                            <w:szCs w:val="18"/>
                          </w:rPr>
                        </w:pPr>
                        <w:r w:rsidRPr="00F24BE2">
                          <w:rPr>
                            <w:rFonts w:asciiTheme="minorHAnsi" w:hAnsi="Calibri" w:cstheme="minorBidi"/>
                            <w:color w:val="000000" w:themeColor="dark1"/>
                            <w:kern w:val="24"/>
                            <w:sz w:val="18"/>
                            <w:szCs w:val="18"/>
                          </w:rPr>
                          <w:t>Site-Visits</w:t>
                        </w:r>
                      </w:p>
                      <w:p w14:paraId="74D90DEE" w14:textId="77777777" w:rsidR="00353D24" w:rsidRPr="00F24BE2" w:rsidRDefault="00353D24" w:rsidP="00556B58">
                        <w:pPr>
                          <w:pStyle w:val="NormalWeb"/>
                          <w:spacing w:after="0"/>
                          <w:textAlignment w:val="baseline"/>
                          <w:rPr>
                            <w:rFonts w:asciiTheme="minorHAnsi" w:hAnsi="Calibri" w:cstheme="minorBidi"/>
                            <w:color w:val="000000" w:themeColor="dark1"/>
                            <w:kern w:val="24"/>
                            <w:sz w:val="18"/>
                            <w:szCs w:val="18"/>
                          </w:rPr>
                        </w:pPr>
                        <w:r w:rsidRPr="00F24BE2">
                          <w:rPr>
                            <w:rFonts w:asciiTheme="minorHAnsi" w:hAnsi="Calibri" w:cstheme="minorBidi"/>
                            <w:color w:val="000000" w:themeColor="dark1"/>
                            <w:kern w:val="24"/>
                            <w:sz w:val="18"/>
                            <w:szCs w:val="18"/>
                          </w:rPr>
                          <w:t>Val-Ed 360</w:t>
                        </w:r>
                        <w:r w:rsidRPr="00F24BE2">
                          <w:rPr>
                            <w:rFonts w:asciiTheme="minorHAnsi" w:hAnsiTheme="minorHAnsi" w:cstheme="minorBidi"/>
                            <w:color w:val="000000" w:themeColor="dark1"/>
                            <w:kern w:val="24"/>
                            <w:sz w:val="18"/>
                            <w:szCs w:val="18"/>
                          </w:rPr>
                          <w:t>°</w:t>
                        </w:r>
                      </w:p>
                      <w:p w14:paraId="45F85A72" w14:textId="77777777" w:rsidR="00353D24" w:rsidRPr="00F24BE2" w:rsidRDefault="00353D24" w:rsidP="00556B58">
                        <w:pPr>
                          <w:pStyle w:val="NormalWeb"/>
                          <w:spacing w:after="0"/>
                          <w:textAlignment w:val="baseline"/>
                          <w:rPr>
                            <w:rFonts w:asciiTheme="minorHAnsi" w:hAnsi="Calibri" w:cstheme="minorBidi"/>
                            <w:color w:val="000000" w:themeColor="dark1"/>
                            <w:kern w:val="24"/>
                            <w:sz w:val="18"/>
                            <w:szCs w:val="18"/>
                          </w:rPr>
                        </w:pPr>
                        <w:r w:rsidRPr="00F24BE2">
                          <w:rPr>
                            <w:rFonts w:asciiTheme="minorHAnsi" w:hAnsi="Calibri" w:cstheme="minorBidi"/>
                            <w:color w:val="000000" w:themeColor="dark1"/>
                            <w:kern w:val="24"/>
                            <w:sz w:val="18"/>
                            <w:szCs w:val="18"/>
                          </w:rPr>
                          <w:t>Working Conditions Growth Goal</w:t>
                        </w:r>
                      </w:p>
                    </w:txbxContent>
                  </v:textbox>
                </v:shape>
                <v:shape id="TextBox 6" o:spid="_x0000_s1105" type="#_x0000_t202" style="position:absolute;left:2551715;top:1341371;width:1571705;height:5828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EXrWwgAA&#10;ANwAAAAPAAAAZHJzL2Rvd25yZXYueG1sRE/bSgMxEH0X/Icwgm8224t1uzYtIggFEXrxA6abcbN0&#10;M0mTtLv+vREE3+ZwrrNcD7YTVwqxdaxgPCpAENdOt9wo+Dy8PZQgYkLW2DkmBd8UYb26vVlipV3P&#10;O7ruUyNyCMcKFZiUfCVlrA1ZjCPniTP35YLFlGFopA7Y53DbyUlRzKXFlnODQU+vhurT/mIVyN5v&#10;p6U9PJqn8+Ly8e6PUw5Bqfu74eUZRKIh/Yv/3Bud55cz+H0mXyBX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8RetbCAAAA3AAAAA8AAAAAAAAAAAAAAAAAlwIAAGRycy9kb3du&#10;cmV2LnhtbFBLBQYAAAAABAAEAPUAAACGAwAAAAA=&#10;" filled="f" stroked="f" strokeweight="2pt">
                  <v:textbox style="mso-fit-shape-to-text:t">
                    <w:txbxContent>
                      <w:p w14:paraId="63B2B256" w14:textId="77777777" w:rsidR="00353D24" w:rsidRPr="00170FF1" w:rsidRDefault="00353D24" w:rsidP="00556B58">
                        <w:pPr>
                          <w:pStyle w:val="NormalWeb"/>
                          <w:spacing w:after="0"/>
                          <w:textAlignment w:val="baseline"/>
                          <w:rPr>
                            <w:sz w:val="18"/>
                          </w:rPr>
                        </w:pPr>
                        <w:r w:rsidRPr="00170FF1">
                          <w:rPr>
                            <w:rFonts w:asciiTheme="minorHAnsi" w:hAnsi="Calibri" w:cstheme="minorBidi"/>
                            <w:color w:val="000000" w:themeColor="dark1"/>
                            <w:kern w:val="24"/>
                            <w:sz w:val="18"/>
                          </w:rPr>
                          <w:t>STANDARD 4: Organizational Management</w:t>
                        </w:r>
                      </w:p>
                    </w:txbxContent>
                  </v:textbox>
                </v:shape>
                <v:shape id="TextBox 12" o:spid="_x0000_s1106" type="#_x0000_t202" style="position:absolute;left:5242581;top:2229618;width:1295466;height:7125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u+51wwAA&#10;ANwAAAAPAAAAZHJzL2Rvd25yZXYueG1sRE9Na8JAEL0X/A/LCL01G0VriK7BFKReeqhV8DhmxySY&#10;nU2za0z767uFQm/zeJ+zygbTiJ46V1tWMIliEMSF1TWXCg4f26cEhPPIGhvLpOCLHGTr0cMKU23v&#10;/E793pcihLBLUUHlfZtK6YqKDLrItsSBu9jOoA+wK6Xu8B7CTSOncfwsDdYcGips6aWi4rq/GQWv&#10;N+p58Xk6fs925znbPH+jy6DU43jYLEF4Gvy/+M+902F+MoffZ8IFc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u+51wwAAANwAAAAPAAAAAAAAAAAAAAAAAJcCAABkcnMvZG93&#10;bnJldi54bWxQSwUGAAAAAAQABAD1AAAAhwMAAAAA&#10;" fillcolor="black" stroked="f">
                  <v:fill color2="black" rotate="t" focus="80%" type="gradient">
                    <o:fill v:ext="view" type="gradientUnscaled"/>
                  </v:fill>
                  <v:textbox style="mso-fit-shape-to-text:t">
                    <w:txbxContent>
                      <w:p w14:paraId="59706ECC" w14:textId="77777777" w:rsidR="00353D24" w:rsidRDefault="00353D24" w:rsidP="00556B58">
                        <w:pPr>
                          <w:pStyle w:val="NormalWeb"/>
                          <w:spacing w:after="0"/>
                          <w:jc w:val="center"/>
                          <w:textAlignment w:val="baseline"/>
                        </w:pPr>
                        <w:r>
                          <w:rPr>
                            <w:rFonts w:asciiTheme="minorHAnsi" w:hAnsi="Calibri" w:cstheme="minorBidi"/>
                            <w:b/>
                            <w:bCs/>
                            <w:color w:val="FFFFFF" w:themeColor="light1"/>
                            <w:kern w:val="24"/>
                          </w:rPr>
                          <w:t>OVERALL PERFORMANCE CATEGORY</w:t>
                        </w:r>
                      </w:p>
                    </w:txbxContent>
                  </v:textbox>
                </v:shape>
                <v:shape id="TextBox 146" o:spid="_x0000_s1107" type="#_x0000_t202" style="position:absolute;left:-1096009;top:1195684;width:2438534;height:30543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iY+1wAAA&#10;ANwAAAAPAAAAZHJzL2Rvd25yZXYueG1sRE9Ni8IwEL0v+B/CCF4WTVW2SDWKCIJ4WdR6H5uxLTaT&#10;0sRa/fUbQdjbPN7nLFadqURLjSstKxiPIhDEmdUl5wrS03Y4A+E8ssbKMil4koPVsve1wETbBx+o&#10;PfpchBB2CSoovK8TKV1WkEE3sjVx4K62MegDbHKpG3yEcFPJSRTF0mDJoaHAmjYFZbfj3Sj4vm7S&#10;53lvf1+xofTn0upymnqlBv1uPQfhqfP/4o97p8P8WQzvZ8IFcv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uiY+1wAAAANwAAAAPAAAAAAAAAAAAAAAAAJcCAABkcnMvZG93bnJl&#10;di54bWxQSwUGAAAAAAQABAD1AAAAhAMAAAAA&#10;" filled="f" stroked="f">
                  <v:textbox style="mso-fit-shape-to-text:t">
                    <w:txbxContent>
                      <w:p w14:paraId="495774FB" w14:textId="77777777" w:rsidR="00353D24" w:rsidRDefault="00353D24" w:rsidP="00556B58">
                        <w:pPr>
                          <w:pStyle w:val="NormalWeb"/>
                          <w:spacing w:after="0"/>
                          <w:jc w:val="center"/>
                          <w:textAlignment w:val="baseline"/>
                        </w:pPr>
                        <w:r>
                          <w:rPr>
                            <w:rFonts w:ascii="Calibri" w:hAnsi="Calibri" w:cs="Arial"/>
                            <w:b/>
                            <w:bCs/>
                            <w:color w:val="000000" w:themeColor="text1"/>
                            <w:kern w:val="24"/>
                          </w:rPr>
                          <w:t>PROFESSIONAL PRACTICE</w:t>
                        </w:r>
                      </w:p>
                    </w:txbxContent>
                  </v:textbox>
                </v:shape>
                <v:shape id="TextBox 147" o:spid="_x0000_s1108" type="#_x0000_t202" style="position:absolute;left:-876107;top:3638016;width:2026999;height:305438;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xSouwgAA&#10;ANwAAAAPAAAAZHJzL2Rvd25yZXYueG1sRE9Na8JAEL0X/A/LCF6K2WiphugqIhSkl9I03sfsmASz&#10;syG7jYm/vlso9DaP9znb/WAa0VPnassKFlEMgriwuuZSQf71Nk9AOI+ssbFMCkZysN9NnraYanvn&#10;T+ozX4oQwi5FBZX3bSqlKyoy6CLbEgfuajuDPsCulLrDewg3jVzG8UoarDk0VNjSsaLiln0bBc/X&#10;Yz6e3+3HY2Uof730un7JvVKz6XDYgPA0+H/xn/ukw/xkDb/PhAvk7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HFKi7CAAAA3AAAAA8AAAAAAAAAAAAAAAAAlwIAAGRycy9kb3du&#10;cmV2LnhtbFBLBQYAAAAABAAEAPUAAACGAwAAAAA=&#10;" filled="f" stroked="f">
                  <v:textbox style="mso-fit-shape-to-text:t">
                    <w:txbxContent>
                      <w:p w14:paraId="3B2F981A" w14:textId="77777777" w:rsidR="00353D24" w:rsidRDefault="00353D24" w:rsidP="00556B58">
                        <w:pPr>
                          <w:pStyle w:val="NormalWeb"/>
                          <w:spacing w:after="0"/>
                          <w:jc w:val="center"/>
                          <w:textAlignment w:val="baseline"/>
                        </w:pPr>
                        <w:r>
                          <w:rPr>
                            <w:rFonts w:ascii="Calibri" w:hAnsi="Calibri" w:cs="Arial"/>
                            <w:b/>
                            <w:bCs/>
                            <w:color w:val="000000" w:themeColor="text1"/>
                            <w:kern w:val="24"/>
                          </w:rPr>
                          <w:t>STUDENT GROWTH</w:t>
                        </w:r>
                      </w:p>
                    </w:txbxContent>
                  </v:textbox>
                </v:shape>
                <v:shape id="Left Brace 188" o:spid="_x0000_s1109" type="#_x0000_t87" style="position:absolute;left:199390;top:79503;width:319087;height:24733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0u+BwwAA&#10;ANwAAAAPAAAAZHJzL2Rvd25yZXYueG1sRI9Bi8JADIXvC/6HIYKXRacWdpHqKCK49rrag8fQiW2x&#10;kymd0Xb/vTkIe0t4L+992exG16on9aHxbGC5SEARl942XBkoLsf5ClSIyBZbz2TgjwLstpOPDWbW&#10;D/xLz3OslIRwyNBAHWOXaR3KmhyGhe+IRbv53mGUta+07XGQcNfqNEm+tcOGpaHGjg41lffzwxl4&#10;5M1wzA/t5XZK08L9fIXrJwZjZtNxvwYVaYz/5vd1bgV/JbTyjEygt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0u+BwwAAANwAAAAPAAAAAAAAAAAAAAAAAJcCAABkcnMvZG93&#10;bnJldi54bWxQSwUGAAAAAAQABAD1AAAAhwMAAAAA&#10;" adj="232" strokecolor="#254061" strokeweight="2pt">
                  <v:shadow on="t" opacity="24903f" mv:blur="40000f" origin=",.5" offset="0,20000emu"/>
                  <v:textbox>
                    <w:txbxContent>
                      <w:p w14:paraId="2BEAEBE6" w14:textId="77777777" w:rsidR="00353D24" w:rsidRDefault="00353D24" w:rsidP="00556B58"/>
                    </w:txbxContent>
                  </v:textbox>
                </v:shape>
                <v:shape id="TextBox 7" o:spid="_x0000_s1110" type="#_x0000_t202" style="position:absolute;left:1585197;top:1450280;width:1128453;height:4620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ENVIwgAA&#10;ANwAAAAPAAAAZHJzL2Rvd25yZXYueG1sRE/bagIxEH0v9B/CCH3TrJXadTVKKRQKRajaDxg342Zx&#10;M0mT6G7/vhEKfZvDuc5qM9hOXCnE1rGC6aQAQVw73XKj4OvwNi5BxISssXNMCn4owmZ9f7fCSrue&#10;d3Tdp0bkEI4VKjAp+UrKWBuyGCfOE2fu5ILFlGFopA7Y53DbyceimEuLLecGg55eDdXn/cUqkL3/&#10;nJX28GSevxeX7Yc/zjgEpR5Gw8sSRKIh/Yv/3O86zy8XcHsmXyD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Q1UjCAAAA3AAAAA8AAAAAAAAAAAAAAAAAlwIAAGRycy9kb3du&#10;cmV2LnhtbFBLBQYAAAAABAAEAPUAAACGAwAAAAA=&#10;" filled="f" stroked="f" strokeweight="2pt">
                  <v:textbox style="mso-fit-shape-to-text:t">
                    <w:txbxContent>
                      <w:p w14:paraId="6E6890D9" w14:textId="77777777" w:rsidR="00353D24" w:rsidRPr="00807561" w:rsidRDefault="00353D24" w:rsidP="00556B58">
                        <w:pPr>
                          <w:pStyle w:val="NormalWeb"/>
                          <w:spacing w:after="0"/>
                          <w:jc w:val="center"/>
                          <w:textAlignment w:val="baseline"/>
                          <w:rPr>
                            <w:sz w:val="20"/>
                            <w:szCs w:val="20"/>
                          </w:rPr>
                        </w:pPr>
                        <w:r w:rsidRPr="00807561">
                          <w:rPr>
                            <w:rFonts w:asciiTheme="minorHAnsi" w:hAnsi="Calibri" w:cstheme="minorBidi"/>
                            <w:b/>
                            <w:bCs/>
                            <w:color w:val="000000" w:themeColor="text1"/>
                            <w:kern w:val="24"/>
                            <w:sz w:val="20"/>
                            <w:szCs w:val="20"/>
                          </w:rPr>
                          <w:t>PROFESSIONAL JUDGMENT</w:t>
                        </w:r>
                      </w:p>
                    </w:txbxContent>
                  </v:textbox>
                </v:shape>
                <v:shape id="TextBox 87" o:spid="_x0000_s1111" type="#_x0000_t202" style="position:absolute;left:2347159;width:1821908;height:2901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8+oIxAAA&#10;ANwAAAAPAAAAZHJzL2Rvd25yZXYueG1sRI/RSgMxEEXfBf8hjOCbzdaittumpQiCIIK2fsC4mW6W&#10;biZpknbXv3ceBN9muHfuPbPajL5XF0q5C2xgOqlAETfBdtwa+Nq/3M1B5YJssQ9MBn4ow2Z9fbXC&#10;2oaBP+myK62SEM41GnClxFrr3DjymCchEot2CMljkTW12iYcJNz3+r6qHrXHjqXBYaRnR81xd/YG&#10;9BA/ZnO/f3BPp8X5/S1+zzglY25vxu0SVKGx/Jv/rl+t4C8EX56RCfT6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fPqCMQAAADcAAAADwAAAAAAAAAAAAAAAACXAgAAZHJzL2Rv&#10;d25yZXYueG1sUEsFBgAAAAAEAAQA9QAAAIgDAAAAAA==&#10;" filled="f" stroked="f" strokeweight="2pt">
                  <v:textbox style="mso-fit-shape-to-text:t">
                    <w:txbxContent>
                      <w:p w14:paraId="3C89BACF" w14:textId="77777777" w:rsidR="00353D24" w:rsidRPr="00740ABC" w:rsidRDefault="00353D24" w:rsidP="00556B58">
                        <w:pPr>
                          <w:pStyle w:val="NormalWeb"/>
                          <w:spacing w:after="0"/>
                          <w:jc w:val="center"/>
                          <w:textAlignment w:val="baseline"/>
                          <w:rPr>
                            <w:sz w:val="20"/>
                            <w:szCs w:val="20"/>
                          </w:rPr>
                        </w:pPr>
                        <w:r w:rsidRPr="00740ABC">
                          <w:rPr>
                            <w:rFonts w:asciiTheme="minorHAnsi" w:hAnsi="Calibri" w:cstheme="minorBidi"/>
                            <w:b/>
                            <w:bCs/>
                            <w:color w:val="000000" w:themeColor="text1"/>
                            <w:kern w:val="24"/>
                            <w:sz w:val="20"/>
                            <w:szCs w:val="20"/>
                          </w:rPr>
                          <w:t>STANDARD RATINGS</w:t>
                        </w:r>
                      </w:p>
                    </w:txbxContent>
                  </v:textbox>
                </v:shape>
                <v:shape id="TextBox 88" o:spid="_x0000_s1112" type="#_x0000_t202" style="position:absolute;left:2553626;top:960212;width:1599012;height:4275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v0+TwgAA&#10;ANwAAAAPAAAAZHJzL2Rvd25yZXYueG1sRE/bagIxEH0v9B/CFHyrWZVW3RpFBEGQgpd+wHQz3Szd&#10;TNIkuuvfNwWhb3M411msetuKK4XYOFYwGhYgiCunG64VfJy3zzMQMSFrbB2TghtFWC0fHxZYatfx&#10;ka6nVIscwrFEBSYlX0oZK0MW49B54sx9uWAxZRhqqQN2Ody2clwUr9Jiw7nBoKeNoer7dLEKZOcP&#10;k5k9v5jpz/zyvvefEw5BqcFTv34DkahP/+K7e6fz/PkI/p7JF8jl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q/T5PCAAAA3AAAAA8AAAAAAAAAAAAAAAAAlwIAAGRycy9kb3du&#10;cmV2LnhtbFBLBQYAAAAABAAEAPUAAACGAwAAAAA=&#10;" filled="f" stroked="f" strokeweight="2pt">
                  <v:textbox style="mso-fit-shape-to-text:t">
                    <w:txbxContent>
                      <w:p w14:paraId="0AD07949" w14:textId="77777777" w:rsidR="00353D24" w:rsidRPr="00170FF1" w:rsidRDefault="00353D24" w:rsidP="00556B58">
                        <w:pPr>
                          <w:pStyle w:val="NormalWeb"/>
                          <w:spacing w:after="0"/>
                          <w:textAlignment w:val="baseline"/>
                          <w:rPr>
                            <w:sz w:val="16"/>
                          </w:rPr>
                        </w:pPr>
                        <w:r w:rsidRPr="00170FF1">
                          <w:rPr>
                            <w:rFonts w:asciiTheme="minorHAnsi" w:hAnsi="Calibri" w:cstheme="minorBidi"/>
                            <w:color w:val="000000" w:themeColor="dark1"/>
                            <w:kern w:val="24"/>
                            <w:sz w:val="18"/>
                          </w:rPr>
                          <w:t>STANDARD 3: Human Resource Management</w:t>
                        </w:r>
                      </w:p>
                    </w:txbxContent>
                  </v:textbox>
                </v:shape>
                <v:shape id="TextBox 89" o:spid="_x0000_s1113" type="#_x0000_t202" style="position:absolute;left:2551712;top:752897;width:1599012;height:4275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bdHkwQAA&#10;ANwAAAAPAAAAZHJzL2Rvd25yZXYueG1sRE/bagIxEH0v+A9hBN9qVsWqW6NIoSCUQtV+wHQz3Sxu&#10;JjGJ7vbvTaHQtzmc66y3vW3FjUJsHCuYjAsQxJXTDdcKPk+vj0sQMSFrbB2Tgh+KsN0MHtZYatfx&#10;gW7HVIscwrFEBSYlX0oZK0MW49h54sx9u2AxZRhqqQN2Ody2cloUT9Jiw7nBoKcXQ9X5eLUKZOc/&#10;Zkt7mpvFZXV9f/NfMw5BqdGw3z2DSNSnf/Gfe6/z/NUUfp/JF8jN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m3R5MEAAADcAAAADwAAAAAAAAAAAAAAAACXAgAAZHJzL2Rvd25y&#10;ZXYueG1sUEsFBgAAAAAEAAQA9QAAAIUDAAAAAA==&#10;" filled="f" stroked="f" strokeweight="2pt">
                  <v:textbox style="mso-fit-shape-to-text:t">
                    <w:txbxContent>
                      <w:p w14:paraId="7AC99013" w14:textId="77777777" w:rsidR="00353D24" w:rsidRPr="00170FF1" w:rsidRDefault="00353D24" w:rsidP="00556B58">
                        <w:pPr>
                          <w:pStyle w:val="NormalWeb"/>
                          <w:spacing w:after="0"/>
                          <w:textAlignment w:val="baseline"/>
                          <w:rPr>
                            <w:sz w:val="18"/>
                          </w:rPr>
                        </w:pPr>
                        <w:r w:rsidRPr="00170FF1">
                          <w:rPr>
                            <w:rFonts w:asciiTheme="minorHAnsi" w:hAnsi="Calibri" w:cstheme="minorBidi"/>
                            <w:color w:val="000000" w:themeColor="dark1"/>
                            <w:kern w:val="24"/>
                            <w:sz w:val="18"/>
                          </w:rPr>
                          <w:t>STANDARD 2: School Climate</w:t>
                        </w:r>
                      </w:p>
                    </w:txbxContent>
                  </v:textbox>
                </v:shape>
                <v:shape id="TextBox 90" o:spid="_x0000_s1114" type="#_x0000_t202" style="position:absolute;left:2553525;top:446654;width:1599012;height:4275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IXR/wgAA&#10;ANwAAAAPAAAAZHJzL2Rvd25yZXYueG1sRE/bagIxEH0v9B/CCH3TrF1qdTVKKRQKRajaDxg342Zx&#10;M0mT6G7/vhEKfZvDuc5qM9hOXCnE1rGC6aQAQVw73XKj4OvwNp6DiAlZY+eYFPxQhM36/m6FlXY9&#10;7+i6T43IIRwrVGBS8pWUsTZkMU6cJ87cyQWLKcPQSB2wz+G2k49FMZMWW84NBj29GqrP+4tVIHv/&#10;Wc7t4ck8fy8u2w9/LDkEpR5Gw8sSRKIh/Yv/3O86z1+UcHsmXyD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UhdH/CAAAA3AAAAA8AAAAAAAAAAAAAAAAAlwIAAGRycy9kb3du&#10;cmV2LnhtbFBLBQYAAAAABAAEAPUAAACGAwAAAAA=&#10;" filled="f" stroked="f" strokeweight="2pt">
                  <v:textbox style="mso-fit-shape-to-text:t">
                    <w:txbxContent>
                      <w:p w14:paraId="21A92FB3" w14:textId="77777777" w:rsidR="00353D24" w:rsidRPr="00170FF1" w:rsidRDefault="00353D24" w:rsidP="00556B58">
                        <w:pPr>
                          <w:pStyle w:val="NormalWeb"/>
                          <w:spacing w:after="0"/>
                          <w:textAlignment w:val="baseline"/>
                          <w:rPr>
                            <w:sz w:val="18"/>
                          </w:rPr>
                        </w:pPr>
                        <w:r w:rsidRPr="00170FF1">
                          <w:rPr>
                            <w:rFonts w:asciiTheme="minorHAnsi" w:hAnsi="Calibri" w:cstheme="minorBidi"/>
                            <w:color w:val="000000" w:themeColor="dark1"/>
                            <w:kern w:val="24"/>
                            <w:sz w:val="18"/>
                          </w:rPr>
                          <w:t>STANDARD 1: Instructional Leadership</w:t>
                        </w:r>
                      </w:p>
                    </w:txbxContent>
                  </v:textbox>
                </v:shape>
                <v:shape id="TextBox 91" o:spid="_x0000_s1115" type="#_x0000_t202" style="position:absolute;left:442253;top:62040;width:1219262;height:979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yOwLwgAA&#10;ANwAAAAPAAAAZHJzL2Rvd25yZXYueG1sRE/bagIxEH0v9B/CFHyr2WovuhpFBKFQCq36AeNm3Czd&#10;TGIS3fXvTaHQtzmc68yXvW3FhUJsHCt4GhYgiCunG64V7HebxwmImJA1to5JwZUiLBf3d3Mstev4&#10;my7bVIscwrFEBSYlX0oZK0MW49B54swdXbCYMgy11AG7HG5bOSqKV2mx4dxg0NPaUPWzPVsFsvNf&#10;44ndvZi30/T8+eEPYw5BqcFDv5qBSNSnf/Gf+13n+dNn+H0mXyAX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I7AvCAAAA3AAAAA8AAAAAAAAAAAAAAAAAlwIAAGRycy9kb3du&#10;cmV2LnhtbFBLBQYAAAAABAAEAPUAAACGAwAAAAA=&#10;" filled="f" stroked="f" strokeweight="2pt">
                  <v:textbox style="mso-fit-shape-to-text:t">
                    <w:txbxContent>
                      <w:p w14:paraId="7297B72C" w14:textId="77777777" w:rsidR="00353D24" w:rsidRPr="00807561" w:rsidRDefault="00353D24" w:rsidP="00556B58">
                        <w:pPr>
                          <w:pStyle w:val="NormalWeb"/>
                          <w:spacing w:after="0"/>
                          <w:jc w:val="center"/>
                          <w:textAlignment w:val="baseline"/>
                          <w:rPr>
                            <w:sz w:val="20"/>
                            <w:szCs w:val="20"/>
                          </w:rPr>
                        </w:pPr>
                        <w:r w:rsidRPr="00807561">
                          <w:rPr>
                            <w:rFonts w:asciiTheme="minorHAnsi" w:hAnsi="Calibri" w:cstheme="minorBidi"/>
                            <w:b/>
                            <w:bCs/>
                            <w:color w:val="000000" w:themeColor="dark1"/>
                            <w:kern w:val="24"/>
                            <w:sz w:val="20"/>
                            <w:szCs w:val="20"/>
                          </w:rPr>
                          <w:t>SOURCES OF EVIDENCE TO INFORM PROFESSIONAL PRACTICE</w:t>
                        </w:r>
                      </w:p>
                    </w:txbxContent>
                  </v:textbox>
                </v:shape>
                <v:shape id="Left Brace 195" o:spid="_x0000_s1116" type="#_x0000_t87" style="position:absolute;left:778827;top:622864;width:546100;height:12192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DsCdxAAA&#10;ANwAAAAPAAAAZHJzL2Rvd25yZXYueG1sRE9Na8JAEL0X/A/LFHqrm1qUGrORUmgt6KFNFDwO2TGJ&#10;ZmdDdhvjv3cFobd5vM9JloNpRE+dqy0reBlHIIgLq2suFWzzz+c3EM4ja2wsk4ILOVimo4cEY23P&#10;/Et95ksRQtjFqKDyvo2ldEVFBt3YtsSBO9jOoA+wK6Xu8BzCTSMnUTSTBmsODRW29FFRccr+jIL1&#10;ZGN3WX583fdy/uOOK7Pa4pdST4/D+wKEp8H/i+/ubx3mz6dweyZcINM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A7AncQAAADcAAAADwAAAAAAAAAAAAAAAACXAgAAZHJzL2Rv&#10;d25yZXYueG1sUEsFBgAAAAAEAAQA9QAAAIgDAAAAAA==&#10;" adj="806" strokecolor="#254061" strokeweight="2pt">
                  <v:textbox>
                    <w:txbxContent>
                      <w:p w14:paraId="415B0853" w14:textId="77777777" w:rsidR="00353D24" w:rsidRDefault="00353D24" w:rsidP="00556B58"/>
                    </w:txbxContent>
                  </v:textbox>
                </v:shape>
                <v:shape id="Left Brace 196" o:spid="_x0000_s1117" type="#_x0000_t87" style="position:absolute;left:3211366;top:-511703;width:246671;height:1670048;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d7WAwgAA&#10;ANwAAAAPAAAAZHJzL2Rvd25yZXYueG1sRE9Na8JAEL0X+h+WKfRWN/UgNnWVYBELgmAinqfZMQlm&#10;Z8Puqom/3hWE3ubxPme26E0rLuR8Y1nB5ygBQVxa3XClYF+sPqYgfEDW2FomBQN5WMxfX2aYanvl&#10;HV3yUIkYwj5FBXUIXSqlL2sy6Ee2I47c0TqDIUJXSe3wGsNNK8dJMpEGG44NNXa0rKk85Wej4FjK&#10;vHB/TWjNdpMdstuwNj+DUu9vffYNIlAf/sVP96+O878m8HgmXi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3tYDCAAAA3AAAAA8AAAAAAAAAAAAAAAAAlwIAAGRycy9kb3du&#10;cmV2LnhtbFBLBQYAAAAABAAEAPUAAACGAwAAAAA=&#10;" adj="488" strokecolor="#254061" strokeweight="2pt">
                  <v:textbox>
                    <w:txbxContent>
                      <w:p w14:paraId="5C5B1D03" w14:textId="77777777" w:rsidR="00353D24" w:rsidRDefault="00353D24" w:rsidP="00556B58"/>
                    </w:txbxContent>
                  </v:textbox>
                </v:shape>
                <v:shape id="Left Brace 197" o:spid="_x0000_s1118" type="#_x0000_t87" style="position:absolute;left:199390;top:2670302;width:319087;height:219233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YyHMxQAA&#10;ANwAAAAPAAAAZHJzL2Rvd25yZXYueG1sRI9PawIxEMXvhX6HMIK3blYptrualaIU9Fjbgt7Gzbh/&#10;3EyWJOr22zdCobcZ3pv3frNYDqYTV3K+saxgkqQgiEurG64UfH2+P72C8AFZY2eZFPyQh2Xx+LDA&#10;XNsbf9B1FyoRQ9jnqKAOoc+l9GVNBn1ie+KonawzGOLqKqkd3mK46eQ0TWfSYMOxocaeVjWV593F&#10;KDjsn1ff3bbMDm5yR5m1WXtcKzUeDW9zEIGG8G/+u97oiJ+9wP2ZOIEs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VjIczFAAAA3AAAAA8AAAAAAAAAAAAAAAAAlwIAAGRycy9k&#10;b3ducmV2LnhtbFBLBQYAAAAABAAEAPUAAACJAwAAAAA=&#10;" adj="262" strokecolor="#254061" strokeweight="2pt">
                  <v:textbox>
                    <w:txbxContent>
                      <w:p w14:paraId="2E74D328" w14:textId="77777777" w:rsidR="00353D24" w:rsidRDefault="00353D24" w:rsidP="00556B58"/>
                    </w:txbxContent>
                  </v:textbox>
                </v:shape>
                <v:shape id="TextBox 101" o:spid="_x0000_s1119" type="#_x0000_t202" style="position:absolute;left:442253;top:3460648;width:1287211;height:4339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eYOxAAA&#10;ANwAAAAPAAAAZHJzL2Rvd25yZXYueG1sRI/RSgMxEEXfBf8hjOCbzdaittumpQiCIIK2fsC4mW6W&#10;biZpknbXv3ceBN9muHfuPbPajL5XF0q5C2xgOqlAETfBdtwa+Nq/3M1B5YJssQ9MBn4ow2Z9fbXC&#10;2oaBP+myK62SEM41GnClxFrr3DjymCchEot2CMljkTW12iYcJNz3+r6qHrXHjqXBYaRnR81xd/YG&#10;9BA/ZnO/f3BPp8X5/S1+zzglY25vxu0SVKGx/Jv/rl+t4C+EVp6RCfT6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4XmDsQAAADcAAAADwAAAAAAAAAAAAAAAACXAgAAZHJzL2Rv&#10;d25yZXYueG1sUEsFBgAAAAAEAAQA9QAAAIgDAAAAAA==&#10;" filled="f" stroked="f" strokeweight="2pt">
                  <v:textbox style="mso-fit-shape-to-text:t">
                    <w:txbxContent>
                      <w:p w14:paraId="52D581EB" w14:textId="77777777" w:rsidR="00353D24" w:rsidRPr="00740ABC" w:rsidRDefault="00353D24" w:rsidP="00556B58">
                        <w:pPr>
                          <w:pStyle w:val="NormalWeb"/>
                          <w:spacing w:after="0"/>
                          <w:textAlignment w:val="baseline"/>
                          <w:rPr>
                            <w:sz w:val="18"/>
                            <w:szCs w:val="18"/>
                          </w:rPr>
                        </w:pPr>
                        <w:r w:rsidRPr="00740ABC">
                          <w:rPr>
                            <w:rFonts w:asciiTheme="minorHAnsi" w:hAnsi="Calibri" w:cstheme="minorBidi"/>
                            <w:color w:val="000000" w:themeColor="dark1"/>
                            <w:kern w:val="24"/>
                            <w:sz w:val="18"/>
                            <w:szCs w:val="18"/>
                          </w:rPr>
                          <w:t xml:space="preserve">State Contribution </w:t>
                        </w:r>
                        <w:r w:rsidRPr="00740ABC">
                          <w:rPr>
                            <w:rFonts w:asciiTheme="minorHAnsi" w:hAnsi="Calibri" w:cstheme="minorBidi"/>
                            <w:color w:val="000000" w:themeColor="dark1"/>
                            <w:kern w:val="24"/>
                            <w:sz w:val="18"/>
                            <w:szCs w:val="18"/>
                          </w:rPr>
                          <w:t>–</w:t>
                        </w:r>
                        <w:r w:rsidRPr="00740ABC">
                          <w:rPr>
                            <w:rFonts w:asciiTheme="minorHAnsi" w:hAnsi="Calibri" w:cstheme="minorBidi"/>
                            <w:color w:val="000000" w:themeColor="dark1"/>
                            <w:kern w:val="24"/>
                            <w:sz w:val="18"/>
                            <w:szCs w:val="18"/>
                          </w:rPr>
                          <w:t xml:space="preserve"> ASSIST/NGL Goal</w:t>
                        </w:r>
                      </w:p>
                    </w:txbxContent>
                  </v:textbox>
                </v:shape>
                <v:shape id="TextBox 102" o:spid="_x0000_s1120" type="#_x0000_t202" style="position:absolute;left:442253;top:2577303;width:1219262;height:9790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yUOVwgAA&#10;ANwAAAAPAAAAZHJzL2Rvd25yZXYueG1sRE/bagIxEH0v9B/CCH3TrJVadzVKKRQKRajaDxg342Zx&#10;M0mT6G7/vhEKfZvDuc5qM9hOXCnE1rGC6aQAQVw73XKj4OvwNl6AiAlZY+eYFPxQhM36/m6FlXY9&#10;7+i6T43IIRwrVGBS8pWUsTZkMU6cJ87cyQWLKcPQSB2wz+G2k49FMZcWW84NBj29GqrP+4tVIHv/&#10;OVvYw5N5/i4v2w9/nHEISj2MhpcliERD+hf/ud91nl+WcHsmXyD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TJQ5XCAAAA3AAAAA8AAAAAAAAAAAAAAAAAlwIAAGRycy9kb3du&#10;cmV2LnhtbFBLBQYAAAAABAAEAPUAAACGAwAAAAA=&#10;" filled="f" stroked="f" strokeweight="2pt">
                  <v:textbox style="mso-fit-shape-to-text:t">
                    <w:txbxContent>
                      <w:p w14:paraId="63E5ECC9" w14:textId="77777777" w:rsidR="00353D24" w:rsidRPr="00740ABC" w:rsidRDefault="00353D24" w:rsidP="00556B58">
                        <w:pPr>
                          <w:pStyle w:val="NormalWeb"/>
                          <w:spacing w:after="0"/>
                          <w:jc w:val="center"/>
                          <w:textAlignment w:val="baseline"/>
                          <w:rPr>
                            <w:sz w:val="20"/>
                            <w:szCs w:val="20"/>
                          </w:rPr>
                        </w:pPr>
                        <w:r w:rsidRPr="00740ABC">
                          <w:rPr>
                            <w:rFonts w:asciiTheme="minorHAnsi" w:hAnsi="Calibri" w:cstheme="minorBidi"/>
                            <w:b/>
                            <w:bCs/>
                            <w:color w:val="000000" w:themeColor="dark1"/>
                            <w:kern w:val="24"/>
                            <w:sz w:val="20"/>
                            <w:szCs w:val="20"/>
                          </w:rPr>
                          <w:t>SOURCES OF EVIDENCE TO INFORM STUDENT GROWTH</w:t>
                        </w:r>
                      </w:p>
                    </w:txbxContent>
                  </v:textbox>
                </v:shape>
                <v:shape id="Left Brace 200" o:spid="_x0000_s1121" type="#_x0000_t87" style="position:absolute;left:915352;top:2847904;width:273050;height:121920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jmONxQAA&#10;ANwAAAAPAAAAZHJzL2Rvd25yZXYueG1sRI9Pa8JAFMTvhX6H5RW8lLpRoUrqKlINiJcaK+jxkX1N&#10;QrNvQ3bNn2/vCoUeh5n5DbNc96YSLTWutKxgMo5AEGdWl5wrOH8nbwsQziNrrCyTgoEcrFfPT0uM&#10;te04pfbkcxEg7GJUUHhfx1K6rCCDbmxr4uD92MagD7LJpW6wC3BTyWkUvUuDJYeFAmv6LCj7Pd2M&#10;gnRmd5evRT8ck/nrNY3OtD1sbkqNXvrNBwhPvf8P/7X3WkEgwuNMOAJyd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aOY43FAAAA3AAAAA8AAAAAAAAAAAAAAAAAlwIAAGRycy9k&#10;b3ducmV2LnhtbFBLBQYAAAAABAAEAPUAAACJAwAAAAA=&#10;" adj="403" strokecolor="#254061" strokeweight="2pt">
                  <v:textbox>
                    <w:txbxContent>
                      <w:p w14:paraId="06B9C1C0" w14:textId="77777777" w:rsidR="00353D24" w:rsidRDefault="00353D24" w:rsidP="00556B58"/>
                    </w:txbxContent>
                  </v:textbox>
                </v:shape>
                <v:shape id="TextBox 104" o:spid="_x0000_s1122" type="#_x0000_t202" style="position:absolute;left:450211;top:4104287;width:1287145;height:7859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l+TwyAAA&#10;ANwAAAAPAAAAZHJzL2Rvd25yZXYueG1sRI/NawIxFMTvBf+H8AQvRbN+VGVrFCko4qGtH4f29rp5&#10;7i7dvCxJ1PW/N0Khx2FmfsPMFo2pxIWcLy0r6PcSEMSZ1SXnCo6HVXcKwgdkjZVlUnAjD4t562mG&#10;qbZX3tFlH3IRIexTVFCEUKdS+qwgg75na+LonawzGKJ0udQOrxFuKjlIkrE0WHJcKLCmt4Ky3/3Z&#10;KDiMdj/P+mU9/RqWy/fP7eTje+tOSnXazfIVRKAm/If/2hutYJD04XEmHgE5vw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K+X5PDIAAAA3AAAAA8AAAAAAAAAAAAAAAAAlwIAAGRy&#10;cy9kb3ducmV2LnhtbFBLBQYAAAAABAAEAPUAAACMAwAAAAA=&#10;" filled="f" stroked="f" strokeweight="2pt">
                  <v:textbox>
                    <w:txbxContent>
                      <w:p w14:paraId="1F4A975A" w14:textId="77777777" w:rsidR="00353D24" w:rsidRDefault="00353D24" w:rsidP="00556B58">
                        <w:pPr>
                          <w:pStyle w:val="NormalWeb"/>
                          <w:spacing w:after="0"/>
                          <w:textAlignment w:val="baseline"/>
                        </w:pPr>
                        <w:r w:rsidRPr="00740ABC">
                          <w:rPr>
                            <w:rFonts w:asciiTheme="minorHAnsi" w:hAnsi="Calibri" w:cstheme="minorBidi"/>
                            <w:color w:val="000000" w:themeColor="dark1"/>
                            <w:kern w:val="24"/>
                            <w:sz w:val="18"/>
                            <w:szCs w:val="18"/>
                          </w:rPr>
                          <w:t xml:space="preserve">Local Contribution </w:t>
                        </w:r>
                        <w:r w:rsidRPr="00740ABC">
                          <w:rPr>
                            <w:rFonts w:asciiTheme="minorHAnsi" w:hAnsi="Calibri" w:cstheme="minorBidi"/>
                            <w:color w:val="000000" w:themeColor="dark1"/>
                            <w:kern w:val="24"/>
                            <w:sz w:val="18"/>
                            <w:szCs w:val="18"/>
                          </w:rPr>
                          <w:t>–</w:t>
                        </w:r>
                        <w:r w:rsidRPr="00740ABC">
                          <w:rPr>
                            <w:rFonts w:asciiTheme="minorHAnsi" w:hAnsi="Calibri" w:cstheme="minorBidi"/>
                            <w:color w:val="000000" w:themeColor="dark1"/>
                            <w:kern w:val="24"/>
                            <w:sz w:val="18"/>
                            <w:szCs w:val="18"/>
                          </w:rPr>
                          <w:t xml:space="preserve"> Student Growth</w:t>
                        </w:r>
                        <w:r>
                          <w:rPr>
                            <w:rFonts w:asciiTheme="minorHAnsi" w:hAnsi="Calibri" w:cstheme="minorBidi"/>
                            <w:color w:val="000000" w:themeColor="dark1"/>
                            <w:kern w:val="24"/>
                          </w:rPr>
                          <w:t xml:space="preserve"> </w:t>
                        </w:r>
                        <w:r w:rsidRPr="00E65DE4">
                          <w:rPr>
                            <w:rFonts w:asciiTheme="minorHAnsi" w:hAnsi="Calibri" w:cstheme="minorBidi"/>
                            <w:color w:val="000000" w:themeColor="dark1"/>
                            <w:kern w:val="24"/>
                            <w:sz w:val="18"/>
                            <w:szCs w:val="18"/>
                          </w:rPr>
                          <w:t>Goals (SGGs) based on school</w:t>
                        </w:r>
                        <w:r>
                          <w:rPr>
                            <w:rFonts w:asciiTheme="minorHAnsi" w:hAnsi="Calibri" w:cstheme="minorBidi"/>
                            <w:color w:val="000000" w:themeColor="dark1"/>
                            <w:kern w:val="24"/>
                          </w:rPr>
                          <w:t xml:space="preserve"> </w:t>
                        </w:r>
                        <w:r w:rsidRPr="00E65DE4">
                          <w:rPr>
                            <w:rFonts w:asciiTheme="minorHAnsi" w:hAnsi="Calibri" w:cstheme="minorBidi"/>
                            <w:color w:val="000000" w:themeColor="dark1"/>
                            <w:kern w:val="24"/>
                            <w:sz w:val="18"/>
                            <w:szCs w:val="18"/>
                          </w:rPr>
                          <w:t>need</w:t>
                        </w:r>
                      </w:p>
                    </w:txbxContent>
                  </v:textbox>
                </v:shape>
                <v:shape id="TextBox 106" o:spid="_x0000_s1123" type="#_x0000_t202" style="position:absolute;left:442213;top:3932607;width:1287211;height:2728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QiUfxAAA&#10;ANwAAAAPAAAAZHJzL2Rvd25yZXYueG1sRI/RSgMxFETfC/5DuIJvbdYt1rptWkQQBBHarR9w3dxu&#10;Fjc3MUm7698bodDHYWbOMOvtaHtxphA7xwruZwUI4sbpjlsFn4fX6RJETMgae8ek4JcibDc3kzVW&#10;2g28p3OdWpEhHCtUYFLylZSxMWQxzpwnzt7RBYspy9BKHXDIcNvLsigW0mLHecGgpxdDzXd9sgrk&#10;4HfzpT08mMefp9PHu/+acwhK3d2OzysQicZ0DV/ab1pBWZTwfyYfAbn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UIlH8QAAADcAAAADwAAAAAAAAAAAAAAAACXAgAAZHJzL2Rv&#10;d25yZXYueG1sUEsFBgAAAAAEAAQA9QAAAIgDAAAAAA==&#10;" filled="f" stroked="f" strokeweight="2pt">
                  <v:textbox style="mso-fit-shape-to-text:t">
                    <w:txbxContent>
                      <w:p w14:paraId="0B9D1ECE" w14:textId="77777777" w:rsidR="00353D24" w:rsidRPr="00740ABC" w:rsidRDefault="00353D24" w:rsidP="00556B58">
                        <w:pPr>
                          <w:pStyle w:val="NormalWeb"/>
                          <w:spacing w:after="0"/>
                          <w:jc w:val="center"/>
                          <w:textAlignment w:val="baseline"/>
                          <w:rPr>
                            <w:sz w:val="18"/>
                            <w:szCs w:val="18"/>
                          </w:rPr>
                        </w:pPr>
                        <w:r w:rsidRPr="00740ABC">
                          <w:rPr>
                            <w:rFonts w:asciiTheme="minorHAnsi" w:hAnsi="Calibri" w:cstheme="minorBidi"/>
                            <w:color w:val="000000" w:themeColor="dark1"/>
                            <w:kern w:val="24"/>
                            <w:sz w:val="18"/>
                            <w:szCs w:val="18"/>
                          </w:rPr>
                          <w:t>AND</w:t>
                        </w:r>
                      </w:p>
                    </w:txbxContent>
                  </v:textbox>
                </v:shape>
                <v:shape id="TextBox 109" o:spid="_x0000_s1124" type="#_x0000_t202" style="position:absolute;left:1565683;top:3522609;width:1052249;height:6346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DoCExAAA&#10;ANwAAAAPAAAAZHJzL2Rvd25yZXYueG1sRI/RSgMxFETfC/5DuIJvbdYu1rptWkQQBBHarR9w3dxu&#10;Fjc3MUm7698bodDHYWbOMOvtaHtxphA7xwruZwUI4sbpjlsFn4fX6RJETMgae8ek4JcibDc3kzVW&#10;2g28p3OdWpEhHCtUYFLylZSxMWQxzpwnzt7RBYspy9BKHXDIcNvLeVEspMWO84JBTy+Gmu/6ZBXI&#10;we/KpT08mMefp9PHu/8qOQSl7m7H5xWIRGO6hi/tN61gXpTwfyYfAbn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g6AhMQAAADcAAAADwAAAAAAAAAAAAAAAACXAgAAZHJzL2Rv&#10;d25yZXYueG1sUEsFBgAAAAAEAAQA9QAAAIgDAAAAAA==&#10;" filled="f" stroked="f" strokeweight="2pt">
                  <v:textbox style="mso-fit-shape-to-text:t">
                    <w:txbxContent>
                      <w:p w14:paraId="25B386C6" w14:textId="77777777" w:rsidR="00353D24" w:rsidRPr="00740ABC" w:rsidRDefault="00353D24" w:rsidP="00556B58">
                        <w:pPr>
                          <w:pStyle w:val="NormalWeb"/>
                          <w:spacing w:after="0"/>
                          <w:jc w:val="center"/>
                          <w:textAlignment w:val="baseline"/>
                          <w:rPr>
                            <w:sz w:val="20"/>
                            <w:szCs w:val="20"/>
                          </w:rPr>
                        </w:pPr>
                        <w:r w:rsidRPr="00740ABC">
                          <w:rPr>
                            <w:rFonts w:asciiTheme="minorHAnsi" w:hAnsi="Calibri" w:cstheme="minorBidi"/>
                            <w:b/>
                            <w:bCs/>
                            <w:color w:val="000000" w:themeColor="text1"/>
                            <w:kern w:val="24"/>
                            <w:sz w:val="20"/>
                            <w:szCs w:val="20"/>
                          </w:rPr>
                          <w:t>PERFORMANCE TOWARD TRAJECTORY</w:t>
                        </w:r>
                      </w:p>
                    </w:txbxContent>
                  </v:textbox>
                </v:shape>
                <v:shape id="TextBox 110" o:spid="_x0000_s1125" type="#_x0000_t202" style="position:absolute;left:2477304;top:2881381;width:1698077;height:4620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5xjwxAAA&#10;ANwAAAAPAAAAZHJzL2Rvd25yZXYueG1sRI/dagIxFITvC32HcATvNKv2x26NIoJQkEKrfYDTzelm&#10;6eYkTaK7vr0RhF4OM/MNs1j1thUnCrFxrGAyLkAQV043XCv4OmxHcxAxIWtsHZOCM0VYLe/vFlhq&#10;1/EnnfapFhnCsUQFJiVfShkrQxbj2Hni7P24YDFlGWqpA3YZbls5LYonabHhvGDQ08ZQ9bs/WgWy&#10;8x+zuT08mue/l+P7zn/POASlhoN+/QoiUZ/+w7f2m1YwLR7geiYfAbm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ecY8MQAAADcAAAADwAAAAAAAAAAAAAAAACXAgAAZHJzL2Rv&#10;d25yZXYueG1sUEsFBgAAAAAEAAQA9QAAAIgDAAAAAA==&#10;" filled="f" stroked="f" strokeweight="2pt">
                  <v:textbox style="mso-fit-shape-to-text:t">
                    <w:txbxContent>
                      <w:p w14:paraId="73462DC6" w14:textId="77777777" w:rsidR="00353D24" w:rsidRPr="00807561" w:rsidRDefault="00353D24" w:rsidP="00556B58">
                        <w:pPr>
                          <w:pStyle w:val="NormalWeb"/>
                          <w:spacing w:after="0"/>
                          <w:jc w:val="center"/>
                          <w:textAlignment w:val="baseline"/>
                          <w:rPr>
                            <w:sz w:val="20"/>
                            <w:szCs w:val="20"/>
                          </w:rPr>
                        </w:pPr>
                        <w:r w:rsidRPr="00807561">
                          <w:rPr>
                            <w:rFonts w:asciiTheme="minorHAnsi" w:hAnsi="Calibri" w:cstheme="minorBidi"/>
                            <w:b/>
                            <w:bCs/>
                            <w:color w:val="000000" w:themeColor="text1"/>
                            <w:kern w:val="24"/>
                            <w:sz w:val="20"/>
                            <w:szCs w:val="20"/>
                          </w:rPr>
                          <w:t>STUDENT GROWTH RATINGS</w:t>
                        </w:r>
                      </w:p>
                    </w:txbxContent>
                  </v:textbox>
                </v:shape>
                <v:shape id="TextBox 112" o:spid="_x0000_s1126" type="#_x0000_t202" style="position:absolute;left:2756687;top:4329151;width:1571705;height:5828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q71rxAAA&#10;ANwAAAAPAAAAZHJzL2Rvd25yZXYueG1sRI/RagIxFETfC/5DuIJvNatia1ejlIIgFKHVfsDt5naz&#10;uLmJSXTXv2+EQh+HmTnDrDa9bcWVQmwcK5iMCxDEldMN1wq+jtvHBYiYkDW2jknBjSJs1oOHFZba&#10;dfxJ10OqRYZwLFGBScmXUsbKkMU4dp44ez8uWExZhlrqgF2G21ZOi+JJWmw4Lxj09GaoOh0uVoHs&#10;/MdsYY9z83x+uezf/feMQ1BqNOxflyAS9ek//NfeaQXTYg73M/kIyP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qu9a8QAAADcAAAADwAAAAAAAAAAAAAAAACXAgAAZHJzL2Rv&#10;d25yZXYueG1sUEsFBgAAAAAEAAQA9QAAAIgDAAAAAA==&#10;" filled="f" stroked="f" strokeweight="2pt">
                  <v:textbox style="mso-fit-shape-to-text:t">
                    <w:txbxContent>
                      <w:p w14:paraId="6656E895" w14:textId="77777777" w:rsidR="00353D24" w:rsidRPr="00740ABC" w:rsidRDefault="00353D24" w:rsidP="00556B58">
                        <w:pPr>
                          <w:pStyle w:val="NormalWeb"/>
                          <w:spacing w:after="0"/>
                          <w:textAlignment w:val="baseline"/>
                          <w:rPr>
                            <w:sz w:val="18"/>
                            <w:szCs w:val="18"/>
                          </w:rPr>
                        </w:pPr>
                        <w:r w:rsidRPr="00740ABC">
                          <w:rPr>
                            <w:rFonts w:asciiTheme="minorHAnsi" w:hAnsi="Calibri" w:cstheme="minorBidi"/>
                            <w:color w:val="000000" w:themeColor="dark1"/>
                            <w:kern w:val="24"/>
                            <w:sz w:val="18"/>
                            <w:szCs w:val="18"/>
                          </w:rPr>
                          <w:t>LOCAL CONTRIBUTION: High, Expected, Low Growth Rating</w:t>
                        </w:r>
                      </w:p>
                    </w:txbxContent>
                  </v:textbox>
                </v:shape>
                <v:shape id="Left Brace 206" o:spid="_x0000_s1127" type="#_x0000_t87" style="position:absolute;left:3094195;top:2713959;width:465137;height:1546225;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tfj7wAAA&#10;ANwAAAAPAAAAZHJzL2Rvd25yZXYueG1sRI/NCsIwEITvgu8QVvCmqT2oVKOIIHjwoPXnvDRrW2w2&#10;pUm1vr0RBI/DzHzDLNedqcSTGldaVjAZRyCIM6tLzhVczrvRHITzyBory6TgTQ7Wq35viYm2Lz7R&#10;M/W5CBB2CSoovK8TKV1WkEE3tjVx8O62MeiDbHKpG3wFuKlkHEVTabDksFBgTduCskfaGgX6uo/P&#10;t1t7QnO8zOKD33LapkoNB91mAcJT5//hX3uvFcTRFL5nwhGQq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tfj7wAAAANwAAAAPAAAAAAAAAAAAAAAAAJcCAABkcnMvZG93bnJl&#10;di54bWxQSwUGAAAAAAQABAD1AAAAhAMAAAAA&#10;" adj="994" strokecolor="#254061" strokeweight="2pt">
                  <v:textbox>
                    <w:txbxContent>
                      <w:p w14:paraId="2F258C73" w14:textId="77777777" w:rsidR="00353D24" w:rsidRDefault="00353D24" w:rsidP="00556B58"/>
                    </w:txbxContent>
                  </v:textbox>
                </v:shape>
                <v:shape id="TextBox 100" o:spid="_x0000_s1128" type="#_x0000_t202" style="position:absolute;left:1585182;top:4176449;width:1053519;height:1186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NYaHxAAA&#10;ANwAAAAPAAAAZHJzL2Rvd25yZXYueG1sRI/RagIxFETfC/5DuIJvNavSqqtRSkEolEKrfsB1c90s&#10;bm5iEt3t3zeFQh+HmTnDrLe9bcWdQmwcK5iMCxDEldMN1wqOh93jAkRMyBpbx6TgmyJsN4OHNZba&#10;dfxF932qRYZwLFGBScmXUsbKkMU4dp44e2cXLKYsQy11wC7DbSunRfEsLTacFwx6ejVUXfY3q0B2&#10;/nO2sIcnM78ubx/v/jTjEJQaDfuXFYhEffoP/7XftIJpMYffM/kI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TWGh8QAAADcAAAADwAAAAAAAAAAAAAAAACXAgAAZHJzL2Rv&#10;d25yZXYueG1sUEsFBgAAAAAEAAQA9QAAAIgDAAAAAA==&#10;" filled="f" stroked="f" strokeweight="2pt">
                  <v:textbox style="mso-fit-shape-to-text:t">
                    <w:txbxContent>
                      <w:p w14:paraId="4E89D5F8" w14:textId="77777777" w:rsidR="00353D24" w:rsidRDefault="00353D24" w:rsidP="00556B58">
                        <w:pPr>
                          <w:pStyle w:val="NormalWeb"/>
                          <w:spacing w:after="0"/>
                          <w:jc w:val="center"/>
                          <w:textAlignment w:val="baseline"/>
                        </w:pPr>
                        <w:r w:rsidRPr="00740ABC">
                          <w:rPr>
                            <w:rFonts w:asciiTheme="minorHAnsi" w:hAnsi="Calibri" w:cstheme="minorBidi"/>
                            <w:b/>
                            <w:bCs/>
                            <w:color w:val="000000" w:themeColor="text1"/>
                            <w:kern w:val="24"/>
                            <w:sz w:val="20"/>
                            <w:szCs w:val="20"/>
                          </w:rPr>
                          <w:t>PROFESSIONAL JUDGMENT AND DISTRICT-DETERMINED RUBRI</w:t>
                        </w:r>
                        <w:r>
                          <w:rPr>
                            <w:rFonts w:asciiTheme="minorHAnsi" w:hAnsi="Calibri" w:cstheme="minorBidi"/>
                            <w:b/>
                            <w:bCs/>
                            <w:color w:val="000000" w:themeColor="text1"/>
                            <w:kern w:val="24"/>
                          </w:rPr>
                          <w:t>CS</w:t>
                        </w:r>
                      </w:p>
                    </w:txbxContent>
                  </v:textbox>
                </v:shape>
                <v:shape id="TextBox 114" o:spid="_x0000_s1129" type="#_x0000_t202" style="position:absolute;left:2728115;top:3612535;width:1555830;height:5828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qhL1wQAA&#10;ANwAAAAPAAAAZHJzL2Rvd25yZXYueG1sRE/NagIxEL4XfIcwgreaVWmrq1FKQRBKoVUfYNyMm8XN&#10;JCbRXd++ORR6/Pj+V5vetuJOITaOFUzGBQjiyumGawXHw/Z5DiImZI2tY1LwoAib9eBphaV2Hf/Q&#10;fZ9qkUM4lqjApORLKWNlyGIcO0+cubMLFlOGoZY6YJfDbSunRfEqLTacGwx6+jBUXfY3q0B2/ns2&#10;t4cX83Zd3L4+/WnGISg1GvbvSxCJ+vQv/nPvtIJpkdfmM/kIyPU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oS9cEAAADcAAAADwAAAAAAAAAAAAAAAACXAgAAZHJzL2Rvd25y&#10;ZXYueG1sUEsFBgAAAAAEAAQA9QAAAIUDAAAAAA==&#10;" filled="f" stroked="f" strokeweight="2pt">
                  <v:textbox style="mso-fit-shape-to-text:t">
                    <w:txbxContent>
                      <w:p w14:paraId="18E25BCB" w14:textId="77777777" w:rsidR="00353D24" w:rsidRPr="00740ABC" w:rsidRDefault="00353D24" w:rsidP="00556B58">
                        <w:pPr>
                          <w:pStyle w:val="NormalWeb"/>
                          <w:spacing w:after="0"/>
                          <w:textAlignment w:val="baseline"/>
                          <w:rPr>
                            <w:sz w:val="18"/>
                            <w:szCs w:val="18"/>
                          </w:rPr>
                        </w:pPr>
                        <w:r w:rsidRPr="00740ABC">
                          <w:rPr>
                            <w:rFonts w:asciiTheme="minorHAnsi" w:hAnsi="Calibri" w:cstheme="minorBidi"/>
                            <w:color w:val="000000" w:themeColor="dark1"/>
                            <w:kern w:val="24"/>
                            <w:sz w:val="18"/>
                            <w:szCs w:val="18"/>
                          </w:rPr>
                          <w:t>STATE CONTRIBUTION: High, Expected, Low Growth Rating</w:t>
                        </w:r>
                      </w:p>
                    </w:txbxContent>
                  </v:textbox>
                </v:shape>
                <v:shape id="Pentagon 209" o:spid="_x0000_s1130" type="#_x0000_t15" style="position:absolute;left:4196715;top:114428;width:969962;height:492418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Z4wCxgAA&#10;ANwAAAAPAAAAZHJzL2Rvd25yZXYueG1sRI9Lb8IwEITvSP0P1lbiBjYceAQMQrQ8LlQqLYfeVvE2&#10;iRKvo9hA+PcYCYnjaGa+0cyXra3EhRpfONYw6CsQxKkzBWcafn82vQkIH5ANVo5Jw408LBdvnTkm&#10;xl35my7HkIkIYZ+ghjyEOpHSpzlZ9H1XE0fv3zUWQ5RNJk2D1wi3lRwqNZIWC44LOda0ziktj2er&#10;oVZcjj6m6/LzsNt+jf+2ZnK6HbTuvrerGYhAbXiFn+290TBUU3iciUdALu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Z4wCxgAAANwAAAAPAAAAAAAAAAAAAAAAAJcCAABkcnMv&#10;ZG93bnJldi54bWxQSwUGAAAAAAQABAD1AAAAigMAAAAA&#10;" adj="10800" fillcolor="#bcbcbc" stroked="f">
                  <v:fill color2="#ededed" rotate="t" colors="0 #bcbcbc;22938f #d0d0d0;1 #ededed" type="gradient"/>
                  <v:shadow on="t" opacity="24903f" mv:blur="40000f" origin=",.5" offset="0,20000emu"/>
                  <v:textbox>
                    <w:txbxContent>
                      <w:p w14:paraId="3EE84646" w14:textId="77777777" w:rsidR="00353D24" w:rsidRDefault="00353D24" w:rsidP="00556B58"/>
                    </w:txbxContent>
                  </v:textbox>
                </v:shape>
                <v:shape id="TextBox 120" o:spid="_x0000_s1131" type="#_x0000_t202" style="position:absolute;left:4099552;top:1509089;width:1066855;height:23921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BYguwQAA&#10;ANwAAAAPAAAAZHJzL2Rvd25yZXYueG1sRE/LagIxFN0X/IdwBXc1o2K1U6OUglCQQn18wO3kdjI4&#10;uYlJdKZ/3ywEl4fzXm1624obhdg4VjAZFyCIK6cbrhWcjtvnJYiYkDW2jknBH0XYrAdPKyy163hP&#10;t0OqRQ7hWKICk5IvpYyVIYtx7Dxx5n5dsJgyDLXUAbscbls5LYoXabHh3GDQ04eh6ny4WgWy89+z&#10;pT3OzeLyev3a+Z8Zh6DUaNi/v4FI1KeH+O7+1Aqmkzw/n8lHQK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wWILsEAAADcAAAADwAAAAAAAAAAAAAAAACXAgAAZHJzL2Rvd25y&#10;ZXYueG1sUEsFBgAAAAAEAAQA9QAAAIUDAAAAAA==&#10;" filled="f" stroked="f" strokeweight="2pt">
                  <v:textbox style="mso-fit-shape-to-text:t">
                    <w:txbxContent>
                      <w:p w14:paraId="6FDCC8DD" w14:textId="77777777" w:rsidR="00353D24" w:rsidRDefault="00353D24" w:rsidP="00556B58">
                        <w:pPr>
                          <w:pStyle w:val="NormalWeb"/>
                          <w:spacing w:after="0"/>
                          <w:jc w:val="center"/>
                          <w:textAlignment w:val="baseline"/>
                        </w:pPr>
                        <w:r w:rsidRPr="00E65DE4">
                          <w:rPr>
                            <w:rFonts w:asciiTheme="minorHAnsi" w:hAnsi="Calibri" w:cstheme="minorBidi"/>
                            <w:b/>
                            <w:bCs/>
                            <w:color w:val="000000" w:themeColor="dark1"/>
                            <w:kern w:val="24"/>
                            <w:sz w:val="20"/>
                            <w:szCs w:val="20"/>
                          </w:rPr>
                          <w:t>PROFESSIONAL JUDGMENT &amp; STATE-DETERMINED DECISION RULES</w:t>
                        </w:r>
                        <w:r>
                          <w:rPr>
                            <w:rFonts w:asciiTheme="minorHAnsi" w:hAnsi="Calibri" w:cstheme="minorBidi"/>
                            <w:b/>
                            <w:bCs/>
                            <w:color w:val="000000" w:themeColor="dark1"/>
                            <w:kern w:val="24"/>
                          </w:rPr>
                          <w:t xml:space="preserve"> </w:t>
                        </w:r>
                        <w:r w:rsidRPr="00E65DE4">
                          <w:rPr>
                            <w:rFonts w:asciiTheme="minorHAnsi" w:hAnsi="Calibri" w:cstheme="minorBidi"/>
                            <w:color w:val="000000" w:themeColor="dark1"/>
                            <w:kern w:val="24"/>
                            <w:sz w:val="18"/>
                            <w:szCs w:val="18"/>
                          </w:rPr>
                          <w:t>establishing a common understanding of performance thresholds to which all educators are held</w:t>
                        </w:r>
                        <w:r>
                          <w:rPr>
                            <w:rFonts w:asciiTheme="minorHAnsi" w:hAnsi="Calibri" w:cstheme="minorBidi"/>
                            <w:b/>
                            <w:bCs/>
                            <w:color w:val="000000" w:themeColor="dark1"/>
                            <w:kern w:val="24"/>
                          </w:rPr>
                          <w:t xml:space="preserve"> </w:t>
                        </w:r>
                      </w:p>
                    </w:txbxContent>
                  </v:textbox>
                </v:shape>
                <w10:wrap type="square"/>
              </v:group>
            </w:pict>
          </mc:Fallback>
        </mc:AlternateContent>
      </w:r>
      <w:r>
        <w:rPr>
          <w:noProof/>
        </w:rPr>
        <mc:AlternateContent>
          <mc:Choice Requires="wps">
            <w:drawing>
              <wp:anchor distT="0" distB="0" distL="114300" distR="114300" simplePos="0" relativeHeight="251665408" behindDoc="0" locked="0" layoutInCell="1" allowOverlap="1" wp14:anchorId="566D1777" wp14:editId="1FE8E75B">
                <wp:simplePos x="0" y="0"/>
                <wp:positionH relativeFrom="column">
                  <wp:posOffset>2514600</wp:posOffset>
                </wp:positionH>
                <wp:positionV relativeFrom="paragraph">
                  <wp:posOffset>2743200</wp:posOffset>
                </wp:positionV>
                <wp:extent cx="1598930" cy="424815"/>
                <wp:effectExtent l="0" t="0" r="0" b="6985"/>
                <wp:wrapNone/>
                <wp:docPr id="2075" name="Text Box 2075"/>
                <wp:cNvGraphicFramePr/>
                <a:graphic xmlns:a="http://schemas.openxmlformats.org/drawingml/2006/main">
                  <a:graphicData uri="http://schemas.microsoft.com/office/word/2010/wordprocessingShape">
                    <wps:wsp>
                      <wps:cNvSpPr txBox="1"/>
                      <wps:spPr>
                        <a:xfrm>
                          <a:off x="0" y="0"/>
                          <a:ext cx="1598930" cy="424815"/>
                        </a:xfrm>
                        <a:prstGeom prst="rect">
                          <a:avLst/>
                        </a:prstGeom>
                        <a:noFill/>
                        <a:ln w="25400" cap="flat" cmpd="sng" algn="ctr">
                          <a:noFill/>
                          <a:prstDash val="solid"/>
                        </a:ln>
                        <a:effectLst/>
                      </wps:spPr>
                      <wps:txbx>
                        <w:txbxContent>
                          <w:p w14:paraId="0412B389" w14:textId="77777777" w:rsidR="00353D24" w:rsidRPr="00170FF1" w:rsidRDefault="00353D24" w:rsidP="00556B58">
                            <w:pPr>
                              <w:pStyle w:val="NormalWeb"/>
                              <w:spacing w:after="0"/>
                              <w:textAlignment w:val="baseline"/>
                              <w:rPr>
                                <w:sz w:val="18"/>
                              </w:rPr>
                            </w:pPr>
                            <w:r w:rsidRPr="00170FF1">
                              <w:rPr>
                                <w:rFonts w:asciiTheme="minorHAnsi" w:hAnsi="Calibri" w:cstheme="minorBidi"/>
                                <w:color w:val="000000" w:themeColor="dark1"/>
                                <w:kern w:val="24"/>
                                <w:sz w:val="18"/>
                              </w:rPr>
                              <w:t>STANDARD 6: Professionalism</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id="Text Box 2075" o:spid="_x0000_s1132" type="#_x0000_t202" style="position:absolute;margin-left:198pt;margin-top:3in;width:125.9pt;height:3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" filled="f" stroked="f" strokeweight="2pt">
                <v:textbox style="mso-fit-shape-to-text:t">
                  <w:txbxContent>
                    <w:p w14:paraId="0412B389" w14:textId="77777777" w:rsidR="00353D24" w:rsidRPr="00170FF1" w:rsidRDefault="00353D24" w:rsidP="00556B58">
                      <w:pPr>
                        <w:pStyle w:val="NormalWeb"/>
                        <w:spacing w:after="0"/>
                        <w:textAlignment w:val="baseline"/>
                        <w:rPr>
                          <w:sz w:val="18"/>
                        </w:rPr>
                      </w:pPr>
                      <w:r w:rsidRPr="00170FF1">
                        <w:rPr>
                          <w:rFonts w:asciiTheme="minorHAnsi" w:hAnsi="Calibri" w:cstheme="minorBidi"/>
                          <w:color w:val="000000" w:themeColor="dark1"/>
                          <w:kern w:val="24"/>
                          <w:sz w:val="18"/>
                        </w:rPr>
                        <w:t>STANDARD 6: Professionalism</w:t>
                      </w:r>
                    </w:p>
                  </w:txbxContent>
                </v:textbox>
              </v:shape>
            </w:pict>
          </mc:Fallback>
        </mc:AlternateContent>
      </w:r>
      <w:r w:rsidR="00556B58">
        <w:rPr>
          <w:noProof/>
        </w:rPr>
        <mc:AlternateContent>
          <mc:Choice Requires="wps">
            <w:drawing>
              <wp:anchor distT="0" distB="0" distL="114300" distR="114300" simplePos="0" relativeHeight="251664384" behindDoc="0" locked="0" layoutInCell="1" allowOverlap="1" wp14:anchorId="161E14AF" wp14:editId="1B0C2B22">
                <wp:simplePos x="0" y="0"/>
                <wp:positionH relativeFrom="column">
                  <wp:posOffset>2557780</wp:posOffset>
                </wp:positionH>
                <wp:positionV relativeFrom="paragraph">
                  <wp:posOffset>2240915</wp:posOffset>
                </wp:positionV>
                <wp:extent cx="1551305" cy="552450"/>
                <wp:effectExtent l="0" t="0" r="0" b="0"/>
                <wp:wrapNone/>
                <wp:docPr id="2078" name="Text Box 2078"/>
                <wp:cNvGraphicFramePr/>
                <a:graphic xmlns:a="http://schemas.openxmlformats.org/drawingml/2006/main">
                  <a:graphicData uri="http://schemas.microsoft.com/office/word/2010/wordprocessingShape">
                    <wps:wsp>
                      <wps:cNvSpPr txBox="1"/>
                      <wps:spPr>
                        <a:xfrm>
                          <a:off x="0" y="0"/>
                          <a:ext cx="1551305" cy="552450"/>
                        </a:xfrm>
                        <a:prstGeom prst="rect">
                          <a:avLst/>
                        </a:prstGeom>
                        <a:noFill/>
                        <a:ln w="25400" cap="flat" cmpd="sng" algn="ctr">
                          <a:noFill/>
                          <a:prstDash val="solid"/>
                        </a:ln>
                        <a:effectLst/>
                      </wps:spPr>
                      <wps:txbx>
                        <w:txbxContent>
                          <w:p w14:paraId="5C7E3BF3" w14:textId="77777777" w:rsidR="00353D24" w:rsidRPr="00170FF1" w:rsidRDefault="00353D24" w:rsidP="00556B58">
                            <w:pPr>
                              <w:pStyle w:val="NormalWeb"/>
                              <w:spacing w:after="0"/>
                              <w:textAlignment w:val="baseline"/>
                              <w:rPr>
                                <w:sz w:val="18"/>
                              </w:rPr>
                            </w:pPr>
                            <w:r w:rsidRPr="00170FF1">
                              <w:rPr>
                                <w:rFonts w:asciiTheme="minorHAnsi" w:hAnsi="Calibri" w:cstheme="minorBidi"/>
                                <w:color w:val="000000" w:themeColor="dark1"/>
                                <w:kern w:val="24"/>
                                <w:sz w:val="18"/>
                              </w:rPr>
                              <w:t>STANDARD 5: Communication &amp;</w:t>
                            </w:r>
                            <w:r>
                              <w:rPr>
                                <w:rFonts w:asciiTheme="minorHAnsi" w:hAnsi="Calibri" w:cstheme="minorBidi"/>
                                <w:color w:val="000000" w:themeColor="dark1"/>
                                <w:kern w:val="24"/>
                                <w:sz w:val="18"/>
                              </w:rPr>
                              <w:t xml:space="preserve"> </w:t>
                            </w:r>
                            <w:r w:rsidRPr="00170FF1">
                              <w:rPr>
                                <w:rFonts w:asciiTheme="minorHAnsi" w:hAnsi="Calibri" w:cstheme="minorBidi"/>
                                <w:color w:val="000000" w:themeColor="dark1"/>
                                <w:kern w:val="24"/>
                                <w:sz w:val="18"/>
                              </w:rPr>
                              <w:t>Community Relations</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id="Text Box 2078" o:spid="_x0000_s1133" type="#_x0000_t202" style="position:absolute;margin-left:201.4pt;margin-top:176.45pt;width:122.1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" filled="f" stroked="f" strokeweight="2pt">
                <v:textbox>
                  <w:txbxContent>
                    <w:p w14:paraId="5C7E3BF3" w14:textId="77777777" w:rsidR="00353D24" w:rsidRPr="00170FF1" w:rsidRDefault="00353D24" w:rsidP="00556B58">
                      <w:pPr>
                        <w:pStyle w:val="NormalWeb"/>
                        <w:spacing w:after="0"/>
                        <w:textAlignment w:val="baseline"/>
                        <w:rPr>
                          <w:sz w:val="18"/>
                        </w:rPr>
                      </w:pPr>
                      <w:r w:rsidRPr="00170FF1">
                        <w:rPr>
                          <w:rFonts w:asciiTheme="minorHAnsi" w:hAnsi="Calibri" w:cstheme="minorBidi"/>
                          <w:color w:val="000000" w:themeColor="dark1"/>
                          <w:kern w:val="24"/>
                          <w:sz w:val="18"/>
                        </w:rPr>
                        <w:t>STANDARD 5: Communication &amp;</w:t>
                      </w:r>
                      <w:r>
                        <w:rPr>
                          <w:rFonts w:asciiTheme="minorHAnsi" w:hAnsi="Calibri" w:cstheme="minorBidi"/>
                          <w:color w:val="000000" w:themeColor="dark1"/>
                          <w:kern w:val="24"/>
                          <w:sz w:val="18"/>
                        </w:rPr>
                        <w:t xml:space="preserve"> </w:t>
                      </w:r>
                      <w:r w:rsidRPr="00170FF1">
                        <w:rPr>
                          <w:rFonts w:asciiTheme="minorHAnsi" w:hAnsi="Calibri" w:cstheme="minorBidi"/>
                          <w:color w:val="000000" w:themeColor="dark1"/>
                          <w:kern w:val="24"/>
                          <w:sz w:val="18"/>
                        </w:rPr>
                        <w:t>Community Relations</w:t>
                      </w:r>
                    </w:p>
                  </w:txbxContent>
                </v:textbox>
              </v:shape>
            </w:pict>
          </mc:Fallback>
        </mc:AlternateContent>
      </w:r>
    </w:p>
    <w:p w14:paraId="4B406D66" w14:textId="77777777" w:rsidR="00556B58" w:rsidRDefault="00556B58" w:rsidP="00556B58">
      <w:pPr>
        <w:jc w:val="both"/>
        <w:rPr>
          <w:rFonts w:eastAsia="Calibri"/>
        </w:rPr>
      </w:pPr>
      <w:r>
        <w:rPr>
          <w:rFonts w:eastAsia="Calibri"/>
        </w:rPr>
        <w:t>Evaluators will look for trends and patterns in practice across multiple types of evidence and apply their professional judgment based on this evidence when evaluating a principal.  The role of evidence and professional judgment in the determination of ratings on standards and an overall rating is paramount in this process.  However, professional judgment must be grounded in the common framework identified: The Principal Performance Standards.</w:t>
      </w:r>
    </w:p>
    <w:p w14:paraId="04A5ECCC" w14:textId="77777777" w:rsidR="00556B58" w:rsidRDefault="00556B58" w:rsidP="00556B58">
      <w:pPr>
        <w:jc w:val="both"/>
        <w:rPr>
          <w:rFonts w:eastAsia="Calibri"/>
          <w:b/>
          <w:sz w:val="28"/>
          <w:szCs w:val="28"/>
        </w:rPr>
      </w:pPr>
      <w:bookmarkStart w:id="28" w:name="ArPrinPerStandards"/>
      <w:bookmarkStart w:id="29" w:name="PrinPerfStand"/>
    </w:p>
    <w:p w14:paraId="01B1CF9B" w14:textId="77777777" w:rsidR="00556B58" w:rsidRPr="00C16CE6" w:rsidRDefault="00556B58" w:rsidP="00556B58">
      <w:pPr>
        <w:jc w:val="both"/>
        <w:rPr>
          <w:rFonts w:eastAsia="Calibri"/>
          <w:b/>
          <w:sz w:val="28"/>
          <w:szCs w:val="28"/>
        </w:rPr>
      </w:pPr>
      <w:r w:rsidRPr="00C16CE6">
        <w:rPr>
          <w:rFonts w:eastAsia="Calibri"/>
          <w:b/>
          <w:sz w:val="28"/>
          <w:szCs w:val="28"/>
        </w:rPr>
        <w:t>Principal Performance Standards</w:t>
      </w:r>
    </w:p>
    <w:bookmarkEnd w:id="28"/>
    <w:bookmarkEnd w:id="29"/>
    <w:p w14:paraId="1D760FDA" w14:textId="77777777" w:rsidR="00556B58" w:rsidRDefault="00556B58" w:rsidP="00556B58">
      <w:pPr>
        <w:jc w:val="both"/>
        <w:rPr>
          <w:rFonts w:eastAsia="Calibri"/>
        </w:rPr>
      </w:pPr>
      <w:r>
        <w:rPr>
          <w:rFonts w:eastAsia="Calibri"/>
        </w:rPr>
        <w:t>The Principal Performance Standards are designed to support student achievement and professional best-practice through the standards of Instructional Leadership; School Climate; Human Resource Management; Organizational Management; Communication &amp; Community Relations; and Professionalism. Included in the Performance Standards are Performance Indicators that provide examples of observable, tangible behaviors that provide evidence of each standard. The Performance Standards provide the structure for feedback for continuous improvement through individual goals that target professional growth, thus supporting overall student achievement and school improvement. Evidence supporting a principal’s professional practice will be situated within one or more of the 6 standards. Performance will be rated for each standard according to the four performance levels: Ineffective, Developing, Accomplished, and Exemplary. It is projected that most principals will maintain an Accomplished rating, but will occasionally have exemplary performance on standards at any given time. The summative rating will be a holistic representation of performance, combining data from multiple sources of evidence across each standard.</w:t>
      </w:r>
    </w:p>
    <w:p w14:paraId="554AEDEC" w14:textId="77777777" w:rsidR="00556B58" w:rsidRDefault="00556B58" w:rsidP="00556B58">
      <w:pPr>
        <w:jc w:val="both"/>
        <w:rPr>
          <w:rFonts w:eastAsia="Calibri"/>
        </w:rPr>
      </w:pPr>
      <w:r>
        <w:rPr>
          <w:rFonts w:eastAsia="Calibri"/>
        </w:rPr>
        <w:t>The use of professional judgment based on multiple sources of evidence promotes a more holistic and comprehensive analysis of practice, rather than over-reliance on one individual data point or rote calculation of practice based on predetermined formulas.  Evaluators will also take into account how principals respond to or apply additional supports and resources designed to promote student learning, as well as their own professional growth and development.  Finally, professional judgment gives evaluators the flexibility to account for a wide variety of factors related to individual principal performance. These factors may include school-specific priorities that may drive practice in one standard, an educator’s number of goals, experience level and/or leadership opportunities. Contextual variables may also impact the learning environment, such as unanticipated outside events or traumas.</w:t>
      </w:r>
    </w:p>
    <w:p w14:paraId="36964B67" w14:textId="77777777" w:rsidR="00556B58" w:rsidRDefault="00556B58" w:rsidP="00556B58">
      <w:pPr>
        <w:jc w:val="both"/>
        <w:rPr>
          <w:rFonts w:eastAsia="Calibri"/>
        </w:rPr>
      </w:pPr>
      <w:r>
        <w:rPr>
          <w:rFonts w:eastAsia="Calibri"/>
        </w:rPr>
        <w:t xml:space="preserve">Evaluators must use the following categories of evidence in determining overall ratings: </w:t>
      </w:r>
    </w:p>
    <w:p w14:paraId="3ED79200" w14:textId="77777777" w:rsidR="00556B58" w:rsidRPr="001304F2" w:rsidRDefault="00556B58" w:rsidP="00556B58">
      <w:pPr>
        <w:pStyle w:val="ListParagraph"/>
        <w:numPr>
          <w:ilvl w:val="0"/>
          <w:numId w:val="29"/>
        </w:numPr>
        <w:spacing w:after="0" w:line="240" w:lineRule="auto"/>
        <w:jc w:val="both"/>
        <w:rPr>
          <w:rFonts w:eastAsia="Calibri"/>
        </w:rPr>
      </w:pPr>
      <w:r w:rsidRPr="001304F2">
        <w:rPr>
          <w:rFonts w:eastAsia="Calibri"/>
        </w:rPr>
        <w:t>Required Sources of Evidence</w:t>
      </w:r>
      <w:r>
        <w:rPr>
          <w:rFonts w:eastAsia="Calibri"/>
        </w:rPr>
        <w:t xml:space="preserve"> </w:t>
      </w:r>
    </w:p>
    <w:p w14:paraId="6F08CCD5" w14:textId="77777777" w:rsidR="00556B58" w:rsidRPr="001304F2" w:rsidRDefault="00556B58" w:rsidP="00556B58">
      <w:pPr>
        <w:pStyle w:val="ListParagraph"/>
        <w:numPr>
          <w:ilvl w:val="1"/>
          <w:numId w:val="29"/>
        </w:numPr>
        <w:spacing w:after="0" w:line="240" w:lineRule="auto"/>
        <w:jc w:val="both"/>
        <w:rPr>
          <w:rFonts w:eastAsia="Calibri"/>
        </w:rPr>
      </w:pPr>
      <w:r w:rsidRPr="001304F2">
        <w:rPr>
          <w:rFonts w:eastAsia="Calibri"/>
        </w:rPr>
        <w:t>Professional Growth Planning and Self-Reflection</w:t>
      </w:r>
    </w:p>
    <w:p w14:paraId="3FA7087B" w14:textId="77777777" w:rsidR="00556B58" w:rsidRPr="001304F2" w:rsidRDefault="00556B58" w:rsidP="00556B58">
      <w:pPr>
        <w:pStyle w:val="ListParagraph"/>
        <w:numPr>
          <w:ilvl w:val="1"/>
          <w:numId w:val="29"/>
        </w:numPr>
        <w:spacing w:after="0" w:line="240" w:lineRule="auto"/>
        <w:jc w:val="both"/>
        <w:rPr>
          <w:rFonts w:eastAsia="Calibri"/>
        </w:rPr>
      </w:pPr>
      <w:r w:rsidRPr="001304F2">
        <w:rPr>
          <w:rFonts w:eastAsia="Calibri"/>
        </w:rPr>
        <w:t>Site-Visits</w:t>
      </w:r>
    </w:p>
    <w:p w14:paraId="05FD2F54" w14:textId="77777777" w:rsidR="00556B58" w:rsidRPr="001304F2" w:rsidRDefault="00556B58" w:rsidP="00556B58">
      <w:pPr>
        <w:pStyle w:val="ListParagraph"/>
        <w:numPr>
          <w:ilvl w:val="1"/>
          <w:numId w:val="29"/>
        </w:numPr>
        <w:spacing w:after="0" w:line="240" w:lineRule="auto"/>
        <w:jc w:val="both"/>
        <w:rPr>
          <w:rFonts w:eastAsia="Calibri"/>
        </w:rPr>
      </w:pPr>
      <w:r w:rsidRPr="001304F2">
        <w:rPr>
          <w:rFonts w:eastAsia="Calibri"/>
        </w:rPr>
        <w:t>Val-Ed 360°</w:t>
      </w:r>
    </w:p>
    <w:p w14:paraId="5D0D586B" w14:textId="77777777" w:rsidR="00556B58" w:rsidRPr="001304F2" w:rsidRDefault="00556B58" w:rsidP="00556B58">
      <w:pPr>
        <w:pStyle w:val="ListParagraph"/>
        <w:numPr>
          <w:ilvl w:val="1"/>
          <w:numId w:val="29"/>
        </w:numPr>
        <w:spacing w:after="0" w:line="240" w:lineRule="auto"/>
        <w:jc w:val="both"/>
        <w:rPr>
          <w:rFonts w:eastAsia="Calibri"/>
        </w:rPr>
      </w:pPr>
      <w:r w:rsidRPr="001304F2">
        <w:rPr>
          <w:rFonts w:eastAsia="Calibri"/>
        </w:rPr>
        <w:t xml:space="preserve">Working Conditions Goal </w:t>
      </w:r>
    </w:p>
    <w:p w14:paraId="6405F5D5" w14:textId="77777777" w:rsidR="00556B58" w:rsidRDefault="00556B58" w:rsidP="00556B58">
      <w:pPr>
        <w:pStyle w:val="ListParagraph"/>
        <w:numPr>
          <w:ilvl w:val="1"/>
          <w:numId w:val="29"/>
        </w:numPr>
        <w:spacing w:after="0" w:line="240" w:lineRule="auto"/>
        <w:jc w:val="both"/>
        <w:rPr>
          <w:rFonts w:eastAsia="Calibri"/>
        </w:rPr>
      </w:pPr>
      <w:r w:rsidRPr="001304F2">
        <w:rPr>
          <w:rFonts w:eastAsia="Calibri"/>
        </w:rPr>
        <w:t>State and Local Student Growth Goal data</w:t>
      </w:r>
    </w:p>
    <w:p w14:paraId="53B4DAF9" w14:textId="77777777" w:rsidR="00556B58" w:rsidRDefault="00556B58" w:rsidP="00556B58">
      <w:pPr>
        <w:jc w:val="both"/>
        <w:rPr>
          <w:rFonts w:eastAsia="Calibri"/>
        </w:rPr>
      </w:pPr>
    </w:p>
    <w:p w14:paraId="5C416031" w14:textId="77777777" w:rsidR="00556B58" w:rsidRPr="00E5587C" w:rsidRDefault="00556B58" w:rsidP="00556B58">
      <w:pPr>
        <w:jc w:val="both"/>
        <w:rPr>
          <w:rFonts w:eastAsia="Calibri"/>
        </w:rPr>
      </w:pPr>
      <w:r>
        <w:rPr>
          <w:rFonts w:eastAsia="Calibri"/>
        </w:rPr>
        <w:t>Evaluators may use the following categories of evidence in determining overall ratings:</w:t>
      </w:r>
    </w:p>
    <w:p w14:paraId="53141A8E" w14:textId="77777777" w:rsidR="00556B58" w:rsidRPr="001304F2" w:rsidRDefault="00556B58" w:rsidP="00556B58">
      <w:pPr>
        <w:pStyle w:val="ListParagraph"/>
        <w:numPr>
          <w:ilvl w:val="0"/>
          <w:numId w:val="33"/>
        </w:numPr>
        <w:spacing w:after="0" w:line="240" w:lineRule="auto"/>
        <w:jc w:val="both"/>
        <w:rPr>
          <w:rFonts w:eastAsia="Calibri"/>
        </w:rPr>
      </w:pPr>
      <w:r w:rsidRPr="001304F2">
        <w:rPr>
          <w:rFonts w:eastAsia="Calibri"/>
        </w:rPr>
        <w:t>Other Measures of Student Learning</w:t>
      </w:r>
    </w:p>
    <w:p w14:paraId="454BA2DC" w14:textId="77777777" w:rsidR="00556B58" w:rsidRPr="001304F2" w:rsidRDefault="00556B58" w:rsidP="00556B58">
      <w:pPr>
        <w:pStyle w:val="ListParagraph"/>
        <w:numPr>
          <w:ilvl w:val="0"/>
          <w:numId w:val="33"/>
        </w:numPr>
        <w:spacing w:after="0" w:line="240" w:lineRule="auto"/>
        <w:jc w:val="both"/>
        <w:rPr>
          <w:rFonts w:eastAsia="Calibri"/>
        </w:rPr>
      </w:pPr>
      <w:r w:rsidRPr="001304F2">
        <w:rPr>
          <w:rFonts w:eastAsia="Calibri"/>
        </w:rPr>
        <w:t>Products of Practice</w:t>
      </w:r>
    </w:p>
    <w:p w14:paraId="01B3B3A2" w14:textId="77777777" w:rsidR="00556B58" w:rsidRDefault="00556B58" w:rsidP="00556B58">
      <w:pPr>
        <w:pStyle w:val="ListParagraph"/>
        <w:numPr>
          <w:ilvl w:val="0"/>
          <w:numId w:val="33"/>
        </w:numPr>
        <w:spacing w:after="0" w:line="240" w:lineRule="auto"/>
        <w:jc w:val="both"/>
      </w:pPr>
      <w:r w:rsidRPr="0010289D">
        <w:rPr>
          <w:rFonts w:eastAsia="Calibri"/>
        </w:rPr>
        <w:t xml:space="preserve">Other Sources </w:t>
      </w:r>
    </w:p>
    <w:p w14:paraId="65FEFBEE" w14:textId="77777777" w:rsidR="00556B58" w:rsidRDefault="00556B58" w:rsidP="00556B58">
      <w:pPr>
        <w:rPr>
          <w:b/>
        </w:rPr>
      </w:pPr>
      <w:bookmarkStart w:id="30" w:name="Ar2ProPractice"/>
      <w:r>
        <w:rPr>
          <w:b/>
        </w:rPr>
        <w:br w:type="page"/>
      </w:r>
    </w:p>
    <w:p w14:paraId="0213CE81" w14:textId="77777777" w:rsidR="00556B58" w:rsidRPr="00C16CE6" w:rsidRDefault="00556B58" w:rsidP="00556B58">
      <w:pPr>
        <w:rPr>
          <w:b/>
          <w:sz w:val="28"/>
          <w:szCs w:val="28"/>
        </w:rPr>
      </w:pPr>
      <w:bookmarkStart w:id="31" w:name="PrinProfPract"/>
      <w:r w:rsidRPr="00C16CE6">
        <w:rPr>
          <w:b/>
          <w:sz w:val="28"/>
          <w:szCs w:val="28"/>
        </w:rPr>
        <w:t>Professional Practice</w:t>
      </w:r>
    </w:p>
    <w:bookmarkEnd w:id="30"/>
    <w:bookmarkEnd w:id="31"/>
    <w:p w14:paraId="4CE5EAB4" w14:textId="77777777" w:rsidR="00556B58" w:rsidRDefault="00556B58" w:rsidP="00556B58">
      <w:pPr>
        <w:jc w:val="both"/>
      </w:pPr>
      <w:r>
        <w:t>The following sections provide a detailed overview of the various sources of evidence used to inform Professional Practice Ratings.</w:t>
      </w:r>
    </w:p>
    <w:p w14:paraId="2B69CBF1" w14:textId="77777777" w:rsidR="00556B58" w:rsidRPr="00864E9D" w:rsidRDefault="00556B58" w:rsidP="00556B58">
      <w:pPr>
        <w:jc w:val="both"/>
        <w:rPr>
          <w:rFonts w:eastAsia="Calibri"/>
          <w:b/>
        </w:rPr>
      </w:pPr>
      <w:bookmarkStart w:id="32" w:name="PrinProfGroSR"/>
      <w:r w:rsidRPr="00864E9D">
        <w:rPr>
          <w:rFonts w:eastAsia="Calibri"/>
          <w:b/>
        </w:rPr>
        <w:t>Professional Growth Planning and Self-Reflection – completed by principals &amp; assistant principals</w:t>
      </w:r>
    </w:p>
    <w:bookmarkEnd w:id="32"/>
    <w:p w14:paraId="14C1B126" w14:textId="77777777" w:rsidR="00556B58" w:rsidRDefault="00556B58" w:rsidP="00556B58">
      <w:pPr>
        <w:ind w:left="720"/>
        <w:jc w:val="both"/>
        <w:rPr>
          <w:rFonts w:eastAsia="Calibri"/>
        </w:rPr>
      </w:pPr>
      <w:r>
        <w:rPr>
          <w:rFonts w:eastAsia="Calibri"/>
        </w:rPr>
        <w:t xml:space="preserve">The Professional Growth Plan will address realistic, focused, and measurable professional goals.  The plan will connect data from multiple sources including site-visit conferences, data on student growth and achievement, and professional growth needs identified through self-assessment and reflection. Self-reflection improves principal practice through ongoing, careful consideration of the impact of leadership practice on student growth and achievement. </w:t>
      </w:r>
    </w:p>
    <w:p w14:paraId="65B5B50D" w14:textId="77777777" w:rsidR="00556B58" w:rsidRDefault="00556B58" w:rsidP="00556B58">
      <w:pPr>
        <w:jc w:val="both"/>
        <w:rPr>
          <w:rFonts w:eastAsia="Calibri"/>
          <w:b/>
        </w:rPr>
      </w:pPr>
      <w:r>
        <w:rPr>
          <w:rFonts w:eastAsia="Calibri"/>
          <w:b/>
        </w:rPr>
        <w:t>Required:</w:t>
      </w:r>
    </w:p>
    <w:p w14:paraId="06EFA10C" w14:textId="77777777" w:rsidR="00556B58" w:rsidRDefault="00556B58" w:rsidP="00556B58">
      <w:pPr>
        <w:pStyle w:val="ListParagraph"/>
        <w:numPr>
          <w:ilvl w:val="0"/>
          <w:numId w:val="30"/>
        </w:numPr>
        <w:spacing w:after="0" w:line="240" w:lineRule="auto"/>
        <w:jc w:val="both"/>
        <w:rPr>
          <w:rFonts w:eastAsia="Calibri"/>
        </w:rPr>
      </w:pPr>
      <w:r w:rsidRPr="00C55F3E">
        <w:rPr>
          <w:rFonts w:eastAsia="Calibri"/>
        </w:rPr>
        <w:t>All principals will participate in self-reflection and professional growth planning each year.</w:t>
      </w:r>
    </w:p>
    <w:p w14:paraId="3201FD5C" w14:textId="77777777" w:rsidR="00556B58" w:rsidRDefault="00556B58" w:rsidP="00556B58">
      <w:pPr>
        <w:pStyle w:val="ListParagraph"/>
        <w:numPr>
          <w:ilvl w:val="0"/>
          <w:numId w:val="30"/>
        </w:numPr>
        <w:spacing w:after="0" w:line="240" w:lineRule="auto"/>
        <w:jc w:val="both"/>
        <w:rPr>
          <w:rFonts w:eastAsia="Calibri"/>
        </w:rPr>
      </w:pPr>
      <w:r>
        <w:rPr>
          <w:rFonts w:eastAsia="Calibri"/>
        </w:rPr>
        <w:t>All assistant principals will participate in self-reflection and professional growth planning each year.</w:t>
      </w:r>
    </w:p>
    <w:p w14:paraId="11618E83" w14:textId="77777777" w:rsidR="00556B58" w:rsidRDefault="00556B58" w:rsidP="00556B58">
      <w:pPr>
        <w:pStyle w:val="ListParagraph"/>
        <w:spacing w:after="0" w:line="240" w:lineRule="auto"/>
        <w:ind w:left="1080"/>
        <w:jc w:val="both"/>
        <w:rPr>
          <w:rFonts w:eastAsia="Calibri"/>
        </w:rPr>
      </w:pPr>
      <w:r w:rsidRPr="00C55F3E">
        <w:rPr>
          <w:rFonts w:eastAsia="Calibri"/>
        </w:rPr>
        <w:t xml:space="preserve"> </w:t>
      </w:r>
    </w:p>
    <w:p w14:paraId="66A4F421" w14:textId="77777777" w:rsidR="00556B58" w:rsidRPr="00BB40E7" w:rsidRDefault="00556B58" w:rsidP="00556B58">
      <w:pPr>
        <w:jc w:val="both"/>
        <w:rPr>
          <w:rFonts w:eastAsia="Calibri"/>
          <w:b/>
        </w:rPr>
      </w:pPr>
      <w:r w:rsidRPr="004609C1">
        <w:rPr>
          <w:rFonts w:eastAsia="Calibri"/>
          <w:b/>
          <w:highlight w:val="lightGray"/>
        </w:rPr>
        <w:t>Local District Decision:</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p>
    <w:p w14:paraId="61368D33" w14:textId="77777777" w:rsidR="00556B58" w:rsidRPr="00BB40E7" w:rsidRDefault="00556B58" w:rsidP="00556B58">
      <w:pPr>
        <w:pStyle w:val="ListParagraph"/>
        <w:numPr>
          <w:ilvl w:val="0"/>
          <w:numId w:val="32"/>
        </w:numPr>
        <w:spacing w:after="0" w:line="240" w:lineRule="auto"/>
        <w:jc w:val="both"/>
        <w:rPr>
          <w:rFonts w:eastAsia="Calibri"/>
        </w:rPr>
      </w:pPr>
      <w:r>
        <w:rPr>
          <w:rFonts w:eastAsia="Calibri"/>
        </w:rPr>
        <w:t>Explain timeline for submission of PGP for principals/assistant principals.</w:t>
      </w:r>
    </w:p>
    <w:p w14:paraId="04D3B6FF" w14:textId="77777777" w:rsidR="00556B58" w:rsidRDefault="00556B58" w:rsidP="00556B58">
      <w:pPr>
        <w:jc w:val="both"/>
        <w:rPr>
          <w:rFonts w:eastAsia="Calibri"/>
          <w:b/>
        </w:rPr>
      </w:pPr>
    </w:p>
    <w:p w14:paraId="49200377" w14:textId="77777777" w:rsidR="00556B58" w:rsidRPr="00864E9D" w:rsidRDefault="00556B58" w:rsidP="00556B58">
      <w:pPr>
        <w:jc w:val="both"/>
        <w:rPr>
          <w:rFonts w:eastAsia="Calibri"/>
          <w:b/>
        </w:rPr>
      </w:pPr>
      <w:bookmarkStart w:id="33" w:name="PrinsSite"/>
      <w:r w:rsidRPr="00864E9D">
        <w:rPr>
          <w:rFonts w:eastAsia="Calibri"/>
          <w:b/>
        </w:rPr>
        <w:t>Site-Visits – completed by supervisor of principal – formal site visits are not required for assistant principals</w:t>
      </w:r>
    </w:p>
    <w:bookmarkEnd w:id="33"/>
    <w:p w14:paraId="6C31DA39" w14:textId="77777777" w:rsidR="00556B58" w:rsidRDefault="00556B58" w:rsidP="00556B58">
      <w:pPr>
        <w:ind w:left="720"/>
        <w:jc w:val="both"/>
        <w:rPr>
          <w:rFonts w:cstheme="minorHAnsi"/>
        </w:rPr>
      </w:pPr>
      <w:r>
        <w:rPr>
          <w:rFonts w:cstheme="minorHAnsi"/>
        </w:rPr>
        <w:t xml:space="preserve">Site visits are a method by which the superintendent may gain insight into the principal’s practice in relation to the standards.  During a site visit, the superintendent will discuss various aspects of the job with the principal, and will use the principal’s responses to determine issues to further explore with the faculty and staff.  Additionally, the principal may explain the successes and trials the school community has experienced in relation to school improvement.  </w:t>
      </w:r>
    </w:p>
    <w:p w14:paraId="4F8DAF6C" w14:textId="77777777" w:rsidR="00556B58" w:rsidRDefault="00556B58" w:rsidP="00556B58">
      <w:pPr>
        <w:jc w:val="both"/>
        <w:rPr>
          <w:rFonts w:eastAsia="Calibri"/>
          <w:b/>
        </w:rPr>
      </w:pPr>
      <w:r>
        <w:rPr>
          <w:rFonts w:eastAsia="Calibri"/>
          <w:b/>
        </w:rPr>
        <w:t>Required:</w:t>
      </w:r>
    </w:p>
    <w:p w14:paraId="098F9FAC" w14:textId="77777777" w:rsidR="00556B58" w:rsidRPr="00B94376" w:rsidRDefault="00556B58" w:rsidP="00556B58">
      <w:pPr>
        <w:pStyle w:val="ListParagraph"/>
        <w:numPr>
          <w:ilvl w:val="0"/>
          <w:numId w:val="30"/>
        </w:numPr>
        <w:spacing w:after="0" w:line="240" w:lineRule="auto"/>
        <w:jc w:val="both"/>
        <w:rPr>
          <w:rFonts w:eastAsia="Calibri"/>
        </w:rPr>
      </w:pPr>
      <w:r>
        <w:rPr>
          <w:rFonts w:eastAsia="Calibri"/>
        </w:rPr>
        <w:t>Conducted at least twice each year. (Formal site-visits are not required for the assistant principal.)</w:t>
      </w:r>
    </w:p>
    <w:p w14:paraId="65ED505D" w14:textId="77777777" w:rsidR="00556B58" w:rsidRDefault="00556B58" w:rsidP="00556B58">
      <w:pPr>
        <w:jc w:val="both"/>
        <w:rPr>
          <w:rFonts w:eastAsia="Calibri"/>
        </w:rPr>
      </w:pPr>
    </w:p>
    <w:p w14:paraId="5C30F98B" w14:textId="77777777" w:rsidR="00556B58" w:rsidRPr="00BB40E7" w:rsidRDefault="00556B58" w:rsidP="00556B58">
      <w:pPr>
        <w:jc w:val="both"/>
        <w:rPr>
          <w:rFonts w:eastAsia="Calibri"/>
          <w:b/>
        </w:rPr>
      </w:pPr>
      <w:r w:rsidRPr="004609C1">
        <w:rPr>
          <w:rFonts w:eastAsia="Calibri"/>
          <w:b/>
          <w:highlight w:val="lightGray"/>
        </w:rPr>
        <w:t>Local District Decision:</w:t>
      </w:r>
    </w:p>
    <w:p w14:paraId="5DE229B4" w14:textId="77777777" w:rsidR="00556B58" w:rsidRDefault="00556B58" w:rsidP="00556B58">
      <w:pPr>
        <w:pStyle w:val="ListParagraph"/>
        <w:numPr>
          <w:ilvl w:val="0"/>
          <w:numId w:val="31"/>
        </w:numPr>
        <w:spacing w:after="0" w:line="240" w:lineRule="auto"/>
        <w:jc w:val="both"/>
        <w:rPr>
          <w:rFonts w:eastAsia="Calibri"/>
        </w:rPr>
      </w:pPr>
      <w:r>
        <w:rPr>
          <w:rFonts w:eastAsia="Calibri"/>
        </w:rPr>
        <w:t>Identify timeline for site-visits.</w:t>
      </w:r>
    </w:p>
    <w:p w14:paraId="4866C0EC" w14:textId="77777777" w:rsidR="00556B58" w:rsidRDefault="00556B58" w:rsidP="00556B58">
      <w:pPr>
        <w:pStyle w:val="ListParagraph"/>
        <w:numPr>
          <w:ilvl w:val="0"/>
          <w:numId w:val="31"/>
        </w:numPr>
        <w:spacing w:after="0" w:line="240" w:lineRule="auto"/>
        <w:jc w:val="both"/>
        <w:rPr>
          <w:rFonts w:eastAsia="Calibri"/>
        </w:rPr>
      </w:pPr>
      <w:r>
        <w:rPr>
          <w:rFonts w:eastAsia="Calibri"/>
        </w:rPr>
        <w:t>Describe conference expectations following site visits.</w:t>
      </w:r>
    </w:p>
    <w:p w14:paraId="2903F21B" w14:textId="77777777" w:rsidR="00556B58" w:rsidRPr="00BB40E7" w:rsidRDefault="00556B58" w:rsidP="00556B58">
      <w:pPr>
        <w:pStyle w:val="ListParagraph"/>
        <w:numPr>
          <w:ilvl w:val="0"/>
          <w:numId w:val="31"/>
        </w:numPr>
        <w:spacing w:after="0" w:line="240" w:lineRule="auto"/>
        <w:jc w:val="both"/>
        <w:rPr>
          <w:rFonts w:eastAsia="Calibri"/>
        </w:rPr>
      </w:pPr>
      <w:r>
        <w:rPr>
          <w:rFonts w:eastAsia="Calibri"/>
        </w:rPr>
        <w:t>Describe site-visit connections to Principal Performance Standards.</w:t>
      </w:r>
    </w:p>
    <w:p w14:paraId="176BBD85" w14:textId="77777777" w:rsidR="00556B58" w:rsidRDefault="00556B58" w:rsidP="00556B58">
      <w:pPr>
        <w:jc w:val="both"/>
        <w:rPr>
          <w:rFonts w:eastAsia="Calibri"/>
          <w:b/>
        </w:rPr>
      </w:pPr>
    </w:p>
    <w:p w14:paraId="1B524447" w14:textId="77777777" w:rsidR="00556B58" w:rsidRDefault="00556B58" w:rsidP="00556B58">
      <w:pPr>
        <w:jc w:val="both"/>
        <w:rPr>
          <w:rFonts w:eastAsia="Calibri"/>
          <w:b/>
          <w:iCs/>
        </w:rPr>
      </w:pPr>
    </w:p>
    <w:p w14:paraId="3E120AAB" w14:textId="77777777" w:rsidR="00556B58" w:rsidRPr="009A5E02" w:rsidRDefault="00556B58" w:rsidP="00556B58">
      <w:pPr>
        <w:jc w:val="both"/>
        <w:rPr>
          <w:rFonts w:eastAsia="Calibri"/>
          <w:b/>
          <w:iCs/>
        </w:rPr>
      </w:pPr>
      <w:bookmarkStart w:id="34" w:name="ValED"/>
      <w:r w:rsidRPr="009A5E02">
        <w:rPr>
          <w:rFonts w:eastAsia="Calibri"/>
          <w:b/>
          <w:iCs/>
        </w:rPr>
        <w:t>Val-Ed 360° - completed for principals – not completed for assistant principals</w:t>
      </w:r>
    </w:p>
    <w:bookmarkEnd w:id="34"/>
    <w:p w14:paraId="553028C6" w14:textId="77777777" w:rsidR="00556B58" w:rsidRDefault="00556B58" w:rsidP="00556B58">
      <w:pPr>
        <w:ind w:left="720"/>
        <w:jc w:val="both"/>
        <w:rPr>
          <w:rFonts w:eastAsia="Calibri"/>
        </w:rPr>
      </w:pPr>
      <w:r>
        <w:rPr>
          <w:rFonts w:cstheme="minorHAnsi"/>
          <w:szCs w:val="32"/>
        </w:rPr>
        <w:t xml:space="preserve">The VAL-ED 360° is an assessment that provides feedback on a principal’s learning-centered behaviors by using input from the principal, his/her supervisor, and teachers.  </w:t>
      </w:r>
      <w:r>
        <w:rPr>
          <w:rFonts w:eastAsia="Calibri"/>
        </w:rPr>
        <w:t xml:space="preserve">All teachers will participate in the Val-Ed 360°.  The results of the survey will be included as a source of data to inform each principal’s professional practice rating.  </w:t>
      </w:r>
    </w:p>
    <w:p w14:paraId="339907ED" w14:textId="77777777" w:rsidR="00556B58" w:rsidRDefault="00556B58" w:rsidP="00556B58">
      <w:pPr>
        <w:jc w:val="both"/>
        <w:rPr>
          <w:rFonts w:eastAsia="Calibri"/>
          <w:b/>
        </w:rPr>
      </w:pPr>
      <w:r>
        <w:rPr>
          <w:rFonts w:eastAsia="Calibri"/>
          <w:b/>
        </w:rPr>
        <w:t>Required:</w:t>
      </w:r>
    </w:p>
    <w:p w14:paraId="10D1DA54" w14:textId="77777777" w:rsidR="00556B58" w:rsidRDefault="00556B58" w:rsidP="00556B58">
      <w:pPr>
        <w:pStyle w:val="ListParagraph"/>
        <w:numPr>
          <w:ilvl w:val="0"/>
          <w:numId w:val="30"/>
        </w:numPr>
        <w:spacing w:after="0" w:line="240" w:lineRule="auto"/>
        <w:jc w:val="both"/>
        <w:rPr>
          <w:rFonts w:eastAsia="Calibri"/>
        </w:rPr>
      </w:pPr>
      <w:r>
        <w:rPr>
          <w:rFonts w:eastAsia="Calibri"/>
        </w:rPr>
        <w:t>Conducted at least once every two years in the school year that TELL Kentucky is not administered.</w:t>
      </w:r>
    </w:p>
    <w:p w14:paraId="5DB18A14" w14:textId="77777777" w:rsidR="00556B58" w:rsidRDefault="00556B58" w:rsidP="00556B58">
      <w:pPr>
        <w:jc w:val="both"/>
        <w:rPr>
          <w:rFonts w:eastAsia="Calibri"/>
        </w:rPr>
      </w:pPr>
    </w:p>
    <w:p w14:paraId="7F0AF8A1" w14:textId="77777777" w:rsidR="00556B58" w:rsidRPr="00BB40E7" w:rsidRDefault="00556B58" w:rsidP="00556B58">
      <w:pPr>
        <w:jc w:val="both"/>
        <w:rPr>
          <w:rFonts w:eastAsia="Calibri"/>
          <w:b/>
        </w:rPr>
      </w:pPr>
      <w:r w:rsidRPr="00E0346A">
        <w:rPr>
          <w:rFonts w:eastAsia="Calibri"/>
          <w:b/>
          <w:highlight w:val="lightGray"/>
        </w:rPr>
        <w:t>Local District Decision:</w:t>
      </w:r>
    </w:p>
    <w:p w14:paraId="62F130BF" w14:textId="77777777" w:rsidR="00556B58" w:rsidRDefault="00556B58" w:rsidP="00556B58">
      <w:pPr>
        <w:pStyle w:val="ListParagraph"/>
        <w:numPr>
          <w:ilvl w:val="0"/>
          <w:numId w:val="34"/>
        </w:numPr>
        <w:spacing w:after="0" w:line="240" w:lineRule="auto"/>
        <w:jc w:val="both"/>
        <w:rPr>
          <w:rFonts w:eastAsia="Calibri"/>
        </w:rPr>
      </w:pPr>
      <w:r>
        <w:rPr>
          <w:rFonts w:eastAsia="Calibri"/>
        </w:rPr>
        <w:t>Identify a point of contact for overseeing and administering Val-Ed 360°.</w:t>
      </w:r>
    </w:p>
    <w:p w14:paraId="59E7FDC1" w14:textId="77777777" w:rsidR="00556B58" w:rsidRDefault="00556B58" w:rsidP="00556B58">
      <w:pPr>
        <w:pStyle w:val="ListParagraph"/>
        <w:numPr>
          <w:ilvl w:val="0"/>
          <w:numId w:val="34"/>
        </w:numPr>
        <w:spacing w:after="0" w:line="240" w:lineRule="auto"/>
        <w:jc w:val="both"/>
        <w:rPr>
          <w:rFonts w:eastAsia="Calibri"/>
        </w:rPr>
      </w:pPr>
      <w:r>
        <w:rPr>
          <w:rFonts w:eastAsia="Calibri"/>
        </w:rPr>
        <w:t>Identify the frequency of Val-Ed 360° administration.</w:t>
      </w:r>
    </w:p>
    <w:p w14:paraId="33FEC44F" w14:textId="77777777" w:rsidR="00556B58" w:rsidRPr="00370044" w:rsidRDefault="00556B58" w:rsidP="00556B58">
      <w:pPr>
        <w:pStyle w:val="ListParagraph"/>
        <w:numPr>
          <w:ilvl w:val="0"/>
          <w:numId w:val="34"/>
        </w:numPr>
        <w:spacing w:after="0" w:line="240" w:lineRule="auto"/>
        <w:jc w:val="both"/>
        <w:rPr>
          <w:rFonts w:eastAsia="Calibri"/>
        </w:rPr>
      </w:pPr>
      <w:r>
        <w:rPr>
          <w:rFonts w:eastAsia="Calibri"/>
        </w:rPr>
        <w:t>Identify the timeline for administration of Val-Ed 360°.</w:t>
      </w:r>
    </w:p>
    <w:p w14:paraId="4FBDD374" w14:textId="77777777" w:rsidR="00556B58" w:rsidRDefault="00556B58" w:rsidP="00556B58">
      <w:pPr>
        <w:pStyle w:val="ListParagraph"/>
        <w:numPr>
          <w:ilvl w:val="0"/>
          <w:numId w:val="34"/>
        </w:numPr>
        <w:spacing w:after="0" w:line="240" w:lineRule="auto"/>
        <w:jc w:val="both"/>
        <w:rPr>
          <w:rFonts w:eastAsia="Calibri"/>
        </w:rPr>
      </w:pPr>
      <w:r>
        <w:rPr>
          <w:rFonts w:eastAsia="Calibri"/>
        </w:rPr>
        <w:t>Describe how Val-Ed 360° results will be used.</w:t>
      </w:r>
    </w:p>
    <w:p w14:paraId="4065F14B" w14:textId="77777777" w:rsidR="00556B58" w:rsidRDefault="00556B58" w:rsidP="00556B58">
      <w:pPr>
        <w:pStyle w:val="ListParagraph"/>
        <w:numPr>
          <w:ilvl w:val="0"/>
          <w:numId w:val="34"/>
        </w:numPr>
        <w:spacing w:after="0" w:line="240" w:lineRule="auto"/>
        <w:jc w:val="both"/>
        <w:rPr>
          <w:rFonts w:eastAsia="Calibri"/>
        </w:rPr>
      </w:pPr>
      <w:r>
        <w:rPr>
          <w:rFonts w:eastAsia="Calibri"/>
        </w:rPr>
        <w:t>Identify who will have access to Val-Ed 360°</w:t>
      </w:r>
    </w:p>
    <w:p w14:paraId="21E69028" w14:textId="77777777" w:rsidR="00556B58" w:rsidRPr="00BB40E7" w:rsidRDefault="00556B58" w:rsidP="00556B58">
      <w:pPr>
        <w:pStyle w:val="ListParagraph"/>
        <w:spacing w:after="0" w:line="240" w:lineRule="auto"/>
        <w:ind w:left="1080"/>
        <w:jc w:val="both"/>
        <w:rPr>
          <w:rFonts w:eastAsia="Calibri"/>
        </w:rPr>
      </w:pPr>
    </w:p>
    <w:p w14:paraId="25351411" w14:textId="77777777" w:rsidR="00556B58" w:rsidRPr="009A5E02" w:rsidRDefault="00556B58" w:rsidP="00556B58">
      <w:pPr>
        <w:jc w:val="both"/>
        <w:rPr>
          <w:rFonts w:eastAsia="Calibri"/>
          <w:b/>
        </w:rPr>
      </w:pPr>
      <w:r w:rsidRPr="009A5E02">
        <w:rPr>
          <w:rFonts w:eastAsia="Calibri"/>
          <w:b/>
        </w:rPr>
        <w:t xml:space="preserve"> </w:t>
      </w:r>
      <w:bookmarkStart w:id="35" w:name="WorkCondGoal"/>
      <w:r w:rsidRPr="009A5E02">
        <w:rPr>
          <w:rFonts w:eastAsia="Calibri"/>
          <w:b/>
        </w:rPr>
        <w:t>Working Conditions Goal (Goal inherited by Assistant Principal)</w:t>
      </w:r>
      <w:bookmarkEnd w:id="35"/>
    </w:p>
    <w:p w14:paraId="004F993C" w14:textId="77777777" w:rsidR="00556B58" w:rsidRDefault="00556B58" w:rsidP="00556B58">
      <w:pPr>
        <w:ind w:left="720"/>
        <w:jc w:val="both"/>
        <w:rPr>
          <w:rFonts w:eastAsia="MS PGothic" w:cstheme="minorHAnsi"/>
          <w:kern w:val="24"/>
        </w:rPr>
      </w:pPr>
      <w:r>
        <w:rPr>
          <w:rFonts w:eastAsia="MS PGothic" w:cstheme="minorHAnsi"/>
          <w:kern w:val="24"/>
        </w:rPr>
        <w:t xml:space="preserve">Principals are responsible for setting a two-year Working Conditions Growth Goal based on the most recent </w:t>
      </w:r>
      <w:proofErr w:type="gramStart"/>
      <w:r>
        <w:rPr>
          <w:rFonts w:eastAsia="MS PGothic" w:cstheme="minorHAnsi"/>
          <w:kern w:val="24"/>
        </w:rPr>
        <w:t>TELL</w:t>
      </w:r>
      <w:proofErr w:type="gramEnd"/>
      <w:r>
        <w:rPr>
          <w:rFonts w:eastAsia="MS PGothic" w:cstheme="minorHAnsi"/>
          <w:kern w:val="24"/>
        </w:rPr>
        <w:t xml:space="preserve"> Kentucky Survey. The principal’s effort to accomplish the Working Conditions Growth Goal </w:t>
      </w:r>
      <w:r>
        <w:rPr>
          <w:rFonts w:cstheme="minorHAnsi"/>
        </w:rPr>
        <w:t>is a powerful way to enhance professional performance and, in turn, positively impact school culture and student success.</w:t>
      </w:r>
    </w:p>
    <w:p w14:paraId="08B64A19" w14:textId="77777777" w:rsidR="00556B58" w:rsidRDefault="00556B58" w:rsidP="00556B58">
      <w:pPr>
        <w:jc w:val="both"/>
        <w:rPr>
          <w:rFonts w:eastAsia="Calibri"/>
          <w:b/>
        </w:rPr>
      </w:pPr>
      <w:r>
        <w:rPr>
          <w:rFonts w:eastAsia="Calibri"/>
          <w:b/>
        </w:rPr>
        <w:t>Required:</w:t>
      </w:r>
    </w:p>
    <w:p w14:paraId="54455682" w14:textId="77777777" w:rsidR="00556B58" w:rsidRDefault="00556B58" w:rsidP="00556B58">
      <w:pPr>
        <w:pStyle w:val="ListParagraph"/>
        <w:numPr>
          <w:ilvl w:val="0"/>
          <w:numId w:val="30"/>
        </w:numPr>
        <w:spacing w:after="0" w:line="240" w:lineRule="auto"/>
        <w:jc w:val="both"/>
        <w:rPr>
          <w:rFonts w:eastAsia="Calibri"/>
        </w:rPr>
      </w:pPr>
      <w:r>
        <w:rPr>
          <w:rFonts w:eastAsia="Calibri"/>
        </w:rPr>
        <w:t>Developed following the completion of the TELL Kentucky Survey.</w:t>
      </w:r>
    </w:p>
    <w:p w14:paraId="03148EA4" w14:textId="77777777" w:rsidR="00556B58" w:rsidRDefault="00556B58" w:rsidP="00556B58">
      <w:pPr>
        <w:pStyle w:val="ListParagraph"/>
        <w:numPr>
          <w:ilvl w:val="0"/>
          <w:numId w:val="30"/>
        </w:numPr>
        <w:spacing w:after="0" w:line="240" w:lineRule="auto"/>
        <w:jc w:val="both"/>
        <w:rPr>
          <w:rFonts w:eastAsia="Calibri"/>
        </w:rPr>
      </w:pPr>
      <w:r>
        <w:rPr>
          <w:rFonts w:eastAsia="Calibri"/>
        </w:rPr>
        <w:t>Minimum of one two-year goal.</w:t>
      </w:r>
    </w:p>
    <w:p w14:paraId="46B0D077" w14:textId="77777777" w:rsidR="00556B58" w:rsidRDefault="00556B58" w:rsidP="00556B58">
      <w:pPr>
        <w:pStyle w:val="ListParagraph"/>
        <w:spacing w:after="0" w:line="240" w:lineRule="auto"/>
        <w:ind w:left="1080"/>
        <w:jc w:val="both"/>
        <w:rPr>
          <w:rFonts w:eastAsia="Calibri"/>
        </w:rPr>
      </w:pPr>
    </w:p>
    <w:p w14:paraId="083A497E" w14:textId="77777777" w:rsidR="00556B58" w:rsidRPr="00BB40E7" w:rsidRDefault="00556B58" w:rsidP="00556B58">
      <w:pPr>
        <w:jc w:val="both"/>
        <w:rPr>
          <w:rFonts w:eastAsia="Calibri"/>
          <w:b/>
        </w:rPr>
      </w:pPr>
      <w:r w:rsidRPr="00E0346A">
        <w:rPr>
          <w:rFonts w:eastAsia="Calibri"/>
          <w:b/>
          <w:highlight w:val="lightGray"/>
        </w:rPr>
        <w:t>Local District Decision:</w:t>
      </w:r>
    </w:p>
    <w:p w14:paraId="3F220C3D" w14:textId="77777777" w:rsidR="00556B58" w:rsidRDefault="00556B58" w:rsidP="00556B58">
      <w:pPr>
        <w:pStyle w:val="ListParagraph"/>
        <w:numPr>
          <w:ilvl w:val="0"/>
          <w:numId w:val="35"/>
        </w:numPr>
        <w:spacing w:after="0" w:line="240" w:lineRule="auto"/>
        <w:jc w:val="both"/>
        <w:rPr>
          <w:rFonts w:eastAsia="Calibri"/>
        </w:rPr>
      </w:pPr>
      <w:r>
        <w:rPr>
          <w:rFonts w:eastAsia="Calibri"/>
        </w:rPr>
        <w:t>Identify the number of Working Conditions Goals that will be required.</w:t>
      </w:r>
    </w:p>
    <w:p w14:paraId="183C531C" w14:textId="77777777" w:rsidR="00556B58" w:rsidRDefault="00556B58" w:rsidP="00556B58">
      <w:pPr>
        <w:pStyle w:val="ListParagraph"/>
        <w:numPr>
          <w:ilvl w:val="0"/>
          <w:numId w:val="35"/>
        </w:numPr>
        <w:spacing w:after="0" w:line="240" w:lineRule="auto"/>
        <w:jc w:val="both"/>
        <w:rPr>
          <w:rFonts w:eastAsia="Calibri"/>
        </w:rPr>
      </w:pPr>
      <w:r>
        <w:rPr>
          <w:rFonts w:eastAsia="Calibri"/>
        </w:rPr>
        <w:t>Describe the process used to establish the Working Conditions Goal rubric.</w:t>
      </w:r>
    </w:p>
    <w:p w14:paraId="5D4D0F91" w14:textId="77777777" w:rsidR="00556B58" w:rsidRDefault="00556B58" w:rsidP="00556B58">
      <w:pPr>
        <w:pStyle w:val="ListParagraph"/>
        <w:numPr>
          <w:ilvl w:val="0"/>
          <w:numId w:val="35"/>
        </w:numPr>
        <w:spacing w:after="0" w:line="240" w:lineRule="auto"/>
        <w:jc w:val="both"/>
        <w:rPr>
          <w:rFonts w:eastAsia="Calibri"/>
        </w:rPr>
      </w:pPr>
      <w:r>
        <w:rPr>
          <w:rFonts w:eastAsia="Calibri"/>
        </w:rPr>
        <w:t>Describe how a mid-point review will be conducted.</w:t>
      </w:r>
    </w:p>
    <w:p w14:paraId="705B28EE" w14:textId="77777777" w:rsidR="00556B58" w:rsidRPr="0026350C" w:rsidRDefault="00556B58" w:rsidP="00556B58">
      <w:pPr>
        <w:pStyle w:val="ListParagraph"/>
        <w:numPr>
          <w:ilvl w:val="0"/>
          <w:numId w:val="35"/>
        </w:numPr>
        <w:spacing w:after="0" w:line="240" w:lineRule="auto"/>
        <w:jc w:val="both"/>
        <w:rPr>
          <w:rFonts w:eastAsia="Calibri"/>
        </w:rPr>
      </w:pPr>
      <w:r>
        <w:rPr>
          <w:rFonts w:eastAsia="Calibri"/>
        </w:rPr>
        <w:t>Identify any additional surveys or evidence that will be used to inform the Working Conditions Goal(s).</w:t>
      </w:r>
    </w:p>
    <w:p w14:paraId="743E2AF1" w14:textId="77777777" w:rsidR="00556B58" w:rsidRPr="0016306C" w:rsidRDefault="00556B58" w:rsidP="00556B58">
      <w:pPr>
        <w:rPr>
          <w:rFonts w:eastAsia="Calibri"/>
          <w:b/>
        </w:rPr>
      </w:pPr>
      <w:r>
        <w:rPr>
          <w:rFonts w:eastAsia="Calibri"/>
          <w:b/>
        </w:rPr>
        <w:br w:type="page"/>
      </w:r>
      <w:r w:rsidRPr="009A5E02">
        <w:rPr>
          <w:rFonts w:eastAsia="Calibri"/>
          <w:b/>
        </w:rPr>
        <w:t xml:space="preserve"> </w:t>
      </w:r>
      <w:bookmarkStart w:id="36" w:name="PrinProdPracEvid"/>
      <w:r w:rsidRPr="009A5E02">
        <w:rPr>
          <w:rFonts w:eastAsia="Calibri"/>
          <w:b/>
        </w:rPr>
        <w:t>Products of</w:t>
      </w:r>
      <w:r w:rsidRPr="00DC0E02">
        <w:rPr>
          <w:rFonts w:eastAsia="Calibri"/>
          <w:b/>
        </w:rPr>
        <w:t xml:space="preserve"> </w:t>
      </w:r>
      <w:r w:rsidRPr="00D87868">
        <w:rPr>
          <w:rFonts w:eastAsia="Calibri"/>
          <w:b/>
        </w:rPr>
        <w:t>Products of Practice/Other Sources of Evidence</w:t>
      </w:r>
      <w:bookmarkEnd w:id="36"/>
    </w:p>
    <w:p w14:paraId="100262C1" w14:textId="77777777" w:rsidR="00556B58" w:rsidRPr="00D60A60" w:rsidRDefault="00556B58" w:rsidP="00556B58">
      <w:pPr>
        <w:ind w:left="720"/>
        <w:jc w:val="both"/>
        <w:rPr>
          <w:rFonts w:ascii="Calibri" w:eastAsia="Calibri" w:hAnsi="Calibri" w:cs="Times New Roman"/>
        </w:rPr>
      </w:pPr>
      <w:r>
        <w:rPr>
          <w:rFonts w:ascii="Calibri" w:eastAsia="Calibri" w:hAnsi="Calibri" w:cs="Times New Roman"/>
        </w:rPr>
        <w:t>Principals/Assistant principals</w:t>
      </w:r>
      <w:r w:rsidRPr="00D60A60">
        <w:rPr>
          <w:rFonts w:ascii="Calibri" w:eastAsia="Calibri" w:hAnsi="Calibri" w:cs="Times New Roman"/>
        </w:rPr>
        <w:t xml:space="preserve"> may provide additional evidences to support assessment of their own professional practice.  These evidences should yield information related to the </w:t>
      </w:r>
      <w:r>
        <w:rPr>
          <w:rFonts w:ascii="Calibri" w:eastAsia="Calibri" w:hAnsi="Calibri" w:cs="Times New Roman"/>
        </w:rPr>
        <w:t>principal’s/assistant principal’s practice within the standards.</w:t>
      </w:r>
      <w:r w:rsidRPr="00D60A60">
        <w:rPr>
          <w:rFonts w:ascii="Calibri" w:eastAsia="Calibri" w:hAnsi="Calibri" w:cs="Times New Roman"/>
        </w:rPr>
        <w:t xml:space="preserve">   </w:t>
      </w:r>
    </w:p>
    <w:p w14:paraId="46933BB0" w14:textId="77777777" w:rsidR="00556B58" w:rsidRPr="00D60A60" w:rsidRDefault="00556B58" w:rsidP="00556B58">
      <w:pPr>
        <w:ind w:left="720"/>
        <w:jc w:val="both"/>
        <w:rPr>
          <w:rFonts w:ascii="Calibri" w:eastAsia="Calibri" w:hAnsi="Calibri" w:cs="Times New Roman"/>
        </w:rPr>
      </w:pPr>
    </w:p>
    <w:p w14:paraId="1965A3E9" w14:textId="77777777" w:rsidR="00556B58" w:rsidRDefault="00556B58" w:rsidP="00556B58">
      <w:pPr>
        <w:jc w:val="both"/>
        <w:rPr>
          <w:rFonts w:eastAsia="Calibri"/>
          <w:b/>
        </w:rPr>
      </w:pPr>
      <w:r w:rsidRPr="00810339">
        <w:rPr>
          <w:rFonts w:eastAsia="Calibri"/>
          <w:b/>
          <w:highlight w:val="lightGray"/>
        </w:rPr>
        <w:t>Local District Decision:</w:t>
      </w:r>
    </w:p>
    <w:p w14:paraId="6B4DD45E" w14:textId="77777777" w:rsidR="00556B58" w:rsidRPr="00E001FD" w:rsidRDefault="00556B58" w:rsidP="00556B58">
      <w:pPr>
        <w:pStyle w:val="ListParagraph"/>
        <w:numPr>
          <w:ilvl w:val="0"/>
          <w:numId w:val="47"/>
        </w:numPr>
        <w:spacing w:after="0" w:line="240" w:lineRule="auto"/>
        <w:jc w:val="both"/>
        <w:rPr>
          <w:rFonts w:ascii="Calibri" w:eastAsia="Calibri" w:hAnsi="Calibri" w:cs="Times New Roman"/>
          <w:b/>
        </w:rPr>
      </w:pPr>
      <w:r w:rsidRPr="00E001FD">
        <w:rPr>
          <w:rFonts w:ascii="Calibri" w:eastAsia="Calibri" w:hAnsi="Calibri" w:cs="Times New Roman"/>
        </w:rPr>
        <w:t>Identify other sources of evidence that can be used to support educator practice</w:t>
      </w:r>
    </w:p>
    <w:p w14:paraId="23D9193B" w14:textId="77777777" w:rsidR="00556B58" w:rsidRPr="00BB40E7" w:rsidRDefault="00556B58" w:rsidP="00556B58">
      <w:pPr>
        <w:jc w:val="both"/>
        <w:rPr>
          <w:rFonts w:eastAsia="Calibri"/>
          <w:b/>
        </w:rPr>
      </w:pPr>
    </w:p>
    <w:p w14:paraId="5AA9A24E" w14:textId="77777777" w:rsidR="00556B58" w:rsidRPr="00C16CE6" w:rsidRDefault="00556B58" w:rsidP="00556B58">
      <w:pPr>
        <w:jc w:val="both"/>
        <w:rPr>
          <w:rFonts w:eastAsia="Calibri"/>
          <w:sz w:val="28"/>
          <w:szCs w:val="28"/>
        </w:rPr>
      </w:pPr>
      <w:bookmarkStart w:id="37" w:name="Ar2StudentGrowth"/>
      <w:bookmarkStart w:id="38" w:name="PrinSG"/>
      <w:r w:rsidRPr="00C16CE6">
        <w:rPr>
          <w:rFonts w:eastAsia="Calibri"/>
          <w:b/>
          <w:sz w:val="28"/>
          <w:szCs w:val="28"/>
        </w:rPr>
        <w:t>Student Growth</w:t>
      </w:r>
    </w:p>
    <w:bookmarkEnd w:id="37"/>
    <w:bookmarkEnd w:id="38"/>
    <w:p w14:paraId="38C47B2E" w14:textId="77777777" w:rsidR="00556B58" w:rsidRDefault="00556B58" w:rsidP="00556B58">
      <w:pPr>
        <w:jc w:val="both"/>
        <w:rPr>
          <w:rFonts w:eastAsia="Calibri"/>
        </w:rPr>
      </w:pPr>
      <w:r>
        <w:rPr>
          <w:rFonts w:eastAsia="Calibri"/>
        </w:rPr>
        <w:t xml:space="preserve">The following sections provide a detailed overview of the various sources of evidence used to inform Student Growth Ratings.  At least one of the Student Growth Goals set by the principal must address gap populations.  </w:t>
      </w:r>
      <w:r>
        <w:t>Assistant principals will inherit the SGG (both state and local contributions) of the Principal.</w:t>
      </w:r>
    </w:p>
    <w:p w14:paraId="64B65C51" w14:textId="77777777" w:rsidR="00556B58" w:rsidRPr="009A5E02" w:rsidRDefault="00556B58" w:rsidP="00556B58">
      <w:pPr>
        <w:jc w:val="both"/>
        <w:rPr>
          <w:rFonts w:eastAsia="Calibri"/>
          <w:b/>
        </w:rPr>
      </w:pPr>
      <w:bookmarkStart w:id="39" w:name="PrinStateContrib"/>
      <w:r w:rsidRPr="009A5E02">
        <w:rPr>
          <w:rFonts w:eastAsia="Calibri"/>
          <w:b/>
        </w:rPr>
        <w:t>State Contribution – ASSIST/Next Generation Learners (NGL) Goal Based on Trajectory (Goal inherited by Assistant Principal)</w:t>
      </w:r>
    </w:p>
    <w:bookmarkEnd w:id="39"/>
    <w:p w14:paraId="430069A4" w14:textId="77777777" w:rsidR="00556B58" w:rsidRDefault="00556B58" w:rsidP="00556B58">
      <w:pPr>
        <w:jc w:val="both"/>
        <w:rPr>
          <w:rFonts w:cstheme="minorHAnsi"/>
        </w:rPr>
      </w:pPr>
      <w:r>
        <w:rPr>
          <w:rFonts w:eastAsia="MS PGothic" w:cstheme="minorHAnsi"/>
          <w:kern w:val="24"/>
        </w:rPr>
        <w:t xml:space="preserve">Principals are responsible for setting at least one student growth goal that is tied directly to the Comprehensive School Improvement Plan located in ASSIST.  </w:t>
      </w:r>
      <w:r>
        <w:rPr>
          <w:rFonts w:cstheme="minorHAnsi"/>
        </w:rPr>
        <w:t xml:space="preserve">The superintendent and the principal will meet to discuss the trajectory for the goal and to establish the year’s goal that will help reach the long-term trajectory target.  New goals are identified each year based on the ASSIST goals.  The goal should be customized for the school year with the intent of helping improve student achievement and reaching the </w:t>
      </w:r>
      <w:proofErr w:type="gramStart"/>
      <w:r>
        <w:rPr>
          <w:rFonts w:cstheme="minorHAnsi"/>
        </w:rPr>
        <w:t>long term</w:t>
      </w:r>
      <w:proofErr w:type="gramEnd"/>
      <w:r>
        <w:rPr>
          <w:rFonts w:cstheme="minorHAnsi"/>
        </w:rPr>
        <w:t xml:space="preserve"> goals through on-going improvement.  </w:t>
      </w:r>
    </w:p>
    <w:p w14:paraId="01E186BC" w14:textId="77777777" w:rsidR="00556B58" w:rsidRPr="007629E4" w:rsidRDefault="00556B58" w:rsidP="00556B58">
      <w:pPr>
        <w:jc w:val="both"/>
        <w:rPr>
          <w:rFonts w:cstheme="minorHAnsi"/>
          <w:b/>
        </w:rPr>
      </w:pPr>
      <w:r w:rsidRPr="007629E4">
        <w:rPr>
          <w:rFonts w:cstheme="minorHAnsi"/>
          <w:b/>
        </w:rPr>
        <w:t>Required:</w:t>
      </w:r>
    </w:p>
    <w:p w14:paraId="43FA78B8" w14:textId="77777777" w:rsidR="00556B58" w:rsidRDefault="00556B58" w:rsidP="00556B58">
      <w:pPr>
        <w:pStyle w:val="ListParagraph"/>
        <w:numPr>
          <w:ilvl w:val="0"/>
          <w:numId w:val="30"/>
        </w:numPr>
        <w:spacing w:after="0" w:line="240" w:lineRule="auto"/>
        <w:jc w:val="both"/>
        <w:rPr>
          <w:rFonts w:eastAsia="Calibri"/>
        </w:rPr>
      </w:pPr>
      <w:r>
        <w:rPr>
          <w:rFonts w:eastAsia="Calibri"/>
        </w:rPr>
        <w:t>Selection based on ASSIST/NGL trajectory.</w:t>
      </w:r>
    </w:p>
    <w:p w14:paraId="7AF5FAF1" w14:textId="77777777" w:rsidR="00556B58" w:rsidRDefault="00556B58" w:rsidP="00556B58">
      <w:pPr>
        <w:pStyle w:val="ListParagraph"/>
        <w:numPr>
          <w:ilvl w:val="0"/>
          <w:numId w:val="30"/>
        </w:numPr>
        <w:spacing w:after="0" w:line="240" w:lineRule="auto"/>
        <w:jc w:val="both"/>
        <w:rPr>
          <w:rFonts w:eastAsia="Calibri"/>
        </w:rPr>
      </w:pPr>
      <w:r>
        <w:rPr>
          <w:rFonts w:eastAsia="Calibri"/>
        </w:rPr>
        <w:t>Based on Gap population unless local goal is based on Gap population.</w:t>
      </w:r>
    </w:p>
    <w:p w14:paraId="49A8E710" w14:textId="77777777" w:rsidR="00556B58" w:rsidRDefault="00556B58" w:rsidP="00556B58">
      <w:pPr>
        <w:jc w:val="both"/>
        <w:rPr>
          <w:rFonts w:eastAsia="Calibri"/>
        </w:rPr>
      </w:pPr>
    </w:p>
    <w:p w14:paraId="6FB51FDC" w14:textId="77777777" w:rsidR="00556B58" w:rsidRPr="007629E4" w:rsidRDefault="00556B58" w:rsidP="00556B58">
      <w:pPr>
        <w:jc w:val="both"/>
        <w:rPr>
          <w:rFonts w:eastAsia="Calibri"/>
          <w:b/>
        </w:rPr>
      </w:pPr>
      <w:r w:rsidRPr="00FF111F">
        <w:rPr>
          <w:rFonts w:eastAsia="Calibri"/>
          <w:b/>
          <w:highlight w:val="lightGray"/>
        </w:rPr>
        <w:t>Local District Decision:</w:t>
      </w:r>
    </w:p>
    <w:p w14:paraId="12942CF7" w14:textId="77777777" w:rsidR="00556B58" w:rsidRDefault="00556B58" w:rsidP="00556B58">
      <w:pPr>
        <w:pStyle w:val="ListParagraph"/>
        <w:numPr>
          <w:ilvl w:val="0"/>
          <w:numId w:val="36"/>
        </w:numPr>
        <w:spacing w:after="0" w:line="240" w:lineRule="auto"/>
        <w:jc w:val="both"/>
        <w:rPr>
          <w:rFonts w:eastAsia="Calibri"/>
        </w:rPr>
      </w:pPr>
      <w:r>
        <w:rPr>
          <w:rFonts w:eastAsia="Calibri"/>
        </w:rPr>
        <w:t>Describe process for determining interim trajectory goals.</w:t>
      </w:r>
    </w:p>
    <w:p w14:paraId="598DC4E3" w14:textId="77777777" w:rsidR="00556B58" w:rsidRPr="007629E4" w:rsidRDefault="00556B58" w:rsidP="00556B58">
      <w:pPr>
        <w:pStyle w:val="ListParagraph"/>
        <w:numPr>
          <w:ilvl w:val="0"/>
          <w:numId w:val="36"/>
        </w:numPr>
        <w:spacing w:after="0" w:line="240" w:lineRule="auto"/>
        <w:jc w:val="both"/>
        <w:rPr>
          <w:rFonts w:eastAsia="Calibri"/>
        </w:rPr>
      </w:pPr>
      <w:r>
        <w:rPr>
          <w:rFonts w:eastAsia="Calibri"/>
        </w:rPr>
        <w:t>Describe process for determining high, expected, low growth.</w:t>
      </w:r>
    </w:p>
    <w:p w14:paraId="2EC72B68" w14:textId="77777777" w:rsidR="00556B58" w:rsidRDefault="00556B58" w:rsidP="00556B58">
      <w:pPr>
        <w:jc w:val="both"/>
        <w:rPr>
          <w:rFonts w:eastAsia="Calibri"/>
          <w:b/>
        </w:rPr>
      </w:pPr>
    </w:p>
    <w:p w14:paraId="29D900AF" w14:textId="77777777" w:rsidR="00556B58" w:rsidRPr="005147D6" w:rsidRDefault="00556B58" w:rsidP="00556B58">
      <w:pPr>
        <w:jc w:val="both"/>
        <w:rPr>
          <w:rFonts w:eastAsia="Calibri"/>
          <w:b/>
        </w:rPr>
      </w:pPr>
      <w:bookmarkStart w:id="40" w:name="PrinLocalContrib"/>
      <w:r w:rsidRPr="005147D6">
        <w:rPr>
          <w:rFonts w:eastAsia="Calibri"/>
          <w:b/>
        </w:rPr>
        <w:t>Local Contribution – Based on School Need (Goal inherited by Assistant Principal)</w:t>
      </w:r>
    </w:p>
    <w:bookmarkEnd w:id="40"/>
    <w:p w14:paraId="04FC137E" w14:textId="77777777" w:rsidR="00556B58" w:rsidRDefault="00556B58" w:rsidP="00556B58">
      <w:pPr>
        <w:jc w:val="both"/>
      </w:pPr>
      <w:r w:rsidRPr="008E64F2">
        <w:t>The local goal for</w:t>
      </w:r>
      <w:r>
        <w:t xml:space="preserve"> student g</w:t>
      </w:r>
      <w:r w:rsidRPr="008E64F2">
        <w:t xml:space="preserve">rowth should be based on school need. It may be developed to parallel the State Contribution or it may be developed with a different </w:t>
      </w:r>
      <w:r>
        <w:t xml:space="preserve">focus.  </w:t>
      </w:r>
    </w:p>
    <w:p w14:paraId="55847B0D" w14:textId="77777777" w:rsidR="00556B58" w:rsidRDefault="00556B58" w:rsidP="00556B58">
      <w:pPr>
        <w:jc w:val="both"/>
        <w:rPr>
          <w:rFonts w:cstheme="minorHAnsi"/>
          <w:b/>
        </w:rPr>
      </w:pPr>
    </w:p>
    <w:p w14:paraId="567176FD" w14:textId="77777777" w:rsidR="00556B58" w:rsidRPr="007629E4" w:rsidRDefault="00556B58" w:rsidP="00556B58">
      <w:pPr>
        <w:jc w:val="both"/>
        <w:rPr>
          <w:rFonts w:cstheme="minorHAnsi"/>
          <w:b/>
        </w:rPr>
      </w:pPr>
      <w:r w:rsidRPr="007629E4">
        <w:rPr>
          <w:rFonts w:cstheme="minorHAnsi"/>
          <w:b/>
        </w:rPr>
        <w:t>Required:</w:t>
      </w:r>
    </w:p>
    <w:p w14:paraId="59EEBCDF" w14:textId="77777777" w:rsidR="00556B58" w:rsidRDefault="00556B58" w:rsidP="00556B58">
      <w:pPr>
        <w:pStyle w:val="ListParagraph"/>
        <w:numPr>
          <w:ilvl w:val="0"/>
          <w:numId w:val="30"/>
        </w:numPr>
        <w:spacing w:after="0" w:line="240" w:lineRule="auto"/>
        <w:jc w:val="both"/>
        <w:rPr>
          <w:rFonts w:eastAsia="Calibri"/>
        </w:rPr>
      </w:pPr>
      <w:r>
        <w:rPr>
          <w:rFonts w:eastAsia="Calibri"/>
        </w:rPr>
        <w:t>Based on gap population unless State goal is based on Gap population.</w:t>
      </w:r>
    </w:p>
    <w:p w14:paraId="36D0A59B" w14:textId="77777777" w:rsidR="00556B58" w:rsidRDefault="00556B58" w:rsidP="00556B58">
      <w:pPr>
        <w:jc w:val="both"/>
        <w:rPr>
          <w:rFonts w:eastAsia="Calibri"/>
          <w:b/>
          <w:highlight w:val="lightGray"/>
        </w:rPr>
      </w:pPr>
    </w:p>
    <w:p w14:paraId="7D6E090A" w14:textId="77777777" w:rsidR="00556B58" w:rsidRPr="007629E4" w:rsidRDefault="00556B58" w:rsidP="00556B58">
      <w:pPr>
        <w:jc w:val="both"/>
        <w:rPr>
          <w:rFonts w:eastAsia="Calibri"/>
          <w:b/>
        </w:rPr>
      </w:pPr>
      <w:r w:rsidRPr="00FF111F">
        <w:rPr>
          <w:rFonts w:eastAsia="Calibri"/>
          <w:b/>
          <w:highlight w:val="lightGray"/>
        </w:rPr>
        <w:t>Local District Decision:</w:t>
      </w:r>
    </w:p>
    <w:p w14:paraId="015DCDC1" w14:textId="77777777" w:rsidR="00556B58" w:rsidRDefault="00556B58" w:rsidP="00556B58">
      <w:pPr>
        <w:pStyle w:val="ListParagraph"/>
        <w:numPr>
          <w:ilvl w:val="0"/>
          <w:numId w:val="37"/>
        </w:numPr>
        <w:spacing w:after="0" w:line="240" w:lineRule="auto"/>
        <w:jc w:val="both"/>
        <w:rPr>
          <w:rFonts w:eastAsia="Calibri"/>
        </w:rPr>
      </w:pPr>
      <w:r>
        <w:rPr>
          <w:rFonts w:eastAsia="Calibri"/>
        </w:rPr>
        <w:t>Identify the number of local goals for principal</w:t>
      </w:r>
    </w:p>
    <w:p w14:paraId="06AB282E" w14:textId="77777777" w:rsidR="00556B58" w:rsidRPr="004A6FDB" w:rsidRDefault="00556B58" w:rsidP="00556B58">
      <w:pPr>
        <w:pStyle w:val="ListParagraph"/>
        <w:numPr>
          <w:ilvl w:val="0"/>
          <w:numId w:val="37"/>
        </w:numPr>
        <w:spacing w:after="0" w:line="240" w:lineRule="auto"/>
        <w:jc w:val="both"/>
        <w:rPr>
          <w:rFonts w:eastAsia="Calibri"/>
        </w:rPr>
      </w:pPr>
      <w:r>
        <w:rPr>
          <w:rFonts w:eastAsia="Calibri"/>
        </w:rPr>
        <w:t xml:space="preserve">Describe process to develop local goals.                           </w:t>
      </w:r>
    </w:p>
    <w:p w14:paraId="6F310FA0" w14:textId="77777777" w:rsidR="00556B58" w:rsidRDefault="00556B58" w:rsidP="00556B58">
      <w:pPr>
        <w:pStyle w:val="ListParagraph"/>
        <w:numPr>
          <w:ilvl w:val="0"/>
          <w:numId w:val="37"/>
        </w:numPr>
        <w:spacing w:after="0" w:line="240" w:lineRule="auto"/>
        <w:jc w:val="both"/>
        <w:rPr>
          <w:rFonts w:eastAsia="Calibri"/>
        </w:rPr>
      </w:pPr>
      <w:r>
        <w:rPr>
          <w:rFonts w:eastAsia="Calibri"/>
        </w:rPr>
        <w:t>Describe process for determining high, expected, low growth.</w:t>
      </w:r>
    </w:p>
    <w:p w14:paraId="48316B30" w14:textId="77777777" w:rsidR="00556B58" w:rsidRDefault="00556B58" w:rsidP="00556B58">
      <w:pPr>
        <w:pStyle w:val="ListParagraph"/>
        <w:numPr>
          <w:ilvl w:val="1"/>
          <w:numId w:val="38"/>
        </w:numPr>
        <w:spacing w:after="0" w:line="240" w:lineRule="auto"/>
        <w:jc w:val="both"/>
        <w:rPr>
          <w:rFonts w:eastAsia="Calibri"/>
        </w:rPr>
      </w:pPr>
      <w:r>
        <w:rPr>
          <w:rFonts w:eastAsia="Calibri"/>
        </w:rPr>
        <w:t>Describe process for determining high, expected, low growth if multiple local student growth goals are required.</w:t>
      </w:r>
    </w:p>
    <w:p w14:paraId="2AE9E6FB" w14:textId="77777777" w:rsidR="00556B58" w:rsidRDefault="00556B58" w:rsidP="00556B58">
      <w:pPr>
        <w:jc w:val="both"/>
        <w:rPr>
          <w:rFonts w:eastAsia="Calibri"/>
          <w:b/>
        </w:rPr>
      </w:pPr>
    </w:p>
    <w:p w14:paraId="6A4EFD27" w14:textId="77777777" w:rsidR="00556B58" w:rsidRDefault="00556B58" w:rsidP="00556B58">
      <w:pPr>
        <w:jc w:val="both"/>
        <w:rPr>
          <w:rFonts w:eastAsia="Calibri"/>
          <w:b/>
        </w:rPr>
      </w:pPr>
      <w:bookmarkStart w:id="41" w:name="PrinDetermOverall"/>
      <w:r>
        <w:rPr>
          <w:rFonts w:eastAsia="Calibri"/>
          <w:b/>
        </w:rPr>
        <w:t xml:space="preserve">Determining the Overall Performance Category </w:t>
      </w:r>
    </w:p>
    <w:bookmarkEnd w:id="41"/>
    <w:p w14:paraId="7352B66E" w14:textId="77777777" w:rsidR="00556B58" w:rsidRDefault="00556B58" w:rsidP="00556B58">
      <w:pPr>
        <w:jc w:val="both"/>
      </w:pPr>
      <w:r>
        <w:t xml:space="preserve">Superintendents are responsible for determining an Overall Performance Category for each principal at the conclusion of their summative evaluation year.  The Overall Performance Category is informed by the principal’s ratings on professional practice and student growth.  </w:t>
      </w:r>
    </w:p>
    <w:p w14:paraId="472D7E11" w14:textId="77777777" w:rsidR="00556B58" w:rsidRPr="005147D6" w:rsidRDefault="00556B58" w:rsidP="00556B58">
      <w:pPr>
        <w:jc w:val="both"/>
        <w:rPr>
          <w:b/>
        </w:rPr>
      </w:pPr>
      <w:bookmarkStart w:id="42" w:name="PrinRatingOverallProfPrac"/>
      <w:r w:rsidRPr="005147D6">
        <w:rPr>
          <w:b/>
        </w:rPr>
        <w:t>Rating</w:t>
      </w:r>
      <w:r>
        <w:rPr>
          <w:b/>
        </w:rPr>
        <w:t xml:space="preserve"> Overall </w:t>
      </w:r>
      <w:r w:rsidRPr="005147D6">
        <w:rPr>
          <w:b/>
        </w:rPr>
        <w:t>Professional Practice</w:t>
      </w:r>
    </w:p>
    <w:bookmarkEnd w:id="42"/>
    <w:p w14:paraId="374A1F6D" w14:textId="77777777" w:rsidR="00556B58" w:rsidRDefault="00556B58" w:rsidP="00556B58">
      <w:pPr>
        <w:jc w:val="both"/>
        <w:rPr>
          <w:b/>
        </w:rPr>
      </w:pPr>
      <w:r w:rsidRPr="00AD45E1">
        <w:rPr>
          <w:b/>
        </w:rPr>
        <w:t>Required:</w:t>
      </w:r>
    </w:p>
    <w:p w14:paraId="31A47CDA" w14:textId="77777777" w:rsidR="00556B58" w:rsidRDefault="00556B58" w:rsidP="00556B58">
      <w:pPr>
        <w:pStyle w:val="ListParagraph"/>
        <w:numPr>
          <w:ilvl w:val="0"/>
          <w:numId w:val="30"/>
        </w:numPr>
        <w:spacing w:after="0" w:line="240" w:lineRule="auto"/>
        <w:jc w:val="both"/>
      </w:pPr>
      <w:r>
        <w:t xml:space="preserve">Use decision rules to determine an overall rating. </w:t>
      </w:r>
    </w:p>
    <w:p w14:paraId="0E569263" w14:textId="77777777" w:rsidR="00556B58" w:rsidRPr="00227112" w:rsidRDefault="00556B58" w:rsidP="00556B58">
      <w:pPr>
        <w:pStyle w:val="ListParagraph"/>
        <w:numPr>
          <w:ilvl w:val="0"/>
          <w:numId w:val="30"/>
        </w:numPr>
        <w:spacing w:after="0" w:line="240" w:lineRule="auto"/>
        <w:jc w:val="both"/>
      </w:pPr>
      <w:r w:rsidRPr="00227112">
        <w:t>Record ratings in CIITS</w:t>
      </w:r>
    </w:p>
    <w:p w14:paraId="2A3A959D" w14:textId="77777777" w:rsidR="00556B58" w:rsidRDefault="00556B58" w:rsidP="00556B58">
      <w:pPr>
        <w:jc w:val="both"/>
        <w:rPr>
          <w:b/>
        </w:rPr>
      </w:pPr>
    </w:p>
    <w:p w14:paraId="248A83F9" w14:textId="77777777" w:rsidR="00556B58" w:rsidRPr="00AD45E1" w:rsidRDefault="00556B58" w:rsidP="00556B58">
      <w:pPr>
        <w:jc w:val="both"/>
        <w:rPr>
          <w:b/>
        </w:rPr>
      </w:pPr>
      <w:r w:rsidRPr="005E7C76">
        <w:rPr>
          <w:b/>
          <w:highlight w:val="lightGray"/>
        </w:rPr>
        <w:t>Local District Decision:</w:t>
      </w:r>
    </w:p>
    <w:p w14:paraId="70F5BC6C" w14:textId="77777777" w:rsidR="00556B58" w:rsidRPr="00F3654B" w:rsidRDefault="00556B58" w:rsidP="00556B58">
      <w:pPr>
        <w:pStyle w:val="ListParagraph"/>
        <w:numPr>
          <w:ilvl w:val="0"/>
          <w:numId w:val="39"/>
        </w:numPr>
        <w:spacing w:after="0" w:line="240" w:lineRule="auto"/>
        <w:rPr>
          <w:b/>
        </w:rPr>
      </w:pPr>
      <w:r>
        <w:rPr>
          <w:noProof/>
        </w:rPr>
        <mc:AlternateContent>
          <mc:Choice Requires="wps">
            <w:drawing>
              <wp:anchor distT="0" distB="0" distL="114300" distR="114300" simplePos="0" relativeHeight="251669504" behindDoc="0" locked="0" layoutInCell="1" allowOverlap="1" wp14:anchorId="3CDF7B9D" wp14:editId="6495FBB7">
                <wp:simplePos x="0" y="0"/>
                <wp:positionH relativeFrom="column">
                  <wp:posOffset>4159250</wp:posOffset>
                </wp:positionH>
                <wp:positionV relativeFrom="paragraph">
                  <wp:posOffset>2792730</wp:posOffset>
                </wp:positionV>
                <wp:extent cx="2280285" cy="288925"/>
                <wp:effectExtent l="57150" t="38100" r="81915" b="103505"/>
                <wp:wrapNone/>
                <wp:docPr id="2077" name="Text Box 2077"/>
                <wp:cNvGraphicFramePr/>
                <a:graphic xmlns:a="http://schemas.openxmlformats.org/drawingml/2006/main">
                  <a:graphicData uri="http://schemas.microsoft.com/office/word/2010/wordprocessingShape">
                    <wps:wsp>
                      <wps:cNvSpPr txBox="1"/>
                      <wps:spPr>
                        <a:xfrm>
                          <a:off x="0" y="0"/>
                          <a:ext cx="2280285" cy="2889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1CEC76B"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6: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2077" o:spid="_x0000_s1134" type="#_x0000_t202" style="position:absolute;left:0;text-align:left;margin-left:327.5pt;margin-top:219.9pt;width:179.55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" fillcolor="#bcbcbc">
                <v:fill color2="#ededed" rotate="t" colors="0 #bcbcbc;22938f #d0d0d0;1 #ededed" type="gradient"/>
                <v:shadow on="t" opacity="24903f" mv:blur="40000f" origin=",.5" offset="0,20000emu"/>
                <v:textbox style="mso-fit-shape-to-text:t">
                  <w:txbxContent>
                    <w:p w14:paraId="71CEC76B"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6: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8E698D5" wp14:editId="71821F28">
                <wp:simplePos x="0" y="0"/>
                <wp:positionH relativeFrom="column">
                  <wp:posOffset>4161089</wp:posOffset>
                </wp:positionH>
                <wp:positionV relativeFrom="paragraph">
                  <wp:posOffset>2450465</wp:posOffset>
                </wp:positionV>
                <wp:extent cx="2280285" cy="288925"/>
                <wp:effectExtent l="57150" t="38100" r="81915" b="103505"/>
                <wp:wrapNone/>
                <wp:docPr id="2076" name="Text Box 2076"/>
                <wp:cNvGraphicFramePr/>
                <a:graphic xmlns:a="http://schemas.openxmlformats.org/drawingml/2006/main">
                  <a:graphicData uri="http://schemas.microsoft.com/office/word/2010/wordprocessingShape">
                    <wps:wsp>
                      <wps:cNvSpPr txBox="1"/>
                      <wps:spPr>
                        <a:xfrm>
                          <a:off x="0" y="0"/>
                          <a:ext cx="2280285" cy="2889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4C55486"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5: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2076" o:spid="_x0000_s1135" type="#_x0000_t202" style="position:absolute;left:0;text-align:left;margin-left:327.65pt;margin-top:192.95pt;width:179.55pt;height:2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" fillcolor="#bcbcbc">
                <v:fill color2="#ededed" rotate="t" colors="0 #bcbcbc;22938f #d0d0d0;1 #ededed" type="gradient"/>
                <v:shadow on="t" opacity="24903f" mv:blur="40000f" origin=",.5" offset="0,20000emu"/>
                <v:textbox style="mso-fit-shape-to-text:t">
                  <w:txbxContent>
                    <w:p w14:paraId="24C55486"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5: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v:textbox>
              </v:shape>
            </w:pict>
          </mc:Fallback>
        </mc:AlternateContent>
      </w:r>
      <w:r>
        <w:rPr>
          <w:noProof/>
        </w:rPr>
        <mc:AlternateContent>
          <mc:Choice Requires="wpg">
            <w:drawing>
              <wp:anchor distT="0" distB="0" distL="114300" distR="114300" simplePos="0" relativeHeight="251666432" behindDoc="0" locked="0" layoutInCell="1" allowOverlap="1" wp14:anchorId="27F2446F" wp14:editId="14381664">
                <wp:simplePos x="0" y="0"/>
                <wp:positionH relativeFrom="column">
                  <wp:posOffset>118110</wp:posOffset>
                </wp:positionH>
                <wp:positionV relativeFrom="paragraph">
                  <wp:posOffset>268605</wp:posOffset>
                </wp:positionV>
                <wp:extent cx="6411048" cy="2840451"/>
                <wp:effectExtent l="0" t="0" r="66040" b="80645"/>
                <wp:wrapTopAndBottom/>
                <wp:docPr id="2074" name="Group 2074"/>
                <wp:cNvGraphicFramePr/>
                <a:graphic xmlns:a="http://schemas.openxmlformats.org/drawingml/2006/main">
                  <a:graphicData uri="http://schemas.microsoft.com/office/word/2010/wordprocessingGroup">
                    <wpg:wgp>
                      <wpg:cNvGrpSpPr/>
                      <wpg:grpSpPr>
                        <a:xfrm>
                          <a:off x="0" y="0"/>
                          <a:ext cx="6411048" cy="2840451"/>
                          <a:chOff x="-12788" y="0"/>
                          <a:chExt cx="6411206" cy="2858640"/>
                        </a:xfrm>
                      </wpg:grpSpPr>
                      <wps:wsp>
                        <wps:cNvPr id="162" name="TextBox 3"/>
                        <wps:cNvSpPr txBox="1"/>
                        <wps:spPr>
                          <a:xfrm>
                            <a:off x="607175" y="1043052"/>
                            <a:ext cx="2259386" cy="1815588"/>
                          </a:xfrm>
                          <a:prstGeom prst="rect">
                            <a:avLst/>
                          </a:prstGeom>
                          <a:noFill/>
                          <a:ln w="25400" cap="flat" cmpd="sng" algn="ctr">
                            <a:noFill/>
                            <a:prstDash val="solid"/>
                          </a:ln>
                          <a:effectLst/>
                        </wps:spPr>
                        <wps:txbx>
                          <w:txbxContent>
                            <w:p w14:paraId="41486DE0"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REQUIRED</w:t>
                              </w:r>
                            </w:p>
                            <w:p w14:paraId="12ABF202" w14:textId="77777777" w:rsidR="00353D24" w:rsidRDefault="00353D24" w:rsidP="00556B58">
                              <w:pPr>
                                <w:pStyle w:val="ListParagraph"/>
                                <w:numPr>
                                  <w:ilvl w:val="0"/>
                                  <w:numId w:val="12"/>
                                </w:numPr>
                                <w:spacing w:after="0" w:line="240" w:lineRule="auto"/>
                                <w:textAlignment w:val="baseline"/>
                              </w:pPr>
                              <w:r>
                                <w:rPr>
                                  <w:color w:val="000000" w:themeColor="dark1"/>
                                  <w:kern w:val="24"/>
                                </w:rPr>
                                <w:t>Professional Growth Plans and Self-Reflection</w:t>
                              </w:r>
                            </w:p>
                            <w:p w14:paraId="69700314" w14:textId="77777777" w:rsidR="00353D24" w:rsidRDefault="00353D24" w:rsidP="00556B58">
                              <w:pPr>
                                <w:pStyle w:val="ListParagraph"/>
                                <w:numPr>
                                  <w:ilvl w:val="0"/>
                                  <w:numId w:val="12"/>
                                </w:numPr>
                                <w:spacing w:after="0" w:line="240" w:lineRule="auto"/>
                                <w:textAlignment w:val="baseline"/>
                              </w:pPr>
                              <w:r>
                                <w:rPr>
                                  <w:color w:val="000000" w:themeColor="dark1"/>
                                  <w:kern w:val="24"/>
                                </w:rPr>
                                <w:t>Site-Visit</w:t>
                              </w:r>
                            </w:p>
                            <w:p w14:paraId="0932F3A1" w14:textId="77777777" w:rsidR="00353D24" w:rsidRDefault="00353D24" w:rsidP="00556B58">
                              <w:pPr>
                                <w:pStyle w:val="ListParagraph"/>
                                <w:numPr>
                                  <w:ilvl w:val="0"/>
                                  <w:numId w:val="12"/>
                                </w:numPr>
                                <w:spacing w:after="0" w:line="240" w:lineRule="auto"/>
                                <w:textAlignment w:val="baseline"/>
                              </w:pPr>
                              <w:r>
                                <w:rPr>
                                  <w:color w:val="000000" w:themeColor="dark1"/>
                                  <w:kern w:val="24"/>
                                </w:rPr>
                                <w:t>Val-Ed 360°/Working Conditions</w:t>
                              </w:r>
                            </w:p>
                            <w:p w14:paraId="02B92768" w14:textId="77777777" w:rsidR="00353D24" w:rsidRDefault="00353D24" w:rsidP="00556B58">
                              <w:pPr>
                                <w:pStyle w:val="NormalWeb"/>
                                <w:spacing w:after="0"/>
                                <w:textAlignment w:val="baseline"/>
                                <w:rPr>
                                  <w:rFonts w:eastAsiaTheme="minorEastAsia"/>
                                </w:rPr>
                              </w:pPr>
                              <w:r>
                                <w:rPr>
                                  <w:rFonts w:asciiTheme="minorHAnsi" w:hAnsi="Calibri" w:cstheme="minorBidi"/>
                                  <w:color w:val="000000" w:themeColor="dark1"/>
                                  <w:kern w:val="24"/>
                                  <w:sz w:val="22"/>
                                  <w:szCs w:val="22"/>
                                </w:rPr>
                                <w:t>OPTIONAL</w:t>
                              </w:r>
                            </w:p>
                            <w:p w14:paraId="142971F0" w14:textId="77777777" w:rsidR="00353D24" w:rsidRDefault="00353D24" w:rsidP="00556B58">
                              <w:pPr>
                                <w:pStyle w:val="ListParagraph"/>
                                <w:numPr>
                                  <w:ilvl w:val="0"/>
                                  <w:numId w:val="13"/>
                                </w:numPr>
                                <w:spacing w:after="0" w:line="240" w:lineRule="auto"/>
                                <w:textAlignment w:val="baseline"/>
                              </w:pPr>
                              <w:r>
                                <w:rPr>
                                  <w:color w:val="000000" w:themeColor="dark1"/>
                                  <w:kern w:val="24"/>
                                </w:rPr>
                                <w:t>Other: District-Determined – Must be identified in the CEP</w:t>
                              </w:r>
                            </w:p>
                          </w:txbxContent>
                        </wps:txbx>
                        <wps:bodyPr wrap="square">
                          <a:spAutoFit/>
                        </wps:bodyPr>
                      </wps:wsp>
                      <wps:wsp>
                        <wps:cNvPr id="163" name="TextBox 146"/>
                        <wps:cNvSpPr txBox="1">
                          <a:spLocks noChangeArrowheads="1"/>
                        </wps:cNvSpPr>
                        <wps:spPr bwMode="auto">
                          <a:xfrm rot="16200000">
                            <a:off x="-1053786" y="1351522"/>
                            <a:ext cx="2369658" cy="287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4BDAA" w14:textId="77777777" w:rsidR="00353D24" w:rsidRDefault="00353D24" w:rsidP="00556B58">
                              <w:pPr>
                                <w:pStyle w:val="NormalWeb"/>
                                <w:spacing w:after="0"/>
                                <w:jc w:val="center"/>
                                <w:textAlignment w:val="baseline"/>
                              </w:pPr>
                              <w:r>
                                <w:rPr>
                                  <w:rFonts w:ascii="Calibri" w:hAnsi="Calibri" w:cs="Arial"/>
                                  <w:b/>
                                  <w:bCs/>
                                  <w:color w:val="000000" w:themeColor="text1"/>
                                  <w:kern w:val="24"/>
                                  <w:sz w:val="22"/>
                                  <w:szCs w:val="22"/>
                                </w:rPr>
                                <w:t>PROFESSIONAL PRACTICE</w:t>
                              </w:r>
                            </w:p>
                          </w:txbxContent>
                        </wps:txbx>
                        <wps:bodyPr wrap="square">
                          <a:spAutoFit/>
                        </wps:bodyPr>
                      </wps:wsp>
                      <wps:wsp>
                        <wps:cNvPr id="164" name="Left Brace 164"/>
                        <wps:cNvSpPr/>
                        <wps:spPr>
                          <a:xfrm>
                            <a:off x="273842" y="281910"/>
                            <a:ext cx="333375" cy="2563154"/>
                          </a:xfrm>
                          <a:prstGeom prst="leftBrace">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71ECD315" w14:textId="77777777" w:rsidR="00353D24" w:rsidRDefault="00353D24" w:rsidP="00556B58"/>
                          </w:txbxContent>
                        </wps:txbx>
                        <wps:bodyPr anchor="ctr"/>
                      </wps:wsp>
                      <wps:wsp>
                        <wps:cNvPr id="165" name="TextBox 87"/>
                        <wps:cNvSpPr txBox="1"/>
                        <wps:spPr>
                          <a:xfrm>
                            <a:off x="3959809" y="0"/>
                            <a:ext cx="2438460" cy="307391"/>
                          </a:xfrm>
                          <a:prstGeom prst="rect">
                            <a:avLst/>
                          </a:prstGeom>
                          <a:noFill/>
                          <a:ln w="25400" cap="flat" cmpd="sng" algn="ctr">
                            <a:noFill/>
                            <a:prstDash val="solid"/>
                          </a:ln>
                          <a:effectLst/>
                        </wps:spPr>
                        <wps:txbx>
                          <w:txbxContent>
                            <w:p w14:paraId="256AD2E7"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DOMAIN RATINGS</w:t>
                              </w:r>
                            </w:p>
                          </w:txbxContent>
                        </wps:txbx>
                        <wps:bodyPr wrap="square">
                          <a:spAutoFit/>
                        </wps:bodyPr>
                      </wps:wsp>
                      <wps:wsp>
                        <wps:cNvPr id="166" name="TextBox 90"/>
                        <wps:cNvSpPr txBox="1"/>
                        <wps:spPr>
                          <a:xfrm>
                            <a:off x="4036006" y="685529"/>
                            <a:ext cx="2280975" cy="291413"/>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0E29AE94"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1: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wps:txbx>
                        <wps:bodyPr>
                          <a:spAutoFit/>
                        </wps:bodyPr>
                      </wps:wsp>
                      <wps:wsp>
                        <wps:cNvPr id="167" name="TextBox 91"/>
                        <wps:cNvSpPr txBox="1"/>
                        <wps:spPr>
                          <a:xfrm>
                            <a:off x="530976" y="327811"/>
                            <a:ext cx="2335588" cy="686357"/>
                          </a:xfrm>
                          <a:prstGeom prst="rect">
                            <a:avLst/>
                          </a:prstGeom>
                          <a:noFill/>
                          <a:ln w="25400" cap="flat" cmpd="sng" algn="ctr">
                            <a:noFill/>
                            <a:prstDash val="solid"/>
                          </a:ln>
                          <a:effectLst/>
                        </wps:spPr>
                        <wps:txbx>
                          <w:txbxContent>
                            <w:p w14:paraId="701B2241" w14:textId="77777777" w:rsidR="00353D24" w:rsidRDefault="00353D24" w:rsidP="00556B58">
                              <w:pPr>
                                <w:pStyle w:val="NormalWeb"/>
                                <w:spacing w:after="0"/>
                                <w:jc w:val="center"/>
                                <w:textAlignment w:val="baseline"/>
                              </w:pPr>
                              <w:r>
                                <w:rPr>
                                  <w:rFonts w:asciiTheme="minorHAnsi" w:hAnsi="Calibri" w:cstheme="minorBidi"/>
                                  <w:b/>
                                  <w:bCs/>
                                  <w:color w:val="000000" w:themeColor="dark1"/>
                                  <w:kern w:val="24"/>
                                  <w:sz w:val="22"/>
                                  <w:szCs w:val="22"/>
                                </w:rPr>
                                <w:t>SOURCES OF EVIDENCE TO INFORM PROFESSIONAL PRACTICE</w:t>
                              </w:r>
                            </w:p>
                          </w:txbxContent>
                        </wps:txbx>
                        <wps:bodyPr wrap="square">
                          <a:spAutoFit/>
                        </wps:bodyPr>
                      </wps:wsp>
                      <wps:wsp>
                        <wps:cNvPr id="168" name="Left Brace 168"/>
                        <wps:cNvSpPr/>
                        <wps:spPr>
                          <a:xfrm rot="5400000">
                            <a:off x="1459389" y="-134297"/>
                            <a:ext cx="554668" cy="2259012"/>
                          </a:xfrm>
                          <a:prstGeom prst="leftBrace">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5BFE042F" w14:textId="77777777" w:rsidR="00353D24" w:rsidRDefault="00353D24" w:rsidP="00556B58"/>
                          </w:txbxContent>
                        </wps:txbx>
                        <wps:bodyPr anchor="ctr"/>
                      </wps:wsp>
                      <wps:wsp>
                        <wps:cNvPr id="169" name="Left Brace 169"/>
                        <wps:cNvSpPr/>
                        <wps:spPr>
                          <a:xfrm rot="5400000">
                            <a:off x="4902993" y="-632152"/>
                            <a:ext cx="557213" cy="2433637"/>
                          </a:xfrm>
                          <a:prstGeom prst="leftBrace">
                            <a:avLst>
                              <a:gd name="adj1" fmla="val 15304"/>
                              <a:gd name="adj2" fmla="val 50000"/>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3AF3608E" w14:textId="77777777" w:rsidR="00353D24" w:rsidRDefault="00353D24" w:rsidP="00556B58"/>
                          </w:txbxContent>
                        </wps:txbx>
                        <wps:bodyPr anchor="ctr"/>
                      </wps:wsp>
                      <wps:wsp>
                        <wps:cNvPr id="170" name="Pentagon 170"/>
                        <wps:cNvSpPr/>
                        <wps:spPr>
                          <a:xfrm>
                            <a:off x="3045617" y="281943"/>
                            <a:ext cx="766762" cy="2385055"/>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14:paraId="25CC0D7E" w14:textId="77777777" w:rsidR="00353D24" w:rsidRDefault="00353D24" w:rsidP="00556B58"/>
                          </w:txbxContent>
                        </wps:txbx>
                        <wps:bodyPr anchor="ctr"/>
                      </wps:wsp>
                      <wps:wsp>
                        <wps:cNvPr id="171" name="TextBox 7"/>
                        <wps:cNvSpPr txBox="1"/>
                        <wps:spPr>
                          <a:xfrm>
                            <a:off x="2865998" y="1244862"/>
                            <a:ext cx="1131598" cy="496555"/>
                          </a:xfrm>
                          <a:prstGeom prst="rect">
                            <a:avLst/>
                          </a:prstGeom>
                          <a:noFill/>
                          <a:ln w="25400" cap="flat" cmpd="sng" algn="ctr">
                            <a:noFill/>
                            <a:prstDash val="solid"/>
                          </a:ln>
                          <a:effectLst/>
                        </wps:spPr>
                        <wps:txbx>
                          <w:txbxContent>
                            <w:p w14:paraId="202E4F73"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PROFESSIONAL JUDGMENT</w:t>
                              </w:r>
                            </w:p>
                          </w:txbxContent>
                        </wps:txbx>
                        <wps:bodyPr wrap="square">
                          <a:spAutoFit/>
                        </wps:bodyPr>
                      </wps:wsp>
                      <wps:wsp>
                        <wps:cNvPr id="172" name="TextBox 36"/>
                        <wps:cNvSpPr txBox="1"/>
                        <wps:spPr>
                          <a:xfrm>
                            <a:off x="4036006" y="1066377"/>
                            <a:ext cx="2280975" cy="291413"/>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BAABCDB"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2: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wps:txbx>
                        <wps:bodyPr>
                          <a:spAutoFit/>
                        </wps:bodyPr>
                      </wps:wsp>
                      <wps:wsp>
                        <wps:cNvPr id="173" name="TextBox 37"/>
                        <wps:cNvSpPr txBox="1"/>
                        <wps:spPr>
                          <a:xfrm>
                            <a:off x="4036006" y="1447227"/>
                            <a:ext cx="2280975" cy="291413"/>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01BDB60"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3: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wps:txbx>
                        <wps:bodyPr>
                          <a:spAutoFit/>
                        </wps:bodyPr>
                      </wps:wsp>
                      <wps:wsp>
                        <wps:cNvPr id="174" name="TextBox 38"/>
                        <wps:cNvSpPr txBox="1"/>
                        <wps:spPr>
                          <a:xfrm>
                            <a:off x="4036006" y="1828074"/>
                            <a:ext cx="2280975" cy="291413"/>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7BBC618"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4: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wps:txbx>
                        <wps:bodyPr>
                          <a:spAutoFit/>
                        </wps:bodyPr>
                      </wps:wsp>
                    </wpg:wgp>
                  </a:graphicData>
                </a:graphic>
                <wp14:sizeRelH relativeFrom="margin">
                  <wp14:pctWidth>0</wp14:pctWidth>
                </wp14:sizeRelH>
                <wp14:sizeRelV relativeFrom="margin">
                  <wp14:pctHeight>0</wp14:pctHeight>
                </wp14:sizeRelV>
              </wp:anchor>
            </w:drawing>
          </mc:Choice>
          <mc:Fallback>
            <w:pict>
              <v:group id="Group 2074" o:spid="_x0000_s1136" style="position:absolute;left:0;text-align:left;margin-left:9.3pt;margin-top:21.15pt;width:504.8pt;height:223.65pt;z-index:251666432;mso-width-relative:margin;mso-height-relative:margin" coordorigin="-12788" coordsize="6411206,28586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">
                <v:shape id="TextBox 3" o:spid="_x0000_s1137" type="#_x0000_t202" style="position:absolute;left:607175;top:1043052;width:2259386;height:18155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uKHDwQAA&#10;ANwAAAAPAAAAZHJzL2Rvd25yZXYueG1sRE/bagIxEH0v+A9hBN9qVqXWrkYpBUEoQqv9gOlmulnc&#10;TGIS3fXvTaHQtzmc66w2vW3FlUJsHCuYjAsQxJXTDdcKvo7bxwWImJA1to5JwY0ibNaDhxWW2nX8&#10;SddDqkUO4ViiApOSL6WMlSGLcew8ceZ+XLCYMgy11AG7HG5bOS2KubTYcG4w6OnNUHU6XKwC2fmP&#10;2cIen8zz+eWyf/ffMw5BqdGwf12CSNSnf/Gfe6fz/PkUfp/JF8j1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7ihw8EAAADcAAAADwAAAAAAAAAAAAAAAACXAgAAZHJzL2Rvd25y&#10;ZXYueG1sUEsFBgAAAAAEAAQA9QAAAIUDAAAAAA==&#10;" filled="f" stroked="f" strokeweight="2pt">
                  <v:textbox style="mso-fit-shape-to-text:t">
                    <w:txbxContent>
                      <w:p w14:paraId="41486DE0"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REQUIRED</w:t>
                        </w:r>
                      </w:p>
                      <w:p w14:paraId="12ABF202" w14:textId="77777777" w:rsidR="00353D24" w:rsidRDefault="00353D24" w:rsidP="00556B58">
                        <w:pPr>
                          <w:pStyle w:val="ListParagraph"/>
                          <w:numPr>
                            <w:ilvl w:val="0"/>
                            <w:numId w:val="12"/>
                          </w:numPr>
                          <w:spacing w:after="0" w:line="240" w:lineRule="auto"/>
                          <w:textAlignment w:val="baseline"/>
                        </w:pPr>
                        <w:r>
                          <w:rPr>
                            <w:color w:val="000000" w:themeColor="dark1"/>
                            <w:kern w:val="24"/>
                          </w:rPr>
                          <w:t>Professional Growth Plans and Self-Reflection</w:t>
                        </w:r>
                      </w:p>
                      <w:p w14:paraId="69700314" w14:textId="77777777" w:rsidR="00353D24" w:rsidRDefault="00353D24" w:rsidP="00556B58">
                        <w:pPr>
                          <w:pStyle w:val="ListParagraph"/>
                          <w:numPr>
                            <w:ilvl w:val="0"/>
                            <w:numId w:val="12"/>
                          </w:numPr>
                          <w:spacing w:after="0" w:line="240" w:lineRule="auto"/>
                          <w:textAlignment w:val="baseline"/>
                        </w:pPr>
                        <w:r>
                          <w:rPr>
                            <w:color w:val="000000" w:themeColor="dark1"/>
                            <w:kern w:val="24"/>
                          </w:rPr>
                          <w:t>Site-Visit</w:t>
                        </w:r>
                      </w:p>
                      <w:p w14:paraId="0932F3A1" w14:textId="77777777" w:rsidR="00353D24" w:rsidRDefault="00353D24" w:rsidP="00556B58">
                        <w:pPr>
                          <w:pStyle w:val="ListParagraph"/>
                          <w:numPr>
                            <w:ilvl w:val="0"/>
                            <w:numId w:val="12"/>
                          </w:numPr>
                          <w:spacing w:after="0" w:line="240" w:lineRule="auto"/>
                          <w:textAlignment w:val="baseline"/>
                        </w:pPr>
                        <w:r>
                          <w:rPr>
                            <w:color w:val="000000" w:themeColor="dark1"/>
                            <w:kern w:val="24"/>
                          </w:rPr>
                          <w:t>Val-Ed 360°/Working Conditions</w:t>
                        </w:r>
                      </w:p>
                      <w:p w14:paraId="02B92768" w14:textId="77777777" w:rsidR="00353D24" w:rsidRDefault="00353D24" w:rsidP="00556B58">
                        <w:pPr>
                          <w:pStyle w:val="NormalWeb"/>
                          <w:spacing w:after="0"/>
                          <w:textAlignment w:val="baseline"/>
                          <w:rPr>
                            <w:rFonts w:eastAsiaTheme="minorEastAsia"/>
                          </w:rPr>
                        </w:pPr>
                        <w:r>
                          <w:rPr>
                            <w:rFonts w:asciiTheme="minorHAnsi" w:hAnsi="Calibri" w:cstheme="minorBidi"/>
                            <w:color w:val="000000" w:themeColor="dark1"/>
                            <w:kern w:val="24"/>
                            <w:sz w:val="22"/>
                            <w:szCs w:val="22"/>
                          </w:rPr>
                          <w:t>OPTIONAL</w:t>
                        </w:r>
                      </w:p>
                      <w:p w14:paraId="142971F0" w14:textId="77777777" w:rsidR="00353D24" w:rsidRDefault="00353D24" w:rsidP="00556B58">
                        <w:pPr>
                          <w:pStyle w:val="ListParagraph"/>
                          <w:numPr>
                            <w:ilvl w:val="0"/>
                            <w:numId w:val="13"/>
                          </w:numPr>
                          <w:spacing w:after="0" w:line="240" w:lineRule="auto"/>
                          <w:textAlignment w:val="baseline"/>
                        </w:pPr>
                        <w:r>
                          <w:rPr>
                            <w:color w:val="000000" w:themeColor="dark1"/>
                            <w:kern w:val="24"/>
                          </w:rPr>
                          <w:t>Other: District-Determined – Must be identified in the CEP</w:t>
                        </w:r>
                      </w:p>
                    </w:txbxContent>
                  </v:textbox>
                </v:shape>
                <v:shape id="TextBox 146" o:spid="_x0000_s1138" type="#_x0000_t202" style="position:absolute;left:-1053786;top:1351522;width:2369658;height:287662;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8srXwAAA&#10;ANwAAAAPAAAAZHJzL2Rvd25yZXYueG1sRE9Ni8IwEL0L/ocwwl5EUxWLVKOIIMheZLXex2Zsi82k&#10;NLHW/fUbYcHbPN7nrDadqURLjSstK5iMIxDEmdUl5wrS8360AOE8ssbKMil4kYPNut9bYaLtk3+o&#10;PflchBB2CSoovK8TKV1WkEE3tjVx4G62MegDbHKpG3yGcFPJaRTF0mDJoaHAmnYFZffTwygY3nbp&#10;6/Jtj7+xoXR+bXU5S71SX4NuuwThqfMf8b/7oMP8eAbvZ8IFcv0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O8srXwAAAANwAAAAPAAAAAAAAAAAAAAAAAJcCAABkcnMvZG93bnJl&#10;di54bWxQSwUGAAAAAAQABAD1AAAAhAMAAAAA&#10;" filled="f" stroked="f">
                  <v:textbox style="mso-fit-shape-to-text:t">
                    <w:txbxContent>
                      <w:p w14:paraId="1504BDAA" w14:textId="77777777" w:rsidR="00353D24" w:rsidRDefault="00353D24" w:rsidP="00556B58">
                        <w:pPr>
                          <w:pStyle w:val="NormalWeb"/>
                          <w:spacing w:after="0"/>
                          <w:jc w:val="center"/>
                          <w:textAlignment w:val="baseline"/>
                        </w:pPr>
                        <w:r>
                          <w:rPr>
                            <w:rFonts w:ascii="Calibri" w:hAnsi="Calibri" w:cs="Arial"/>
                            <w:b/>
                            <w:bCs/>
                            <w:color w:val="000000" w:themeColor="text1"/>
                            <w:kern w:val="24"/>
                            <w:sz w:val="22"/>
                            <w:szCs w:val="22"/>
                          </w:rPr>
                          <w:t>PROFESSIONAL PRACTICE</w:t>
                        </w:r>
                      </w:p>
                    </w:txbxContent>
                  </v:textbox>
                </v:shape>
                <v:shape id="Left Brace 164" o:spid="_x0000_s1139" type="#_x0000_t87" style="position:absolute;left:273842;top:281910;width:333375;height:256315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ryRFwwAA&#10;ANwAAAAPAAAAZHJzL2Rvd25yZXYueG1sRE/basJAEH0X/IdlhL6IbmKLSnQVsRRKseDtA4bsmMRk&#10;Z8PuNqZ/3y0U+jaHc531tjeN6Mj5yrKCdJqAIM6trrhQcL28TZYgfEDW2FgmBd/kYbsZDtaYafvg&#10;E3XnUIgYwj5DBWUIbSalz0sy6Ke2JY7czTqDIUJXSO3wEcNNI2dJMpcGK44NJba0Lymvz19GgZk9&#10;3z/qw/G1K2p3GB8XIb2mn0o9jfrdCkSgPvyL/9zvOs6fv8DvM/ECuf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ryRFwwAAANwAAAAPAAAAAAAAAAAAAAAAAJcCAABkcnMvZG93&#10;bnJldi54bWxQSwUGAAAAAAQABAD1AAAAhwMAAAAA&#10;" adj="234" strokecolor="#254061" strokeweight="2pt">
                  <v:shadow on="t" opacity="24903f" mv:blur="40000f" origin=",.5" offset="0,20000emu"/>
                  <v:textbox>
                    <w:txbxContent>
                      <w:p w14:paraId="71ECD315" w14:textId="77777777" w:rsidR="00353D24" w:rsidRDefault="00353D24" w:rsidP="00556B58"/>
                    </w:txbxContent>
                  </v:textbox>
                </v:shape>
                <v:shape id="TextBox 87" o:spid="_x0000_s1140" type="#_x0000_t202" style="position:absolute;left:3959809;width:2438460;height:3073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Tm3wQAA&#10;ANwAAAAPAAAAZHJzL2Rvd25yZXYueG1sRE/bagIxEH0v+A9hhL7VrIrWrkYRQSiUQqv9gOlmulnc&#10;TGIS3e3fN4LQtzmc66w2vW3FlUJsHCsYjwoQxJXTDdcKvo77pwWImJA1to5JwS9F2KwHDysstev4&#10;k66HVIscwrFEBSYlX0oZK0MW48h54sz9uGAxZRhqqQN2Ody2clIUc2mx4dxg0NPOUHU6XKwC2fmP&#10;6cIeZ+b5/HJ5f/PfUw5Bqcdhv12CSNSnf/Hd/arz/PkMbs/kC+T6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FE5t8EAAADcAAAADwAAAAAAAAAAAAAAAACXAgAAZHJzL2Rvd25y&#10;ZXYueG1sUEsFBgAAAAAEAAQA9QAAAIUDAAAAAA==&#10;" filled="f" stroked="f" strokeweight="2pt">
                  <v:textbox style="mso-fit-shape-to-text:t">
                    <w:txbxContent>
                      <w:p w14:paraId="256AD2E7"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DOMAIN RATINGS</w:t>
                        </w:r>
                      </w:p>
                    </w:txbxContent>
                  </v:textbox>
                </v:shape>
                <v:shape id="TextBox 90" o:spid="_x0000_s1141" type="#_x0000_t202" style="position:absolute;left:4036006;top:685529;width:2280975;height:2914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LaqHwwAA&#10;ANwAAAAPAAAAZHJzL2Rvd25yZXYueG1sRE9Na4NAEL0X8h+WCfTWrM1BiskqEhoIgR5MpTS3wZ24&#10;ojsr7tbYf98tFHqbx/ucfbHYQcw0+c6xgudNAoK4cbrjVkH9fnx6AeEDssbBMSn4Jg9FvnrYY6bd&#10;nSuaL6EVMYR9hgpMCGMmpW8MWfQbNxJH7uYmiyHCqZV6wnsMt4PcJkkqLXYcGwyOdDDU9Jcvq2C8&#10;frydQ3XGsq3N6zwc67T67JV6XC/lDkSgJfyL/9wnHeenKfw+Ey+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LaqHwwAAANwAAAAPAAAAAAAAAAAAAAAAAJcCAABkcnMvZG93&#10;bnJldi54bWxQSwUGAAAAAAQABAD1AAAAhwMAAAAA&#10;" fillcolor="#bcbcbc">
                  <v:fill color2="#ededed" rotate="t" colors="0 #bcbcbc;22938f #d0d0d0;1 #ededed" type="gradient"/>
                  <v:shadow on="t" opacity="24903f" mv:blur="40000f" origin=",.5" offset="0,20000emu"/>
                  <v:textbox style="mso-fit-shape-to-text:t">
                    <w:txbxContent>
                      <w:p w14:paraId="0E29AE94"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1: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v:textbox>
                </v:shape>
                <v:shape id="TextBox 91" o:spid="_x0000_s1142" type="#_x0000_t202" style="position:absolute;left:530976;top:327811;width:2335588;height:6863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zwJbwQAA&#10;ANwAAAAPAAAAZHJzL2Rvd25yZXYueG1sRE/bagIxEH0v+A9hCr7VbJWq3RpFBEGQgtV+wHQz3Szd&#10;TGIS3fXvm4LQtzmc6yxWvW3FlUJsHCt4HhUgiCunG64VfJ62T3MQMSFrbB2TghtFWC0HDwsstev4&#10;g67HVIscwrFEBSYlX0oZK0MW48h54sx9u2AxZRhqqQN2Ody2clwUU2mx4dxg0NPGUPVzvFgFsvOH&#10;ydyeXszs/Hp53/uvCYeg1PCxX7+BSNSnf/HdvdN5/nQGf8/kC+Ty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j88CW8EAAADcAAAADwAAAAAAAAAAAAAAAACXAgAAZHJzL2Rvd25y&#10;ZXYueG1sUEsFBgAAAAAEAAQA9QAAAIUDAAAAAA==&#10;" filled="f" stroked="f" strokeweight="2pt">
                  <v:textbox style="mso-fit-shape-to-text:t">
                    <w:txbxContent>
                      <w:p w14:paraId="701B2241" w14:textId="77777777" w:rsidR="00353D24" w:rsidRDefault="00353D24" w:rsidP="00556B58">
                        <w:pPr>
                          <w:pStyle w:val="NormalWeb"/>
                          <w:spacing w:after="0"/>
                          <w:jc w:val="center"/>
                          <w:textAlignment w:val="baseline"/>
                        </w:pPr>
                        <w:r>
                          <w:rPr>
                            <w:rFonts w:asciiTheme="minorHAnsi" w:hAnsi="Calibri" w:cstheme="minorBidi"/>
                            <w:b/>
                            <w:bCs/>
                            <w:color w:val="000000" w:themeColor="dark1"/>
                            <w:kern w:val="24"/>
                            <w:sz w:val="22"/>
                            <w:szCs w:val="22"/>
                          </w:rPr>
                          <w:t>SOURCES OF EVIDENCE TO INFORM PROFESSIONAL PRACTICE</w:t>
                        </w:r>
                      </w:p>
                    </w:txbxContent>
                  </v:textbox>
                </v:shape>
                <v:shape id="Left Brace 168" o:spid="_x0000_s1143" type="#_x0000_t87" style="position:absolute;left:1459389;top:-134297;width:554668;height:2259012;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8hmLxQAA&#10;ANwAAAAPAAAAZHJzL2Rvd25yZXYueG1sRI9Ba8JAEIXvBf/DMoKXohstBEldpYYWpJdS9eJtyE6T&#10;0Oxs2N1o+u87B8HbDO/Ne99sdqPr1JVCbD0bWC4yUMSVty3XBs6nj/kaVEzIFjvPZOCPIuy2k6cN&#10;Ftbf+Juux1QrCeFYoIEmpb7QOlYNOYwL3xOL9uODwyRrqLUNeJNw1+lVluXaYcvS0GBPZUPV73Fw&#10;Bsp8Xx4+6yysv/JL92Lj8/DeDsbMpuPbK6hEY3qY79cHK/i50MozMoHe/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XyGYvFAAAA3AAAAA8AAAAAAAAAAAAAAAAAlwIAAGRycy9k&#10;b3ducmV2LnhtbFBLBQYAAAAABAAEAPUAAACJAwAAAAA=&#10;" adj="442" strokecolor="#254061" strokeweight="2pt">
                  <v:shadow on="t" opacity="24903f" mv:blur="40000f" origin=",.5" offset="0,20000emu"/>
                  <v:textbox>
                    <w:txbxContent>
                      <w:p w14:paraId="5BFE042F" w14:textId="77777777" w:rsidR="00353D24" w:rsidRDefault="00353D24" w:rsidP="00556B58"/>
                    </w:txbxContent>
                  </v:textbox>
                </v:shape>
                <v:shape id="Left Brace 169" o:spid="_x0000_s1144" type="#_x0000_t87" style="position:absolute;left:4902993;top:-632152;width:557213;height:2433637;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4KI+xAAA&#10;ANwAAAAPAAAAZHJzL2Rvd25yZXYueG1sRE9Na8JAEL0X/A/LCL2UurGHqNFVRLEtiKDWi7cxOybB&#10;7GzMbjX6612h0Ns83ueMJo0pxYVqV1hW0O1EIIhTqwvOFOx+Fu99EM4jaywtk4IbOZiMWy8jTLS9&#10;8oYuW5+JEMIuQQW591UipUtzMug6tiIO3NHWBn2AdSZ1jdcQbkr5EUWxNFhwaMixollO6Wn7axRM&#10;0Zx7en/8XN3n69m8ypbx19tBqdd2Mx2C8NT4f/Gf+1uH+fEAns+EC+T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0+CiPsQAAADcAAAADwAAAAAAAAAAAAAAAACXAgAAZHJzL2Rv&#10;d25yZXYueG1sUEsFBgAAAAAEAAQA9QAAAIgDAAAAAA==&#10;" adj="757" strokecolor="#254061" strokeweight="2pt">
                  <v:shadow on="t" opacity="24903f" mv:blur="40000f" origin=",.5" offset="0,20000emu"/>
                  <v:textbox>
                    <w:txbxContent>
                      <w:p w14:paraId="3AF3608E" w14:textId="77777777" w:rsidR="00353D24" w:rsidRDefault="00353D24" w:rsidP="00556B58"/>
                    </w:txbxContent>
                  </v:textbox>
                </v:shape>
                <v:shape id="Pentagon 170" o:spid="_x0000_s1145" type="#_x0000_t15" style="position:absolute;left:3045617;top:281943;width:766762;height:2385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fjeexgAA&#10;ANwAAAAPAAAAZHJzL2Rvd25yZXYueG1sRI9Lb8JADITvlfofVq7UG2zaA4/AghBtKReQeB24WVmT&#10;RMl6o+wWwr/HB6TebM145vN03rlaXakNpWcDH/0EFHHmbcm5gePhpzcCFSKyxdozGbhTgPns9WWK&#10;qfU33tF1H3MlIRxSNFDE2KRah6wgh6HvG2LRLr51GGVtc21bvEm4q/Vnkgy0w5KlocCGlgVl1f7P&#10;GWgSrgZf42X1vfldbYfnlR2d7htj3t+6xQRUpC7+m5/Xayv4Q8GXZ2QCP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TfjeexgAAANwAAAAPAAAAAAAAAAAAAAAAAJcCAABkcnMv&#10;ZG93bnJldi54bWxQSwUGAAAAAAQABAD1AAAAigMAAAAA&#10;" adj="10800" fillcolor="#bcbcbc" stroked="f">
                  <v:fill color2="#ededed" rotate="t" colors="0 #bcbcbc;22938f #d0d0d0;1 #ededed" type="gradient"/>
                  <v:shadow on="t" opacity="24903f" mv:blur="40000f" origin=",.5" offset="0,20000emu"/>
                  <v:textbox>
                    <w:txbxContent>
                      <w:p w14:paraId="25CC0D7E" w14:textId="77777777" w:rsidR="00353D24" w:rsidRDefault="00353D24" w:rsidP="00556B58"/>
                    </w:txbxContent>
                  </v:textbox>
                </v:shape>
                <v:shape id="TextBox 7" o:spid="_x0000_s1146" type="#_x0000_t202" style="position:absolute;left:2865998;top:1244862;width:1131598;height:4965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s6lpwQAA&#10;ANwAAAAPAAAAZHJzL2Rvd25yZXYueG1sRE/bagIxEH0v+A9hBN9qVqXVrkYRQRBKodV+wHQz3Sxu&#10;JjGJ7vr3TaHQtzmc66w2vW3FjUJsHCuYjAsQxJXTDdcKPk/7xwWImJA1to5JwZ0ibNaDhxWW2nX8&#10;QbdjqkUO4ViiApOSL6WMlSGLcew8cea+XbCYMgy11AG7HG5bOS2KZ2mx4dxg0NPOUHU+Xq0C2fn3&#10;2cKensz88nJ9e/VfMw5BqdGw3y5BJOrTv/jPfdB5/nwCv8/kC+T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rOpacEAAADcAAAADwAAAAAAAAAAAAAAAACXAgAAZHJzL2Rvd25y&#10;ZXYueG1sUEsFBgAAAAAEAAQA9QAAAIUDAAAAAA==&#10;" filled="f" stroked="f" strokeweight="2pt">
                  <v:textbox style="mso-fit-shape-to-text:t">
                    <w:txbxContent>
                      <w:p w14:paraId="202E4F73"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PROFESSIONAL JUDGMENT</w:t>
                        </w:r>
                      </w:p>
                    </w:txbxContent>
                  </v:textbox>
                </v:shape>
                <v:shape id="TextBox 36" o:spid="_x0000_s1147" type="#_x0000_t202" style="position:absolute;left:4036006;top:1066377;width:2280975;height:2914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zpZwwAA&#10;ANwAAAAPAAAAZHJzL2Rvd25yZXYueG1sRE89a8MwEN0L+Q/iAtkaORnS4kQJpiRQDB3smtJsh3W1&#10;jK2TsVTH+fdVodDtHu/zDqfZ9mKi0beOFWzWCQji2umWGwXV++XxGYQPyBp7x6TgTh5Ox8XDAVPt&#10;blzQVIZGxBD2KSowIQyplL42ZNGv3UAcuS83WgwRjo3UI95iuO3lNkl20mLLscHgQC+G6q78tgqG&#10;68dbHoocs6Yy56m/VLvis1NqtZyzPYhAc/gX/7lfdZz/tIXfZ+IF8v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5zzpZwwAAANwAAAAPAAAAAAAAAAAAAAAAAJcCAABkcnMvZG93&#10;bnJldi54bWxQSwUGAAAAAAQABAD1AAAAhwMAAAAA&#10;" fillcolor="#bcbcbc">
                  <v:fill color2="#ededed" rotate="t" colors="0 #bcbcbc;22938f #d0d0d0;1 #ededed" type="gradient"/>
                  <v:shadow on="t" opacity="24903f" mv:blur="40000f" origin=",.5" offset="0,20000emu"/>
                  <v:textbox style="mso-fit-shape-to-text:t">
                    <w:txbxContent>
                      <w:p w14:paraId="2BAABCDB"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2: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v:textbox>
                </v:shape>
                <v:shape id="TextBox 37" o:spid="_x0000_s1148" type="#_x0000_t202" style="position:absolute;left:4036006;top:1447227;width:2280975;height:2914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g5/CwwAA&#10;ANwAAAAPAAAAZHJzL2Rvd25yZXYueG1sRE9Na8JAEL0L/Q/LFLyZTS2opK4ipUIRPERDaW9DdpoN&#10;ZmdDdo3x37uC4G0e73OW68E2oqfO144VvCUpCOLS6ZorBcVxO1mA8AFZY+OYFFzJw3r1Mlpipt2F&#10;c+oPoRIxhH2GCkwIbSalLw1Z9IlriSP37zqLIcKukrrDSwy3jZym6UxarDk2GGzp01B5Opytgvbv&#10;Z78L+Q43VWG++mZbzPLfk1Lj12HzASLQEJ7ih/tbx/nzd7g/Ey+Qq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g5/CwwAAANwAAAAPAAAAAAAAAAAAAAAAAJcCAABkcnMvZG93&#10;bnJldi54bWxQSwUGAAAAAAQABAD1AAAAhwMAAAAA&#10;" fillcolor="#bcbcbc">
                  <v:fill color2="#ededed" rotate="t" colors="0 #bcbcbc;22938f #d0d0d0;1 #ededed" type="gradient"/>
                  <v:shadow on="t" opacity="24903f" mv:blur="40000f" origin=",.5" offset="0,20000emu"/>
                  <v:textbox style="mso-fit-shape-to-text:t">
                    <w:txbxContent>
                      <w:p w14:paraId="501BDB60"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3: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v:textbox>
                </v:shape>
                <v:shape id="TextBox 38" o:spid="_x0000_s1149" type="#_x0000_t202" style="position:absolute;left:4036006;top:1828074;width:2280975;height:2914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age2wwAA&#10;ANwAAAAPAAAAZHJzL2Rvd25yZXYueG1sRE9Na8JAEL0L/Q/LFLyZTaWopK4ipUIRPERDaW9DdpoN&#10;ZmdDdo3x37uC4G0e73OW68E2oqfO144VvCUpCOLS6ZorBcVxO1mA8AFZY+OYFFzJw3r1Mlpipt2F&#10;c+oPoRIxhH2GCkwIbSalLw1Z9IlriSP37zqLIcKukrrDSwy3jZym6UxarDk2GGzp01B5Opytgvbv&#10;Z78L+Q43VWG++mZbzPLfk1Lj12HzASLQEJ7ih/tbx/nzd7g/Ey+Qq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age2wwAAANwAAAAPAAAAAAAAAAAAAAAAAJcCAABkcnMvZG93&#10;bnJldi54bWxQSwUGAAAAAAQABAD1AAAAhwMAAAAA&#10;" fillcolor="#bcbcbc">
                  <v:fill color2="#ededed" rotate="t" colors="0 #bcbcbc;22938f #d0d0d0;1 #ededed" type="gradient"/>
                  <v:shadow on="t" opacity="24903f" mv:blur="40000f" origin=",.5" offset="0,20000emu"/>
                  <v:textbox style="mso-fit-shape-to-text:t">
                    <w:txbxContent>
                      <w:p w14:paraId="57BBC618"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STANDARD 4: [I</w:t>
                        </w:r>
                        <w:proofErr w:type="gramStart"/>
                        <w:r>
                          <w:rPr>
                            <w:rFonts w:asciiTheme="minorHAnsi" w:hAnsi="Calibri" w:cstheme="minorBidi"/>
                            <w:color w:val="000000" w:themeColor="dark1"/>
                            <w:kern w:val="24"/>
                            <w:sz w:val="22"/>
                            <w:szCs w:val="22"/>
                          </w:rPr>
                          <w:t>,D,A,E</w:t>
                        </w:r>
                        <w:proofErr w:type="gramEnd"/>
                        <w:r>
                          <w:rPr>
                            <w:rFonts w:asciiTheme="minorHAnsi" w:hAnsi="Calibri" w:cstheme="minorBidi"/>
                            <w:color w:val="000000" w:themeColor="dark1"/>
                            <w:kern w:val="24"/>
                            <w:sz w:val="22"/>
                            <w:szCs w:val="22"/>
                          </w:rPr>
                          <w:t>]</w:t>
                        </w:r>
                      </w:p>
                    </w:txbxContent>
                  </v:textbox>
                </v:shape>
                <w10:wrap type="topAndBottom"/>
              </v:group>
            </w:pict>
          </mc:Fallback>
        </mc:AlternateContent>
      </w:r>
      <w:r>
        <w:t>Describe timelines for rating professional practice.</w:t>
      </w:r>
    </w:p>
    <w:p w14:paraId="110D4105" w14:textId="77777777" w:rsidR="00556B58" w:rsidRDefault="00556B58" w:rsidP="00556B58">
      <w:pPr>
        <w:ind w:left="720"/>
        <w:jc w:val="both"/>
      </w:pPr>
    </w:p>
    <w:p w14:paraId="44840491" w14:textId="77777777" w:rsidR="00556B58" w:rsidRDefault="00556B58" w:rsidP="00556B58">
      <w:pPr>
        <w:ind w:left="720"/>
        <w:jc w:val="both"/>
      </w:pPr>
    </w:p>
    <w:p w14:paraId="17B00329" w14:textId="77777777" w:rsidR="00556B58" w:rsidRDefault="00556B58" w:rsidP="00556B58">
      <w:pPr>
        <w:ind w:left="720"/>
        <w:jc w:val="both"/>
      </w:pPr>
    </w:p>
    <w:p w14:paraId="5675FAD5" w14:textId="77777777" w:rsidR="00556B58" w:rsidRDefault="00556B58" w:rsidP="00556B58">
      <w:pPr>
        <w:ind w:left="720"/>
        <w:jc w:val="both"/>
      </w:pPr>
    </w:p>
    <w:p w14:paraId="0724AD67" w14:textId="77777777" w:rsidR="00556B58" w:rsidRDefault="00556B58" w:rsidP="00556B58">
      <w:pPr>
        <w:ind w:left="720"/>
        <w:jc w:val="both"/>
      </w:pPr>
    </w:p>
    <w:p w14:paraId="251CEABD" w14:textId="77777777" w:rsidR="00556B58" w:rsidRDefault="00556B58" w:rsidP="00556B58">
      <w:pPr>
        <w:ind w:left="720"/>
        <w:jc w:val="both"/>
      </w:pPr>
    </w:p>
    <w:p w14:paraId="1E4A7AB1" w14:textId="77777777" w:rsidR="00556B58" w:rsidRDefault="00556B58" w:rsidP="00556B58">
      <w:pPr>
        <w:ind w:left="720"/>
        <w:jc w:val="both"/>
      </w:pPr>
      <w:proofErr w:type="gramStart"/>
      <w:r>
        <w:t>A principal’s Overall Performance Category is determined by the evaluator based on the principal’s ratings on each standard, as well as student growth</w:t>
      </w:r>
      <w:proofErr w:type="gramEnd"/>
      <w:r>
        <w:t>.  Using the sources of evidence for principals/assistant principals, evaluators will use professional judgment to determine a rating for each standard. Next, the evaluator will use the following decision rules for determining the Professional Practice Category:</w:t>
      </w:r>
    </w:p>
    <w:p w14:paraId="61660F7A" w14:textId="77777777" w:rsidR="00556B58" w:rsidRDefault="00556B58" w:rsidP="00556B58">
      <w:pPr>
        <w:ind w:left="720"/>
        <w:jc w:val="both"/>
        <w:rPr>
          <w:b/>
        </w:rPr>
      </w:pPr>
    </w:p>
    <w:p w14:paraId="236CABB7" w14:textId="77777777" w:rsidR="00556B58" w:rsidRDefault="00556B58" w:rsidP="00556B58">
      <w:pPr>
        <w:ind w:left="720"/>
        <w:jc w:val="both"/>
        <w:rPr>
          <w:b/>
        </w:rPr>
      </w:pPr>
    </w:p>
    <w:p w14:paraId="1B0450A4" w14:textId="77777777" w:rsidR="00556B58" w:rsidRDefault="00556B58" w:rsidP="00556B58">
      <w:pPr>
        <w:ind w:left="720"/>
        <w:jc w:val="both"/>
        <w:rPr>
          <w:b/>
        </w:rPr>
      </w:pPr>
    </w:p>
    <w:p w14:paraId="0F967028" w14:textId="77777777" w:rsidR="00556B58" w:rsidRDefault="00556B58" w:rsidP="00556B58">
      <w:pPr>
        <w:ind w:left="720"/>
        <w:jc w:val="both"/>
        <w:rPr>
          <w:b/>
        </w:rPr>
      </w:pPr>
    </w:p>
    <w:p w14:paraId="19597A70" w14:textId="77777777" w:rsidR="00556B58" w:rsidRDefault="00556B58" w:rsidP="00556B58">
      <w:pPr>
        <w:ind w:left="720"/>
        <w:jc w:val="both"/>
        <w:rPr>
          <w:b/>
        </w:rPr>
      </w:pPr>
    </w:p>
    <w:p w14:paraId="2A518ABB" w14:textId="77777777" w:rsidR="00556B58" w:rsidRPr="00A97045" w:rsidRDefault="00556B58" w:rsidP="00556B58">
      <w:pPr>
        <w:ind w:left="720"/>
        <w:jc w:val="both"/>
        <w:rPr>
          <w:b/>
        </w:rPr>
      </w:pPr>
      <w:r w:rsidRPr="00A97045">
        <w:rPr>
          <w:b/>
        </w:rPr>
        <w:t>Professional Practice Decision Rules</w:t>
      </w:r>
    </w:p>
    <w:p w14:paraId="1543E4C7" w14:textId="77777777" w:rsidR="00556B58" w:rsidRDefault="00556B58" w:rsidP="00556B58">
      <w:pPr>
        <w:ind w:left="1440" w:firstLine="720"/>
        <w:rPr>
          <w:b/>
        </w:rPr>
      </w:pPr>
      <w:r>
        <w:rPr>
          <w:noProof/>
        </w:rPr>
        <w:drawing>
          <wp:inline distT="0" distB="0" distL="0" distR="0" wp14:anchorId="46BFB96B" wp14:editId="44391576">
            <wp:extent cx="4392640" cy="3714750"/>
            <wp:effectExtent l="0" t="0" r="8255"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98736" cy="3719905"/>
                    </a:xfrm>
                    <a:prstGeom prst="rect">
                      <a:avLst/>
                    </a:prstGeom>
                    <a:noFill/>
                    <a:ln>
                      <a:noFill/>
                    </a:ln>
                  </pic:spPr>
                </pic:pic>
              </a:graphicData>
            </a:graphic>
          </wp:inline>
        </w:drawing>
      </w:r>
    </w:p>
    <w:p w14:paraId="68AC6CA6" w14:textId="77777777" w:rsidR="00556B58" w:rsidRPr="005147D6" w:rsidRDefault="00556B58" w:rsidP="00556B58">
      <w:pPr>
        <w:rPr>
          <w:b/>
        </w:rPr>
      </w:pPr>
      <w:bookmarkStart w:id="43" w:name="PrinRatingOverallSG"/>
      <w:r>
        <w:rPr>
          <w:b/>
        </w:rPr>
        <w:t xml:space="preserve">Rating Overall </w:t>
      </w:r>
      <w:r w:rsidRPr="005147D6">
        <w:rPr>
          <w:b/>
        </w:rPr>
        <w:t>Student Growth</w:t>
      </w:r>
      <w:r>
        <w:rPr>
          <w:b/>
        </w:rPr>
        <w:t xml:space="preserve"> </w:t>
      </w:r>
    </w:p>
    <w:bookmarkEnd w:id="43"/>
    <w:p w14:paraId="39D10BA6" w14:textId="77777777" w:rsidR="00556B58" w:rsidRDefault="00556B58" w:rsidP="00556B58">
      <w:pPr>
        <w:jc w:val="both"/>
        <w:rPr>
          <w:rFonts w:eastAsia="Calibri"/>
        </w:rPr>
      </w:pPr>
      <w:r>
        <w:t xml:space="preserve">Overall Student Growth Rating results from a combination of professional judgment and the district-developed instrument.  The instrument is </w:t>
      </w:r>
      <w:r>
        <w:rPr>
          <w:rFonts w:eastAsia="Calibri"/>
        </w:rPr>
        <w:t xml:space="preserve">designed to aid the evaluator in applying professional judgment to multiple evidences of student growth over time.  Student growth ratings must include data from both the local and state contributions. </w:t>
      </w:r>
    </w:p>
    <w:p w14:paraId="23B8B600" w14:textId="77777777" w:rsidR="00556B58" w:rsidRDefault="00556B58" w:rsidP="00556B58">
      <w:pPr>
        <w:jc w:val="both"/>
        <w:rPr>
          <w:b/>
        </w:rPr>
      </w:pPr>
      <w:r w:rsidRPr="00AD45E1">
        <w:rPr>
          <w:b/>
        </w:rPr>
        <w:t>Required:</w:t>
      </w:r>
    </w:p>
    <w:p w14:paraId="002AD78D" w14:textId="77777777" w:rsidR="00556B58" w:rsidRDefault="00556B58" w:rsidP="00556B58">
      <w:pPr>
        <w:pStyle w:val="ListParagraph"/>
        <w:numPr>
          <w:ilvl w:val="0"/>
          <w:numId w:val="30"/>
        </w:numPr>
        <w:spacing w:after="0" w:line="240" w:lineRule="auto"/>
        <w:jc w:val="both"/>
      </w:pPr>
      <w:r>
        <w:t>Determine the rating using both state and local growth.</w:t>
      </w:r>
    </w:p>
    <w:p w14:paraId="069BDC85" w14:textId="77777777" w:rsidR="00556B58" w:rsidRDefault="00556B58" w:rsidP="00556B58">
      <w:pPr>
        <w:pStyle w:val="ListParagraph"/>
        <w:numPr>
          <w:ilvl w:val="0"/>
          <w:numId w:val="30"/>
        </w:numPr>
        <w:spacing w:after="0" w:line="240" w:lineRule="auto"/>
        <w:jc w:val="both"/>
      </w:pPr>
      <w:r>
        <w:t>Determine the rating using up to 3 years of data (when available).</w:t>
      </w:r>
    </w:p>
    <w:p w14:paraId="246798CF" w14:textId="77777777" w:rsidR="00556B58" w:rsidRPr="00227112" w:rsidRDefault="00556B58" w:rsidP="00556B58">
      <w:pPr>
        <w:pStyle w:val="ListParagraph"/>
        <w:numPr>
          <w:ilvl w:val="0"/>
          <w:numId w:val="30"/>
        </w:numPr>
        <w:spacing w:after="0" w:line="240" w:lineRule="auto"/>
        <w:jc w:val="both"/>
      </w:pPr>
      <w:r w:rsidRPr="00227112">
        <w:t>Record ratings in CIITS</w:t>
      </w:r>
      <w:r>
        <w:t>.</w:t>
      </w:r>
    </w:p>
    <w:p w14:paraId="355E11C8" w14:textId="77777777" w:rsidR="00556B58" w:rsidRDefault="00556B58" w:rsidP="00556B58">
      <w:pPr>
        <w:jc w:val="both"/>
        <w:rPr>
          <w:b/>
        </w:rPr>
      </w:pPr>
    </w:p>
    <w:p w14:paraId="74DCEB60" w14:textId="77777777" w:rsidR="00556B58" w:rsidRPr="00AD45E1" w:rsidRDefault="00556B58" w:rsidP="00556B58">
      <w:pPr>
        <w:jc w:val="both"/>
        <w:rPr>
          <w:b/>
        </w:rPr>
      </w:pPr>
      <w:r w:rsidRPr="005E7C76">
        <w:rPr>
          <w:b/>
          <w:highlight w:val="lightGray"/>
        </w:rPr>
        <w:t>Local District Decision:</w:t>
      </w:r>
    </w:p>
    <w:p w14:paraId="5A3EAF88" w14:textId="77777777" w:rsidR="00556B58" w:rsidRDefault="00556B58" w:rsidP="00556B58">
      <w:pPr>
        <w:pStyle w:val="ListParagraph"/>
        <w:numPr>
          <w:ilvl w:val="0"/>
          <w:numId w:val="40"/>
        </w:numPr>
        <w:spacing w:after="0" w:line="240" w:lineRule="auto"/>
        <w:jc w:val="both"/>
      </w:pPr>
      <w:r>
        <w:t>Describe the process used to rate student growth including both state and local contributions.</w:t>
      </w:r>
    </w:p>
    <w:p w14:paraId="31E0DAFC" w14:textId="77777777" w:rsidR="00556B58" w:rsidRDefault="00556B58" w:rsidP="00556B58">
      <w:pPr>
        <w:rPr>
          <w:b/>
        </w:rPr>
      </w:pPr>
      <w:r>
        <w:rPr>
          <w:noProof/>
        </w:rPr>
        <mc:AlternateContent>
          <mc:Choice Requires="wpg">
            <w:drawing>
              <wp:anchor distT="0" distB="0" distL="114300" distR="114300" simplePos="0" relativeHeight="251667456" behindDoc="0" locked="0" layoutInCell="1" allowOverlap="1" wp14:anchorId="5CF936AB" wp14:editId="5FB3200D">
                <wp:simplePos x="0" y="0"/>
                <wp:positionH relativeFrom="column">
                  <wp:posOffset>26670</wp:posOffset>
                </wp:positionH>
                <wp:positionV relativeFrom="paragraph">
                  <wp:posOffset>95250</wp:posOffset>
                </wp:positionV>
                <wp:extent cx="6470345" cy="2505403"/>
                <wp:effectExtent l="0" t="0" r="83185" b="34925"/>
                <wp:wrapTopAndBottom/>
                <wp:docPr id="2073" name="Group 2073"/>
                <wp:cNvGraphicFramePr/>
                <a:graphic xmlns:a="http://schemas.openxmlformats.org/drawingml/2006/main">
                  <a:graphicData uri="http://schemas.microsoft.com/office/word/2010/wordprocessingGroup">
                    <wpg:wgp>
                      <wpg:cNvGrpSpPr/>
                      <wpg:grpSpPr>
                        <a:xfrm>
                          <a:off x="0" y="0"/>
                          <a:ext cx="6470345" cy="2505403"/>
                          <a:chOff x="-13031" y="2"/>
                          <a:chExt cx="6470736" cy="2506037"/>
                        </a:xfrm>
                      </wpg:grpSpPr>
                      <wps:wsp>
                        <wps:cNvPr id="151" name="TextBox 3"/>
                        <wps:cNvSpPr txBox="1"/>
                        <wps:spPr>
                          <a:xfrm>
                            <a:off x="742542" y="841447"/>
                            <a:ext cx="2182627" cy="844764"/>
                          </a:xfrm>
                          <a:prstGeom prst="rect">
                            <a:avLst/>
                          </a:prstGeom>
                          <a:noFill/>
                          <a:ln w="25400" cap="flat" cmpd="sng" algn="ctr">
                            <a:noFill/>
                            <a:prstDash val="solid"/>
                          </a:ln>
                          <a:effectLst/>
                        </wps:spPr>
                        <wps:txbx>
                          <w:txbxContent>
                            <w:p w14:paraId="59AB66DA"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STATE</w:t>
                              </w:r>
                            </w:p>
                            <w:p w14:paraId="1F9594C3" w14:textId="77777777" w:rsidR="00353D24" w:rsidRDefault="00353D24" w:rsidP="00556B58">
                              <w:pPr>
                                <w:pStyle w:val="NormalWeb"/>
                                <w:numPr>
                                  <w:ilvl w:val="0"/>
                                  <w:numId w:val="28"/>
                                </w:numPr>
                                <w:spacing w:after="0" w:line="240" w:lineRule="auto"/>
                                <w:textAlignment w:val="baseline"/>
                              </w:pPr>
                              <w:r>
                                <w:rPr>
                                  <w:rFonts w:asciiTheme="minorHAnsi" w:hAnsi="Calibri" w:cstheme="minorBidi"/>
                                  <w:color w:val="000000" w:themeColor="dark1"/>
                                  <w:kern w:val="24"/>
                                </w:rPr>
                                <w:t>ASSIST/NGL Goal</w:t>
                              </w:r>
                            </w:p>
                            <w:p w14:paraId="4878AEF7" w14:textId="77777777" w:rsidR="00353D24" w:rsidRDefault="00353D24" w:rsidP="00556B58">
                              <w:pPr>
                                <w:pStyle w:val="NormalWeb"/>
                                <w:spacing w:after="0"/>
                                <w:textAlignment w:val="baseline"/>
                                <w:rPr>
                                  <w:rFonts w:eastAsiaTheme="minorEastAsia"/>
                                </w:rPr>
                              </w:pPr>
                              <w:r>
                                <w:rPr>
                                  <w:rFonts w:asciiTheme="minorHAnsi" w:hAnsi="Calibri" w:cstheme="minorBidi"/>
                                  <w:color w:val="000000" w:themeColor="dark1"/>
                                  <w:kern w:val="24"/>
                                  <w:sz w:val="22"/>
                                  <w:szCs w:val="22"/>
                                </w:rPr>
                                <w:t>LOCAL</w:t>
                              </w:r>
                            </w:p>
                            <w:p w14:paraId="58DD276D" w14:textId="77777777" w:rsidR="00353D24" w:rsidRDefault="00353D24" w:rsidP="00556B58">
                              <w:pPr>
                                <w:pStyle w:val="ListParagraph"/>
                                <w:numPr>
                                  <w:ilvl w:val="0"/>
                                  <w:numId w:val="15"/>
                                </w:numPr>
                                <w:spacing w:after="0" w:line="240" w:lineRule="auto"/>
                                <w:textAlignment w:val="baseline"/>
                              </w:pPr>
                              <w:r>
                                <w:rPr>
                                  <w:color w:val="000000" w:themeColor="dark1"/>
                                  <w:kern w:val="24"/>
                                </w:rPr>
                                <w:t>Based on school need</w:t>
                              </w:r>
                            </w:p>
                          </w:txbxContent>
                        </wps:txbx>
                        <wps:bodyPr wrap="square">
                          <a:spAutoFit/>
                        </wps:bodyPr>
                      </wps:wsp>
                      <wps:wsp>
                        <wps:cNvPr id="152" name="TextBox 146"/>
                        <wps:cNvSpPr txBox="1">
                          <a:spLocks noChangeArrowheads="1"/>
                        </wps:cNvSpPr>
                        <wps:spPr bwMode="auto">
                          <a:xfrm rot="16200000">
                            <a:off x="-1115698" y="1115700"/>
                            <a:ext cx="2493006" cy="287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E5771" w14:textId="77777777" w:rsidR="00353D24" w:rsidRDefault="00353D24" w:rsidP="00556B58">
                              <w:pPr>
                                <w:pStyle w:val="NormalWeb"/>
                                <w:spacing w:after="0"/>
                                <w:jc w:val="center"/>
                                <w:textAlignment w:val="baseline"/>
                              </w:pPr>
                              <w:r>
                                <w:rPr>
                                  <w:rFonts w:ascii="Calibri" w:hAnsi="Calibri" w:cs="Arial"/>
                                  <w:b/>
                                  <w:bCs/>
                                  <w:color w:val="000000" w:themeColor="text1"/>
                                  <w:kern w:val="24"/>
                                  <w:sz w:val="22"/>
                                  <w:szCs w:val="22"/>
                                </w:rPr>
                                <w:t>STUDENT GROWTH</w:t>
                              </w:r>
                            </w:p>
                          </w:txbxContent>
                        </wps:txbx>
                        <wps:bodyPr wrap="square">
                          <a:spAutoFit/>
                        </wps:bodyPr>
                      </wps:wsp>
                      <wps:wsp>
                        <wps:cNvPr id="153" name="TextBox 87"/>
                        <wps:cNvSpPr txBox="1"/>
                        <wps:spPr>
                          <a:xfrm>
                            <a:off x="4023413" y="324013"/>
                            <a:ext cx="2432832" cy="305512"/>
                          </a:xfrm>
                          <a:prstGeom prst="rect">
                            <a:avLst/>
                          </a:prstGeom>
                          <a:noFill/>
                          <a:ln w="25400" cap="flat" cmpd="sng" algn="ctr">
                            <a:noFill/>
                            <a:prstDash val="solid"/>
                          </a:ln>
                          <a:effectLst/>
                        </wps:spPr>
                        <wps:txbx>
                          <w:txbxContent>
                            <w:p w14:paraId="6DAD5188"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STUDENT GROWTH RATING</w:t>
                              </w:r>
                            </w:p>
                          </w:txbxContent>
                        </wps:txbx>
                        <wps:bodyPr wrap="square">
                          <a:spAutoFit/>
                        </wps:bodyPr>
                      </wps:wsp>
                      <wps:wsp>
                        <wps:cNvPr id="154" name="TextBox 90"/>
                        <wps:cNvSpPr txBox="1"/>
                        <wps:spPr>
                          <a:xfrm>
                            <a:off x="4094837" y="990090"/>
                            <a:ext cx="2280422" cy="289632"/>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wps:spPr>
                        <wps:txbx>
                          <w:txbxContent>
                            <w:p w14:paraId="2D1DB330" w14:textId="77777777" w:rsidR="00353D24" w:rsidRDefault="00353D24" w:rsidP="00556B58">
                              <w:pPr>
                                <w:pStyle w:val="NormalWeb"/>
                                <w:spacing w:after="0"/>
                                <w:jc w:val="center"/>
                                <w:textAlignment w:val="baseline"/>
                              </w:pPr>
                              <w:r>
                                <w:rPr>
                                  <w:rFonts w:asciiTheme="minorHAnsi" w:hAnsi="Calibri" w:cstheme="minorBidi"/>
                                  <w:color w:val="000000" w:themeColor="dark1"/>
                                  <w:kern w:val="24"/>
                                  <w:sz w:val="22"/>
                                  <w:szCs w:val="22"/>
                                </w:rPr>
                                <w:t>STUDENT GROWTH [H</w:t>
                              </w:r>
                              <w:proofErr w:type="gramStart"/>
                              <w:r>
                                <w:rPr>
                                  <w:rFonts w:asciiTheme="minorHAnsi" w:hAnsi="Calibri" w:cstheme="minorBidi"/>
                                  <w:color w:val="000000" w:themeColor="dark1"/>
                                  <w:kern w:val="24"/>
                                  <w:sz w:val="22"/>
                                  <w:szCs w:val="22"/>
                                </w:rPr>
                                <w:t>,E,L</w:t>
                              </w:r>
                              <w:proofErr w:type="gramEnd"/>
                              <w:r>
                                <w:rPr>
                                  <w:rFonts w:asciiTheme="minorHAnsi" w:hAnsi="Calibri" w:cstheme="minorBidi"/>
                                  <w:color w:val="000000" w:themeColor="dark1"/>
                                  <w:kern w:val="24"/>
                                  <w:sz w:val="22"/>
                                  <w:szCs w:val="22"/>
                                </w:rPr>
                                <w:t>]</w:t>
                              </w:r>
                            </w:p>
                          </w:txbxContent>
                        </wps:txbx>
                        <wps:bodyPr>
                          <a:spAutoFit/>
                        </wps:bodyPr>
                      </wps:wsp>
                      <wps:wsp>
                        <wps:cNvPr id="155" name="TextBox 91"/>
                        <wps:cNvSpPr txBox="1"/>
                        <wps:spPr>
                          <a:xfrm>
                            <a:off x="666324" y="2"/>
                            <a:ext cx="2258831" cy="493520"/>
                          </a:xfrm>
                          <a:prstGeom prst="rect">
                            <a:avLst/>
                          </a:prstGeom>
                          <a:noFill/>
                          <a:ln w="25400" cap="flat" cmpd="sng" algn="ctr">
                            <a:noFill/>
                            <a:prstDash val="solid"/>
                          </a:ln>
                          <a:effectLst/>
                        </wps:spPr>
                        <wps:txbx>
                          <w:txbxContent>
                            <w:p w14:paraId="676FF7C0" w14:textId="77777777" w:rsidR="00353D24" w:rsidRDefault="00353D24" w:rsidP="00556B58">
                              <w:pPr>
                                <w:pStyle w:val="NormalWeb"/>
                                <w:spacing w:after="0"/>
                                <w:jc w:val="center"/>
                                <w:textAlignment w:val="baseline"/>
                              </w:pPr>
                              <w:r>
                                <w:rPr>
                                  <w:rFonts w:asciiTheme="minorHAnsi" w:hAnsi="Calibri" w:cstheme="minorBidi"/>
                                  <w:b/>
                                  <w:bCs/>
                                  <w:color w:val="000000" w:themeColor="dark1"/>
                                  <w:kern w:val="24"/>
                                  <w:sz w:val="22"/>
                                  <w:szCs w:val="22"/>
                                </w:rPr>
                                <w:t>SOURCES OF EVIDENCE TO INFORM STUDENT GROWTH</w:t>
                              </w:r>
                            </w:p>
                          </w:txbxContent>
                        </wps:txbx>
                        <wps:bodyPr wrap="square">
                          <a:spAutoFit/>
                        </wps:bodyPr>
                      </wps:wsp>
                      <wps:wsp>
                        <wps:cNvPr id="156" name="Left Brace 156"/>
                        <wps:cNvSpPr/>
                        <wps:spPr>
                          <a:xfrm>
                            <a:off x="333129" y="53345"/>
                            <a:ext cx="333375" cy="2385055"/>
                          </a:xfrm>
                          <a:prstGeom prst="leftBrace">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4D806D3F" w14:textId="77777777" w:rsidR="00353D24" w:rsidRDefault="00353D24" w:rsidP="00556B58"/>
                          </w:txbxContent>
                        </wps:txbx>
                        <wps:bodyPr anchor="ctr"/>
                      </wps:wsp>
                      <wps:wsp>
                        <wps:cNvPr id="157" name="Left Brace 157"/>
                        <wps:cNvSpPr/>
                        <wps:spPr>
                          <a:xfrm rot="5400000">
                            <a:off x="1518676" y="-362895"/>
                            <a:ext cx="554668" cy="2259012"/>
                          </a:xfrm>
                          <a:prstGeom prst="leftBrace">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52EBE453" w14:textId="77777777" w:rsidR="00353D24" w:rsidRDefault="00353D24" w:rsidP="00556B58"/>
                          </w:txbxContent>
                        </wps:txbx>
                        <wps:bodyPr anchor="ctr"/>
                      </wps:wsp>
                      <wps:wsp>
                        <wps:cNvPr id="158" name="Pentagon 158"/>
                        <wps:cNvSpPr/>
                        <wps:spPr>
                          <a:xfrm>
                            <a:off x="3104904" y="53345"/>
                            <a:ext cx="766762" cy="2385055"/>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ln>
                          <a:effectLst>
                            <a:outerShdw blurRad="40000" dist="20000" dir="5400000" rotWithShape="0">
                              <a:srgbClr val="000000">
                                <a:alpha val="38000"/>
                              </a:srgbClr>
                            </a:outerShdw>
                          </a:effectLst>
                        </wps:spPr>
                        <wps:txbx>
                          <w:txbxContent>
                            <w:p w14:paraId="3EA32735" w14:textId="77777777" w:rsidR="00353D24" w:rsidRDefault="00353D24" w:rsidP="00556B58"/>
                          </w:txbxContent>
                        </wps:txbx>
                        <wps:bodyPr anchor="ctr"/>
                      </wps:wsp>
                      <wps:wsp>
                        <wps:cNvPr id="159" name="TextBox 7"/>
                        <wps:cNvSpPr txBox="1"/>
                        <wps:spPr>
                          <a:xfrm>
                            <a:off x="2951722" y="813253"/>
                            <a:ext cx="1143069" cy="1247456"/>
                          </a:xfrm>
                          <a:prstGeom prst="rect">
                            <a:avLst/>
                          </a:prstGeom>
                          <a:noFill/>
                          <a:ln w="25400" cap="flat" cmpd="sng" algn="ctr">
                            <a:noFill/>
                            <a:prstDash val="solid"/>
                          </a:ln>
                          <a:effectLst/>
                        </wps:spPr>
                        <wps:txbx>
                          <w:txbxContent>
                            <w:p w14:paraId="1423FB0B"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PROFESSIONAL JUDGMENT AND DISTRICT-DETERMINED RUBRICS</w:t>
                              </w:r>
                            </w:p>
                          </w:txbxContent>
                        </wps:txbx>
                        <wps:bodyPr wrap="square">
                          <a:spAutoFit/>
                        </wps:bodyPr>
                      </wps:wsp>
                      <wps:wsp>
                        <wps:cNvPr id="160" name="Left Brace 160"/>
                        <wps:cNvSpPr/>
                        <wps:spPr>
                          <a:xfrm rot="5400000">
                            <a:off x="4962280" y="-352423"/>
                            <a:ext cx="557213" cy="2433637"/>
                          </a:xfrm>
                          <a:prstGeom prst="leftBrace">
                            <a:avLst>
                              <a:gd name="adj1" fmla="val 15304"/>
                              <a:gd name="adj2" fmla="val 50000"/>
                            </a:avLst>
                          </a:prstGeom>
                          <a:noFill/>
                          <a:ln w="25400" cap="flat" cmpd="sng" algn="ctr">
                            <a:solidFill>
                              <a:srgbClr val="4F81BD">
                                <a:lumMod val="50000"/>
                              </a:srgbClr>
                            </a:solidFill>
                            <a:prstDash val="solid"/>
                          </a:ln>
                          <a:effectLst>
                            <a:outerShdw blurRad="40000" dist="20000" dir="5400000" rotWithShape="0">
                              <a:srgbClr val="000000">
                                <a:alpha val="38000"/>
                              </a:srgbClr>
                            </a:outerShdw>
                          </a:effectLst>
                        </wps:spPr>
                        <wps:txbx>
                          <w:txbxContent>
                            <w:p w14:paraId="43627FDB" w14:textId="77777777" w:rsidR="00353D24" w:rsidRDefault="00353D24" w:rsidP="00556B58"/>
                          </w:txbxContent>
                        </wps:txbx>
                        <wps:bodyPr anchor="ctr"/>
                      </wps:wsp>
                    </wpg:wgp>
                  </a:graphicData>
                </a:graphic>
                <wp14:sizeRelH relativeFrom="page">
                  <wp14:pctWidth>0</wp14:pctWidth>
                </wp14:sizeRelH>
                <wp14:sizeRelV relativeFrom="page">
                  <wp14:pctHeight>0</wp14:pctHeight>
                </wp14:sizeRelV>
              </wp:anchor>
            </w:drawing>
          </mc:Choice>
          <mc:Fallback>
            <w:pict>
              <v:group id="Group 2073" o:spid="_x0000_s1150" style="position:absolute;margin-left:2.1pt;margin-top:7.5pt;width:509.5pt;height:197.3pt;z-index:251667456" coordorigin="-13031,2" coordsize="6470736,25060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">
                <v:shape id="TextBox 3" o:spid="_x0000_s1151" type="#_x0000_t202" style="position:absolute;left:742542;top:841447;width:2182627;height:84476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BvUJwQAA&#10;ANwAAAAPAAAAZHJzL2Rvd25yZXYueG1sRE/bagIxEH0v+A9hBN9qVsXWrkYRQRBKodV+wHQz3Sxu&#10;JjGJ7vr3TaHQtzmc66w2vW3FjUJsHCuYjAsQxJXTDdcKPk/7xwWImJA1to5JwZ0ibNaDhxWW2nX8&#10;QbdjqkUO4ViiApOSL6WMlSGLcew8cea+XbCYMgy11AG7HG5bOS2KJ2mx4dxg0NPOUHU+Xq0C2fn3&#10;2cKe5ub58nJ9e/VfMw5BqdGw3y5BJOrTv/jPfdB5/nwCv8/kC+T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Qb1CcEAAADcAAAADwAAAAAAAAAAAAAAAACXAgAAZHJzL2Rvd25y&#10;ZXYueG1sUEsFBgAAAAAEAAQA9QAAAIUDAAAAAA==&#10;" filled="f" stroked="f" strokeweight="2pt">
                  <v:textbox style="mso-fit-shape-to-text:t">
                    <w:txbxContent>
                      <w:p w14:paraId="59AB66DA" w14:textId="77777777" w:rsidR="00353D24" w:rsidRDefault="00353D24" w:rsidP="00556B58">
                        <w:pPr>
                          <w:pStyle w:val="NormalWeb"/>
                          <w:spacing w:after="0"/>
                          <w:textAlignment w:val="baseline"/>
                        </w:pPr>
                        <w:r>
                          <w:rPr>
                            <w:rFonts w:asciiTheme="minorHAnsi" w:hAnsi="Calibri" w:cstheme="minorBidi"/>
                            <w:color w:val="000000" w:themeColor="dark1"/>
                            <w:kern w:val="24"/>
                            <w:sz w:val="22"/>
                            <w:szCs w:val="22"/>
                          </w:rPr>
                          <w:t>STATE</w:t>
                        </w:r>
                      </w:p>
                      <w:p w14:paraId="1F9594C3" w14:textId="77777777" w:rsidR="00353D24" w:rsidRDefault="00353D24" w:rsidP="00556B58">
                        <w:pPr>
                          <w:pStyle w:val="NormalWeb"/>
                          <w:numPr>
                            <w:ilvl w:val="0"/>
                            <w:numId w:val="28"/>
                          </w:numPr>
                          <w:spacing w:after="0" w:line="240" w:lineRule="auto"/>
                          <w:textAlignment w:val="baseline"/>
                        </w:pPr>
                        <w:r>
                          <w:rPr>
                            <w:rFonts w:asciiTheme="minorHAnsi" w:hAnsi="Calibri" w:cstheme="minorBidi"/>
                            <w:color w:val="000000" w:themeColor="dark1"/>
                            <w:kern w:val="24"/>
                          </w:rPr>
                          <w:t>ASSIST/NGL Goal</w:t>
                        </w:r>
                      </w:p>
                      <w:p w14:paraId="4878AEF7" w14:textId="77777777" w:rsidR="00353D24" w:rsidRDefault="00353D24" w:rsidP="00556B58">
                        <w:pPr>
                          <w:pStyle w:val="NormalWeb"/>
                          <w:spacing w:after="0"/>
                          <w:textAlignment w:val="baseline"/>
                          <w:rPr>
                            <w:rFonts w:eastAsiaTheme="minorEastAsia"/>
                          </w:rPr>
                        </w:pPr>
                        <w:r>
                          <w:rPr>
                            <w:rFonts w:asciiTheme="minorHAnsi" w:hAnsi="Calibri" w:cstheme="minorBidi"/>
                            <w:color w:val="000000" w:themeColor="dark1"/>
                            <w:kern w:val="24"/>
                            <w:sz w:val="22"/>
                            <w:szCs w:val="22"/>
                          </w:rPr>
                          <w:t>LOCAL</w:t>
                        </w:r>
                      </w:p>
                      <w:p w14:paraId="58DD276D" w14:textId="77777777" w:rsidR="00353D24" w:rsidRDefault="00353D24" w:rsidP="00556B58">
                        <w:pPr>
                          <w:pStyle w:val="ListParagraph"/>
                          <w:numPr>
                            <w:ilvl w:val="0"/>
                            <w:numId w:val="15"/>
                          </w:numPr>
                          <w:spacing w:after="0" w:line="240" w:lineRule="auto"/>
                          <w:textAlignment w:val="baseline"/>
                        </w:pPr>
                        <w:r>
                          <w:rPr>
                            <w:color w:val="000000" w:themeColor="dark1"/>
                            <w:kern w:val="24"/>
                          </w:rPr>
                          <w:t>Based on school need</w:t>
                        </w:r>
                      </w:p>
                    </w:txbxContent>
                  </v:textbox>
                </v:shape>
                <v:shape id="TextBox 146" o:spid="_x0000_s1152" type="#_x0000_t202" style="position:absolute;left:-1115698;top:1115700;width:2493006;height:287672;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0qXxwAAA&#10;ANwAAAAPAAAAZHJzL2Rvd25yZXYueG1sRE9Ni8IwEL0v+B/CCF4WTVUUqUYRQRAvotu9j83YFptJ&#10;aWKt/nojCN7m8T5nsWpNKRqqXWFZwXAQgSBOrS44U5D8bfszEM4jaywtk4IHOVgtOz8LjLW985Ga&#10;k89ECGEXo4Lc+yqW0qU5GXQDWxEH7mJrgz7AOpO6xnsIN6UcRdFUGiw4NORY0San9Hq6GQW/l03y&#10;+N/bw3NqKJmcG12ME69Ur9uu5yA8tf4r/rh3OsyfjOD9TLhALl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0qXxwAAAANwAAAAPAAAAAAAAAAAAAAAAAJcCAABkcnMvZG93bnJl&#10;di54bWxQSwUGAAAAAAQABAD1AAAAhAMAAAAA&#10;" filled="f" stroked="f">
                  <v:textbox style="mso-fit-shape-to-text:t">
                    <w:txbxContent>
                      <w:p w14:paraId="373E5771" w14:textId="77777777" w:rsidR="00353D24" w:rsidRDefault="00353D24" w:rsidP="00556B58">
                        <w:pPr>
                          <w:pStyle w:val="NormalWeb"/>
                          <w:spacing w:after="0"/>
                          <w:jc w:val="center"/>
                          <w:textAlignment w:val="baseline"/>
                        </w:pPr>
                        <w:r>
                          <w:rPr>
                            <w:rFonts w:ascii="Calibri" w:hAnsi="Calibri" w:cs="Arial"/>
                            <w:b/>
                            <w:bCs/>
                            <w:color w:val="000000" w:themeColor="text1"/>
                            <w:kern w:val="24"/>
                            <w:sz w:val="22"/>
                            <w:szCs w:val="22"/>
                          </w:rPr>
                          <w:t>STUDENT GROWTH</w:t>
                        </w:r>
                      </w:p>
                    </w:txbxContent>
                  </v:textbox>
                </v:shape>
                <v:shape id="TextBox 87" o:spid="_x0000_s1153" type="#_x0000_t202" style="position:absolute;left:4023413;top:324013;width:2432832;height:3055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7lwgAA&#10;ANwAAAAPAAAAZHJzL2Rvd25yZXYueG1sRE/dSsMwFL4f+A7hCN5tqZbN2S0bIgiCCFvnAxybs6bY&#10;nMQkW+vbG2Gwu/Px/Z71drS9OFOInWMF97MCBHHjdMetgs/D63QJIiZkjb1jUvBLEbabm8kaK+0G&#10;3tO5Tq3IIRwrVGBS8pWUsTFkMc6cJ87c0QWLKcPQSh1wyOG2lw9FsZAWO84NBj29GGq+65NVIAe/&#10;K5f2MDePP0+nj3f/VXIISt3djs8rEInGdBVf3G86z5+X8P9MvkB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6YzuXCAAAA3AAAAA8AAAAAAAAAAAAAAAAAlwIAAGRycy9kb3du&#10;cmV2LnhtbFBLBQYAAAAABAAEAPUAAACGAwAAAAA=&#10;" filled="f" stroked="f" strokeweight="2pt">
                  <v:textbox style="mso-fit-shape-to-text:t">
                    <w:txbxContent>
                      <w:p w14:paraId="6DAD5188"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STUDENT GROWTH RATING</w:t>
                        </w:r>
                      </w:p>
                    </w:txbxContent>
                  </v:textbox>
                </v:shape>
                <v:shape id="TextBox 90" o:spid="_x0000_s1154" type="#_x0000_t202" style="position:absolute;left:4094837;top:990090;width:2280422;height:2896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ZG5VwQAA&#10;ANwAAAAPAAAAZHJzL2Rvd25yZXYueG1sRE9LasMwEN0Xcgcxge5qOaX54EQJIVDXmwTi9gCDNbFN&#10;rJGRVNu9fRUodDeP953dYTKdGMj51rKCRZKCIK6sbrlW8PX5/rIB4QOyxs4yKfghD4f97GmHmbYj&#10;X2koQy1iCPsMFTQh9JmUvmrIoE9sTxy5m3UGQ4SultrhGMNNJ1/TdCUNthwbGuzp1FB1L7+NgvPo&#10;2ssYUlwX1fkjz/2k881Vqef5dNyCCDSFf/Gfu9Bx/vINHs/EC+T+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GGRuVcEAAADcAAAADwAAAAAAAAAAAAAAAACXAgAAZHJzL2Rvd25y&#10;ZXYueG1sUEsFBgAAAAAEAAQA9QAAAIUDAAAAAA==&#10;" fillcolor="#bcbcbc">
                  <v:fill color2="#ededed" rotate="t" colors="0 #bcbcbc;22938f #d0d0d0;1 #ededed" type="gradient"/>
                  <v:textbox style="mso-fit-shape-to-text:t">
                    <w:txbxContent>
                      <w:p w14:paraId="2D1DB330" w14:textId="77777777" w:rsidR="00353D24" w:rsidRDefault="00353D24" w:rsidP="00556B58">
                        <w:pPr>
                          <w:pStyle w:val="NormalWeb"/>
                          <w:spacing w:after="0"/>
                          <w:jc w:val="center"/>
                          <w:textAlignment w:val="baseline"/>
                        </w:pPr>
                        <w:r>
                          <w:rPr>
                            <w:rFonts w:asciiTheme="minorHAnsi" w:hAnsi="Calibri" w:cstheme="minorBidi"/>
                            <w:color w:val="000000" w:themeColor="dark1"/>
                            <w:kern w:val="24"/>
                            <w:sz w:val="22"/>
                            <w:szCs w:val="22"/>
                          </w:rPr>
                          <w:t>STUDENT GROWTH [H</w:t>
                        </w:r>
                        <w:proofErr w:type="gramStart"/>
                        <w:r>
                          <w:rPr>
                            <w:rFonts w:asciiTheme="minorHAnsi" w:hAnsi="Calibri" w:cstheme="minorBidi"/>
                            <w:color w:val="000000" w:themeColor="dark1"/>
                            <w:kern w:val="24"/>
                            <w:sz w:val="22"/>
                            <w:szCs w:val="22"/>
                          </w:rPr>
                          <w:t>,E,L</w:t>
                        </w:r>
                        <w:proofErr w:type="gramEnd"/>
                        <w:r>
                          <w:rPr>
                            <w:rFonts w:asciiTheme="minorHAnsi" w:hAnsi="Calibri" w:cstheme="minorBidi"/>
                            <w:color w:val="000000" w:themeColor="dark1"/>
                            <w:kern w:val="24"/>
                            <w:sz w:val="22"/>
                            <w:szCs w:val="22"/>
                          </w:rPr>
                          <w:t>]</w:t>
                        </w:r>
                      </w:p>
                    </w:txbxContent>
                  </v:textbox>
                </v:shape>
                <v:shape id="TextBox 91" o:spid="_x0000_s1155" type="#_x0000_t202" style="position:absolute;left:666324;top:2;width:2258831;height:493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PfMKwgAA&#10;ANwAAAAPAAAAZHJzL2Rvd25yZXYueG1sRE/bagIxEH0v+A9hBN9qtsq2uhqlCEKhFKr2A8bNuFm6&#10;maRJdLd/3xQKfZvDuc56O9hO3CjE1rGCh2kBgrh2uuVGwcdpf78AEROyxs4xKfimCNvN6G6NlXY9&#10;H+h2TI3IIRwrVGBS8pWUsTZkMU6dJ87cxQWLKcPQSB2wz+G2k7OieJQWW84NBj3tDNWfx6tVIHv/&#10;Pl/YU2mevpbXt1d/nnMISk3Gw/MKRKIh/Yv/3C86zy9L+H0mXyA3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498wrCAAAA3AAAAA8AAAAAAAAAAAAAAAAAlwIAAGRycy9kb3du&#10;cmV2LnhtbFBLBQYAAAAABAAEAPUAAACGAwAAAAA=&#10;" filled="f" stroked="f" strokeweight="2pt">
                  <v:textbox style="mso-fit-shape-to-text:t">
                    <w:txbxContent>
                      <w:p w14:paraId="676FF7C0" w14:textId="77777777" w:rsidR="00353D24" w:rsidRDefault="00353D24" w:rsidP="00556B58">
                        <w:pPr>
                          <w:pStyle w:val="NormalWeb"/>
                          <w:spacing w:after="0"/>
                          <w:jc w:val="center"/>
                          <w:textAlignment w:val="baseline"/>
                        </w:pPr>
                        <w:r>
                          <w:rPr>
                            <w:rFonts w:asciiTheme="minorHAnsi" w:hAnsi="Calibri" w:cstheme="minorBidi"/>
                            <w:b/>
                            <w:bCs/>
                            <w:color w:val="000000" w:themeColor="dark1"/>
                            <w:kern w:val="24"/>
                            <w:sz w:val="22"/>
                            <w:szCs w:val="22"/>
                          </w:rPr>
                          <w:t>SOURCES OF EVIDENCE TO INFORM STUDENT GROWTH</w:t>
                        </w:r>
                      </w:p>
                    </w:txbxContent>
                  </v:textbox>
                </v:shape>
                <v:shape id="Left Brace 156" o:spid="_x0000_s1156" type="#_x0000_t87" style="position:absolute;left:333129;top:53345;width:333375;height:2385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rBwgAA&#10;ANwAAAAPAAAAZHJzL2Rvd25yZXYueG1sRE/bisIwEH1f8B/CCL6tqYu3rUYRF1eFvXj7gKEZ22Iz&#10;KU221r/fCIJvczjXmc4bU4iaKpdbVtDrRiCIE6tzThWcjqvXMQjnkTUWlknBjRzMZ62XKcbaXnlP&#10;9cGnIoSwi1FB5n0ZS+mSjAy6ri2JA3e2lUEfYJVKXeE1hJtCvkXRUBrMOTRkWNIyo+Ry+DMKPn7X&#10;frl93+5G35/yZ9e341VNX0p12s1iAsJT45/ih3ujw/zBEO7PhAvk7B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JL6sHCAAAA3AAAAA8AAAAAAAAAAAAAAAAAlwIAAGRycy9kb3du&#10;cmV2LnhtbFBLBQYAAAAABAAEAPUAAACGAwAAAAA=&#10;" adj="252" strokecolor="#254061" strokeweight="2pt">
                  <v:shadow on="t" opacity="24903f" mv:blur="40000f" origin=",.5" offset="0,20000emu"/>
                  <v:textbox>
                    <w:txbxContent>
                      <w:p w14:paraId="4D806D3F" w14:textId="77777777" w:rsidR="00353D24" w:rsidRDefault="00353D24" w:rsidP="00556B58"/>
                    </w:txbxContent>
                  </v:textbox>
                </v:shape>
                <v:shape id="Left Brace 157" o:spid="_x0000_s1157" type="#_x0000_t87" style="position:absolute;left:1518676;top:-362895;width:554668;height:2259012;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AUdExAAA&#10;ANwAAAAPAAAAZHJzL2Rvd25yZXYueG1sRE9Na8JAEL0L/odlCr2IbloxhjSr2FBBvEhtL70N2WkS&#10;mp0NuxtN/323IHibx/ucYjuaTlzI+daygqdFAoK4srrlWsHnx36egfABWWNnmRT8koftZjopMNf2&#10;yu90OYdaxBD2OSpoQuhzKX3VkEG/sD1x5L6tMxgidLXUDq8x3HTyOUlSabDl2NBgT2VD1c95MArK&#10;9LU8HOvEZaf0q1tqPxve2kGpx4dx9wIi0Bju4pv7oOP81Rr+n4kXyM0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FHRMQAAADcAAAADwAAAAAAAAAAAAAAAACXAgAAZHJzL2Rv&#10;d25yZXYueG1sUEsFBgAAAAAEAAQA9QAAAIgDAAAAAA==&#10;" adj="442" strokecolor="#254061" strokeweight="2pt">
                  <v:shadow on="t" opacity="24903f" mv:blur="40000f" origin=",.5" offset="0,20000emu"/>
                  <v:textbox>
                    <w:txbxContent>
                      <w:p w14:paraId="52EBE453" w14:textId="77777777" w:rsidR="00353D24" w:rsidRDefault="00353D24" w:rsidP="00556B58"/>
                    </w:txbxContent>
                  </v:textbox>
                </v:shape>
                <v:shape id="Pentagon 158" o:spid="_x0000_s1158" type="#_x0000_t15" style="position:absolute;left:3104904;top:53345;width:766762;height:238505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vWf4xgAA&#10;ANwAAAAPAAAAZHJzL2Rvd25yZXYueG1sRI/NbsJADITvlXiHlZF6KxsqQSGwIEQp7YVK/B24WVmT&#10;RMl6o+wWwtvXh0q92ZrxzOf5snO1ulEbSs8GhoMEFHHmbcm5gdPx42UCKkRki7VnMvCgAMtF72mO&#10;qfV33tPtEHMlIRxSNFDE2KRah6wgh2HgG2LRrr51GGVtc21bvEu4q/Vrkoy1w5KlocCG1gVl1eHH&#10;GWgSrsbv03W12X1uv98uWzs5P3bGPPe71QxUpC7+m/+uv6zgj4RWnpEJ9OIX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mvWf4xgAAANwAAAAPAAAAAAAAAAAAAAAAAJcCAABkcnMv&#10;ZG93bnJldi54bWxQSwUGAAAAAAQABAD1AAAAigMAAAAA&#10;" adj="10800" fillcolor="#bcbcbc" stroked="f">
                  <v:fill color2="#ededed" rotate="t" colors="0 #bcbcbc;22938f #d0d0d0;1 #ededed" type="gradient"/>
                  <v:shadow on="t" opacity="24903f" mv:blur="40000f" origin=",.5" offset="0,20000emu"/>
                  <v:textbox>
                    <w:txbxContent>
                      <w:p w14:paraId="3EA32735" w14:textId="77777777" w:rsidR="00353D24" w:rsidRDefault="00353D24" w:rsidP="00556B58"/>
                    </w:txbxContent>
                  </v:textbox>
                </v:shape>
                <v:shape id="TextBox 7" o:spid="_x0000_s1159" type="#_x0000_t202" style="position:absolute;left:2951722;top:813253;width:1143069;height:12474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cPkPwQAA&#10;ANwAAAAPAAAAZHJzL2Rvd25yZXYueG1sRE/bagIxEH0v+A9hBN9qVsVWt0YRQRBKodV+wHQz3Sxu&#10;JjGJ7vr3TaHQtzmc66w2vW3FjUJsHCuYjAsQxJXTDdcKPk/7xwWImJA1to5JwZ0ibNaDhxWW2nX8&#10;QbdjqkUO4ViiApOSL6WMlSGLcew8cea+XbCYMgy11AG7HG5bOS2KJ2mx4dxg0NPOUHU+Xq0C2fn3&#10;2cKe5ub5sry+vfqvGYeg1GjYb19AJOrTv/jPfdB5/nwJv8/kC+T6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3D5D8EAAADcAAAADwAAAAAAAAAAAAAAAACXAgAAZHJzL2Rvd25y&#10;ZXYueG1sUEsFBgAAAAAEAAQA9QAAAIUDAAAAAA==&#10;" filled="f" stroked="f" strokeweight="2pt">
                  <v:textbox style="mso-fit-shape-to-text:t">
                    <w:txbxContent>
                      <w:p w14:paraId="1423FB0B" w14:textId="77777777" w:rsidR="00353D24" w:rsidRDefault="00353D24" w:rsidP="00556B58">
                        <w:pPr>
                          <w:pStyle w:val="NormalWeb"/>
                          <w:spacing w:after="0"/>
                          <w:jc w:val="center"/>
                          <w:textAlignment w:val="baseline"/>
                        </w:pPr>
                        <w:r>
                          <w:rPr>
                            <w:rFonts w:asciiTheme="minorHAnsi" w:hAnsi="Calibri" w:cstheme="minorBidi"/>
                            <w:b/>
                            <w:bCs/>
                            <w:color w:val="000000" w:themeColor="text1"/>
                            <w:kern w:val="24"/>
                            <w:sz w:val="22"/>
                            <w:szCs w:val="22"/>
                          </w:rPr>
                          <w:t>PROFESSIONAL JUDGMENT AND DISTRICT-DETERMINED RUBRICS</w:t>
                        </w:r>
                      </w:p>
                    </w:txbxContent>
                  </v:textbox>
                </v:shape>
                <v:shape id="Left Brace 160" o:spid="_x0000_s1160" type="#_x0000_t87" style="position:absolute;left:4962280;top:-352423;width:557213;height:2433637;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2gujxwAA&#10;ANwAAAAPAAAAZHJzL2Rvd25yZXYueG1sRI9Pa8JAEMXvBb/DMkIvRTd6SCW6iii1hVLw38XbmB2T&#10;YHY2zW417afvHAq9zfDevPeb2aJztbpRGyrPBkbDBBRx7m3FhYHj4WUwARUissXaMxn4pgCLee9h&#10;hpn1d97RbR8LJSEcMjRQxthkWoe8JIdh6Bti0S6+dRhlbQttW7xLuKv1OElS7bBiaSixoVVJ+XX/&#10;5Qws0X0+29Nl8/Gz3q7WTfGevj6djXnsd8spqEhd/Df/Xb9ZwU8FX56RCfT8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toLo8cAAADcAAAADwAAAAAAAAAAAAAAAACXAgAAZHJz&#10;L2Rvd25yZXYueG1sUEsFBgAAAAAEAAQA9QAAAIsDAAAAAA==&#10;" adj="757" strokecolor="#254061" strokeweight="2pt">
                  <v:shadow on="t" opacity="24903f" mv:blur="40000f" origin=",.5" offset="0,20000emu"/>
                  <v:textbox>
                    <w:txbxContent>
                      <w:p w14:paraId="43627FDB" w14:textId="77777777" w:rsidR="00353D24" w:rsidRDefault="00353D24" w:rsidP="00556B58"/>
                    </w:txbxContent>
                  </v:textbox>
                </v:shape>
                <w10:wrap type="topAndBottom"/>
              </v:group>
            </w:pict>
          </mc:Fallback>
        </mc:AlternateContent>
      </w:r>
    </w:p>
    <w:p w14:paraId="1A3DC293" w14:textId="77777777" w:rsidR="00556B58" w:rsidRDefault="00556B58" w:rsidP="00556B58">
      <w:pPr>
        <w:pStyle w:val="ListParagraph"/>
        <w:rPr>
          <w:rFonts w:eastAsia="Calibri"/>
        </w:rPr>
      </w:pPr>
    </w:p>
    <w:p w14:paraId="4E5E50C0" w14:textId="77777777" w:rsidR="00556B58" w:rsidRDefault="00556B58" w:rsidP="00556B58">
      <w:pPr>
        <w:pStyle w:val="ListParagraph"/>
        <w:rPr>
          <w:rFonts w:eastAsia="Calibri"/>
        </w:rPr>
      </w:pPr>
      <w:r>
        <w:rPr>
          <w:rFonts w:eastAsia="Calibri"/>
        </w:rPr>
        <w:t>Districts will determine the process for determining the rating for High, Expected, and Low growth rating. Supervisors will u</w:t>
      </w:r>
      <w:r w:rsidRPr="008B7171">
        <w:rPr>
          <w:rFonts w:eastAsia="Calibri"/>
        </w:rPr>
        <w:t xml:space="preserve">se Local Student Growth Goal instrument to determine overall Student Growth Rating. </w:t>
      </w:r>
    </w:p>
    <w:p w14:paraId="134CBD4E" w14:textId="77777777" w:rsidR="00556B58" w:rsidRDefault="00556B58" w:rsidP="00556B58">
      <w:pPr>
        <w:pStyle w:val="ListParagraph"/>
        <w:rPr>
          <w:rFonts w:eastAsia="Calibri"/>
        </w:rPr>
      </w:pPr>
    </w:p>
    <w:tbl>
      <w:tblPr>
        <w:tblStyle w:val="TableGrid"/>
        <w:tblW w:w="0" w:type="auto"/>
        <w:tblInd w:w="720" w:type="dxa"/>
        <w:tblLook w:val="04A0" w:firstRow="1" w:lastRow="0" w:firstColumn="1" w:lastColumn="0" w:noHBand="0" w:noVBand="1"/>
      </w:tblPr>
      <w:tblGrid>
        <w:gridCol w:w="2258"/>
        <w:gridCol w:w="2239"/>
        <w:gridCol w:w="1867"/>
      </w:tblGrid>
      <w:tr w:rsidR="00556B58" w:rsidRPr="009054A7" w14:paraId="48DCF6A8" w14:textId="77777777" w:rsidTr="00556B58">
        <w:trPr>
          <w:trHeight w:val="415"/>
        </w:trPr>
        <w:tc>
          <w:tcPr>
            <w:tcW w:w="2258" w:type="dxa"/>
            <w:tcBorders>
              <w:right w:val="single" w:sz="4" w:space="0" w:color="auto"/>
            </w:tcBorders>
            <w:shd w:val="clear" w:color="auto" w:fill="D9D9D9" w:themeFill="background1" w:themeFillShade="D9"/>
          </w:tcPr>
          <w:p w14:paraId="02070DDD" w14:textId="77777777" w:rsidR="00556B58" w:rsidRPr="009054A7" w:rsidRDefault="00556B58" w:rsidP="00556B58">
            <w:pPr>
              <w:pStyle w:val="ListParagraph"/>
              <w:ind w:left="0"/>
              <w:rPr>
                <w:b/>
                <w:sz w:val="24"/>
                <w:szCs w:val="24"/>
              </w:rPr>
            </w:pPr>
            <w:r w:rsidRPr="009054A7">
              <w:rPr>
                <w:b/>
                <w:sz w:val="24"/>
                <w:szCs w:val="24"/>
              </w:rPr>
              <w:t>Growth Rating</w:t>
            </w:r>
          </w:p>
        </w:tc>
        <w:tc>
          <w:tcPr>
            <w:tcW w:w="41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B976C" w14:textId="77777777" w:rsidR="00556B58" w:rsidRPr="009054A7" w:rsidRDefault="00556B58" w:rsidP="00556B58">
            <w:pPr>
              <w:pStyle w:val="ListParagraph"/>
              <w:ind w:left="0"/>
              <w:jc w:val="center"/>
              <w:rPr>
                <w:sz w:val="24"/>
                <w:szCs w:val="24"/>
              </w:rPr>
            </w:pPr>
            <w:r w:rsidRPr="009054A7">
              <w:rPr>
                <w:b/>
                <w:sz w:val="24"/>
                <w:szCs w:val="24"/>
              </w:rPr>
              <w:t>Criteria</w:t>
            </w:r>
          </w:p>
        </w:tc>
      </w:tr>
      <w:tr w:rsidR="00556B58" w:rsidRPr="009054A7" w14:paraId="30A2F8F9" w14:textId="77777777" w:rsidTr="00556B58">
        <w:trPr>
          <w:trHeight w:val="415"/>
        </w:trPr>
        <w:tc>
          <w:tcPr>
            <w:tcW w:w="2258" w:type="dxa"/>
            <w:tcBorders>
              <w:right w:val="single" w:sz="4" w:space="0" w:color="auto"/>
            </w:tcBorders>
          </w:tcPr>
          <w:p w14:paraId="5FEF7581" w14:textId="77777777" w:rsidR="00556B58" w:rsidRPr="009054A7" w:rsidRDefault="00556B58" w:rsidP="00556B58">
            <w:pPr>
              <w:pStyle w:val="ListParagraph"/>
              <w:ind w:left="0"/>
              <w:rPr>
                <w:b/>
                <w:sz w:val="24"/>
                <w:szCs w:val="24"/>
              </w:rPr>
            </w:pPr>
            <w:r w:rsidRPr="0061025F">
              <w:rPr>
                <w:noProof/>
              </w:rPr>
              <mc:AlternateContent>
                <mc:Choice Requires="wps">
                  <w:drawing>
                    <wp:anchor distT="0" distB="0" distL="114300" distR="114300" simplePos="0" relativeHeight="251673600" behindDoc="0" locked="0" layoutInCell="1" allowOverlap="1" wp14:anchorId="75E17C12" wp14:editId="6661A736">
                      <wp:simplePos x="0" y="0"/>
                      <wp:positionH relativeFrom="column">
                        <wp:posOffset>489586</wp:posOffset>
                      </wp:positionH>
                      <wp:positionV relativeFrom="paragraph">
                        <wp:posOffset>247649</wp:posOffset>
                      </wp:positionV>
                      <wp:extent cx="2457450" cy="314325"/>
                      <wp:effectExtent l="0" t="342900" r="19050" b="3524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51049">
                                <a:off x="0" y="0"/>
                                <a:ext cx="2457450" cy="314325"/>
                              </a:xfrm>
                              <a:prstGeom prst="rect">
                                <a:avLst/>
                              </a:prstGeom>
                              <a:solidFill>
                                <a:srgbClr val="FFFFFF"/>
                              </a:solidFill>
                              <a:ln w="9525">
                                <a:solidFill>
                                  <a:srgbClr val="000000"/>
                                </a:solidFill>
                                <a:miter lim="800000"/>
                                <a:headEnd/>
                                <a:tailEnd/>
                              </a:ln>
                            </wps:spPr>
                            <wps:txbx>
                              <w:txbxContent>
                                <w:p w14:paraId="34CFCA81" w14:textId="77777777" w:rsidR="00353D24" w:rsidRPr="009054A7" w:rsidRDefault="00353D24" w:rsidP="00556B58">
                                  <w:pPr>
                                    <w:jc w:val="center"/>
                                    <w:rPr>
                                      <w:b/>
                                      <w:color w:val="FF0000"/>
                                      <w:sz w:val="32"/>
                                      <w:szCs w:val="32"/>
                                    </w:rPr>
                                  </w:pPr>
                                  <w:r w:rsidRPr="009054A7">
                                    <w:rPr>
                                      <w:b/>
                                      <w:color w:val="FF0000"/>
                                      <w:sz w:val="32"/>
                                      <w:szCs w:val="32"/>
                                    </w:rPr>
                                    <w:t>DISTRICT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161" type="#_x0000_t202" style="position:absolute;margin-left:38.55pt;margin-top:19.5pt;width:193.5pt;height:24.75pt;rotation:-1036508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">
                      <v:textbox>
                        <w:txbxContent>
                          <w:p w14:paraId="34CFCA81" w14:textId="77777777" w:rsidR="00353D24" w:rsidRPr="009054A7" w:rsidRDefault="00353D24" w:rsidP="00556B58">
                            <w:pPr>
                              <w:jc w:val="center"/>
                              <w:rPr>
                                <w:b/>
                                <w:color w:val="FF0000"/>
                                <w:sz w:val="32"/>
                                <w:szCs w:val="32"/>
                              </w:rPr>
                            </w:pPr>
                            <w:r w:rsidRPr="009054A7">
                              <w:rPr>
                                <w:b/>
                                <w:color w:val="FF0000"/>
                                <w:sz w:val="32"/>
                                <w:szCs w:val="32"/>
                              </w:rPr>
                              <w:t>DISTRICT DECISION</w:t>
                            </w:r>
                          </w:p>
                        </w:txbxContent>
                      </v:textbox>
                    </v:shape>
                  </w:pict>
                </mc:Fallback>
              </mc:AlternateContent>
            </w:r>
            <w:r w:rsidRPr="009054A7">
              <w:rPr>
                <w:b/>
                <w:sz w:val="24"/>
                <w:szCs w:val="24"/>
              </w:rPr>
              <w:t xml:space="preserve">High </w:t>
            </w:r>
          </w:p>
        </w:tc>
        <w:tc>
          <w:tcPr>
            <w:tcW w:w="2239" w:type="dxa"/>
            <w:tcBorders>
              <w:top w:val="single" w:sz="4" w:space="0" w:color="auto"/>
              <w:left w:val="single" w:sz="4" w:space="0" w:color="auto"/>
              <w:bottom w:val="nil"/>
              <w:right w:val="nil"/>
            </w:tcBorders>
          </w:tcPr>
          <w:p w14:paraId="007BB3FA" w14:textId="77777777" w:rsidR="00556B58" w:rsidRPr="009054A7" w:rsidRDefault="00556B58" w:rsidP="00556B58">
            <w:pPr>
              <w:pStyle w:val="ListParagraph"/>
              <w:ind w:left="0"/>
              <w:rPr>
                <w:sz w:val="24"/>
                <w:szCs w:val="24"/>
              </w:rPr>
            </w:pPr>
          </w:p>
        </w:tc>
        <w:tc>
          <w:tcPr>
            <w:tcW w:w="1866" w:type="dxa"/>
            <w:tcBorders>
              <w:top w:val="nil"/>
              <w:left w:val="nil"/>
              <w:bottom w:val="nil"/>
              <w:right w:val="single" w:sz="4" w:space="0" w:color="auto"/>
            </w:tcBorders>
          </w:tcPr>
          <w:p w14:paraId="24B436B1" w14:textId="77777777" w:rsidR="00556B58" w:rsidRPr="009054A7" w:rsidRDefault="00556B58" w:rsidP="00556B58">
            <w:pPr>
              <w:pStyle w:val="ListParagraph"/>
              <w:ind w:left="0"/>
              <w:rPr>
                <w:sz w:val="24"/>
                <w:szCs w:val="24"/>
              </w:rPr>
            </w:pPr>
          </w:p>
        </w:tc>
      </w:tr>
      <w:tr w:rsidR="00556B58" w:rsidRPr="009054A7" w14:paraId="110FC0C4" w14:textId="77777777" w:rsidTr="00556B58">
        <w:trPr>
          <w:trHeight w:val="437"/>
        </w:trPr>
        <w:tc>
          <w:tcPr>
            <w:tcW w:w="2258" w:type="dxa"/>
            <w:tcBorders>
              <w:right w:val="single" w:sz="4" w:space="0" w:color="auto"/>
            </w:tcBorders>
          </w:tcPr>
          <w:p w14:paraId="7736312C" w14:textId="77777777" w:rsidR="00556B58" w:rsidRPr="009054A7" w:rsidRDefault="00556B58" w:rsidP="00556B58">
            <w:pPr>
              <w:pStyle w:val="ListParagraph"/>
              <w:ind w:left="0"/>
              <w:rPr>
                <w:b/>
                <w:sz w:val="24"/>
                <w:szCs w:val="24"/>
              </w:rPr>
            </w:pPr>
            <w:r w:rsidRPr="009054A7">
              <w:rPr>
                <w:b/>
                <w:sz w:val="24"/>
                <w:szCs w:val="24"/>
              </w:rPr>
              <w:t xml:space="preserve">Expected </w:t>
            </w:r>
          </w:p>
        </w:tc>
        <w:tc>
          <w:tcPr>
            <w:tcW w:w="2239" w:type="dxa"/>
            <w:tcBorders>
              <w:top w:val="nil"/>
              <w:left w:val="single" w:sz="4" w:space="0" w:color="auto"/>
              <w:bottom w:val="nil"/>
              <w:right w:val="nil"/>
            </w:tcBorders>
          </w:tcPr>
          <w:p w14:paraId="75095CD4" w14:textId="77777777" w:rsidR="00556B58" w:rsidRPr="009054A7" w:rsidRDefault="00556B58" w:rsidP="00556B58">
            <w:pPr>
              <w:pStyle w:val="ListParagraph"/>
              <w:ind w:left="0"/>
              <w:rPr>
                <w:sz w:val="24"/>
                <w:szCs w:val="24"/>
              </w:rPr>
            </w:pPr>
          </w:p>
        </w:tc>
        <w:tc>
          <w:tcPr>
            <w:tcW w:w="1866" w:type="dxa"/>
            <w:tcBorders>
              <w:top w:val="nil"/>
              <w:left w:val="nil"/>
              <w:bottom w:val="nil"/>
              <w:right w:val="single" w:sz="4" w:space="0" w:color="auto"/>
            </w:tcBorders>
          </w:tcPr>
          <w:p w14:paraId="033B3292" w14:textId="77777777" w:rsidR="00556B58" w:rsidRPr="009054A7" w:rsidRDefault="00556B58" w:rsidP="00556B58">
            <w:pPr>
              <w:pStyle w:val="ListParagraph"/>
              <w:ind w:left="0"/>
              <w:rPr>
                <w:sz w:val="24"/>
                <w:szCs w:val="24"/>
              </w:rPr>
            </w:pPr>
          </w:p>
        </w:tc>
      </w:tr>
      <w:tr w:rsidR="00556B58" w:rsidRPr="009054A7" w14:paraId="5BA02E0A" w14:textId="77777777" w:rsidTr="00556B58">
        <w:trPr>
          <w:trHeight w:val="437"/>
        </w:trPr>
        <w:tc>
          <w:tcPr>
            <w:tcW w:w="2258" w:type="dxa"/>
            <w:tcBorders>
              <w:right w:val="single" w:sz="4" w:space="0" w:color="auto"/>
            </w:tcBorders>
          </w:tcPr>
          <w:p w14:paraId="2462DBC0" w14:textId="77777777" w:rsidR="00556B58" w:rsidRPr="009054A7" w:rsidRDefault="00556B58" w:rsidP="00556B58">
            <w:pPr>
              <w:pStyle w:val="ListParagraph"/>
              <w:ind w:left="0"/>
              <w:rPr>
                <w:b/>
                <w:sz w:val="24"/>
                <w:szCs w:val="24"/>
              </w:rPr>
            </w:pPr>
            <w:r w:rsidRPr="009054A7">
              <w:rPr>
                <w:b/>
                <w:sz w:val="24"/>
                <w:szCs w:val="24"/>
              </w:rPr>
              <w:t>Low</w:t>
            </w:r>
          </w:p>
        </w:tc>
        <w:tc>
          <w:tcPr>
            <w:tcW w:w="2239" w:type="dxa"/>
            <w:tcBorders>
              <w:top w:val="nil"/>
              <w:left w:val="single" w:sz="4" w:space="0" w:color="auto"/>
              <w:bottom w:val="single" w:sz="4" w:space="0" w:color="auto"/>
              <w:right w:val="nil"/>
            </w:tcBorders>
          </w:tcPr>
          <w:p w14:paraId="7F95163C" w14:textId="77777777" w:rsidR="00556B58" w:rsidRPr="009054A7" w:rsidRDefault="00556B58" w:rsidP="00556B58">
            <w:pPr>
              <w:pStyle w:val="ListParagraph"/>
              <w:ind w:left="0"/>
              <w:rPr>
                <w:sz w:val="24"/>
                <w:szCs w:val="24"/>
              </w:rPr>
            </w:pPr>
          </w:p>
        </w:tc>
        <w:tc>
          <w:tcPr>
            <w:tcW w:w="1866" w:type="dxa"/>
            <w:tcBorders>
              <w:top w:val="nil"/>
              <w:left w:val="nil"/>
              <w:bottom w:val="single" w:sz="4" w:space="0" w:color="auto"/>
              <w:right w:val="single" w:sz="4" w:space="0" w:color="auto"/>
            </w:tcBorders>
          </w:tcPr>
          <w:p w14:paraId="1582F290" w14:textId="77777777" w:rsidR="00556B58" w:rsidRPr="009054A7" w:rsidRDefault="00556B58" w:rsidP="00556B58">
            <w:pPr>
              <w:pStyle w:val="ListParagraph"/>
              <w:ind w:left="0"/>
              <w:rPr>
                <w:sz w:val="24"/>
                <w:szCs w:val="24"/>
              </w:rPr>
            </w:pPr>
          </w:p>
        </w:tc>
      </w:tr>
    </w:tbl>
    <w:p w14:paraId="2B132A86" w14:textId="77777777" w:rsidR="00556B58" w:rsidRDefault="00556B58" w:rsidP="00556B58">
      <w:pPr>
        <w:rPr>
          <w:b/>
        </w:rPr>
      </w:pPr>
    </w:p>
    <w:p w14:paraId="195317F2" w14:textId="77777777" w:rsidR="00556B58" w:rsidRDefault="00556B58" w:rsidP="00556B58">
      <w:pPr>
        <w:rPr>
          <w:b/>
        </w:rPr>
      </w:pPr>
      <w:r>
        <w:rPr>
          <w:b/>
        </w:rPr>
        <w:br w:type="page"/>
      </w:r>
    </w:p>
    <w:p w14:paraId="23CA5A69" w14:textId="77777777" w:rsidR="00556B58" w:rsidRPr="00AE41B2" w:rsidRDefault="00556B58" w:rsidP="00556B58">
      <w:pPr>
        <w:rPr>
          <w:b/>
        </w:rPr>
      </w:pPr>
      <w:bookmarkStart w:id="44" w:name="PrinDetermOverallPerfCat"/>
      <w:r w:rsidRPr="00AE41B2">
        <w:rPr>
          <w:b/>
        </w:rPr>
        <w:t>Determining the Overall Performance Category</w:t>
      </w:r>
    </w:p>
    <w:bookmarkEnd w:id="44"/>
    <w:p w14:paraId="24FB2A2A" w14:textId="77777777" w:rsidR="00556B58" w:rsidRDefault="00556B58" w:rsidP="00556B58">
      <w:pPr>
        <w:ind w:left="720"/>
        <w:jc w:val="both"/>
      </w:pPr>
      <w:proofErr w:type="gramStart"/>
      <w:r>
        <w:t>A principal’s Overall Performance Category is determined by the evaluator based on the principal’s ratings on Professional Practice and Student Growth</w:t>
      </w:r>
      <w:proofErr w:type="gramEnd"/>
      <w:r>
        <w:t xml:space="preserve">.  Next, the evaluator will use </w:t>
      </w:r>
      <w:proofErr w:type="gramStart"/>
      <w:r>
        <w:t xml:space="preserve">the </w:t>
      </w:r>
      <w:proofErr w:type="spellStart"/>
      <w:r>
        <w:t>the</w:t>
      </w:r>
      <w:proofErr w:type="spellEnd"/>
      <w:proofErr w:type="gramEnd"/>
      <w:r>
        <w:t xml:space="preserve"> following decision rules for determining the Overall Performance Category.</w:t>
      </w:r>
    </w:p>
    <w:p w14:paraId="528D53B1" w14:textId="77777777" w:rsidR="00556B58" w:rsidRDefault="00556B58" w:rsidP="00556B58">
      <w:pPr>
        <w:ind w:left="720"/>
        <w:jc w:val="both"/>
      </w:pPr>
    </w:p>
    <w:p w14:paraId="12D07D41" w14:textId="77777777" w:rsidR="00556B58" w:rsidRDefault="00556B58" w:rsidP="00556B58">
      <w:pPr>
        <w:ind w:left="720"/>
        <w:jc w:val="both"/>
      </w:pPr>
      <w:r w:rsidRPr="0015282F">
        <w:rPr>
          <w:noProof/>
        </w:rPr>
        <mc:AlternateContent>
          <mc:Choice Requires="wpg">
            <w:drawing>
              <wp:anchor distT="0" distB="0" distL="114300" distR="114300" simplePos="0" relativeHeight="251675648" behindDoc="0" locked="0" layoutInCell="1" allowOverlap="1" wp14:anchorId="4B58B961" wp14:editId="25CC9442">
                <wp:simplePos x="0" y="0"/>
                <wp:positionH relativeFrom="column">
                  <wp:posOffset>447675</wp:posOffset>
                </wp:positionH>
                <wp:positionV relativeFrom="paragraph">
                  <wp:posOffset>635</wp:posOffset>
                </wp:positionV>
                <wp:extent cx="4876800" cy="4038600"/>
                <wp:effectExtent l="0" t="0" r="0" b="0"/>
                <wp:wrapNone/>
                <wp:docPr id="4106" name="Group 4106"/>
                <wp:cNvGraphicFramePr/>
                <a:graphic xmlns:a="http://schemas.openxmlformats.org/drawingml/2006/main">
                  <a:graphicData uri="http://schemas.microsoft.com/office/word/2010/wordprocessingGroup">
                    <wpg:wgp>
                      <wpg:cNvGrpSpPr/>
                      <wpg:grpSpPr>
                        <a:xfrm>
                          <a:off x="0" y="0"/>
                          <a:ext cx="4876800" cy="4038600"/>
                          <a:chOff x="0" y="0"/>
                          <a:chExt cx="4876800" cy="4038600"/>
                        </a:xfrm>
                      </wpg:grpSpPr>
                      <pic:pic xmlns:pic="http://schemas.openxmlformats.org/drawingml/2006/picture">
                        <pic:nvPicPr>
                          <pic:cNvPr id="4105" name="table"/>
                          <pic:cNvPicPr>
                            <a:picLocks noChangeAspect="1"/>
                          </pic:cNvPicPr>
                        </pic:nvPicPr>
                        <pic:blipFill>
                          <a:blip r:embed="rId26"/>
                          <a:stretch>
                            <a:fillRect/>
                          </a:stretch>
                        </pic:blipFill>
                        <pic:spPr>
                          <a:xfrm>
                            <a:off x="0" y="733425"/>
                            <a:ext cx="4876800" cy="3305175"/>
                          </a:xfrm>
                          <a:prstGeom prst="rect">
                            <a:avLst/>
                          </a:prstGeom>
                        </pic:spPr>
                      </pic:pic>
                      <wps:wsp>
                        <wps:cNvPr id="4096" name="TextBox 41"/>
                        <wps:cNvSpPr txBox="1">
                          <a:spLocks noChangeArrowheads="1"/>
                        </wps:cNvSpPr>
                        <wps:spPr bwMode="auto">
                          <a:xfrm>
                            <a:off x="0" y="0"/>
                            <a:ext cx="48768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87774"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rPr>
                                <w:t>CRITERIA FOR DETERMINING A PRINCIPAL’S OVERALL PERFORMANCE CATEGORY</w:t>
                              </w:r>
                            </w:p>
                            <w:p w14:paraId="4E2B66A5" w14:textId="77777777" w:rsidR="00353D24" w:rsidRDefault="00353D24" w:rsidP="00556B58">
                              <w:pPr>
                                <w:pStyle w:val="NormalWeb"/>
                                <w:spacing w:after="0"/>
                                <w:textAlignment w:val="baseline"/>
                              </w:pPr>
                              <w:r>
                                <w:rPr>
                                  <w:rFonts w:ascii="Calibri" w:eastAsia="Times New Roman" w:hAnsi="Calibri" w:cs="Arial"/>
                                  <w:color w:val="000000"/>
                                  <w:kern w:val="24"/>
                                </w:rPr>
                                <w:t> </w:t>
                              </w:r>
                            </w:p>
                          </w:txbxContent>
                        </wps:txbx>
                        <wps:bodyPr/>
                      </wps:wsp>
                    </wpg:wgp>
                  </a:graphicData>
                </a:graphic>
                <wp14:sizeRelV relativeFrom="margin">
                  <wp14:pctHeight>0</wp14:pctHeight>
                </wp14:sizeRelV>
              </wp:anchor>
            </w:drawing>
          </mc:Choice>
          <mc:Fallback>
            <w:pict>
              <v:group id="Group 4106" o:spid="_x0000_s1162" style="position:absolute;left:0;text-align:left;margin-left:35.25pt;margin-top:.05pt;width:384pt;height:318pt;z-index:251675648;mso-height-relative:margin" coordsize="4876800,40386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">
                <v:shape id="table" o:spid="_x0000_s1163" type="#_x0000_t75" style="position:absolute;top:733425;width:4876800;height:33051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o3&#10;lf7EAAAA3QAAAA8AAABkcnMvZG93bnJldi54bWxEj91KAzEUhO8F3yEcwTubdNFS1qbFFgpeiGDb&#10;BzjdnP2hm5MlOd2ub28EwcthZr5hVpvJ92qkmLrAFuYzA4q4Cq7jxsLpuH9agkqC7LAPTBa+KcFm&#10;fX+3wtKFG3/ReJBGZQinEi20IkOpdapa8phmYSDOXh2iR8kyNtpFvGW473VhzEJ77DgvtDjQrqXq&#10;crh6C0Uji+lYjB/XnXziZevqeDa1tY8P09srKKFJ/sN/7Xdn4XluXuD3TX4Cev0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o3lf7EAAAA3QAAAA8AAAAAAAAAAAAAAAAAnAIA&#10;AGRycy9kb3ducmV2LnhtbFBLBQYAAAAABAAEAPcAAACNAwAAAAA=&#10;">
                  <v:imagedata r:id="rId27" o:title=""/>
                  <v:path arrowok="t"/>
                </v:shape>
                <v:shape id="TextBox 41" o:spid="_x0000_s1164" type="#_x0000_t202" style="position:absolute;width:4876800;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OEhwwwAA&#10;AN0AAAAPAAAAZHJzL2Rvd25yZXYueG1sRI9Bi8IwFITvC/6H8ARva6KoaDWKKIInl3VV8PZonm2x&#10;eSlNtPXfm4WFPQ4z8w2zWLW2FE+qfeFYw6CvQBCnzhScaTj97D6nIHxANlg6Jg0v8rBadj4WmBjX&#10;8Dc9jyETEcI+QQ15CFUipU9zsuj7riKO3s3VFkOUdSZNjU2E21IOlZpIiwXHhRwr2uSU3o8Pq+F8&#10;uF0vI/WVbe24alyrJNuZ1LrXbddzEIHa8B/+a++NhpGaTeD3TXwCcvk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OEhwwwAAAN0AAAAPAAAAAAAAAAAAAAAAAJcCAABkcnMvZG93&#10;bnJldi54bWxQSwUGAAAAAAQABAD1AAAAhwMAAAAA&#10;" filled="f" stroked="f">
                  <v:textbox>
                    <w:txbxContent>
                      <w:p w14:paraId="22987774" w14:textId="77777777" w:rsidR="00353D24" w:rsidRDefault="00353D24" w:rsidP="00556B58">
                        <w:pPr>
                          <w:pStyle w:val="NormalWeb"/>
                          <w:spacing w:after="0"/>
                          <w:jc w:val="center"/>
                          <w:textAlignment w:val="baseline"/>
                        </w:pPr>
                        <w:r>
                          <w:rPr>
                            <w:rFonts w:ascii="Calibri" w:eastAsia="Times New Roman" w:hAnsi="Calibri" w:cs="Arial"/>
                            <w:b/>
                            <w:bCs/>
                            <w:color w:val="000000"/>
                            <w:kern w:val="24"/>
                          </w:rPr>
                          <w:t>CRITERIA FOR DETERMINING A PRINCIPAL’S OVERALL PERFORMANCE CATEGORY</w:t>
                        </w:r>
                      </w:p>
                      <w:p w14:paraId="4E2B66A5" w14:textId="77777777" w:rsidR="00353D24" w:rsidRDefault="00353D24" w:rsidP="00556B58">
                        <w:pPr>
                          <w:pStyle w:val="NormalWeb"/>
                          <w:spacing w:after="0"/>
                          <w:textAlignment w:val="baseline"/>
                        </w:pPr>
                        <w:r>
                          <w:rPr>
                            <w:rFonts w:ascii="Calibri" w:eastAsia="Times New Roman" w:hAnsi="Calibri" w:cs="Arial"/>
                            <w:color w:val="000000"/>
                            <w:kern w:val="24"/>
                          </w:rPr>
                          <w:t> </w:t>
                        </w:r>
                      </w:p>
                    </w:txbxContent>
                  </v:textbox>
                </v:shape>
              </v:group>
            </w:pict>
          </mc:Fallback>
        </mc:AlternateContent>
      </w:r>
    </w:p>
    <w:p w14:paraId="6361D2D2" w14:textId="77777777" w:rsidR="00556B58" w:rsidRDefault="00556B58" w:rsidP="00556B58">
      <w:pPr>
        <w:ind w:left="720"/>
        <w:jc w:val="both"/>
      </w:pPr>
    </w:p>
    <w:p w14:paraId="3AE1A293" w14:textId="77777777" w:rsidR="00556B58" w:rsidRDefault="00556B58" w:rsidP="00556B58">
      <w:pPr>
        <w:ind w:left="720"/>
        <w:jc w:val="both"/>
      </w:pPr>
      <w:r w:rsidRPr="00DA4213">
        <w:rPr>
          <w:noProof/>
        </w:rPr>
        <mc:AlternateContent>
          <mc:Choice Requires="wps">
            <w:drawing>
              <wp:anchor distT="0" distB="0" distL="114300" distR="114300" simplePos="0" relativeHeight="251674624" behindDoc="0" locked="0" layoutInCell="1" allowOverlap="1" wp14:anchorId="34606F89" wp14:editId="72A3A026">
                <wp:simplePos x="0" y="0"/>
                <wp:positionH relativeFrom="column">
                  <wp:posOffset>-2352675</wp:posOffset>
                </wp:positionH>
                <wp:positionV relativeFrom="paragraph">
                  <wp:posOffset>164465</wp:posOffset>
                </wp:positionV>
                <wp:extent cx="0" cy="2439670"/>
                <wp:effectExtent l="0" t="0" r="19050" b="17780"/>
                <wp:wrapNone/>
                <wp:docPr id="4100" name="Straight Connector 11"/>
                <wp:cNvGraphicFramePr/>
                <a:graphic xmlns:a="http://schemas.openxmlformats.org/drawingml/2006/main">
                  <a:graphicData uri="http://schemas.microsoft.com/office/word/2010/wordprocessingShape">
                    <wps:wsp>
                      <wps:cNvCnPr/>
                      <wps:spPr>
                        <a:xfrm>
                          <a:off x="0" y="0"/>
                          <a:ext cx="0" cy="2439670"/>
                        </a:xfrm>
                        <a:prstGeom prst="line">
                          <a:avLst/>
                        </a:prstGeom>
                        <a:noFill/>
                        <a:ln w="9525" cap="flat" cmpd="sng" algn="ctr">
                          <a:solidFill>
                            <a:sysClr val="window" lastClr="FFFFFF">
                              <a:lumMod val="50000"/>
                            </a:sysClr>
                          </a:solidFill>
                          <a:prstDash val="dash"/>
                        </a:ln>
                        <a:effectLst/>
                      </wps:spPr>
                      <wps:bodyPr/>
                    </wps:wsp>
                  </a:graphicData>
                </a:graphic>
              </wp:anchor>
            </w:drawing>
          </mc:Choice>
          <mc:Fallback>
            <w:pict>
              <v:lin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5.2pt,12.95pt" to="-185.2pt,20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" strokecolor="#7f7f7f">
                <v:stroke dashstyle="dash"/>
              </v:line>
            </w:pict>
          </mc:Fallback>
        </mc:AlternateContent>
      </w:r>
    </w:p>
    <w:p w14:paraId="7D26A489" w14:textId="77777777" w:rsidR="00556B58" w:rsidRDefault="00556B58" w:rsidP="00556B58">
      <w:pPr>
        <w:ind w:left="810"/>
        <w:rPr>
          <w:b/>
          <w:color w:val="000000" w:themeColor="text1"/>
        </w:rPr>
      </w:pPr>
    </w:p>
    <w:p w14:paraId="4E831261" w14:textId="77777777" w:rsidR="00556B58" w:rsidRDefault="00556B58" w:rsidP="00556B58">
      <w:pPr>
        <w:ind w:left="810"/>
        <w:rPr>
          <w:b/>
          <w:color w:val="000000" w:themeColor="text1"/>
        </w:rPr>
      </w:pPr>
    </w:p>
    <w:p w14:paraId="156501C3" w14:textId="77777777" w:rsidR="00556B58" w:rsidRDefault="00556B58" w:rsidP="00556B58">
      <w:pPr>
        <w:ind w:left="810"/>
        <w:rPr>
          <w:b/>
          <w:color w:val="000000" w:themeColor="text1"/>
        </w:rPr>
      </w:pPr>
    </w:p>
    <w:p w14:paraId="5F01463E" w14:textId="77777777" w:rsidR="00556B58" w:rsidRDefault="00556B58" w:rsidP="00556B58">
      <w:pPr>
        <w:ind w:left="810"/>
        <w:rPr>
          <w:b/>
          <w:color w:val="000000" w:themeColor="text1"/>
        </w:rPr>
      </w:pPr>
    </w:p>
    <w:p w14:paraId="4EF09F66" w14:textId="77777777" w:rsidR="00556B58" w:rsidRDefault="00556B58" w:rsidP="00556B58">
      <w:pPr>
        <w:ind w:left="810"/>
        <w:rPr>
          <w:b/>
          <w:color w:val="000000" w:themeColor="text1"/>
        </w:rPr>
      </w:pPr>
    </w:p>
    <w:p w14:paraId="001FF4F5" w14:textId="77777777" w:rsidR="00556B58" w:rsidRDefault="00556B58" w:rsidP="00556B58">
      <w:pPr>
        <w:ind w:left="810"/>
        <w:rPr>
          <w:b/>
          <w:color w:val="000000" w:themeColor="text1"/>
        </w:rPr>
      </w:pPr>
    </w:p>
    <w:p w14:paraId="650519DE" w14:textId="77777777" w:rsidR="00556B58" w:rsidRDefault="00556B58" w:rsidP="00556B58">
      <w:pPr>
        <w:ind w:left="810"/>
        <w:rPr>
          <w:b/>
          <w:color w:val="000000" w:themeColor="text1"/>
        </w:rPr>
      </w:pPr>
    </w:p>
    <w:p w14:paraId="0FBE42B4" w14:textId="77777777" w:rsidR="00556B58" w:rsidRDefault="00556B58" w:rsidP="00556B58">
      <w:pPr>
        <w:ind w:left="810"/>
        <w:rPr>
          <w:b/>
          <w:color w:val="000000" w:themeColor="text1"/>
        </w:rPr>
      </w:pPr>
    </w:p>
    <w:p w14:paraId="1111A838" w14:textId="77777777" w:rsidR="00556B58" w:rsidRDefault="00556B58" w:rsidP="00556B58">
      <w:pPr>
        <w:ind w:left="810"/>
        <w:rPr>
          <w:b/>
          <w:color w:val="000000" w:themeColor="text1"/>
        </w:rPr>
      </w:pPr>
    </w:p>
    <w:p w14:paraId="6D6F21FD" w14:textId="77777777" w:rsidR="00556B58" w:rsidRDefault="00556B58" w:rsidP="00556B58">
      <w:pPr>
        <w:ind w:left="810"/>
        <w:rPr>
          <w:b/>
          <w:color w:val="000000" w:themeColor="text1"/>
        </w:rPr>
      </w:pPr>
    </w:p>
    <w:p w14:paraId="5B77E936" w14:textId="77777777" w:rsidR="00556B58" w:rsidRDefault="00556B58" w:rsidP="00556B58">
      <w:pPr>
        <w:ind w:left="810"/>
        <w:rPr>
          <w:b/>
          <w:color w:val="000000" w:themeColor="text1"/>
        </w:rPr>
      </w:pPr>
    </w:p>
    <w:p w14:paraId="223A91AA" w14:textId="77777777" w:rsidR="00556B58" w:rsidRDefault="00556B58" w:rsidP="00556B58">
      <w:pPr>
        <w:ind w:left="810"/>
        <w:rPr>
          <w:b/>
          <w:color w:val="000000" w:themeColor="text1"/>
        </w:rPr>
      </w:pPr>
    </w:p>
    <w:p w14:paraId="3BF2E074" w14:textId="77777777" w:rsidR="00556B58" w:rsidRDefault="00556B58" w:rsidP="00556B58">
      <w:pPr>
        <w:pStyle w:val="ListParagraph"/>
      </w:pPr>
    </w:p>
    <w:p w14:paraId="6F9996BB" w14:textId="77777777" w:rsidR="00556B58" w:rsidRPr="0015282F" w:rsidRDefault="00556B58" w:rsidP="00556B58"/>
    <w:p w14:paraId="723886E8" w14:textId="77777777" w:rsidR="00556B58" w:rsidRPr="0015282F" w:rsidRDefault="00556B58" w:rsidP="00556B58"/>
    <w:p w14:paraId="7D9C5F99" w14:textId="77777777" w:rsidR="00556B58" w:rsidRDefault="00556B58" w:rsidP="00556B58"/>
    <w:p w14:paraId="730C7162" w14:textId="77777777" w:rsidR="00556B58" w:rsidRPr="0059397F" w:rsidRDefault="00556B58" w:rsidP="00556B58">
      <w:pPr>
        <w:ind w:left="810"/>
        <w:rPr>
          <w:b/>
          <w:color w:val="000000" w:themeColor="text1"/>
        </w:rPr>
      </w:pPr>
      <w:r>
        <w:tab/>
      </w:r>
    </w:p>
    <w:p w14:paraId="3F669FBB" w14:textId="77777777" w:rsidR="00556B58" w:rsidRDefault="00556B58" w:rsidP="00556B58">
      <w:pPr>
        <w:tabs>
          <w:tab w:val="left" w:pos="1500"/>
        </w:tabs>
      </w:pPr>
    </w:p>
    <w:p w14:paraId="5F0AAEC2" w14:textId="77777777" w:rsidR="00556B58" w:rsidRDefault="00556B58" w:rsidP="00556B58">
      <w:pPr>
        <w:tabs>
          <w:tab w:val="left" w:pos="1500"/>
        </w:tabs>
      </w:pPr>
    </w:p>
    <w:p w14:paraId="37DF42E9" w14:textId="77777777" w:rsidR="00556B58" w:rsidRDefault="00556B58" w:rsidP="00556B58">
      <w:pPr>
        <w:tabs>
          <w:tab w:val="left" w:pos="1500"/>
        </w:tabs>
      </w:pPr>
    </w:p>
    <w:p w14:paraId="0B16B6D8" w14:textId="77777777" w:rsidR="00556B58" w:rsidRDefault="00556B58" w:rsidP="00556B58">
      <w:pPr>
        <w:tabs>
          <w:tab w:val="left" w:pos="1500"/>
        </w:tabs>
      </w:pPr>
    </w:p>
    <w:p w14:paraId="017139EA" w14:textId="77777777" w:rsidR="00556B58" w:rsidRDefault="00556B58" w:rsidP="00556B58">
      <w:pPr>
        <w:tabs>
          <w:tab w:val="left" w:pos="1500"/>
        </w:tabs>
      </w:pPr>
    </w:p>
    <w:p w14:paraId="6FC77762" w14:textId="77777777" w:rsidR="00556B58" w:rsidRDefault="00556B58" w:rsidP="00556B58">
      <w:pPr>
        <w:tabs>
          <w:tab w:val="left" w:pos="1500"/>
        </w:tabs>
      </w:pPr>
    </w:p>
    <w:p w14:paraId="523BDF57" w14:textId="77777777" w:rsidR="00556B58" w:rsidRDefault="00556B58" w:rsidP="00556B58">
      <w:pPr>
        <w:tabs>
          <w:tab w:val="left" w:pos="1500"/>
        </w:tabs>
      </w:pPr>
    </w:p>
    <w:p w14:paraId="196717CA" w14:textId="77777777" w:rsidR="00556B58" w:rsidRDefault="00556B58" w:rsidP="00556B58">
      <w:pPr>
        <w:tabs>
          <w:tab w:val="left" w:pos="1500"/>
        </w:tabs>
      </w:pPr>
    </w:p>
    <w:p w14:paraId="23086DB6" w14:textId="77777777" w:rsidR="00556B58" w:rsidRDefault="00556B58" w:rsidP="00556B58">
      <w:pPr>
        <w:tabs>
          <w:tab w:val="left" w:pos="1500"/>
        </w:tabs>
      </w:pPr>
    </w:p>
    <w:p w14:paraId="1565A3FB" w14:textId="77777777" w:rsidR="00556B58" w:rsidRDefault="00556B58" w:rsidP="00556B58">
      <w:pPr>
        <w:tabs>
          <w:tab w:val="left" w:pos="1500"/>
        </w:tabs>
      </w:pPr>
    </w:p>
    <w:p w14:paraId="775084E2" w14:textId="77777777" w:rsidR="00556B58" w:rsidRDefault="00556B58" w:rsidP="00556B58">
      <w:pPr>
        <w:tabs>
          <w:tab w:val="left" w:pos="1500"/>
        </w:tabs>
      </w:pPr>
    </w:p>
    <w:p w14:paraId="6706D4D9" w14:textId="77777777" w:rsidR="00556B58" w:rsidRDefault="00556B58" w:rsidP="00556B58">
      <w:pPr>
        <w:tabs>
          <w:tab w:val="left" w:pos="1500"/>
        </w:tabs>
      </w:pPr>
    </w:p>
    <w:p w14:paraId="0C2087B0" w14:textId="77777777" w:rsidR="00556B58" w:rsidRDefault="00556B58" w:rsidP="00556B58">
      <w:pPr>
        <w:tabs>
          <w:tab w:val="left" w:pos="1500"/>
        </w:tabs>
      </w:pPr>
    </w:p>
    <w:p w14:paraId="57023245" w14:textId="77777777" w:rsidR="00556B58" w:rsidRDefault="00556B58" w:rsidP="00556B58">
      <w:pPr>
        <w:tabs>
          <w:tab w:val="left" w:pos="1500"/>
        </w:tabs>
      </w:pPr>
    </w:p>
    <w:p w14:paraId="0A4F57E9" w14:textId="77777777" w:rsidR="00556B58" w:rsidRDefault="00556B58" w:rsidP="00556B58">
      <w:pPr>
        <w:tabs>
          <w:tab w:val="left" w:pos="1500"/>
        </w:tabs>
      </w:pPr>
    </w:p>
    <w:p w14:paraId="20EC4D21" w14:textId="77777777" w:rsidR="00556B58" w:rsidRDefault="00556B58" w:rsidP="00556B58">
      <w:pPr>
        <w:tabs>
          <w:tab w:val="left" w:pos="1500"/>
        </w:tabs>
      </w:pPr>
    </w:p>
    <w:p w14:paraId="2457A968" w14:textId="77777777" w:rsidR="00556B58" w:rsidRDefault="00556B58" w:rsidP="00556B58">
      <w:pPr>
        <w:tabs>
          <w:tab w:val="left" w:pos="1500"/>
        </w:tabs>
      </w:pPr>
    </w:p>
    <w:p w14:paraId="520ABA05" w14:textId="77777777" w:rsidR="00556B58" w:rsidRDefault="00556B58" w:rsidP="00556B58">
      <w:pPr>
        <w:tabs>
          <w:tab w:val="left" w:pos="1500"/>
        </w:tabs>
      </w:pPr>
    </w:p>
    <w:p w14:paraId="008F3759" w14:textId="77777777" w:rsidR="00556B58" w:rsidRDefault="00556B58" w:rsidP="00556B58">
      <w:pPr>
        <w:tabs>
          <w:tab w:val="left" w:pos="1500"/>
        </w:tabs>
      </w:pPr>
    </w:p>
    <w:p w14:paraId="114B0988" w14:textId="77777777" w:rsidR="00556B58" w:rsidRDefault="00556B58" w:rsidP="00556B58">
      <w:pPr>
        <w:tabs>
          <w:tab w:val="left" w:pos="1500"/>
        </w:tabs>
      </w:pPr>
    </w:p>
    <w:p w14:paraId="06B962BB" w14:textId="77777777" w:rsidR="00556B58" w:rsidRDefault="00556B58" w:rsidP="00556B58">
      <w:pPr>
        <w:tabs>
          <w:tab w:val="left" w:pos="1500"/>
        </w:tabs>
      </w:pPr>
    </w:p>
    <w:p w14:paraId="5DF3F1D5" w14:textId="77777777" w:rsidR="00556B58" w:rsidRDefault="00556B58" w:rsidP="00556B58">
      <w:pPr>
        <w:ind w:left="360"/>
        <w:jc w:val="both"/>
        <w:rPr>
          <w:rFonts w:eastAsia="Calibri"/>
          <w:b/>
        </w:rPr>
      </w:pPr>
      <w:bookmarkStart w:id="45" w:name="PrinProfGroPlnSumCycle"/>
      <w:r>
        <w:rPr>
          <w:rFonts w:eastAsia="Calibri"/>
          <w:b/>
        </w:rPr>
        <w:t>P</w:t>
      </w:r>
      <w:r w:rsidRPr="003A7C6B">
        <w:rPr>
          <w:rFonts w:eastAsia="Calibri"/>
          <w:b/>
        </w:rPr>
        <w:t xml:space="preserve">rofessional Growth Plan and </w:t>
      </w:r>
      <w:r>
        <w:rPr>
          <w:rFonts w:eastAsia="Calibri"/>
          <w:b/>
        </w:rPr>
        <w:t>Summative Cycle</w:t>
      </w:r>
    </w:p>
    <w:bookmarkEnd w:id="45"/>
    <w:p w14:paraId="7291616D" w14:textId="77777777" w:rsidR="00556B58" w:rsidRDefault="00556B58" w:rsidP="00556B58">
      <w:pPr>
        <w:ind w:left="360"/>
        <w:rPr>
          <w:rFonts w:eastAsia="Calibri"/>
        </w:rPr>
      </w:pPr>
      <w:r>
        <w:rPr>
          <w:rFonts w:eastAsia="Calibri"/>
        </w:rPr>
        <w:t xml:space="preserve">Based on the overall Professional Practice rating and Student Growth rating, supervisors will determine the type of Professional Growth Plan required of the principal. </w:t>
      </w:r>
    </w:p>
    <w:p w14:paraId="4E5385C3" w14:textId="77777777" w:rsidR="00556B58" w:rsidRDefault="00556B58" w:rsidP="00556B58">
      <w:pPr>
        <w:ind w:left="-540"/>
        <w:rPr>
          <w:color w:val="FF0000"/>
        </w:rPr>
      </w:pPr>
      <w:bookmarkStart w:id="46" w:name="ArSection5"/>
      <w:r>
        <w:rPr>
          <w:noProof/>
          <w:color w:val="FF0000"/>
        </w:rPr>
        <w:drawing>
          <wp:inline distT="0" distB="0" distL="0" distR="0" wp14:anchorId="0A43D9A7" wp14:editId="68019B48">
            <wp:extent cx="7449681" cy="5057775"/>
            <wp:effectExtent l="0" t="0" r="0"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49681" cy="5057775"/>
                    </a:xfrm>
                    <a:prstGeom prst="rect">
                      <a:avLst/>
                    </a:prstGeom>
                    <a:noFill/>
                    <a:ln>
                      <a:noFill/>
                    </a:ln>
                  </pic:spPr>
                </pic:pic>
              </a:graphicData>
            </a:graphic>
          </wp:inline>
        </w:drawing>
      </w:r>
    </w:p>
    <w:p w14:paraId="753F6AB8" w14:textId="77777777" w:rsidR="00556B58" w:rsidRDefault="00556B58" w:rsidP="00556B58">
      <w:pPr>
        <w:rPr>
          <w:color w:val="FF0000"/>
        </w:rPr>
      </w:pPr>
      <w:r>
        <w:rPr>
          <w:color w:val="FF0000"/>
        </w:rPr>
        <w:br w:type="page"/>
      </w:r>
    </w:p>
    <w:p w14:paraId="1CEE0FBB" w14:textId="77777777" w:rsidR="00556B58" w:rsidRDefault="00556B58" w:rsidP="00556B58">
      <w:pPr>
        <w:rPr>
          <w:rFonts w:eastAsia="Calibri"/>
          <w:b/>
        </w:rPr>
      </w:pPr>
      <w:bookmarkStart w:id="47" w:name="PrinSampPGESCycle"/>
      <w:r>
        <w:rPr>
          <w:rFonts w:eastAsia="Calibri"/>
          <w:b/>
        </w:rPr>
        <w:t>Sample Principal PGES Cycle</w:t>
      </w:r>
    </w:p>
    <w:bookmarkEnd w:id="46"/>
    <w:bookmarkEnd w:id="47"/>
    <w:p w14:paraId="73DE2836" w14:textId="77777777" w:rsidR="00556B58" w:rsidRDefault="00556B58" w:rsidP="00556B58">
      <w:pPr>
        <w:rPr>
          <w:rFonts w:eastAsia="Calibri"/>
        </w:rPr>
      </w:pPr>
      <w:r>
        <w:rPr>
          <w:rFonts w:eastAsia="Calibri"/>
        </w:rPr>
        <w:t xml:space="preserve">The following chart shows the required components for principals and assistant principals over the </w:t>
      </w:r>
      <w:proofErr w:type="gramStart"/>
      <w:r>
        <w:rPr>
          <w:rFonts w:eastAsia="Calibri"/>
        </w:rPr>
        <w:t>two year</w:t>
      </w:r>
      <w:proofErr w:type="gramEnd"/>
      <w:r>
        <w:rPr>
          <w:rFonts w:eastAsia="Calibri"/>
        </w:rPr>
        <w:t xml:space="preserve"> process. </w:t>
      </w:r>
      <w:r w:rsidRPr="0025557D">
        <w:rPr>
          <w:rFonts w:eastAsia="Calibri"/>
          <w:b/>
          <w:bCs/>
          <w:u w:val="single"/>
        </w:rPr>
        <w:t>All principals and assistant principals</w:t>
      </w:r>
      <w:r w:rsidRPr="0025557D">
        <w:rPr>
          <w:rFonts w:eastAsia="Calibri"/>
          <w:b/>
          <w:u w:val="single"/>
        </w:rPr>
        <w:t xml:space="preserve"> will be evaluated every year.</w:t>
      </w:r>
    </w:p>
    <w:p w14:paraId="2CB9910F" w14:textId="77777777" w:rsidR="00556B58" w:rsidRDefault="00556B58" w:rsidP="00556B58">
      <w:pPr>
        <w:pStyle w:val="NoSpacing"/>
        <w:jc w:val="center"/>
        <w:rPr>
          <w:rFonts w:eastAsia="Times"/>
          <w:b/>
          <w:sz w:val="32"/>
          <w:szCs w:val="32"/>
        </w:rPr>
      </w:pPr>
      <w:proofErr w:type="gramStart"/>
      <w:r>
        <w:rPr>
          <w:b/>
          <w:sz w:val="32"/>
          <w:szCs w:val="32"/>
        </w:rPr>
        <w:t>Two Year</w:t>
      </w:r>
      <w:proofErr w:type="gramEnd"/>
      <w:r>
        <w:rPr>
          <w:b/>
          <w:sz w:val="32"/>
          <w:szCs w:val="32"/>
        </w:rPr>
        <w:t xml:space="preserve"> Cycle of the PPGES</w:t>
      </w:r>
    </w:p>
    <w:p w14:paraId="65FEC696" w14:textId="77777777" w:rsidR="00556B58" w:rsidRDefault="00556B58" w:rsidP="00556B58">
      <w:pPr>
        <w:pStyle w:val="NoSpacing"/>
      </w:pPr>
      <w:r>
        <w:rPr>
          <w:noProof/>
        </w:rPr>
        <mc:AlternateContent>
          <mc:Choice Requires="wpg">
            <w:drawing>
              <wp:anchor distT="0" distB="0" distL="114300" distR="114300" simplePos="0" relativeHeight="251671552" behindDoc="0" locked="0" layoutInCell="1" allowOverlap="1" wp14:anchorId="20AEFB2A" wp14:editId="73E64436">
                <wp:simplePos x="0" y="0"/>
                <wp:positionH relativeFrom="column">
                  <wp:posOffset>-31115</wp:posOffset>
                </wp:positionH>
                <wp:positionV relativeFrom="paragraph">
                  <wp:posOffset>123825</wp:posOffset>
                </wp:positionV>
                <wp:extent cx="5787390" cy="3157220"/>
                <wp:effectExtent l="57150" t="57150" r="60960" b="62230"/>
                <wp:wrapNone/>
                <wp:docPr id="64" name="Group 64"/>
                <wp:cNvGraphicFramePr/>
                <a:graphic xmlns:a="http://schemas.openxmlformats.org/drawingml/2006/main">
                  <a:graphicData uri="http://schemas.microsoft.com/office/word/2010/wordprocessingGroup">
                    <wpg:wgp>
                      <wpg:cNvGrpSpPr/>
                      <wpg:grpSpPr>
                        <a:xfrm>
                          <a:off x="0" y="0"/>
                          <a:ext cx="5787390" cy="3157220"/>
                          <a:chOff x="0" y="0"/>
                          <a:chExt cx="6244689" cy="3419104"/>
                        </a:xfrm>
                      </wpg:grpSpPr>
                      <wps:wsp>
                        <wps:cNvPr id="2071" name="Oval 2071"/>
                        <wps:cNvSpPr/>
                        <wps:spPr>
                          <a:xfrm>
                            <a:off x="1531917" y="0"/>
                            <a:ext cx="3286125" cy="32670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9" name="Text Box 2069"/>
                        <wps:cNvSpPr txBox="1"/>
                        <wps:spPr>
                          <a:xfrm>
                            <a:off x="4168239" y="1211284"/>
                            <a:ext cx="2076450" cy="29527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0800000" scaled="1"/>
                            <a:tileRect/>
                          </a:gradFill>
                          <a:ln w="6350">
                            <a:solidFill>
                              <a:prstClr val="black"/>
                            </a:solidFill>
                          </a:ln>
                          <a:effectLst/>
                          <a:scene3d>
                            <a:camera prst="orthographicFront"/>
                            <a:lightRig rig="threePt" dir="t"/>
                          </a:scene3d>
                          <a:sp3d>
                            <a:bevelT w="165100" prst="coolSlant"/>
                          </a:sp3d>
                        </wps:spPr>
                        <wps:txbx>
                          <w:txbxContent>
                            <w:p w14:paraId="720DA90C" w14:textId="77777777" w:rsidR="00353D24" w:rsidRDefault="00353D24" w:rsidP="00556B58">
                              <w:pPr>
                                <w:jc w:val="center"/>
                              </w:pPr>
                              <w:r>
                                <w:t>Administer Formative Val-Ed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8" name="Text Box 2068"/>
                        <wps:cNvSpPr txBox="1"/>
                        <wps:spPr>
                          <a:xfrm>
                            <a:off x="3990109" y="2327564"/>
                            <a:ext cx="1933575" cy="29527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3500000" scaled="1"/>
                            <a:tileRect/>
                          </a:gradFill>
                          <a:ln w="6350">
                            <a:solidFill>
                              <a:prstClr val="black"/>
                            </a:solidFill>
                          </a:ln>
                          <a:effectLst/>
                          <a:scene3d>
                            <a:camera prst="orthographicFront"/>
                            <a:lightRig rig="threePt" dir="t"/>
                          </a:scene3d>
                          <a:sp3d>
                            <a:bevelT w="165100" prst="coolSlant"/>
                          </a:sp3d>
                        </wps:spPr>
                        <wps:txbx>
                          <w:txbxContent>
                            <w:p w14:paraId="111B1AC9" w14:textId="77777777" w:rsidR="00353D24" w:rsidRDefault="00353D24" w:rsidP="00556B58">
                              <w:r>
                                <w:t>Site-Visit by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7" name="Text Box 2067"/>
                        <wps:cNvSpPr txBox="1"/>
                        <wps:spPr>
                          <a:xfrm>
                            <a:off x="2470067" y="2885704"/>
                            <a:ext cx="1571625" cy="533400"/>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6350">
                            <a:solidFill>
                              <a:prstClr val="black"/>
                            </a:solidFill>
                          </a:ln>
                          <a:effectLst/>
                          <a:scene3d>
                            <a:camera prst="orthographicFront"/>
                            <a:lightRig rig="threePt" dir="t"/>
                          </a:scene3d>
                          <a:sp3d>
                            <a:bevelT w="165100" prst="coolSlant"/>
                          </a:sp3d>
                        </wps:spPr>
                        <wps:txbx>
                          <w:txbxContent>
                            <w:p w14:paraId="57DF5A60" w14:textId="77777777" w:rsidR="00353D24" w:rsidRDefault="00353D24" w:rsidP="00556B58">
                              <w:pPr>
                                <w:jc w:val="center"/>
                              </w:pPr>
                              <w:r>
                                <w:t>Mid-Year Review with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6" name="Text Box 2066"/>
                        <wps:cNvSpPr txBox="1"/>
                        <wps:spPr>
                          <a:xfrm>
                            <a:off x="581891" y="2327564"/>
                            <a:ext cx="1933575" cy="29527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8900000" scaled="1"/>
                            <a:tileRect/>
                          </a:gradFill>
                          <a:ln w="6350">
                            <a:solidFill>
                              <a:prstClr val="black"/>
                            </a:solidFill>
                          </a:ln>
                          <a:effectLst/>
                          <a:scene3d>
                            <a:camera prst="orthographicFront"/>
                            <a:lightRig rig="threePt" dir="t"/>
                          </a:scene3d>
                          <a:sp3d>
                            <a:bevelT w="165100" prst="coolSlant"/>
                          </a:sp3d>
                        </wps:spPr>
                        <wps:txbx>
                          <w:txbxContent>
                            <w:p w14:paraId="2E9AE80C" w14:textId="77777777" w:rsidR="00353D24" w:rsidRDefault="00353D24" w:rsidP="00556B58">
                              <w:r>
                                <w:t>Site-Visit by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4" name="Text Box 2064"/>
                        <wps:cNvSpPr txBox="1"/>
                        <wps:spPr>
                          <a:xfrm>
                            <a:off x="950026" y="261258"/>
                            <a:ext cx="1571625" cy="514350"/>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2700000" scaled="1"/>
                            <a:tileRect/>
                          </a:gradFill>
                          <a:ln w="6350">
                            <a:solidFill>
                              <a:prstClr val="black"/>
                            </a:solidFill>
                          </a:ln>
                          <a:effectLst/>
                          <a:scene3d>
                            <a:camera prst="orthographicFront"/>
                            <a:lightRig rig="threePt" dir="t"/>
                          </a:scene3d>
                          <a:sp3d>
                            <a:bevelT w="165100" prst="coolSlant"/>
                          </a:sp3d>
                        </wps:spPr>
                        <wps:txbx>
                          <w:txbxContent>
                            <w:p w14:paraId="07C4DFAB" w14:textId="77777777" w:rsidR="00353D24" w:rsidRDefault="00353D24" w:rsidP="00556B58">
                              <w:pPr>
                                <w:jc w:val="center"/>
                              </w:pPr>
                              <w:r>
                                <w:t>End-of-Year Review with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3" name="Text Box 2063"/>
                        <wps:cNvSpPr txBox="1"/>
                        <wps:spPr>
                          <a:xfrm>
                            <a:off x="2636322" y="1021278"/>
                            <a:ext cx="1181100" cy="1009650"/>
                          </a:xfrm>
                          <a:prstGeom prst="rect">
                            <a:avLst/>
                          </a:prstGeom>
                          <a:gradFill flip="none" rotWithShape="1">
                            <a:gsLst>
                              <a:gs pos="0">
                                <a:srgbClr val="1F497D">
                                  <a:lumMod val="20000"/>
                                  <a:lumOff val="80000"/>
                                  <a:shade val="30000"/>
                                  <a:satMod val="115000"/>
                                </a:srgbClr>
                              </a:gs>
                              <a:gs pos="50000">
                                <a:srgbClr val="1F497D">
                                  <a:lumMod val="20000"/>
                                  <a:lumOff val="80000"/>
                                  <a:shade val="67500"/>
                                  <a:satMod val="115000"/>
                                </a:srgbClr>
                              </a:gs>
                              <a:gs pos="100000">
                                <a:srgbClr val="1F497D">
                                  <a:lumMod val="20000"/>
                                  <a:lumOff val="80000"/>
                                  <a:shade val="100000"/>
                                  <a:satMod val="115000"/>
                                </a:srgbClr>
                              </a:gs>
                            </a:gsLst>
                            <a:path path="circle">
                              <a:fillToRect l="50000" t="50000" r="50000" b="50000"/>
                            </a:path>
                            <a:tileRect/>
                          </a:gradFill>
                          <a:ln w="6350">
                            <a:solidFill>
                              <a:prstClr val="black"/>
                            </a:solidFill>
                          </a:ln>
                          <a:effectLst/>
                          <a:scene3d>
                            <a:camera prst="orthographicFront"/>
                            <a:lightRig rig="threePt" dir="t"/>
                          </a:scene3d>
                          <a:sp3d>
                            <a:bevelT prst="angle"/>
                          </a:sp3d>
                        </wps:spPr>
                        <wps:txbx>
                          <w:txbxContent>
                            <w:p w14:paraId="26C5454A" w14:textId="77777777" w:rsidR="00353D24" w:rsidRDefault="00353D24" w:rsidP="00556B5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0" name="Text Box 2060"/>
                        <wps:cNvSpPr txBox="1"/>
                        <wps:spPr>
                          <a:xfrm>
                            <a:off x="2790701" y="2196935"/>
                            <a:ext cx="909955" cy="266700"/>
                          </a:xfrm>
                          <a:prstGeom prst="rect">
                            <a:avLst/>
                          </a:prstGeom>
                          <a:solidFill>
                            <a:sysClr val="window" lastClr="FFFFFF">
                              <a:lumMod val="75000"/>
                            </a:sysClr>
                          </a:solidFill>
                          <a:ln w="6350">
                            <a:solidFill>
                              <a:prstClr val="black"/>
                            </a:solidFill>
                          </a:ln>
                          <a:effectLst>
                            <a:innerShdw blurRad="114300">
                              <a:prstClr val="black"/>
                            </a:innerShdw>
                          </a:effectLst>
                        </wps:spPr>
                        <wps:txbx>
                          <w:txbxContent>
                            <w:p w14:paraId="78FFFB20" w14:textId="77777777" w:rsidR="00353D24" w:rsidRDefault="00353D24" w:rsidP="00556B58">
                              <w:pPr>
                                <w:jc w:val="center"/>
                              </w:pPr>
                              <w:r>
                                <w:t>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5" name="Text Box 2065"/>
                        <wps:cNvSpPr txBox="1"/>
                        <wps:spPr>
                          <a:xfrm>
                            <a:off x="0" y="1223159"/>
                            <a:ext cx="2276475" cy="29527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0" scaled="1"/>
                            <a:tileRect/>
                          </a:gradFill>
                          <a:ln w="6350">
                            <a:solidFill>
                              <a:prstClr val="black"/>
                            </a:solidFill>
                          </a:ln>
                          <a:effectLst/>
                          <a:scene3d>
                            <a:camera prst="orthographicFront"/>
                            <a:lightRig rig="threePt" dir="t"/>
                          </a:scene3d>
                          <a:sp3d>
                            <a:bevelT w="165100" prst="coolSlant"/>
                          </a:sp3d>
                        </wps:spPr>
                        <wps:txbx>
                          <w:txbxContent>
                            <w:p w14:paraId="0F51F343" w14:textId="77777777" w:rsidR="00353D24" w:rsidRDefault="00353D24" w:rsidP="00556B58">
                              <w:pPr>
                                <w:rPr>
                                  <w:b/>
                                </w:rPr>
                              </w:pPr>
                              <w:r>
                                <w:rPr>
                                  <w:b/>
                                </w:rPr>
                                <w:t>Administer Summative Val-Ed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0" name="Text Box 2070"/>
                        <wps:cNvSpPr txBox="1"/>
                        <wps:spPr>
                          <a:xfrm>
                            <a:off x="3705101" y="0"/>
                            <a:ext cx="1800225" cy="96202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8100000" scaled="1"/>
                            <a:tileRect/>
                          </a:gradFill>
                          <a:ln w="6350">
                            <a:solidFill>
                              <a:prstClr val="black"/>
                            </a:solidFill>
                          </a:ln>
                          <a:effectLst/>
                          <a:scene3d>
                            <a:camera prst="orthographicFront"/>
                            <a:lightRig rig="threePt" dir="t"/>
                          </a:scene3d>
                          <a:sp3d>
                            <a:bevelT w="165100" prst="coolSlant"/>
                          </a:sp3d>
                        </wps:spPr>
                        <wps:txbx>
                          <w:txbxContent>
                            <w:p w14:paraId="55EE15E6" w14:textId="77777777" w:rsidR="00353D24" w:rsidRDefault="00353D24" w:rsidP="00556B58">
                              <w:pPr>
                                <w:jc w:val="center"/>
                              </w:pPr>
                              <w:r>
                                <w:rPr>
                                  <w:b/>
                                </w:rPr>
                                <w:t>Review Accountability and ASSIST Goal Results</w:t>
                              </w:r>
                              <w:r>
                                <w:t xml:space="preserve"> &amp; Set SGG/PGP/Working Conditions 2-year Goal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4" o:spid="_x0000_s1165" style="position:absolute;margin-left:-2.4pt;margin-top:9.75pt;width:455.7pt;height:248.6pt;z-index:251671552;mso-width-relative:margin;mso-height-relative:margin" coordsize="6244689,3419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">
                <v:oval id="Oval 2071" o:spid="_x0000_s1166" style="position:absolute;left:1531917;width:3286125;height:32670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kYTmxQAA&#10;AN0AAAAPAAAAZHJzL2Rvd25yZXYueG1sRI9Pi8IwFMTvwn6H8Ba8aaKCf6pRZGEX14u7Knh9Ns+2&#10;bPNSmljrt98IgsdhZn7DLFatLUVDtS8caxj0FQji1JmCMw3Hw2dvCsIHZIOlY9JwJw+r5VtngYlx&#10;N/6lZh8yESHsE9SQh1AlUvo0J4u+7yri6F1cbTFEWWfS1HiLcFvKoVJjabHguJBjRR85pX/7q9Xw&#10;802zXbGWl/vocEI6f22bRo217r636zmIQG14hZ/tjdEwVJMBPN7EJyC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iRhObFAAAA3QAAAA8AAAAAAAAAAAAAAAAAlwIAAGRycy9k&#10;b3ducmV2LnhtbFBLBQYAAAAABAAEAPUAAACJAwAAAAA=&#10;" fillcolor="#4f81bd" strokecolor="#385d8a" strokeweight="2pt"/>
                <v:shape id="Text Box 2069" o:spid="_x0000_s1167" type="#_x0000_t202" style="position:absolute;left:4168239;top:1211284;width:207645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neyxgAA&#10;AN0AAAAPAAAAZHJzL2Rvd25yZXYueG1sRI9PawIxFMTvQr9DeAUvUhM9qN0apawoXgpq68HbY/P2&#10;D25elk3U9ds3guBxmJnfMPNlZ2txpdZXjjWMhgoEceZMxYWGv9/1xwyED8gGa8ek4U4elou33hwT&#10;4268p+shFCJC2CeooQyhSaT0WUkW/dA1xNHLXWsxRNkW0rR4i3Bby7FSE2mx4rhQYkNpSdn5cLEa&#10;ctWsVoNNlR/ldjcdpOnp53g+ad1/776/QATqwiv8bG+NhrGafMLjTXwCcvE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HPneyxgAAAN0AAAAPAAAAAAAAAAAAAAAAAJcCAABkcnMv&#10;ZG93bnJldi54bWxQSwUGAAAAAAQABAD1AAAAigMAAAAA&#10;" fillcolor="#959595" strokeweight=".5pt">
                  <v:fill rotate="t" angle="-90" colors="0 #959595;.5 #d6d6d6;1 white" type="gradient"/>
                  <v:textbox>
                    <w:txbxContent>
                      <w:p w14:paraId="720DA90C" w14:textId="77777777" w:rsidR="00353D24" w:rsidRDefault="00353D24" w:rsidP="00556B58">
                        <w:pPr>
                          <w:jc w:val="center"/>
                        </w:pPr>
                        <w:r>
                          <w:t>Administer Formative Val-Ed</w:t>
                        </w:r>
                      </w:p>
                    </w:txbxContent>
                  </v:textbox>
                </v:shape>
                <v:shape id="Text Box 2068" o:spid="_x0000_s1168" type="#_x0000_t202" style="position:absolute;left:3990109;top:2327564;width:193357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VkFEwQAA&#10;AN0AAAAPAAAAZHJzL2Rvd25yZXYueG1sRE9Na8JAEL0X+h+WEbzVXXMQia4iSltPQm0pHsfsmESz&#10;syE7avz33YPQ4+N9z5e9b9SNulgHtjAeGVDERXA1lxZ+vt/fpqCiIDtsApOFB0VYLl5f5pi7cOcv&#10;uu2lVCmEY44WKpE21zoWFXmMo9ASJ+4UOo+SYFdq1+E9hftGZ8ZMtMeaU0OFLa0rKi77q7dgxLW7&#10;cMzc5wk3JKvD7+68/rB2OOhXM1BCvfyLn+6ts5CZSZqb3qQnoB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QlZBRMEAAADdAAAADwAAAAAAAAAAAAAAAACXAgAAZHJzL2Rvd25y&#10;ZXYueG1sUEsFBgAAAAAEAAQA9QAAAIUDAAAAAA==&#10;" fillcolor="#959595" strokeweight=".5pt">
                  <v:fill rotate="t" angle="-135" colors="0 #959595;.5 #d6d6d6;1 white" type="gradient"/>
                  <v:textbox>
                    <w:txbxContent>
                      <w:p w14:paraId="111B1AC9" w14:textId="77777777" w:rsidR="00353D24" w:rsidRDefault="00353D24" w:rsidP="00556B58">
                        <w:r>
                          <w:t>Site-Visit by Superintendent</w:t>
                        </w:r>
                      </w:p>
                    </w:txbxContent>
                  </v:textbox>
                </v:shape>
                <v:shape id="Text Box 2067" o:spid="_x0000_s1169" type="#_x0000_t202" style="position:absolute;left:2470067;top:2885704;width:1571625;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lRd1wwAA&#10;AN0AAAAPAAAAZHJzL2Rvd25yZXYueG1sRI/BasMwEETvhfyD2EBujRQf7OJGCcGQUHJrWnperI1t&#10;Yq2EJTvu30eBQo/DzLxhtvvZ9mKiIXSONWzWCgRx7UzHjYbvr+PrG4gQkQ32jknDLwXY7xYvWyyN&#10;u/MnTZfYiAThUKKGNkZfShnqliyGtfPEybu6wWJMcmikGfCe4LaXmVK5tNhxWmjRU9VSfbuMVoP/&#10;uTXVWOTVKZPn4pqpyfMotV4t58M7iEhz/A//tT+MhkzlBTzfpCcgd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lRd1wwAAAN0AAAAPAAAAAAAAAAAAAAAAAJcCAABkcnMvZG93&#10;bnJldi54bWxQSwUGAAAAAAQABAD1AAAAhwMAAAAA&#10;" fillcolor="#959595" strokeweight=".5pt">
                  <v:fill rotate="t" colors="0 #959595;.5 #d6d6d6;1 white" type="gradient"/>
                  <v:textbox>
                    <w:txbxContent>
                      <w:p w14:paraId="57DF5A60" w14:textId="77777777" w:rsidR="00353D24" w:rsidRDefault="00353D24" w:rsidP="00556B58">
                        <w:pPr>
                          <w:jc w:val="center"/>
                        </w:pPr>
                        <w:r>
                          <w:t>Mid-Year Review with Superintendent</w:t>
                        </w:r>
                      </w:p>
                    </w:txbxContent>
                  </v:textbox>
                </v:shape>
                <v:shape id="Text Box 2066" o:spid="_x0000_s1170" type="#_x0000_t202" style="position:absolute;left:581891;top:2327564;width:193357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53uxgAA&#10;AN0AAAAPAAAAZHJzL2Rvd25yZXYueG1sRI9BSwMxFITvgv8hPKEXabMWXcq2aRFpS8GDuNr7Y/O6&#10;G7p5WZO0Tf31RhA8DjPzDbNYJduLM/lgHCt4mBQgiBunDbcKPj824xmIEJE19o5JwZUCrJa3Nwus&#10;tLvwO53r2IoM4VChgi7GoZIyNB1ZDBM3EGfv4LzFmKVvpfZ4yXDby2lRlNKi4bzQ4UAvHTXH+mQV&#10;1I/79dbsdJJPb1/3r/57k8y1V2p0l57nICKl+B/+a++0gmlRlvD7Jj8Buf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i53uxgAAAN0AAAAPAAAAAAAAAAAAAAAAAJcCAABkcnMv&#10;ZG93bnJldi54bWxQSwUGAAAAAAQABAD1AAAAigMAAAAA&#10;" fillcolor="#959595" strokeweight=".5pt">
                  <v:fill rotate="t" angle="-45" colors="0 #959595;.5 #d6d6d6;1 white" focus="100%" type="gradient"/>
                  <v:textbox>
                    <w:txbxContent>
                      <w:p w14:paraId="2E9AE80C" w14:textId="77777777" w:rsidR="00353D24" w:rsidRDefault="00353D24" w:rsidP="00556B58">
                        <w:r>
                          <w:t>Site-Visit by Superintendent</w:t>
                        </w:r>
                      </w:p>
                    </w:txbxContent>
                  </v:textbox>
                </v:shape>
                <v:shape id="Text Box 2064" o:spid="_x0000_s1171" type="#_x0000_t202" style="position:absolute;left:950026;top:261258;width:1571625;height:514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lb3xQAA&#10;AN0AAAAPAAAAZHJzL2Rvd25yZXYueG1sRI9Pi8IwFMTvC36H8ARva6osUmpTUZeF9SL4F4+P5tkW&#10;m5duk9X67Y0geBxm5jdMOutMLa7UusqygtEwAkGcW11xoWC/+/mMQTiPrLG2TAru5GCW9T5STLS9&#10;8YauW1+IAGGXoILS+yaR0uUlGXRD2xAH72xbgz7ItpC6xVuAm1qOo2giDVYcFkpsaFlSftn+GwXH&#10;9e67+TvE99FCx6uFW5nicDJKDfrdfArCU+ff4Vf7VysYR5MveL4JT0Bm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7eVvfFAAAA3QAAAA8AAAAAAAAAAAAAAAAAlwIAAGRycy9k&#10;b3ducmV2LnhtbFBLBQYAAAAABAAEAPUAAACJAwAAAAA=&#10;" fillcolor="#959595" strokeweight=".5pt">
                  <v:fill rotate="t" angle="-135" colors="0 #959595;.5 #d6d6d6;1 white" focus="100%" type="gradient"/>
                  <v:textbox>
                    <w:txbxContent>
                      <w:p w14:paraId="07C4DFAB" w14:textId="77777777" w:rsidR="00353D24" w:rsidRDefault="00353D24" w:rsidP="00556B58">
                        <w:pPr>
                          <w:jc w:val="center"/>
                        </w:pPr>
                        <w:r>
                          <w:t>End-of-Year Review with Superintendent</w:t>
                        </w:r>
                      </w:p>
                    </w:txbxContent>
                  </v:textbox>
                </v:shape>
                <v:shape id="Text Box 2063" o:spid="_x0000_s1172" type="#_x0000_t202" style="position:absolute;left:2636322;top:1021278;width:1181100;height:10096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w/5xQAA&#10;AN0AAAAPAAAAZHJzL2Rvd25yZXYueG1sRI/RasJAFETfC/7DcoW+NbtaSCW6igqCpdZi9AMu2WsS&#10;zN4N2VXTv+8KQh+HmTnDzBa9bcSNOl871jBKFAjiwpmaSw2n4+ZtAsIHZIONY9LwSx4W88HLDDPj&#10;7nygWx5KESHsM9RQhdBmUvqiIos+cS1x9M6usxii7EppOrxHuG3kWKlUWqw5LlTY0rqi4pJfrYZV&#10;nh72O/XhP792eyl//Pp8/c61fh32yymIQH34Dz/bW6NhrNJ3eLyJT0D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SLD/nFAAAA3QAAAA8AAAAAAAAAAAAAAAAAlwIAAGRycy9k&#10;b3ducmV2LnhtbFBLBQYAAAAABAAEAPUAAACJAwAAAAA=&#10;" fillcolor="#717e8e" strokeweight=".5pt">
                  <v:fill color2="#c3d9f4" rotate="t" focusposition=".5,.5" focussize="" colors="0 #717e8e;.5 #a3b6cd;1 #c3d9f4" focus="100%" type="gradientRadial"/>
                  <v:textbox>
                    <w:txbxContent>
                      <w:p w14:paraId="26C5454A" w14:textId="77777777" w:rsidR="00353D24" w:rsidRDefault="00353D24" w:rsidP="00556B58">
                        <w:pPr>
                          <w:jc w:val="center"/>
                        </w:pPr>
                      </w:p>
                    </w:txbxContent>
                  </v:textbox>
                </v:shape>
                <v:shape id="Text Box 2060" o:spid="_x0000_s1173" type="#_x0000_t202" style="position:absolute;left:2790701;top:2196935;width:9099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MkkowwAA&#10;AN0AAAAPAAAAZHJzL2Rvd25yZXYueG1sRE89b8IwEN2R+h+sQ+oGDqhFKMUgVBU1QxcSlm6n+LAt&#10;4nMau5D219dDJcan973Zjb4TVxqiC6xgMS9AELdBOzYKTs1htgYRE7LGLjAp+KEIu+3DZIOlDjc+&#10;0rVORuQQjiUqsCn1pZSxteQxzkNPnLlzGDymDAcj9YC3HO47uSyKlfToODdY7OnVUnupv70C15jm&#10;vX07fX1+PFWmsr/1/vDslHqcjvsXEInGdBf/uyutYFms8v78Jj8B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MkkowwAAAN0AAAAPAAAAAAAAAAAAAAAAAJcCAABkcnMvZG93&#10;bnJldi54bWxQSwUGAAAAAAQABAD1AAAAhwMAAAAA&#10;" fillcolor="#bfbfbf" strokeweight=".5pt">
                  <v:textbox>
                    <w:txbxContent>
                      <w:p w14:paraId="78FFFB20" w14:textId="77777777" w:rsidR="00353D24" w:rsidRDefault="00353D24" w:rsidP="00556B58">
                        <w:pPr>
                          <w:jc w:val="center"/>
                        </w:pPr>
                        <w:r>
                          <w:t>2013-14</w:t>
                        </w:r>
                      </w:p>
                    </w:txbxContent>
                  </v:textbox>
                </v:shape>
                <v:shape id="Text Box 2065" o:spid="_x0000_s1174" type="#_x0000_t202" style="position:absolute;top:1223159;width:227647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0y4yAAA&#10;AN0AAAAPAAAAZHJzL2Rvd25yZXYueG1sRI/NasMwEITvgb6D2EJviVyTpMWJYkqgxS0+5KdQclus&#10;rW1irYylOvbbR4VAjsPMfMOs08E0oqfO1ZYVPM8iEMSF1TWXCr6P79NXEM4ja2wsk4KRHKSbh8ka&#10;E20vvKf+4EsRIOwSVFB53yZSuqIig25mW+Lg/drOoA+yK6Xu8BLgppFxFC2lwZrDQoUtbSsqzoc/&#10;oyDfSjkfj1n+8TUfz/nLz2nYfbZKPT0ObysQngZ/D9/amVYQR8sF/L8JT0Bur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j/TLjIAAAA3QAAAA8AAAAAAAAAAAAAAAAAlwIAAGRy&#10;cy9kb3ducmV2LnhtbFBLBQYAAAAABAAEAPUAAACMAwAAAAA=&#10;" fillcolor="#959595" strokeweight=".5pt">
                  <v:fill rotate="t" angle="-90" colors="0 #959595;.5 #d6d6d6;1 white" focus="100%" type="gradient"/>
                  <v:textbox>
                    <w:txbxContent>
                      <w:p w14:paraId="0F51F343" w14:textId="77777777" w:rsidR="00353D24" w:rsidRDefault="00353D24" w:rsidP="00556B58">
                        <w:pPr>
                          <w:rPr>
                            <w:b/>
                          </w:rPr>
                        </w:pPr>
                        <w:r>
                          <w:rPr>
                            <w:b/>
                          </w:rPr>
                          <w:t>Administer Summative Val-Ed</w:t>
                        </w:r>
                      </w:p>
                    </w:txbxContent>
                  </v:textbox>
                </v:shape>
                <v:shape id="Text Box 2070" o:spid="_x0000_s1175" type="#_x0000_t202" style="position:absolute;left:3705101;width:1800225;height:962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9E6xxAAA&#10;AN0AAAAPAAAAZHJzL2Rvd25yZXYueG1sRE/Pa8IwFL4P/B/CG+wyNG0PbnTGMjcH7jKo8+Lt0by1&#10;xealJLGt/vXLQfD48f1eFZPpxEDOt5YVpIsEBHFldcu1gsPv1/wVhA/IGjvLpOBCHor17GGFubYj&#10;lzTsQy1iCPscFTQh9LmUvmrIoF/Ynjhyf9YZDBG6WmqHYww3ncySZCkNthwbGuzpo6HqtD8bBaf0&#10;stnx8fpcfrufZTfQtdweP5V6epze30AEmsJdfHPvtIIseYn745v4BOT6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fROscQAAADdAAAADwAAAAAAAAAAAAAAAACXAgAAZHJzL2Rv&#10;d25yZXYueG1sUEsFBgAAAAAEAAQA9QAAAIgDAAAAAA==&#10;" fillcolor="#959595" strokeweight=".5pt">
                  <v:fill rotate="t" angle="-45" colors="0 #959595;.5 #d6d6d6;1 white" type="gradient"/>
                  <v:textbox>
                    <w:txbxContent>
                      <w:p w14:paraId="55EE15E6" w14:textId="77777777" w:rsidR="00353D24" w:rsidRDefault="00353D24" w:rsidP="00556B58">
                        <w:pPr>
                          <w:jc w:val="center"/>
                        </w:pPr>
                        <w:r>
                          <w:rPr>
                            <w:b/>
                          </w:rPr>
                          <w:t>Review Accountability and ASSIST Goal Results</w:t>
                        </w:r>
                        <w:r>
                          <w:t xml:space="preserve"> &amp; Set SGG/PGP/Working Conditions 2-year Goal</w:t>
                        </w:r>
                      </w:p>
                    </w:txbxContent>
                  </v:textbox>
                </v:shape>
              </v:group>
            </w:pict>
          </mc:Fallback>
        </mc:AlternateContent>
      </w:r>
      <w:r>
        <w:rPr>
          <w:noProof/>
        </w:rPr>
        <mc:AlternateContent>
          <mc:Choice Requires="wps">
            <w:drawing>
              <wp:anchor distT="0" distB="0" distL="114300" distR="114300" simplePos="0" relativeHeight="251670528" behindDoc="0" locked="0" layoutInCell="1" allowOverlap="1" wp14:anchorId="63D3B02B" wp14:editId="4B1A58D5">
                <wp:simplePos x="0" y="0"/>
                <wp:positionH relativeFrom="column">
                  <wp:posOffset>3618057</wp:posOffset>
                </wp:positionH>
                <wp:positionV relativeFrom="paragraph">
                  <wp:posOffset>130447</wp:posOffset>
                </wp:positionV>
                <wp:extent cx="0" cy="180975"/>
                <wp:effectExtent l="95250" t="0" r="57150" b="66675"/>
                <wp:wrapNone/>
                <wp:docPr id="2059" name="Straight Arrow Connector 2059"/>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059" o:spid="_x0000_s1026" type="#_x0000_t32" style="position:absolute;margin-left:284.9pt;margin-top:10.25pt;width:0;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">
                <v:stroke endarrow="open"/>
              </v:shape>
            </w:pict>
          </mc:Fallback>
        </mc:AlternateContent>
      </w:r>
    </w:p>
    <w:p w14:paraId="7A155609" w14:textId="77777777" w:rsidR="00556B58" w:rsidRDefault="00556B58" w:rsidP="00556B58">
      <w:pPr>
        <w:pStyle w:val="NoSpacing"/>
      </w:pPr>
    </w:p>
    <w:p w14:paraId="1F92868A" w14:textId="77777777" w:rsidR="00556B58" w:rsidRPr="00A17078" w:rsidRDefault="00556B58" w:rsidP="00556B58">
      <w:pPr>
        <w:rPr>
          <w:rFonts w:ascii="Times New Roman" w:hAnsi="Times New Roman"/>
        </w:rPr>
      </w:pPr>
      <w:r>
        <w:rPr>
          <w:rFonts w:ascii="Times New Roman" w:hAnsi="Times New Roman"/>
          <w:noProof/>
        </w:rPr>
        <mc:AlternateContent>
          <mc:Choice Requires="wpg">
            <w:drawing>
              <wp:anchor distT="0" distB="0" distL="114300" distR="114300" simplePos="0" relativeHeight="251672576" behindDoc="0" locked="0" layoutInCell="1" allowOverlap="1" wp14:anchorId="4CCEBCD8" wp14:editId="322F7FAA">
                <wp:simplePos x="0" y="0"/>
                <wp:positionH relativeFrom="column">
                  <wp:posOffset>394138</wp:posOffset>
                </wp:positionH>
                <wp:positionV relativeFrom="paragraph">
                  <wp:posOffset>3156476</wp:posOffset>
                </wp:positionV>
                <wp:extent cx="5202621" cy="3494569"/>
                <wp:effectExtent l="57150" t="0" r="55245" b="48895"/>
                <wp:wrapNone/>
                <wp:docPr id="65" name="Group 65"/>
                <wp:cNvGraphicFramePr/>
                <a:graphic xmlns:a="http://schemas.openxmlformats.org/drawingml/2006/main">
                  <a:graphicData uri="http://schemas.microsoft.com/office/word/2010/wordprocessingGroup">
                    <wpg:wgp>
                      <wpg:cNvGrpSpPr/>
                      <wpg:grpSpPr>
                        <a:xfrm>
                          <a:off x="0" y="0"/>
                          <a:ext cx="5202621" cy="3494569"/>
                          <a:chOff x="0" y="0"/>
                          <a:chExt cx="5522936" cy="3849806"/>
                        </a:xfrm>
                      </wpg:grpSpPr>
                      <wps:wsp>
                        <wps:cNvPr id="2058" name="Oval 2058"/>
                        <wps:cNvSpPr/>
                        <wps:spPr>
                          <a:xfrm>
                            <a:off x="1310185" y="423080"/>
                            <a:ext cx="3286125" cy="326707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2415654" y="1473958"/>
                            <a:ext cx="1181100" cy="1028700"/>
                          </a:xfrm>
                          <a:prstGeom prst="rect">
                            <a:avLst/>
                          </a:prstGeom>
                          <a:gradFill flip="none" rotWithShape="1">
                            <a:gsLst>
                              <a:gs pos="0">
                                <a:srgbClr val="1F497D">
                                  <a:lumMod val="20000"/>
                                  <a:lumOff val="80000"/>
                                  <a:shade val="30000"/>
                                  <a:satMod val="115000"/>
                                </a:srgbClr>
                              </a:gs>
                              <a:gs pos="50000">
                                <a:srgbClr val="1F497D">
                                  <a:lumMod val="20000"/>
                                  <a:lumOff val="80000"/>
                                  <a:shade val="67500"/>
                                  <a:satMod val="115000"/>
                                </a:srgbClr>
                              </a:gs>
                              <a:gs pos="100000">
                                <a:srgbClr val="1F497D">
                                  <a:lumMod val="20000"/>
                                  <a:lumOff val="80000"/>
                                  <a:shade val="100000"/>
                                  <a:satMod val="115000"/>
                                </a:srgbClr>
                              </a:gs>
                            </a:gsLst>
                            <a:path path="circle">
                              <a:fillToRect l="50000" t="50000" r="50000" b="50000"/>
                            </a:path>
                            <a:tileRect/>
                          </a:gradFill>
                          <a:ln w="6350">
                            <a:solidFill>
                              <a:prstClr val="black"/>
                            </a:solidFill>
                          </a:ln>
                          <a:effectLst/>
                          <a:scene3d>
                            <a:camera prst="orthographicFront"/>
                            <a:lightRig rig="threePt" dir="t"/>
                          </a:scene3d>
                          <a:sp3d>
                            <a:bevelT prst="angle"/>
                          </a:sp3d>
                        </wps:spPr>
                        <wps:txbx>
                          <w:txbxContent>
                            <w:p w14:paraId="29CAFA1D" w14:textId="77777777" w:rsidR="00353D24" w:rsidRDefault="00353D24" w:rsidP="00556B5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477672" y="2825086"/>
                            <a:ext cx="1933575" cy="29527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8900000" scaled="1"/>
                            <a:tileRect/>
                          </a:gradFill>
                          <a:ln w="6350">
                            <a:solidFill>
                              <a:prstClr val="black"/>
                            </a:solidFill>
                          </a:ln>
                          <a:effectLst/>
                          <a:scene3d>
                            <a:camera prst="orthographicFront"/>
                            <a:lightRig rig="threePt" dir="t"/>
                          </a:scene3d>
                          <a:sp3d>
                            <a:bevelT w="165100" prst="coolSlant"/>
                          </a:sp3d>
                        </wps:spPr>
                        <wps:txbx>
                          <w:txbxContent>
                            <w:p w14:paraId="6AE9F10A" w14:textId="77777777" w:rsidR="00353D24" w:rsidRDefault="00353D24" w:rsidP="00556B58">
                              <w:pPr>
                                <w:jc w:val="center"/>
                              </w:pPr>
                              <w:r>
                                <w:t>Site-Visit by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3589361" y="2852382"/>
                            <a:ext cx="1933575" cy="29527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3500000" scaled="1"/>
                            <a:tileRect/>
                          </a:gradFill>
                          <a:ln w="6350">
                            <a:solidFill>
                              <a:prstClr val="black"/>
                            </a:solidFill>
                          </a:ln>
                          <a:effectLst/>
                          <a:scene3d>
                            <a:camera prst="orthographicFront"/>
                            <a:lightRig rig="threePt" dir="t"/>
                          </a:scene3d>
                          <a:sp3d>
                            <a:bevelT w="165100" prst="coolSlant"/>
                          </a:sp3d>
                        </wps:spPr>
                        <wps:txbx>
                          <w:txbxContent>
                            <w:p w14:paraId="2BD109EA" w14:textId="77777777" w:rsidR="00353D24" w:rsidRDefault="00353D24" w:rsidP="00556B58">
                              <w:pPr>
                                <w:jc w:val="center"/>
                              </w:pPr>
                              <w:r>
                                <w:t>Site-Visit by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224585" y="3316406"/>
                            <a:ext cx="1571625" cy="533400"/>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6350">
                            <a:solidFill>
                              <a:prstClr val="black"/>
                            </a:solidFill>
                          </a:ln>
                          <a:effectLst/>
                          <a:scene3d>
                            <a:camera prst="orthographicFront"/>
                            <a:lightRig rig="threePt" dir="t"/>
                          </a:scene3d>
                          <a:sp3d>
                            <a:bevelT w="165100" prst="coolSlant"/>
                          </a:sp3d>
                        </wps:spPr>
                        <wps:txbx>
                          <w:txbxContent>
                            <w:p w14:paraId="0D762476" w14:textId="77777777" w:rsidR="00353D24" w:rsidRDefault="00353D24" w:rsidP="00556B58">
                              <w:pPr>
                                <w:jc w:val="center"/>
                              </w:pPr>
                              <w:r>
                                <w:t>Mid-Year Review with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614149" y="668740"/>
                            <a:ext cx="1571625" cy="514350"/>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2700000" scaled="1"/>
                            <a:tileRect/>
                          </a:gradFill>
                          <a:ln w="6350">
                            <a:solidFill>
                              <a:prstClr val="black"/>
                            </a:solidFill>
                          </a:ln>
                          <a:effectLst/>
                          <a:scene3d>
                            <a:camera prst="orthographicFront"/>
                            <a:lightRig rig="threePt" dir="t"/>
                          </a:scene3d>
                          <a:sp3d>
                            <a:bevelT w="165100" prst="coolSlant"/>
                          </a:sp3d>
                        </wps:spPr>
                        <wps:txbx>
                          <w:txbxContent>
                            <w:p w14:paraId="08617D2A" w14:textId="77777777" w:rsidR="00353D24" w:rsidRDefault="00353D24" w:rsidP="00556B58">
                              <w:pPr>
                                <w:jc w:val="center"/>
                              </w:pPr>
                              <w:r>
                                <w:t>End-of-Year Review with Superintendent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497541" y="2674961"/>
                            <a:ext cx="909955" cy="266700"/>
                          </a:xfrm>
                          <a:prstGeom prst="rect">
                            <a:avLst/>
                          </a:prstGeom>
                          <a:solidFill>
                            <a:sysClr val="window" lastClr="FFFFFF">
                              <a:lumMod val="75000"/>
                            </a:sysClr>
                          </a:solidFill>
                          <a:ln w="6350">
                            <a:solidFill>
                              <a:prstClr val="black"/>
                            </a:solidFill>
                          </a:ln>
                          <a:effectLst>
                            <a:innerShdw blurRad="114300">
                              <a:prstClr val="black"/>
                            </a:innerShdw>
                          </a:effectLst>
                        </wps:spPr>
                        <wps:txbx>
                          <w:txbxContent>
                            <w:p w14:paraId="1F0B73E0" w14:textId="77777777" w:rsidR="00353D24" w:rsidRDefault="00353D24" w:rsidP="00556B58">
                              <w:pPr>
                                <w:jc w:val="center"/>
                              </w:pPr>
                              <w:r>
                                <w:t>2014-15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2497541" y="0"/>
                            <a:ext cx="819150" cy="266700"/>
                          </a:xfrm>
                          <a:prstGeom prst="rect">
                            <a:avLst/>
                          </a:prstGeom>
                          <a:noFill/>
                          <a:ln w="6350">
                            <a:noFill/>
                          </a:ln>
                          <a:effectLst/>
                        </wps:spPr>
                        <wps:txbx>
                          <w:txbxContent>
                            <w:p w14:paraId="15691405" w14:textId="77777777" w:rsidR="00353D24" w:rsidRDefault="00353D24" w:rsidP="00556B58">
                              <w:r>
                                <w:t>July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Straight Arrow Connector 37"/>
                        <wps:cNvCnPr/>
                        <wps:spPr>
                          <a:xfrm>
                            <a:off x="2893326" y="272955"/>
                            <a:ext cx="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62" name="Text Box 62"/>
                        <wps:cNvSpPr txBox="1"/>
                        <wps:spPr>
                          <a:xfrm>
                            <a:off x="3521123" y="354841"/>
                            <a:ext cx="1685925" cy="101917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path path="circle">
                              <a:fillToRect l="100000" b="100000"/>
                            </a:path>
                            <a:tileRect t="-100000" r="-100000"/>
                          </a:gradFill>
                          <a:ln w="6350">
                            <a:solidFill>
                              <a:prstClr val="black"/>
                            </a:solidFill>
                          </a:ln>
                          <a:effectLst/>
                          <a:scene3d>
                            <a:camera prst="orthographicFront"/>
                            <a:lightRig rig="threePt" dir="t"/>
                          </a:scene3d>
                          <a:sp3d>
                            <a:bevelT w="165100" prst="coolSlant"/>
                          </a:sp3d>
                        </wps:spPr>
                        <wps:txbx>
                          <w:txbxContent>
                            <w:p w14:paraId="7B31CDC4" w14:textId="77777777" w:rsidR="00353D24" w:rsidRDefault="00353D24" w:rsidP="00556B58">
                              <w:pPr>
                                <w:jc w:val="center"/>
                              </w:pPr>
                              <w:r>
                                <w:rPr>
                                  <w:b/>
                                </w:rPr>
                                <w:t>Review Accountability and ASSIST Goal Results</w:t>
                              </w:r>
                              <w:r>
                                <w:t xml:space="preserve"> &amp; Set SGG/PGP &amp; Update Working Conditions 2-year Goal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0" y="1678674"/>
                            <a:ext cx="1990725" cy="295275"/>
                          </a:xfrm>
                          <a:prstGeom prst="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0" scaled="1"/>
                            <a:tileRect/>
                          </a:gradFill>
                          <a:ln w="6350">
                            <a:solidFill>
                              <a:prstClr val="black"/>
                            </a:solidFill>
                          </a:ln>
                          <a:effectLst/>
                          <a:scene3d>
                            <a:camera prst="orthographicFront"/>
                            <a:lightRig rig="threePt" dir="t"/>
                          </a:scene3d>
                          <a:sp3d>
                            <a:bevelT w="165100" prst="coolSlant"/>
                          </a:sp3d>
                        </wps:spPr>
                        <wps:txbx>
                          <w:txbxContent>
                            <w:p w14:paraId="40AFE31F" w14:textId="77777777" w:rsidR="00353D24" w:rsidRDefault="00353D24" w:rsidP="00556B58">
                              <w:pPr>
                                <w:jc w:val="center"/>
                                <w:rPr>
                                  <w:b/>
                                </w:rPr>
                              </w:pPr>
                              <w:r>
                                <w:rPr>
                                  <w:b/>
                                </w:rPr>
                                <w:t>Administer TELL Kentucky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5" o:spid="_x0000_s1176" style="position:absolute;margin-left:31.05pt;margin-top:248.55pt;width:409.65pt;height:275.15pt;z-index:251672576;mso-width-relative:margin;mso-height-relative:margin" coordsize="5522936,38498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">
                <v:oval id="Oval 2058" o:spid="_x0000_s1177" style="position:absolute;left:1310185;top:423080;width:3286125;height:32670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HnEbwwAA&#10;AN0AAAAPAAAAZHJzL2Rvd25yZXYueG1sRE/Pa8IwFL4P/B/CE3bTxI6JdkYRwbHtoraDXd+aZ1ts&#10;XkqTtfW/Xw6DHT++35vdaBvRU+drxxoWcwWCuHCm5lLDZ36crUD4gGywcUwa7uRht508bDA1buAL&#10;9VkoRQxhn6KGKoQ2ldIXFVn0c9cSR+7qOoshwq6UpsMhhttGJkotpcWaY0OFLR0qKm7Zj9Vwfqf1&#10;qd7L6/0p/0L6fv3oe7XU+nE67l9ABBrDv/jP/WY0JOo5zo1v4hOQ2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HnEbwwAAAN0AAAAPAAAAAAAAAAAAAAAAAJcCAABkcnMvZG93&#10;bnJldi54bWxQSwUGAAAAAAQABAD1AAAAhwMAAAAA&#10;" fillcolor="#4f81bd" strokecolor="#385d8a" strokeweight="2pt"/>
                <v:shape id="Text Box 63" o:spid="_x0000_s1178" type="#_x0000_t202" style="position:absolute;left:2415654;top:1473958;width:1181100;height:1028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qWDawgAA&#10;ANsAAAAPAAAAZHJzL2Rvd25yZXYueG1sRI/disIwFITvF3yHcATv1lSFKtUoKiys+IfVBzg0x7bY&#10;nJQman17s7Dg5TAz3zCzRWsq8aDGlZYVDPoRCOLM6pJzBZfzz/cEhPPIGivLpOBFDhbzztcME22f&#10;fKJH6nMRIOwSVFB4XydSuqwgg65va+LgXW1j0AfZ5FI3+AxwU8lhFMXSYMlhocCa1gVlt/RuFKzS&#10;+HTYRWO32e4OUh7d+nrfp0r1uu1yCsJT6z/h//avVhCP4O9L+AFy/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KpYNrCAAAA2wAAAA8AAAAAAAAAAAAAAAAAlwIAAGRycy9kb3du&#10;cmV2LnhtbFBLBQYAAAAABAAEAPUAAACGAwAAAAA=&#10;" fillcolor="#717e8e" strokeweight=".5pt">
                  <v:fill color2="#c3d9f4" rotate="t" focusposition=".5,.5" focussize="" colors="0 #717e8e;.5 #a3b6cd;1 #c3d9f4" focus="100%" type="gradientRadial"/>
                  <v:textbox>
                    <w:txbxContent>
                      <w:p w14:paraId="29CAFA1D" w14:textId="77777777" w:rsidR="00353D24" w:rsidRDefault="00353D24" w:rsidP="00556B58">
                        <w:pPr>
                          <w:jc w:val="center"/>
                        </w:pPr>
                      </w:p>
                    </w:txbxContent>
                  </v:textbox>
                </v:shape>
                <v:shape id="Text Box 61" o:spid="_x0000_s1179" type="#_x0000_t202" style="position:absolute;left:477672;top:2825086;width:193357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wmEBxAAA&#10;ANsAAAAPAAAAZHJzL2Rvd25yZXYueG1sRI9BawIxFITvgv8hPMGL1KyllbI1ShEVoYfiau+Pzetu&#10;6OZlm6Qa++ubQsHjMDPfMItVsp04kw/GsYLZtABBXDttuFFwOm7vnkCEiKyxc0wKrhRgtRwOFlhq&#10;d+EDnavYiAzhUKKCNsa+lDLULVkMU9cTZ+/DeYsxS99I7fGS4baT90UxlxYN54UWe1q3VH9W31ZB&#10;9fC+2Zm9TvLx7Wvy6n+2yVw7pcaj9PIMIlKKt/B/e68VzGfw9yX/ALn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8JhAcQAAADbAAAADwAAAAAAAAAAAAAAAACXAgAAZHJzL2Rv&#10;d25yZXYueG1sUEsFBgAAAAAEAAQA9QAAAIgDAAAAAA==&#10;" fillcolor="#959595" strokeweight=".5pt">
                  <v:fill rotate="t" angle="-45" colors="0 #959595;.5 #d6d6d6;1 white" focus="100%" type="gradient"/>
                  <v:textbox>
                    <w:txbxContent>
                      <w:p w14:paraId="6AE9F10A" w14:textId="77777777" w:rsidR="00353D24" w:rsidRDefault="00353D24" w:rsidP="00556B58">
                        <w:pPr>
                          <w:jc w:val="center"/>
                        </w:pPr>
                        <w:r>
                          <w:t>Site-Visit by Superintendent</w:t>
                        </w:r>
                      </w:p>
                    </w:txbxContent>
                  </v:textbox>
                </v:shape>
                <v:shape id="Text Box 60" o:spid="_x0000_s1180" type="#_x0000_t202" style="position:absolute;left:3589361;top:2852382;width:193357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OLXDwAAA&#10;ANsAAAAPAAAAZHJzL2Rvd25yZXYueG1sRE9Na8JAEL0L/odlCr2ZTXMIErMRsag9CbWleJxmxyRt&#10;djZkp5r+++5B6PHxvsv15Hp1pTF0ng08JSko4trbjhsD72+7xRJUEGSLvWcy8EsB1tV8VmJh/Y1f&#10;6XqSRsUQDgUaaEWGQutQt+QwJH4gjtzFjw4lwrHRdsRbDHe9ztI01w47jg0tDrRtqf4+/TgDqdjh&#10;6D8ze7jgM8nm/HH82u6NeXyYNitQQpP8i+/uF2sgj+vjl/gDdPU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3OLXDwAAAANsAAAAPAAAAAAAAAAAAAAAAAJcCAABkcnMvZG93bnJl&#10;di54bWxQSwUGAAAAAAQABAD1AAAAhAMAAAAA&#10;" fillcolor="#959595" strokeweight=".5pt">
                  <v:fill rotate="t" angle="-135" colors="0 #959595;.5 #d6d6d6;1 white" type="gradient"/>
                  <v:textbox>
                    <w:txbxContent>
                      <w:p w14:paraId="2BD109EA" w14:textId="77777777" w:rsidR="00353D24" w:rsidRDefault="00353D24" w:rsidP="00556B58">
                        <w:pPr>
                          <w:jc w:val="center"/>
                        </w:pPr>
                        <w:r>
                          <w:t>Site-Visit by Superintendent</w:t>
                        </w:r>
                      </w:p>
                    </w:txbxContent>
                  </v:textbox>
                </v:shape>
                <v:shape id="Text Box 59" o:spid="_x0000_s1181" type="#_x0000_t202" style="position:absolute;left:2224585;top:3316406;width:1571625;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X5+HwQAA&#10;ANsAAAAPAAAAZHJzL2Rvd25yZXYueG1sRI9Pi8IwFMTvC36H8ARva2rBf9UoUthl8aa7eH40z7bY&#10;vIQmrfXbmwXB4zAzv2G2+8E0oqfW15YVzKYJCOLC6ppLBX+/X58rED4ga2wsk4IHedjvRh9bzLS9&#10;84n6cyhFhLDPUEEVgsuk9EVFBv3UOuLoXW1rMETZllK3eI9w08g0SRbSYM1xoUJHeUXF7dwZBe5y&#10;K/Nuuci/U3lcXtOkd9xJpSbj4bABEWgI7/Cr/aMVzNfw/yX+ALl7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1+fh8EAAADbAAAADwAAAAAAAAAAAAAAAACXAgAAZHJzL2Rvd25y&#10;ZXYueG1sUEsFBgAAAAAEAAQA9QAAAIUDAAAAAA==&#10;" fillcolor="#959595" strokeweight=".5pt">
                  <v:fill rotate="t" colors="0 #959595;.5 #d6d6d6;1 white" type="gradient"/>
                  <v:textbox>
                    <w:txbxContent>
                      <w:p w14:paraId="0D762476" w14:textId="77777777" w:rsidR="00353D24" w:rsidRDefault="00353D24" w:rsidP="00556B58">
                        <w:pPr>
                          <w:jc w:val="center"/>
                        </w:pPr>
                        <w:r>
                          <w:t>Mid-Year Review with Superintendent</w:t>
                        </w:r>
                      </w:p>
                    </w:txbxContent>
                  </v:textbox>
                </v:shape>
                <v:shape id="Text Box 57" o:spid="_x0000_s1182" type="#_x0000_t202" style="position:absolute;left:614149;top:668740;width:1571625;height:5143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AxTxQAA&#10;ANsAAAAPAAAAZHJzL2Rvd25yZXYueG1sRI9Ba8JAFITvQv/D8oTedKPQNkRXMS0FcxFqavH4yL4m&#10;odm3Mbsm8d93hUKPw8x8w6y3o2lET52rLStYzCMQxIXVNZcKPvP3WQzCeWSNjWVScCMH283DZI2J&#10;tgN/UH/0pQgQdgkqqLxvEyldUZFBN7ctcfC+bWfQB9mVUnc4BLhp5DKKnqXBmsNChS29VlT8HK9G&#10;wdchf2svp/i2SHWcpS4z5elslHqcjrsVCE+j/w//tfdawdML3L+EH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wsDFPFAAAA2wAAAA8AAAAAAAAAAAAAAAAAlwIAAGRycy9k&#10;b3ducmV2LnhtbFBLBQYAAAAABAAEAPUAAACJAwAAAAA=&#10;" fillcolor="#959595" strokeweight=".5pt">
                  <v:fill rotate="t" angle="-135" colors="0 #959595;.5 #d6d6d6;1 white" focus="100%" type="gradient"/>
                  <v:textbox>
                    <w:txbxContent>
                      <w:p w14:paraId="08617D2A" w14:textId="77777777" w:rsidR="00353D24" w:rsidRDefault="00353D24" w:rsidP="00556B58">
                        <w:pPr>
                          <w:jc w:val="center"/>
                        </w:pPr>
                        <w:r>
                          <w:t>End-of-Year Review with Superintendent</w:t>
                        </w:r>
                      </w:p>
                    </w:txbxContent>
                  </v:textbox>
                </v:shape>
                <v:shape id="Text Box 49" o:spid="_x0000_s1183" type="#_x0000_t202" style="position:absolute;left:2497541;top:2674961;width:909955;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kRYHxQAA&#10;ANsAAAAPAAAAZHJzL2Rvd25yZXYueG1sRI9BSwMxFITvgv8hPKE3m1Va0bVpKWLpHry424u3x+aZ&#10;BDcv6yZtt/31plDwOMzMN8xiNfpOHGiILrCCh2kBgrgN2rFRsGs2988gYkLW2AUmBSeKsFre3iyw&#10;1OHIn3SokxEZwrFEBTalvpQytpY8xmnoibP3HQaPKcvBSD3gMcN9Jx+L4kl6dJwXLPb0Zqn9qfde&#10;gWtMs23fd79fH7PKVPZcrzdzp9Tkbly/gkg0pv/wtV1pBbMXuHzJP0A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GRFgfFAAAA2wAAAA8AAAAAAAAAAAAAAAAAlwIAAGRycy9k&#10;b3ducmV2LnhtbFBLBQYAAAAABAAEAPUAAACJAwAAAAA=&#10;" fillcolor="#bfbfbf" strokeweight=".5pt">
                  <v:textbox>
                    <w:txbxContent>
                      <w:p w14:paraId="1F0B73E0" w14:textId="77777777" w:rsidR="00353D24" w:rsidRDefault="00353D24" w:rsidP="00556B58">
                        <w:pPr>
                          <w:jc w:val="center"/>
                        </w:pPr>
                        <w:r>
                          <w:t>2014-15</w:t>
                        </w:r>
                      </w:p>
                    </w:txbxContent>
                  </v:textbox>
                </v:shape>
                <v:shape id="Text Box 45" o:spid="_x0000_s1184" type="#_x0000_t202" style="position:absolute;left:2497541;width:81915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05YKxQAA&#10;ANsAAAAPAAAAZHJzL2Rvd25yZXYueG1sRI9Ba8JAFITvhf6H5Qm91Y3SiERXCQFpKfag9eLtmX0m&#10;wezbNLtNor/eLQg9DjPzDbNcD6YWHbWusqxgMo5AEOdWV1woOHxvXucgnEfWWFsmBVdysF49Py0x&#10;0bbnHXV7X4gAYZeggtL7JpHS5SUZdGPbEAfvbFuDPsi2kLrFPsBNLadRNJMGKw4LJTaUlZRf9r9G&#10;wWe2+cLdaWrmtzp7357T5udwjJV6GQ3pAoSnwf+HH+0PreAthr8v4QfI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TlgrFAAAA2wAAAA8AAAAAAAAAAAAAAAAAlwIAAGRycy9k&#10;b3ducmV2LnhtbFBLBQYAAAAABAAEAPUAAACJAwAAAAA=&#10;" filled="f" stroked="f" strokeweight=".5pt">
                  <v:textbox>
                    <w:txbxContent>
                      <w:p w14:paraId="15691405" w14:textId="77777777" w:rsidR="00353D24" w:rsidRDefault="00353D24" w:rsidP="00556B58">
                        <w:r>
                          <w:t>July 2014</w:t>
                        </w:r>
                      </w:p>
                    </w:txbxContent>
                  </v:textbox>
                </v:shape>
                <v:shapetype id="_x0000_t32" coordsize="21600,21600" o:spt="32" o:oned="t" path="m0,0l21600,21600e" filled="f">
                  <v:path arrowok="t" fillok="f" o:connecttype="none"/>
                  <o:lock v:ext="edit" shapetype="t"/>
                </v:shapetype>
                <v:shape id="Straight Arrow Connector 37" o:spid="_x0000_s1185" type="#_x0000_t32" style="position:absolute;left:2893326;top:272955;width:0;height:18097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pHcMAAADbAAAADwAAAGRycy9kb3ducmV2LnhtbESPQWvCQBSE74L/YXlCL1I3RqwldRUR&#10;agVPVaHXR/YlG8y+Ddk1xn/fFQSPw8x8wyzXva1FR62vHCuYThIQxLnTFZcKzqfv908QPiBrrB2T&#10;gjt5WK+GgyVm2t34l7pjKEWEsM9QgQmhyaT0uSGLfuIa4ugVrrUYomxLqVu8RbitZZokH9JixXHB&#10;YENbQ/nleLUKilTTdHz5Mz+LORbbwyztunqn1Nuo33yBCNSHV/jZ3msFswU8vsQfIF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ozKR3DAAAA2wAAAA8AAAAAAAAAAAAA&#10;AAAAoQIAAGRycy9kb3ducmV2LnhtbFBLBQYAAAAABAAEAPkAAACRAwAAAAA=&#10;">
                  <v:stroke endarrow="open"/>
                </v:shape>
                <v:shape id="Text Box 62" o:spid="_x0000_s1186" type="#_x0000_t202" style="position:absolute;left:3521123;top:354841;width:1685925;height:10191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Q0UAwwAA&#10;ANsAAAAPAAAAZHJzL2Rvd25yZXYueG1sRI/NbsIwEITvlXgHa5G4FQcOtAoYxE+RcuBAgQdYxUsS&#10;Ea9DvCVpn75GqtTjaGa+0SxWvavVg9pQeTYwGSegiHNvKy4MXM7713dQQZAt1p7JwDcFWC0HLwtM&#10;re/4kx4nKVSEcEjRQCnSpFqHvCSHYewb4uhdfetQomwLbVvsItzVepokM+2w4rhQYkPbkvLb6ctF&#10;yqUTf8+yt+1hk5F8/Oz04Xg2ZjTs13NQQr38h//amTUwm8LzS/wBev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Q0UAwwAAANsAAAAPAAAAAAAAAAAAAAAAAJcCAABkcnMvZG93&#10;bnJldi54bWxQSwUGAAAAAAQABAD1AAAAhwMAAAAA&#10;" fillcolor="#959595" strokeweight=".5pt">
                  <v:fill rotate="t" focusposition="1" focussize="" colors="0 #959595;.5 #d6d6d6;1 white" focus="100%" type="gradientRadial"/>
                  <v:textbox>
                    <w:txbxContent>
                      <w:p w14:paraId="7B31CDC4" w14:textId="77777777" w:rsidR="00353D24" w:rsidRDefault="00353D24" w:rsidP="00556B58">
                        <w:pPr>
                          <w:jc w:val="center"/>
                        </w:pPr>
                        <w:r>
                          <w:rPr>
                            <w:b/>
                          </w:rPr>
                          <w:t>Review Accountability and ASSIST Goal Results</w:t>
                        </w:r>
                        <w:r>
                          <w:t xml:space="preserve"> &amp; Set SGG/PGP &amp; Update Working Conditions 2-year Goal</w:t>
                        </w:r>
                      </w:p>
                    </w:txbxContent>
                  </v:textbox>
                </v:shape>
                <v:shape id="Text Box 58" o:spid="_x0000_s1187" type="#_x0000_t202" style="position:absolute;top:1678674;width:199072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xUWnwwAA&#10;ANsAAAAPAAAAZHJzL2Rvd25yZXYueG1sRE/Pa8IwFL4L/g/hDXbTdOJ0dEYRwdGNHrQOxm6P5q0t&#10;Ni8lyWr73y+HgceP7/dmN5hW9OR8Y1nB0zwBQVxa3XCl4PNynL2A8AFZY2uZFIzkYbedTjaYanvj&#10;M/VFqEQMYZ+igjqELpXSlzUZ9HPbEUfuxzqDIUJXSe3wFsNNKxdJspIGG44NNXZ0qKm8Fr9GQX6Q&#10;cjlesvztYzle8/XX93B675R6fBj2ryACDeEu/ndnWsFzHBu/xB8gt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xUWnwwAAANsAAAAPAAAAAAAAAAAAAAAAAJcCAABkcnMvZG93&#10;bnJldi54bWxQSwUGAAAAAAQABAD1AAAAhwMAAAAA&#10;" fillcolor="#959595" strokeweight=".5pt">
                  <v:fill rotate="t" angle="-90" colors="0 #959595;.5 #d6d6d6;1 white" focus="100%" type="gradient"/>
                  <v:textbox>
                    <w:txbxContent>
                      <w:p w14:paraId="40AFE31F" w14:textId="77777777" w:rsidR="00353D24" w:rsidRDefault="00353D24" w:rsidP="00556B58">
                        <w:pPr>
                          <w:jc w:val="center"/>
                          <w:rPr>
                            <w:b/>
                          </w:rPr>
                        </w:pPr>
                        <w:r>
                          <w:rPr>
                            <w:b/>
                          </w:rPr>
                          <w:t>Administer TELL Kentucky</w:t>
                        </w:r>
                      </w:p>
                    </w:txbxContent>
                  </v:textbox>
                </v:shape>
              </v:group>
            </w:pict>
          </mc:Fallback>
        </mc:AlternateContent>
      </w:r>
    </w:p>
    <w:p w14:paraId="09C59406" w14:textId="77777777" w:rsidR="00D84A81" w:rsidRDefault="00D84A81" w:rsidP="007B7944">
      <w:pPr>
        <w:jc w:val="both"/>
        <w:rPr>
          <w:b/>
          <w:sz w:val="28"/>
          <w:szCs w:val="28"/>
        </w:rPr>
      </w:pPr>
    </w:p>
    <w:p w14:paraId="7BCC7062" w14:textId="77777777" w:rsidR="00D84A81" w:rsidRDefault="00D84A81" w:rsidP="007B7944">
      <w:pPr>
        <w:jc w:val="both"/>
        <w:rPr>
          <w:b/>
          <w:sz w:val="28"/>
          <w:szCs w:val="28"/>
        </w:rPr>
      </w:pPr>
    </w:p>
    <w:p w14:paraId="6D00675F" w14:textId="77777777" w:rsidR="00D84A81" w:rsidRDefault="00D84A81" w:rsidP="007B7944">
      <w:pPr>
        <w:jc w:val="both"/>
        <w:rPr>
          <w:b/>
          <w:sz w:val="28"/>
          <w:szCs w:val="28"/>
        </w:rPr>
      </w:pPr>
    </w:p>
    <w:p w14:paraId="771D04F4" w14:textId="77777777" w:rsidR="007B7944" w:rsidRDefault="007B7944" w:rsidP="007B7944">
      <w:pPr>
        <w:jc w:val="both"/>
        <w:rPr>
          <w:b/>
          <w:sz w:val="28"/>
          <w:szCs w:val="28"/>
        </w:rPr>
      </w:pPr>
    </w:p>
    <w:sectPr w:rsidR="007B7944" w:rsidSect="005D3181">
      <w:footerReference w:type="default" r:id="rId29"/>
      <w:pgSz w:w="12240" w:h="15840"/>
      <w:pgMar w:top="1008"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AAF6A" w14:textId="77777777" w:rsidR="00353D24" w:rsidRDefault="00353D24" w:rsidP="00AA26F6">
      <w:r>
        <w:separator/>
      </w:r>
    </w:p>
  </w:endnote>
  <w:endnote w:type="continuationSeparator" w:id="0">
    <w:p w14:paraId="226C3D68" w14:textId="77777777" w:rsidR="00353D24" w:rsidRDefault="00353D24" w:rsidP="00AA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onotype Corsiva">
    <w:panose1 w:val="03010101010201010101"/>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D1199" w14:textId="77777777" w:rsidR="00353D24" w:rsidRDefault="00353D24" w:rsidP="004A57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1A9B86" w14:textId="77777777" w:rsidR="00353D24" w:rsidRDefault="00353D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488EF" w14:textId="77777777" w:rsidR="00353D24" w:rsidRDefault="00353D24" w:rsidP="004A57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381">
      <w:rPr>
        <w:rStyle w:val="PageNumber"/>
        <w:noProof/>
      </w:rPr>
      <w:t>39</w:t>
    </w:r>
    <w:r>
      <w:rPr>
        <w:rStyle w:val="PageNumber"/>
      </w:rPr>
      <w:fldChar w:fldCharType="end"/>
    </w:r>
  </w:p>
  <w:p w14:paraId="127D81AD" w14:textId="77777777" w:rsidR="00353D24" w:rsidRDefault="00353D2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16463" w14:textId="77777777" w:rsidR="00353D24" w:rsidRDefault="006F1381" w:rsidP="00556B58">
    <w:pPr>
      <w:pStyle w:val="Footer"/>
      <w:jc w:val="center"/>
    </w:pPr>
    <w:hyperlink w:anchor="TableofContents" w:history="1">
      <w:r w:rsidR="00353D24" w:rsidRPr="004B19BF">
        <w:rPr>
          <w:rStyle w:val="Hyperlink"/>
        </w:rPr>
        <w:t>Back to TOC</w:t>
      </w:r>
    </w:hyperlink>
    <w:proofErr w:type="gramStart"/>
    <w:r w:rsidR="00353D24">
      <w:t xml:space="preserve">                                                                                                    Model</w:t>
    </w:r>
    <w:proofErr w:type="gramEnd"/>
    <w:r w:rsidR="00353D24">
      <w:t xml:space="preserve"> Certified Evaluation Plan 4.0</w:t>
    </w:r>
  </w:p>
  <w:p w14:paraId="5EB51CAE" w14:textId="4550B2AD" w:rsidR="00353D24" w:rsidRDefault="006F1381" w:rsidP="00556B58">
    <w:pPr>
      <w:pStyle w:val="Footer"/>
      <w:jc w:val="center"/>
    </w:pPr>
    <w:sdt>
      <w:sdtPr>
        <w:id w:val="-1798518951"/>
        <w:docPartObj>
          <w:docPartGallery w:val="Page Numbers (Bottom of Page)"/>
          <w:docPartUnique/>
        </w:docPartObj>
      </w:sdtPr>
      <w:sdtEndPr>
        <w:rPr>
          <w:noProof/>
        </w:rPr>
      </w:sdtEndPr>
      <w:sdtContent>
        <w:r w:rsidR="005B5904">
          <w:t>40</w:t>
        </w:r>
      </w:sdtContent>
    </w:sdt>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8F9B" w14:textId="77777777" w:rsidR="00353D24" w:rsidRDefault="006F1381">
    <w:pPr>
      <w:pStyle w:val="Footer"/>
      <w:jc w:val="center"/>
    </w:pPr>
    <w:hyperlink w:anchor="TableofContents" w:history="1">
      <w:r w:rsidR="00353D24" w:rsidRPr="004B19BF">
        <w:rPr>
          <w:rStyle w:val="Hyperlink"/>
        </w:rPr>
        <w:t>Back to TOC</w:t>
      </w:r>
    </w:hyperlink>
    <w:proofErr w:type="gramStart"/>
    <w:r w:rsidR="00353D24">
      <w:t xml:space="preserve">                                                                                                 Model</w:t>
    </w:r>
    <w:proofErr w:type="gramEnd"/>
    <w:r w:rsidR="00353D24">
      <w:t xml:space="preserve"> Certified Evaluation Plan 4.0</w:t>
    </w:r>
  </w:p>
  <w:p w14:paraId="635DFCBB" w14:textId="7728FDBC" w:rsidR="00353D24" w:rsidRDefault="006F1381">
    <w:pPr>
      <w:pStyle w:val="Footer"/>
      <w:jc w:val="center"/>
    </w:pPr>
    <w:sdt>
      <w:sdtPr>
        <w:id w:val="290260424"/>
        <w:docPartObj>
          <w:docPartGallery w:val="Page Numbers (Bottom of Page)"/>
          <w:docPartUnique/>
        </w:docPartObj>
      </w:sdtPr>
      <w:sdtEndPr>
        <w:rPr>
          <w:noProof/>
        </w:rPr>
      </w:sdtEndPr>
      <w:sdtContent>
        <w:r w:rsidR="005B5904">
          <w:t>51</w:t>
        </w:r>
      </w:sdtContent>
    </w:sdt>
  </w:p>
  <w:p w14:paraId="27B58074" w14:textId="77777777" w:rsidR="00353D24" w:rsidRDefault="00353D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3F116" w14:textId="77777777" w:rsidR="00353D24" w:rsidRDefault="00353D24" w:rsidP="00AA26F6">
      <w:r>
        <w:separator/>
      </w:r>
    </w:p>
  </w:footnote>
  <w:footnote w:type="continuationSeparator" w:id="0">
    <w:p w14:paraId="5A43A77F" w14:textId="77777777" w:rsidR="00353D24" w:rsidRDefault="00353D24" w:rsidP="00AA26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201"/>
    <w:multiLevelType w:val="hybridMultilevel"/>
    <w:tmpl w:val="CAE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45EA"/>
    <w:multiLevelType w:val="hybridMultilevel"/>
    <w:tmpl w:val="26AE2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C2A9E"/>
    <w:multiLevelType w:val="hybridMultilevel"/>
    <w:tmpl w:val="5182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C2E59"/>
    <w:multiLevelType w:val="hybridMultilevel"/>
    <w:tmpl w:val="8568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4732F"/>
    <w:multiLevelType w:val="hybridMultilevel"/>
    <w:tmpl w:val="6A00EBC6"/>
    <w:lvl w:ilvl="0" w:tplc="01127FC4">
      <w:start w:val="1"/>
      <w:numFmt w:val="bullet"/>
      <w:lvlText w:val=""/>
      <w:lvlJc w:val="left"/>
      <w:pPr>
        <w:ind w:left="720" w:hanging="360"/>
      </w:pPr>
      <w:rPr>
        <w:rFonts w:ascii="Wingdings" w:hAnsi="Wingdings" w:hint="default"/>
        <w:color w:val="000000" w:themeColor="text1"/>
      </w:rPr>
    </w:lvl>
    <w:lvl w:ilvl="1" w:tplc="01127FC4">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37FF1"/>
    <w:multiLevelType w:val="hybridMultilevel"/>
    <w:tmpl w:val="83C825C8"/>
    <w:lvl w:ilvl="0" w:tplc="CA525710">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64D14"/>
    <w:multiLevelType w:val="hybridMultilevel"/>
    <w:tmpl w:val="86BC3C00"/>
    <w:lvl w:ilvl="0" w:tplc="01127F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F6747A"/>
    <w:multiLevelType w:val="hybridMultilevel"/>
    <w:tmpl w:val="8E98F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06950A4"/>
    <w:multiLevelType w:val="hybridMultilevel"/>
    <w:tmpl w:val="D3D2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B42DB"/>
    <w:multiLevelType w:val="hybridMultilevel"/>
    <w:tmpl w:val="0596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D56122"/>
    <w:multiLevelType w:val="hybridMultilevel"/>
    <w:tmpl w:val="4E20BAFA"/>
    <w:lvl w:ilvl="0" w:tplc="01127FC4">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EF66EC"/>
    <w:multiLevelType w:val="hybridMultilevel"/>
    <w:tmpl w:val="5D12F570"/>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C23B8"/>
    <w:multiLevelType w:val="hybridMultilevel"/>
    <w:tmpl w:val="B9881C8E"/>
    <w:lvl w:ilvl="0" w:tplc="01127F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044C0D"/>
    <w:multiLevelType w:val="hybridMultilevel"/>
    <w:tmpl w:val="92CE5C24"/>
    <w:lvl w:ilvl="0" w:tplc="CA52571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676AE0"/>
    <w:multiLevelType w:val="hybridMultilevel"/>
    <w:tmpl w:val="4EBC0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186CD4"/>
    <w:multiLevelType w:val="hybridMultilevel"/>
    <w:tmpl w:val="93883E7E"/>
    <w:lvl w:ilvl="0" w:tplc="4A0E4A34">
      <w:start w:val="1"/>
      <w:numFmt w:val="decimal"/>
      <w:lvlText w:val="%1."/>
      <w:lvlJc w:val="left"/>
      <w:pPr>
        <w:ind w:left="153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396ACD"/>
    <w:multiLevelType w:val="hybridMultilevel"/>
    <w:tmpl w:val="69A67E44"/>
    <w:lvl w:ilvl="0" w:tplc="CA525710">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525710">
      <w:start w:val="1"/>
      <w:numFmt w:val="bullet"/>
      <w:lvlText w:val=""/>
      <w:lvlJc w:val="left"/>
      <w:pPr>
        <w:ind w:left="2880" w:hanging="360"/>
      </w:pPr>
      <w:rPr>
        <w:rFonts w:ascii="Wingdings" w:hAnsi="Wingdings" w:hint="default"/>
        <w:color w:val="000000" w:themeColor="text1"/>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773BC2"/>
    <w:multiLevelType w:val="hybridMultilevel"/>
    <w:tmpl w:val="A93626B4"/>
    <w:lvl w:ilvl="0" w:tplc="496E991C">
      <w:start w:val="1"/>
      <w:numFmt w:val="bullet"/>
      <w:lvlText w:val="•"/>
      <w:lvlJc w:val="left"/>
      <w:pPr>
        <w:tabs>
          <w:tab w:val="num" w:pos="720"/>
        </w:tabs>
        <w:ind w:left="720" w:hanging="360"/>
      </w:pPr>
      <w:rPr>
        <w:rFonts w:ascii="Arial" w:hAnsi="Arial" w:hint="default"/>
      </w:rPr>
    </w:lvl>
    <w:lvl w:ilvl="1" w:tplc="3F122336" w:tentative="1">
      <w:start w:val="1"/>
      <w:numFmt w:val="bullet"/>
      <w:lvlText w:val="•"/>
      <w:lvlJc w:val="left"/>
      <w:pPr>
        <w:tabs>
          <w:tab w:val="num" w:pos="1440"/>
        </w:tabs>
        <w:ind w:left="1440" w:hanging="360"/>
      </w:pPr>
      <w:rPr>
        <w:rFonts w:ascii="Arial" w:hAnsi="Arial" w:hint="default"/>
      </w:rPr>
    </w:lvl>
    <w:lvl w:ilvl="2" w:tplc="12F0E630" w:tentative="1">
      <w:start w:val="1"/>
      <w:numFmt w:val="bullet"/>
      <w:lvlText w:val="•"/>
      <w:lvlJc w:val="left"/>
      <w:pPr>
        <w:tabs>
          <w:tab w:val="num" w:pos="2160"/>
        </w:tabs>
        <w:ind w:left="2160" w:hanging="360"/>
      </w:pPr>
      <w:rPr>
        <w:rFonts w:ascii="Arial" w:hAnsi="Arial" w:hint="default"/>
      </w:rPr>
    </w:lvl>
    <w:lvl w:ilvl="3" w:tplc="85186B46" w:tentative="1">
      <w:start w:val="1"/>
      <w:numFmt w:val="bullet"/>
      <w:lvlText w:val="•"/>
      <w:lvlJc w:val="left"/>
      <w:pPr>
        <w:tabs>
          <w:tab w:val="num" w:pos="2880"/>
        </w:tabs>
        <w:ind w:left="2880" w:hanging="360"/>
      </w:pPr>
      <w:rPr>
        <w:rFonts w:ascii="Arial" w:hAnsi="Arial" w:hint="default"/>
      </w:rPr>
    </w:lvl>
    <w:lvl w:ilvl="4" w:tplc="E8F2358E" w:tentative="1">
      <w:start w:val="1"/>
      <w:numFmt w:val="bullet"/>
      <w:lvlText w:val="•"/>
      <w:lvlJc w:val="left"/>
      <w:pPr>
        <w:tabs>
          <w:tab w:val="num" w:pos="3600"/>
        </w:tabs>
        <w:ind w:left="3600" w:hanging="360"/>
      </w:pPr>
      <w:rPr>
        <w:rFonts w:ascii="Arial" w:hAnsi="Arial" w:hint="default"/>
      </w:rPr>
    </w:lvl>
    <w:lvl w:ilvl="5" w:tplc="0414D420" w:tentative="1">
      <w:start w:val="1"/>
      <w:numFmt w:val="bullet"/>
      <w:lvlText w:val="•"/>
      <w:lvlJc w:val="left"/>
      <w:pPr>
        <w:tabs>
          <w:tab w:val="num" w:pos="4320"/>
        </w:tabs>
        <w:ind w:left="4320" w:hanging="360"/>
      </w:pPr>
      <w:rPr>
        <w:rFonts w:ascii="Arial" w:hAnsi="Arial" w:hint="default"/>
      </w:rPr>
    </w:lvl>
    <w:lvl w:ilvl="6" w:tplc="5AEC7B74" w:tentative="1">
      <w:start w:val="1"/>
      <w:numFmt w:val="bullet"/>
      <w:lvlText w:val="•"/>
      <w:lvlJc w:val="left"/>
      <w:pPr>
        <w:tabs>
          <w:tab w:val="num" w:pos="5040"/>
        </w:tabs>
        <w:ind w:left="5040" w:hanging="360"/>
      </w:pPr>
      <w:rPr>
        <w:rFonts w:ascii="Arial" w:hAnsi="Arial" w:hint="default"/>
      </w:rPr>
    </w:lvl>
    <w:lvl w:ilvl="7" w:tplc="954E5BE4" w:tentative="1">
      <w:start w:val="1"/>
      <w:numFmt w:val="bullet"/>
      <w:lvlText w:val="•"/>
      <w:lvlJc w:val="left"/>
      <w:pPr>
        <w:tabs>
          <w:tab w:val="num" w:pos="5760"/>
        </w:tabs>
        <w:ind w:left="5760" w:hanging="360"/>
      </w:pPr>
      <w:rPr>
        <w:rFonts w:ascii="Arial" w:hAnsi="Arial" w:hint="default"/>
      </w:rPr>
    </w:lvl>
    <w:lvl w:ilvl="8" w:tplc="B84016A0" w:tentative="1">
      <w:start w:val="1"/>
      <w:numFmt w:val="bullet"/>
      <w:lvlText w:val="•"/>
      <w:lvlJc w:val="left"/>
      <w:pPr>
        <w:tabs>
          <w:tab w:val="num" w:pos="6480"/>
        </w:tabs>
        <w:ind w:left="6480" w:hanging="360"/>
      </w:pPr>
      <w:rPr>
        <w:rFonts w:ascii="Arial" w:hAnsi="Arial" w:hint="default"/>
      </w:rPr>
    </w:lvl>
  </w:abstractNum>
  <w:abstractNum w:abstractNumId="18">
    <w:nsid w:val="21AE3B65"/>
    <w:multiLevelType w:val="hybridMultilevel"/>
    <w:tmpl w:val="A444301E"/>
    <w:lvl w:ilvl="0" w:tplc="467A160E">
      <w:start w:val="1"/>
      <w:numFmt w:val="bullet"/>
      <w:lvlText w:val="•"/>
      <w:lvlJc w:val="left"/>
      <w:pPr>
        <w:tabs>
          <w:tab w:val="num" w:pos="720"/>
        </w:tabs>
        <w:ind w:left="720" w:hanging="360"/>
      </w:pPr>
      <w:rPr>
        <w:rFonts w:ascii="Arial" w:hAnsi="Arial" w:hint="default"/>
      </w:rPr>
    </w:lvl>
    <w:lvl w:ilvl="1" w:tplc="8982C704" w:tentative="1">
      <w:start w:val="1"/>
      <w:numFmt w:val="bullet"/>
      <w:lvlText w:val="•"/>
      <w:lvlJc w:val="left"/>
      <w:pPr>
        <w:tabs>
          <w:tab w:val="num" w:pos="1440"/>
        </w:tabs>
        <w:ind w:left="1440" w:hanging="360"/>
      </w:pPr>
      <w:rPr>
        <w:rFonts w:ascii="Arial" w:hAnsi="Arial" w:hint="default"/>
      </w:rPr>
    </w:lvl>
    <w:lvl w:ilvl="2" w:tplc="71D8EA08" w:tentative="1">
      <w:start w:val="1"/>
      <w:numFmt w:val="bullet"/>
      <w:lvlText w:val="•"/>
      <w:lvlJc w:val="left"/>
      <w:pPr>
        <w:tabs>
          <w:tab w:val="num" w:pos="2160"/>
        </w:tabs>
        <w:ind w:left="2160" w:hanging="360"/>
      </w:pPr>
      <w:rPr>
        <w:rFonts w:ascii="Arial" w:hAnsi="Arial" w:hint="default"/>
      </w:rPr>
    </w:lvl>
    <w:lvl w:ilvl="3" w:tplc="B2E47F16" w:tentative="1">
      <w:start w:val="1"/>
      <w:numFmt w:val="bullet"/>
      <w:lvlText w:val="•"/>
      <w:lvlJc w:val="left"/>
      <w:pPr>
        <w:tabs>
          <w:tab w:val="num" w:pos="2880"/>
        </w:tabs>
        <w:ind w:left="2880" w:hanging="360"/>
      </w:pPr>
      <w:rPr>
        <w:rFonts w:ascii="Arial" w:hAnsi="Arial" w:hint="default"/>
      </w:rPr>
    </w:lvl>
    <w:lvl w:ilvl="4" w:tplc="0DFAAB5A" w:tentative="1">
      <w:start w:val="1"/>
      <w:numFmt w:val="bullet"/>
      <w:lvlText w:val="•"/>
      <w:lvlJc w:val="left"/>
      <w:pPr>
        <w:tabs>
          <w:tab w:val="num" w:pos="3600"/>
        </w:tabs>
        <w:ind w:left="3600" w:hanging="360"/>
      </w:pPr>
      <w:rPr>
        <w:rFonts w:ascii="Arial" w:hAnsi="Arial" w:hint="default"/>
      </w:rPr>
    </w:lvl>
    <w:lvl w:ilvl="5" w:tplc="19D2EF48" w:tentative="1">
      <w:start w:val="1"/>
      <w:numFmt w:val="bullet"/>
      <w:lvlText w:val="•"/>
      <w:lvlJc w:val="left"/>
      <w:pPr>
        <w:tabs>
          <w:tab w:val="num" w:pos="4320"/>
        </w:tabs>
        <w:ind w:left="4320" w:hanging="360"/>
      </w:pPr>
      <w:rPr>
        <w:rFonts w:ascii="Arial" w:hAnsi="Arial" w:hint="default"/>
      </w:rPr>
    </w:lvl>
    <w:lvl w:ilvl="6" w:tplc="5D5051BE" w:tentative="1">
      <w:start w:val="1"/>
      <w:numFmt w:val="bullet"/>
      <w:lvlText w:val="•"/>
      <w:lvlJc w:val="left"/>
      <w:pPr>
        <w:tabs>
          <w:tab w:val="num" w:pos="5040"/>
        </w:tabs>
        <w:ind w:left="5040" w:hanging="360"/>
      </w:pPr>
      <w:rPr>
        <w:rFonts w:ascii="Arial" w:hAnsi="Arial" w:hint="default"/>
      </w:rPr>
    </w:lvl>
    <w:lvl w:ilvl="7" w:tplc="427054B6" w:tentative="1">
      <w:start w:val="1"/>
      <w:numFmt w:val="bullet"/>
      <w:lvlText w:val="•"/>
      <w:lvlJc w:val="left"/>
      <w:pPr>
        <w:tabs>
          <w:tab w:val="num" w:pos="5760"/>
        </w:tabs>
        <w:ind w:left="5760" w:hanging="360"/>
      </w:pPr>
      <w:rPr>
        <w:rFonts w:ascii="Arial" w:hAnsi="Arial" w:hint="default"/>
      </w:rPr>
    </w:lvl>
    <w:lvl w:ilvl="8" w:tplc="446A0784" w:tentative="1">
      <w:start w:val="1"/>
      <w:numFmt w:val="bullet"/>
      <w:lvlText w:val="•"/>
      <w:lvlJc w:val="left"/>
      <w:pPr>
        <w:tabs>
          <w:tab w:val="num" w:pos="6480"/>
        </w:tabs>
        <w:ind w:left="6480" w:hanging="360"/>
      </w:pPr>
      <w:rPr>
        <w:rFonts w:ascii="Arial" w:hAnsi="Arial" w:hint="default"/>
      </w:rPr>
    </w:lvl>
  </w:abstractNum>
  <w:abstractNum w:abstractNumId="19">
    <w:nsid w:val="21F97E5F"/>
    <w:multiLevelType w:val="hybridMultilevel"/>
    <w:tmpl w:val="CEF06E12"/>
    <w:lvl w:ilvl="0" w:tplc="0560AA38">
      <w:start w:val="1"/>
      <w:numFmt w:val="bullet"/>
      <w:lvlText w:val="•"/>
      <w:lvlJc w:val="left"/>
      <w:pPr>
        <w:tabs>
          <w:tab w:val="num" w:pos="720"/>
        </w:tabs>
        <w:ind w:left="720" w:hanging="360"/>
      </w:pPr>
      <w:rPr>
        <w:rFonts w:ascii="Arial" w:hAnsi="Arial" w:hint="default"/>
      </w:rPr>
    </w:lvl>
    <w:lvl w:ilvl="1" w:tplc="C0C601A6" w:tentative="1">
      <w:start w:val="1"/>
      <w:numFmt w:val="bullet"/>
      <w:lvlText w:val="•"/>
      <w:lvlJc w:val="left"/>
      <w:pPr>
        <w:tabs>
          <w:tab w:val="num" w:pos="1440"/>
        </w:tabs>
        <w:ind w:left="1440" w:hanging="360"/>
      </w:pPr>
      <w:rPr>
        <w:rFonts w:ascii="Arial" w:hAnsi="Arial" w:hint="default"/>
      </w:rPr>
    </w:lvl>
    <w:lvl w:ilvl="2" w:tplc="A8B6D738" w:tentative="1">
      <w:start w:val="1"/>
      <w:numFmt w:val="bullet"/>
      <w:lvlText w:val="•"/>
      <w:lvlJc w:val="left"/>
      <w:pPr>
        <w:tabs>
          <w:tab w:val="num" w:pos="2160"/>
        </w:tabs>
        <w:ind w:left="2160" w:hanging="360"/>
      </w:pPr>
      <w:rPr>
        <w:rFonts w:ascii="Arial" w:hAnsi="Arial" w:hint="default"/>
      </w:rPr>
    </w:lvl>
    <w:lvl w:ilvl="3" w:tplc="2ACA03F6" w:tentative="1">
      <w:start w:val="1"/>
      <w:numFmt w:val="bullet"/>
      <w:lvlText w:val="•"/>
      <w:lvlJc w:val="left"/>
      <w:pPr>
        <w:tabs>
          <w:tab w:val="num" w:pos="2880"/>
        </w:tabs>
        <w:ind w:left="2880" w:hanging="360"/>
      </w:pPr>
      <w:rPr>
        <w:rFonts w:ascii="Arial" w:hAnsi="Arial" w:hint="default"/>
      </w:rPr>
    </w:lvl>
    <w:lvl w:ilvl="4" w:tplc="4D342A26" w:tentative="1">
      <w:start w:val="1"/>
      <w:numFmt w:val="bullet"/>
      <w:lvlText w:val="•"/>
      <w:lvlJc w:val="left"/>
      <w:pPr>
        <w:tabs>
          <w:tab w:val="num" w:pos="3600"/>
        </w:tabs>
        <w:ind w:left="3600" w:hanging="360"/>
      </w:pPr>
      <w:rPr>
        <w:rFonts w:ascii="Arial" w:hAnsi="Arial" w:hint="default"/>
      </w:rPr>
    </w:lvl>
    <w:lvl w:ilvl="5" w:tplc="4702885A" w:tentative="1">
      <w:start w:val="1"/>
      <w:numFmt w:val="bullet"/>
      <w:lvlText w:val="•"/>
      <w:lvlJc w:val="left"/>
      <w:pPr>
        <w:tabs>
          <w:tab w:val="num" w:pos="4320"/>
        </w:tabs>
        <w:ind w:left="4320" w:hanging="360"/>
      </w:pPr>
      <w:rPr>
        <w:rFonts w:ascii="Arial" w:hAnsi="Arial" w:hint="default"/>
      </w:rPr>
    </w:lvl>
    <w:lvl w:ilvl="6" w:tplc="64BAC16A" w:tentative="1">
      <w:start w:val="1"/>
      <w:numFmt w:val="bullet"/>
      <w:lvlText w:val="•"/>
      <w:lvlJc w:val="left"/>
      <w:pPr>
        <w:tabs>
          <w:tab w:val="num" w:pos="5040"/>
        </w:tabs>
        <w:ind w:left="5040" w:hanging="360"/>
      </w:pPr>
      <w:rPr>
        <w:rFonts w:ascii="Arial" w:hAnsi="Arial" w:hint="default"/>
      </w:rPr>
    </w:lvl>
    <w:lvl w:ilvl="7" w:tplc="98FA393E" w:tentative="1">
      <w:start w:val="1"/>
      <w:numFmt w:val="bullet"/>
      <w:lvlText w:val="•"/>
      <w:lvlJc w:val="left"/>
      <w:pPr>
        <w:tabs>
          <w:tab w:val="num" w:pos="5760"/>
        </w:tabs>
        <w:ind w:left="5760" w:hanging="360"/>
      </w:pPr>
      <w:rPr>
        <w:rFonts w:ascii="Arial" w:hAnsi="Arial" w:hint="default"/>
      </w:rPr>
    </w:lvl>
    <w:lvl w:ilvl="8" w:tplc="4B3A5302" w:tentative="1">
      <w:start w:val="1"/>
      <w:numFmt w:val="bullet"/>
      <w:lvlText w:val="•"/>
      <w:lvlJc w:val="left"/>
      <w:pPr>
        <w:tabs>
          <w:tab w:val="num" w:pos="6480"/>
        </w:tabs>
        <w:ind w:left="6480" w:hanging="360"/>
      </w:pPr>
      <w:rPr>
        <w:rFonts w:ascii="Arial" w:hAnsi="Arial" w:hint="default"/>
      </w:rPr>
    </w:lvl>
  </w:abstractNum>
  <w:abstractNum w:abstractNumId="20">
    <w:nsid w:val="238F5BCE"/>
    <w:multiLevelType w:val="hybridMultilevel"/>
    <w:tmpl w:val="647C61B2"/>
    <w:lvl w:ilvl="0" w:tplc="01127FC4">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4C83A7F"/>
    <w:multiLevelType w:val="hybridMultilevel"/>
    <w:tmpl w:val="9E8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E20914"/>
    <w:multiLevelType w:val="hybridMultilevel"/>
    <w:tmpl w:val="D6C84244"/>
    <w:lvl w:ilvl="0" w:tplc="04090001">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715DDF"/>
    <w:multiLevelType w:val="hybridMultilevel"/>
    <w:tmpl w:val="FF5AD116"/>
    <w:lvl w:ilvl="0" w:tplc="01127FC4">
      <w:start w:val="1"/>
      <w:numFmt w:val="bullet"/>
      <w:lvlText w:val=""/>
      <w:lvlJc w:val="left"/>
      <w:pPr>
        <w:ind w:left="720" w:hanging="360"/>
      </w:pPr>
      <w:rPr>
        <w:rFonts w:ascii="Wingdings" w:hAnsi="Wingdings" w:hint="default"/>
        <w:color w:val="000000" w:themeColor="text1"/>
      </w:rPr>
    </w:lvl>
    <w:lvl w:ilvl="1" w:tplc="01127FC4">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105B"/>
    <w:multiLevelType w:val="hybridMultilevel"/>
    <w:tmpl w:val="31DC0FE0"/>
    <w:lvl w:ilvl="0" w:tplc="CA52571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7D4D05"/>
    <w:multiLevelType w:val="hybridMultilevel"/>
    <w:tmpl w:val="DEFE5774"/>
    <w:lvl w:ilvl="0" w:tplc="6BF2A382">
      <w:start w:val="1"/>
      <w:numFmt w:val="bullet"/>
      <w:lvlText w:val="•"/>
      <w:lvlJc w:val="left"/>
      <w:pPr>
        <w:tabs>
          <w:tab w:val="num" w:pos="720"/>
        </w:tabs>
        <w:ind w:left="720" w:hanging="360"/>
      </w:pPr>
      <w:rPr>
        <w:rFonts w:ascii="Arial" w:hAnsi="Arial" w:hint="default"/>
      </w:rPr>
    </w:lvl>
    <w:lvl w:ilvl="1" w:tplc="1B32BB20" w:tentative="1">
      <w:start w:val="1"/>
      <w:numFmt w:val="bullet"/>
      <w:lvlText w:val="•"/>
      <w:lvlJc w:val="left"/>
      <w:pPr>
        <w:tabs>
          <w:tab w:val="num" w:pos="1440"/>
        </w:tabs>
        <w:ind w:left="1440" w:hanging="360"/>
      </w:pPr>
      <w:rPr>
        <w:rFonts w:ascii="Arial" w:hAnsi="Arial" w:hint="default"/>
      </w:rPr>
    </w:lvl>
    <w:lvl w:ilvl="2" w:tplc="49001238" w:tentative="1">
      <w:start w:val="1"/>
      <w:numFmt w:val="bullet"/>
      <w:lvlText w:val="•"/>
      <w:lvlJc w:val="left"/>
      <w:pPr>
        <w:tabs>
          <w:tab w:val="num" w:pos="2160"/>
        </w:tabs>
        <w:ind w:left="2160" w:hanging="360"/>
      </w:pPr>
      <w:rPr>
        <w:rFonts w:ascii="Arial" w:hAnsi="Arial" w:hint="default"/>
      </w:rPr>
    </w:lvl>
    <w:lvl w:ilvl="3" w:tplc="2E9214F8" w:tentative="1">
      <w:start w:val="1"/>
      <w:numFmt w:val="bullet"/>
      <w:lvlText w:val="•"/>
      <w:lvlJc w:val="left"/>
      <w:pPr>
        <w:tabs>
          <w:tab w:val="num" w:pos="2880"/>
        </w:tabs>
        <w:ind w:left="2880" w:hanging="360"/>
      </w:pPr>
      <w:rPr>
        <w:rFonts w:ascii="Arial" w:hAnsi="Arial" w:hint="default"/>
      </w:rPr>
    </w:lvl>
    <w:lvl w:ilvl="4" w:tplc="BF9665BC" w:tentative="1">
      <w:start w:val="1"/>
      <w:numFmt w:val="bullet"/>
      <w:lvlText w:val="•"/>
      <w:lvlJc w:val="left"/>
      <w:pPr>
        <w:tabs>
          <w:tab w:val="num" w:pos="3600"/>
        </w:tabs>
        <w:ind w:left="3600" w:hanging="360"/>
      </w:pPr>
      <w:rPr>
        <w:rFonts w:ascii="Arial" w:hAnsi="Arial" w:hint="default"/>
      </w:rPr>
    </w:lvl>
    <w:lvl w:ilvl="5" w:tplc="340AB78E" w:tentative="1">
      <w:start w:val="1"/>
      <w:numFmt w:val="bullet"/>
      <w:lvlText w:val="•"/>
      <w:lvlJc w:val="left"/>
      <w:pPr>
        <w:tabs>
          <w:tab w:val="num" w:pos="4320"/>
        </w:tabs>
        <w:ind w:left="4320" w:hanging="360"/>
      </w:pPr>
      <w:rPr>
        <w:rFonts w:ascii="Arial" w:hAnsi="Arial" w:hint="default"/>
      </w:rPr>
    </w:lvl>
    <w:lvl w:ilvl="6" w:tplc="6A7EFDE0" w:tentative="1">
      <w:start w:val="1"/>
      <w:numFmt w:val="bullet"/>
      <w:lvlText w:val="•"/>
      <w:lvlJc w:val="left"/>
      <w:pPr>
        <w:tabs>
          <w:tab w:val="num" w:pos="5040"/>
        </w:tabs>
        <w:ind w:left="5040" w:hanging="360"/>
      </w:pPr>
      <w:rPr>
        <w:rFonts w:ascii="Arial" w:hAnsi="Arial" w:hint="default"/>
      </w:rPr>
    </w:lvl>
    <w:lvl w:ilvl="7" w:tplc="1366A16A" w:tentative="1">
      <w:start w:val="1"/>
      <w:numFmt w:val="bullet"/>
      <w:lvlText w:val="•"/>
      <w:lvlJc w:val="left"/>
      <w:pPr>
        <w:tabs>
          <w:tab w:val="num" w:pos="5760"/>
        </w:tabs>
        <w:ind w:left="5760" w:hanging="360"/>
      </w:pPr>
      <w:rPr>
        <w:rFonts w:ascii="Arial" w:hAnsi="Arial" w:hint="default"/>
      </w:rPr>
    </w:lvl>
    <w:lvl w:ilvl="8" w:tplc="E0965D70" w:tentative="1">
      <w:start w:val="1"/>
      <w:numFmt w:val="bullet"/>
      <w:lvlText w:val="•"/>
      <w:lvlJc w:val="left"/>
      <w:pPr>
        <w:tabs>
          <w:tab w:val="num" w:pos="6480"/>
        </w:tabs>
        <w:ind w:left="6480" w:hanging="360"/>
      </w:pPr>
      <w:rPr>
        <w:rFonts w:ascii="Arial" w:hAnsi="Arial" w:hint="default"/>
      </w:rPr>
    </w:lvl>
  </w:abstractNum>
  <w:abstractNum w:abstractNumId="26">
    <w:nsid w:val="2AA36A52"/>
    <w:multiLevelType w:val="hybridMultilevel"/>
    <w:tmpl w:val="22B4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FF5806"/>
    <w:multiLevelType w:val="hybridMultilevel"/>
    <w:tmpl w:val="B624FF34"/>
    <w:lvl w:ilvl="0" w:tplc="04090001">
      <w:start w:val="1"/>
      <w:numFmt w:val="bullet"/>
      <w:lvlText w:val=""/>
      <w:lvlJc w:val="left"/>
      <w:pPr>
        <w:tabs>
          <w:tab w:val="num" w:pos="720"/>
        </w:tabs>
        <w:ind w:left="720" w:hanging="360"/>
      </w:pPr>
      <w:rPr>
        <w:rFonts w:ascii="Symbol" w:hAnsi="Symbol" w:hint="default"/>
        <w:color w:val="000000" w:themeColor="text1"/>
      </w:rPr>
    </w:lvl>
    <w:lvl w:ilvl="1" w:tplc="04090001">
      <w:start w:val="1"/>
      <w:numFmt w:val="bullet"/>
      <w:lvlText w:val=""/>
      <w:lvlJc w:val="left"/>
      <w:pPr>
        <w:tabs>
          <w:tab w:val="num" w:pos="1440"/>
        </w:tabs>
        <w:ind w:left="1440" w:hanging="360"/>
      </w:pPr>
      <w:rPr>
        <w:rFonts w:ascii="Symbol" w:hAnsi="Symbol" w:hint="default"/>
      </w:rPr>
    </w:lvl>
    <w:lvl w:ilvl="2" w:tplc="CA525710">
      <w:start w:val="1"/>
      <w:numFmt w:val="bullet"/>
      <w:lvlText w:val=""/>
      <w:lvlJc w:val="left"/>
      <w:pPr>
        <w:tabs>
          <w:tab w:val="num" w:pos="2160"/>
        </w:tabs>
        <w:ind w:left="2160" w:hanging="360"/>
      </w:pPr>
      <w:rPr>
        <w:rFonts w:ascii="Wingdings" w:hAnsi="Wingdings" w:hint="default"/>
        <w:color w:val="000000" w:themeColor="text1"/>
      </w:rPr>
    </w:lvl>
    <w:lvl w:ilvl="3" w:tplc="9956255E" w:tentative="1">
      <w:start w:val="1"/>
      <w:numFmt w:val="bullet"/>
      <w:lvlText w:val="o"/>
      <w:lvlJc w:val="left"/>
      <w:pPr>
        <w:tabs>
          <w:tab w:val="num" w:pos="2880"/>
        </w:tabs>
        <w:ind w:left="2880" w:hanging="360"/>
      </w:pPr>
      <w:rPr>
        <w:rFonts w:ascii="Courier New" w:hAnsi="Courier New" w:hint="default"/>
      </w:rPr>
    </w:lvl>
    <w:lvl w:ilvl="4" w:tplc="D0B8B9B2" w:tentative="1">
      <w:start w:val="1"/>
      <w:numFmt w:val="bullet"/>
      <w:lvlText w:val="o"/>
      <w:lvlJc w:val="left"/>
      <w:pPr>
        <w:tabs>
          <w:tab w:val="num" w:pos="3600"/>
        </w:tabs>
        <w:ind w:left="3600" w:hanging="360"/>
      </w:pPr>
      <w:rPr>
        <w:rFonts w:ascii="Courier New" w:hAnsi="Courier New" w:hint="default"/>
      </w:rPr>
    </w:lvl>
    <w:lvl w:ilvl="5" w:tplc="64F2F656" w:tentative="1">
      <w:start w:val="1"/>
      <w:numFmt w:val="bullet"/>
      <w:lvlText w:val="o"/>
      <w:lvlJc w:val="left"/>
      <w:pPr>
        <w:tabs>
          <w:tab w:val="num" w:pos="4320"/>
        </w:tabs>
        <w:ind w:left="4320" w:hanging="360"/>
      </w:pPr>
      <w:rPr>
        <w:rFonts w:ascii="Courier New" w:hAnsi="Courier New" w:hint="default"/>
      </w:rPr>
    </w:lvl>
    <w:lvl w:ilvl="6" w:tplc="CB946E22" w:tentative="1">
      <w:start w:val="1"/>
      <w:numFmt w:val="bullet"/>
      <w:lvlText w:val="o"/>
      <w:lvlJc w:val="left"/>
      <w:pPr>
        <w:tabs>
          <w:tab w:val="num" w:pos="5040"/>
        </w:tabs>
        <w:ind w:left="5040" w:hanging="360"/>
      </w:pPr>
      <w:rPr>
        <w:rFonts w:ascii="Courier New" w:hAnsi="Courier New" w:hint="default"/>
      </w:rPr>
    </w:lvl>
    <w:lvl w:ilvl="7" w:tplc="69EC1B1C" w:tentative="1">
      <w:start w:val="1"/>
      <w:numFmt w:val="bullet"/>
      <w:lvlText w:val="o"/>
      <w:lvlJc w:val="left"/>
      <w:pPr>
        <w:tabs>
          <w:tab w:val="num" w:pos="5760"/>
        </w:tabs>
        <w:ind w:left="5760" w:hanging="360"/>
      </w:pPr>
      <w:rPr>
        <w:rFonts w:ascii="Courier New" w:hAnsi="Courier New" w:hint="default"/>
      </w:rPr>
    </w:lvl>
    <w:lvl w:ilvl="8" w:tplc="7C961D24" w:tentative="1">
      <w:start w:val="1"/>
      <w:numFmt w:val="bullet"/>
      <w:lvlText w:val="o"/>
      <w:lvlJc w:val="left"/>
      <w:pPr>
        <w:tabs>
          <w:tab w:val="num" w:pos="6480"/>
        </w:tabs>
        <w:ind w:left="6480" w:hanging="360"/>
      </w:pPr>
      <w:rPr>
        <w:rFonts w:ascii="Courier New" w:hAnsi="Courier New" w:hint="default"/>
      </w:rPr>
    </w:lvl>
  </w:abstractNum>
  <w:abstractNum w:abstractNumId="28">
    <w:nsid w:val="2ED275EF"/>
    <w:multiLevelType w:val="hybridMultilevel"/>
    <w:tmpl w:val="797AA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220EBA"/>
    <w:multiLevelType w:val="hybridMultilevel"/>
    <w:tmpl w:val="71CE4638"/>
    <w:lvl w:ilvl="0" w:tplc="CA525710">
      <w:start w:val="1"/>
      <w:numFmt w:val="bullet"/>
      <w:lvlText w:val=""/>
      <w:lvlJc w:val="left"/>
      <w:pPr>
        <w:ind w:left="360" w:hanging="360"/>
      </w:pPr>
      <w:rPr>
        <w:rFonts w:ascii="Wingdings" w:hAnsi="Wingdings"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24C3CD1"/>
    <w:multiLevelType w:val="hybridMultilevel"/>
    <w:tmpl w:val="D430DFEC"/>
    <w:lvl w:ilvl="0" w:tplc="F33E31A2">
      <w:start w:val="1"/>
      <w:numFmt w:val="bullet"/>
      <w:lvlText w:val="•"/>
      <w:lvlJc w:val="left"/>
      <w:pPr>
        <w:tabs>
          <w:tab w:val="num" w:pos="720"/>
        </w:tabs>
        <w:ind w:left="720" w:hanging="360"/>
      </w:pPr>
      <w:rPr>
        <w:rFonts w:ascii="Arial" w:hAnsi="Arial" w:hint="default"/>
      </w:rPr>
    </w:lvl>
    <w:lvl w:ilvl="1" w:tplc="85E050D6" w:tentative="1">
      <w:start w:val="1"/>
      <w:numFmt w:val="bullet"/>
      <w:lvlText w:val="•"/>
      <w:lvlJc w:val="left"/>
      <w:pPr>
        <w:tabs>
          <w:tab w:val="num" w:pos="1440"/>
        </w:tabs>
        <w:ind w:left="1440" w:hanging="360"/>
      </w:pPr>
      <w:rPr>
        <w:rFonts w:ascii="Arial" w:hAnsi="Arial" w:hint="default"/>
      </w:rPr>
    </w:lvl>
    <w:lvl w:ilvl="2" w:tplc="A18E5A8A" w:tentative="1">
      <w:start w:val="1"/>
      <w:numFmt w:val="bullet"/>
      <w:lvlText w:val="•"/>
      <w:lvlJc w:val="left"/>
      <w:pPr>
        <w:tabs>
          <w:tab w:val="num" w:pos="2160"/>
        </w:tabs>
        <w:ind w:left="2160" w:hanging="360"/>
      </w:pPr>
      <w:rPr>
        <w:rFonts w:ascii="Arial" w:hAnsi="Arial" w:hint="default"/>
      </w:rPr>
    </w:lvl>
    <w:lvl w:ilvl="3" w:tplc="B80C2676" w:tentative="1">
      <w:start w:val="1"/>
      <w:numFmt w:val="bullet"/>
      <w:lvlText w:val="•"/>
      <w:lvlJc w:val="left"/>
      <w:pPr>
        <w:tabs>
          <w:tab w:val="num" w:pos="2880"/>
        </w:tabs>
        <w:ind w:left="2880" w:hanging="360"/>
      </w:pPr>
      <w:rPr>
        <w:rFonts w:ascii="Arial" w:hAnsi="Arial" w:hint="default"/>
      </w:rPr>
    </w:lvl>
    <w:lvl w:ilvl="4" w:tplc="C9A0BB24" w:tentative="1">
      <w:start w:val="1"/>
      <w:numFmt w:val="bullet"/>
      <w:lvlText w:val="•"/>
      <w:lvlJc w:val="left"/>
      <w:pPr>
        <w:tabs>
          <w:tab w:val="num" w:pos="3600"/>
        </w:tabs>
        <w:ind w:left="3600" w:hanging="360"/>
      </w:pPr>
      <w:rPr>
        <w:rFonts w:ascii="Arial" w:hAnsi="Arial" w:hint="default"/>
      </w:rPr>
    </w:lvl>
    <w:lvl w:ilvl="5" w:tplc="FA7AD0FC" w:tentative="1">
      <w:start w:val="1"/>
      <w:numFmt w:val="bullet"/>
      <w:lvlText w:val="•"/>
      <w:lvlJc w:val="left"/>
      <w:pPr>
        <w:tabs>
          <w:tab w:val="num" w:pos="4320"/>
        </w:tabs>
        <w:ind w:left="4320" w:hanging="360"/>
      </w:pPr>
      <w:rPr>
        <w:rFonts w:ascii="Arial" w:hAnsi="Arial" w:hint="default"/>
      </w:rPr>
    </w:lvl>
    <w:lvl w:ilvl="6" w:tplc="EA9E3834" w:tentative="1">
      <w:start w:val="1"/>
      <w:numFmt w:val="bullet"/>
      <w:lvlText w:val="•"/>
      <w:lvlJc w:val="left"/>
      <w:pPr>
        <w:tabs>
          <w:tab w:val="num" w:pos="5040"/>
        </w:tabs>
        <w:ind w:left="5040" w:hanging="360"/>
      </w:pPr>
      <w:rPr>
        <w:rFonts w:ascii="Arial" w:hAnsi="Arial" w:hint="default"/>
      </w:rPr>
    </w:lvl>
    <w:lvl w:ilvl="7" w:tplc="B4EEA70C" w:tentative="1">
      <w:start w:val="1"/>
      <w:numFmt w:val="bullet"/>
      <w:lvlText w:val="•"/>
      <w:lvlJc w:val="left"/>
      <w:pPr>
        <w:tabs>
          <w:tab w:val="num" w:pos="5760"/>
        </w:tabs>
        <w:ind w:left="5760" w:hanging="360"/>
      </w:pPr>
      <w:rPr>
        <w:rFonts w:ascii="Arial" w:hAnsi="Arial" w:hint="default"/>
      </w:rPr>
    </w:lvl>
    <w:lvl w:ilvl="8" w:tplc="F14EFEA4" w:tentative="1">
      <w:start w:val="1"/>
      <w:numFmt w:val="bullet"/>
      <w:lvlText w:val="•"/>
      <w:lvlJc w:val="left"/>
      <w:pPr>
        <w:tabs>
          <w:tab w:val="num" w:pos="6480"/>
        </w:tabs>
        <w:ind w:left="6480" w:hanging="360"/>
      </w:pPr>
      <w:rPr>
        <w:rFonts w:ascii="Arial" w:hAnsi="Arial" w:hint="default"/>
      </w:rPr>
    </w:lvl>
  </w:abstractNum>
  <w:abstractNum w:abstractNumId="31">
    <w:nsid w:val="349E4C8E"/>
    <w:multiLevelType w:val="hybridMultilevel"/>
    <w:tmpl w:val="4088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A32241"/>
    <w:multiLevelType w:val="hybridMultilevel"/>
    <w:tmpl w:val="B614C1D6"/>
    <w:lvl w:ilvl="0" w:tplc="01127FC4">
      <w:start w:val="1"/>
      <w:numFmt w:val="bullet"/>
      <w:lvlText w:val=""/>
      <w:lvlJc w:val="left"/>
      <w:pPr>
        <w:ind w:left="1080" w:hanging="360"/>
      </w:pPr>
      <w:rPr>
        <w:rFonts w:ascii="Wingdings" w:hAnsi="Wingding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4CA6E47"/>
    <w:multiLevelType w:val="hybridMultilevel"/>
    <w:tmpl w:val="F29C1422"/>
    <w:lvl w:ilvl="0" w:tplc="01127F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7057B58"/>
    <w:multiLevelType w:val="hybridMultilevel"/>
    <w:tmpl w:val="8C181382"/>
    <w:lvl w:ilvl="0" w:tplc="CA525710">
      <w:start w:val="1"/>
      <w:numFmt w:val="bullet"/>
      <w:lvlText w:val=""/>
      <w:lvlJc w:val="left"/>
      <w:pPr>
        <w:ind w:left="720" w:hanging="360"/>
      </w:pPr>
      <w:rPr>
        <w:rFonts w:ascii="Wingdings" w:hAnsi="Wingdings" w:hint="default"/>
        <w:color w:val="000000" w:themeColor="text1"/>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917088"/>
    <w:multiLevelType w:val="hybridMultilevel"/>
    <w:tmpl w:val="B490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8B6299"/>
    <w:multiLevelType w:val="hybridMultilevel"/>
    <w:tmpl w:val="D8AE221E"/>
    <w:lvl w:ilvl="0" w:tplc="01127FC4">
      <w:start w:val="1"/>
      <w:numFmt w:val="bullet"/>
      <w:lvlText w:val=""/>
      <w:lvlJc w:val="left"/>
      <w:pPr>
        <w:ind w:left="720" w:hanging="360"/>
      </w:pPr>
      <w:rPr>
        <w:rFonts w:ascii="Wingdings" w:hAnsi="Wingdings" w:hint="default"/>
      </w:rPr>
    </w:lvl>
    <w:lvl w:ilvl="1" w:tplc="01127FC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AA019B"/>
    <w:multiLevelType w:val="hybridMultilevel"/>
    <w:tmpl w:val="A212251C"/>
    <w:lvl w:ilvl="0" w:tplc="04090001">
      <w:start w:val="1"/>
      <w:numFmt w:val="bullet"/>
      <w:lvlText w:val=""/>
      <w:lvlJc w:val="left"/>
      <w:pPr>
        <w:ind w:left="1800" w:hanging="360"/>
      </w:pPr>
      <w:rPr>
        <w:rFonts w:ascii="Symbol" w:hAnsi="Symbol" w:hint="default"/>
        <w:color w:val="000000" w:themeColor="text1"/>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3B7A6FA0"/>
    <w:multiLevelType w:val="hybridMultilevel"/>
    <w:tmpl w:val="B0788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D065292"/>
    <w:multiLevelType w:val="hybridMultilevel"/>
    <w:tmpl w:val="BFA47798"/>
    <w:lvl w:ilvl="0" w:tplc="756AFCE6">
      <w:start w:val="1"/>
      <w:numFmt w:val="bullet"/>
      <w:lvlText w:val="•"/>
      <w:lvlJc w:val="left"/>
      <w:pPr>
        <w:tabs>
          <w:tab w:val="num" w:pos="720"/>
        </w:tabs>
        <w:ind w:left="720" w:hanging="360"/>
      </w:pPr>
      <w:rPr>
        <w:rFonts w:ascii="Arial" w:hAnsi="Arial" w:hint="default"/>
      </w:rPr>
    </w:lvl>
    <w:lvl w:ilvl="1" w:tplc="C742BB9A" w:tentative="1">
      <w:start w:val="1"/>
      <w:numFmt w:val="bullet"/>
      <w:lvlText w:val="•"/>
      <w:lvlJc w:val="left"/>
      <w:pPr>
        <w:tabs>
          <w:tab w:val="num" w:pos="1440"/>
        </w:tabs>
        <w:ind w:left="1440" w:hanging="360"/>
      </w:pPr>
      <w:rPr>
        <w:rFonts w:ascii="Arial" w:hAnsi="Arial" w:hint="default"/>
      </w:rPr>
    </w:lvl>
    <w:lvl w:ilvl="2" w:tplc="AC3C2C72" w:tentative="1">
      <w:start w:val="1"/>
      <w:numFmt w:val="bullet"/>
      <w:lvlText w:val="•"/>
      <w:lvlJc w:val="left"/>
      <w:pPr>
        <w:tabs>
          <w:tab w:val="num" w:pos="2160"/>
        </w:tabs>
        <w:ind w:left="2160" w:hanging="360"/>
      </w:pPr>
      <w:rPr>
        <w:rFonts w:ascii="Arial" w:hAnsi="Arial" w:hint="default"/>
      </w:rPr>
    </w:lvl>
    <w:lvl w:ilvl="3" w:tplc="6338D832" w:tentative="1">
      <w:start w:val="1"/>
      <w:numFmt w:val="bullet"/>
      <w:lvlText w:val="•"/>
      <w:lvlJc w:val="left"/>
      <w:pPr>
        <w:tabs>
          <w:tab w:val="num" w:pos="2880"/>
        </w:tabs>
        <w:ind w:left="2880" w:hanging="360"/>
      </w:pPr>
      <w:rPr>
        <w:rFonts w:ascii="Arial" w:hAnsi="Arial" w:hint="default"/>
      </w:rPr>
    </w:lvl>
    <w:lvl w:ilvl="4" w:tplc="7A463EA4" w:tentative="1">
      <w:start w:val="1"/>
      <w:numFmt w:val="bullet"/>
      <w:lvlText w:val="•"/>
      <w:lvlJc w:val="left"/>
      <w:pPr>
        <w:tabs>
          <w:tab w:val="num" w:pos="3600"/>
        </w:tabs>
        <w:ind w:left="3600" w:hanging="360"/>
      </w:pPr>
      <w:rPr>
        <w:rFonts w:ascii="Arial" w:hAnsi="Arial" w:hint="default"/>
      </w:rPr>
    </w:lvl>
    <w:lvl w:ilvl="5" w:tplc="6D96A2E8" w:tentative="1">
      <w:start w:val="1"/>
      <w:numFmt w:val="bullet"/>
      <w:lvlText w:val="•"/>
      <w:lvlJc w:val="left"/>
      <w:pPr>
        <w:tabs>
          <w:tab w:val="num" w:pos="4320"/>
        </w:tabs>
        <w:ind w:left="4320" w:hanging="360"/>
      </w:pPr>
      <w:rPr>
        <w:rFonts w:ascii="Arial" w:hAnsi="Arial" w:hint="default"/>
      </w:rPr>
    </w:lvl>
    <w:lvl w:ilvl="6" w:tplc="3D60F590" w:tentative="1">
      <w:start w:val="1"/>
      <w:numFmt w:val="bullet"/>
      <w:lvlText w:val="•"/>
      <w:lvlJc w:val="left"/>
      <w:pPr>
        <w:tabs>
          <w:tab w:val="num" w:pos="5040"/>
        </w:tabs>
        <w:ind w:left="5040" w:hanging="360"/>
      </w:pPr>
      <w:rPr>
        <w:rFonts w:ascii="Arial" w:hAnsi="Arial" w:hint="default"/>
      </w:rPr>
    </w:lvl>
    <w:lvl w:ilvl="7" w:tplc="38D4ABAC" w:tentative="1">
      <w:start w:val="1"/>
      <w:numFmt w:val="bullet"/>
      <w:lvlText w:val="•"/>
      <w:lvlJc w:val="left"/>
      <w:pPr>
        <w:tabs>
          <w:tab w:val="num" w:pos="5760"/>
        </w:tabs>
        <w:ind w:left="5760" w:hanging="360"/>
      </w:pPr>
      <w:rPr>
        <w:rFonts w:ascii="Arial" w:hAnsi="Arial" w:hint="default"/>
      </w:rPr>
    </w:lvl>
    <w:lvl w:ilvl="8" w:tplc="89621CB2" w:tentative="1">
      <w:start w:val="1"/>
      <w:numFmt w:val="bullet"/>
      <w:lvlText w:val="•"/>
      <w:lvlJc w:val="left"/>
      <w:pPr>
        <w:tabs>
          <w:tab w:val="num" w:pos="6480"/>
        </w:tabs>
        <w:ind w:left="6480" w:hanging="360"/>
      </w:pPr>
      <w:rPr>
        <w:rFonts w:ascii="Arial" w:hAnsi="Arial" w:hint="default"/>
      </w:rPr>
    </w:lvl>
  </w:abstractNum>
  <w:abstractNum w:abstractNumId="40">
    <w:nsid w:val="3D774759"/>
    <w:multiLevelType w:val="hybridMultilevel"/>
    <w:tmpl w:val="A67433E4"/>
    <w:lvl w:ilvl="0" w:tplc="0DF03058">
      <w:start w:val="1"/>
      <w:numFmt w:val="bullet"/>
      <w:lvlText w:val="•"/>
      <w:lvlJc w:val="left"/>
      <w:pPr>
        <w:tabs>
          <w:tab w:val="num" w:pos="720"/>
        </w:tabs>
        <w:ind w:left="720" w:hanging="360"/>
      </w:pPr>
      <w:rPr>
        <w:rFonts w:ascii="Arial" w:hAnsi="Arial" w:hint="default"/>
      </w:rPr>
    </w:lvl>
    <w:lvl w:ilvl="1" w:tplc="213A246C" w:tentative="1">
      <w:start w:val="1"/>
      <w:numFmt w:val="bullet"/>
      <w:lvlText w:val="•"/>
      <w:lvlJc w:val="left"/>
      <w:pPr>
        <w:tabs>
          <w:tab w:val="num" w:pos="1440"/>
        </w:tabs>
        <w:ind w:left="1440" w:hanging="360"/>
      </w:pPr>
      <w:rPr>
        <w:rFonts w:ascii="Arial" w:hAnsi="Arial" w:hint="default"/>
      </w:rPr>
    </w:lvl>
    <w:lvl w:ilvl="2" w:tplc="B9F8DDF2" w:tentative="1">
      <w:start w:val="1"/>
      <w:numFmt w:val="bullet"/>
      <w:lvlText w:val="•"/>
      <w:lvlJc w:val="left"/>
      <w:pPr>
        <w:tabs>
          <w:tab w:val="num" w:pos="2160"/>
        </w:tabs>
        <w:ind w:left="2160" w:hanging="360"/>
      </w:pPr>
      <w:rPr>
        <w:rFonts w:ascii="Arial" w:hAnsi="Arial" w:hint="default"/>
      </w:rPr>
    </w:lvl>
    <w:lvl w:ilvl="3" w:tplc="280CD6EA" w:tentative="1">
      <w:start w:val="1"/>
      <w:numFmt w:val="bullet"/>
      <w:lvlText w:val="•"/>
      <w:lvlJc w:val="left"/>
      <w:pPr>
        <w:tabs>
          <w:tab w:val="num" w:pos="2880"/>
        </w:tabs>
        <w:ind w:left="2880" w:hanging="360"/>
      </w:pPr>
      <w:rPr>
        <w:rFonts w:ascii="Arial" w:hAnsi="Arial" w:hint="default"/>
      </w:rPr>
    </w:lvl>
    <w:lvl w:ilvl="4" w:tplc="7DB0505E" w:tentative="1">
      <w:start w:val="1"/>
      <w:numFmt w:val="bullet"/>
      <w:lvlText w:val="•"/>
      <w:lvlJc w:val="left"/>
      <w:pPr>
        <w:tabs>
          <w:tab w:val="num" w:pos="3600"/>
        </w:tabs>
        <w:ind w:left="3600" w:hanging="360"/>
      </w:pPr>
      <w:rPr>
        <w:rFonts w:ascii="Arial" w:hAnsi="Arial" w:hint="default"/>
      </w:rPr>
    </w:lvl>
    <w:lvl w:ilvl="5" w:tplc="B434D9D4" w:tentative="1">
      <w:start w:val="1"/>
      <w:numFmt w:val="bullet"/>
      <w:lvlText w:val="•"/>
      <w:lvlJc w:val="left"/>
      <w:pPr>
        <w:tabs>
          <w:tab w:val="num" w:pos="4320"/>
        </w:tabs>
        <w:ind w:left="4320" w:hanging="360"/>
      </w:pPr>
      <w:rPr>
        <w:rFonts w:ascii="Arial" w:hAnsi="Arial" w:hint="default"/>
      </w:rPr>
    </w:lvl>
    <w:lvl w:ilvl="6" w:tplc="11A899FE" w:tentative="1">
      <w:start w:val="1"/>
      <w:numFmt w:val="bullet"/>
      <w:lvlText w:val="•"/>
      <w:lvlJc w:val="left"/>
      <w:pPr>
        <w:tabs>
          <w:tab w:val="num" w:pos="5040"/>
        </w:tabs>
        <w:ind w:left="5040" w:hanging="360"/>
      </w:pPr>
      <w:rPr>
        <w:rFonts w:ascii="Arial" w:hAnsi="Arial" w:hint="default"/>
      </w:rPr>
    </w:lvl>
    <w:lvl w:ilvl="7" w:tplc="1FC0817C" w:tentative="1">
      <w:start w:val="1"/>
      <w:numFmt w:val="bullet"/>
      <w:lvlText w:val="•"/>
      <w:lvlJc w:val="left"/>
      <w:pPr>
        <w:tabs>
          <w:tab w:val="num" w:pos="5760"/>
        </w:tabs>
        <w:ind w:left="5760" w:hanging="360"/>
      </w:pPr>
      <w:rPr>
        <w:rFonts w:ascii="Arial" w:hAnsi="Arial" w:hint="default"/>
      </w:rPr>
    </w:lvl>
    <w:lvl w:ilvl="8" w:tplc="E7A894B8" w:tentative="1">
      <w:start w:val="1"/>
      <w:numFmt w:val="bullet"/>
      <w:lvlText w:val="•"/>
      <w:lvlJc w:val="left"/>
      <w:pPr>
        <w:tabs>
          <w:tab w:val="num" w:pos="6480"/>
        </w:tabs>
        <w:ind w:left="6480" w:hanging="360"/>
      </w:pPr>
      <w:rPr>
        <w:rFonts w:ascii="Arial" w:hAnsi="Arial" w:hint="default"/>
      </w:rPr>
    </w:lvl>
  </w:abstractNum>
  <w:abstractNum w:abstractNumId="41">
    <w:nsid w:val="3E4B7E93"/>
    <w:multiLevelType w:val="hybridMultilevel"/>
    <w:tmpl w:val="21BA276C"/>
    <w:lvl w:ilvl="0" w:tplc="A1942C28">
      <w:start w:val="1"/>
      <w:numFmt w:val="bullet"/>
      <w:lvlText w:val=""/>
      <w:lvlJc w:val="left"/>
      <w:pPr>
        <w:tabs>
          <w:tab w:val="num" w:pos="720"/>
        </w:tabs>
        <w:ind w:left="720" w:hanging="360"/>
      </w:pPr>
      <w:rPr>
        <w:rFonts w:ascii="Symbol" w:hAnsi="Symbol" w:hint="default"/>
      </w:rPr>
    </w:lvl>
    <w:lvl w:ilvl="1" w:tplc="458A19BA" w:tentative="1">
      <w:start w:val="1"/>
      <w:numFmt w:val="bullet"/>
      <w:lvlText w:val=""/>
      <w:lvlJc w:val="left"/>
      <w:pPr>
        <w:tabs>
          <w:tab w:val="num" w:pos="1440"/>
        </w:tabs>
        <w:ind w:left="1440" w:hanging="360"/>
      </w:pPr>
      <w:rPr>
        <w:rFonts w:ascii="Symbol" w:hAnsi="Symbol" w:hint="default"/>
      </w:rPr>
    </w:lvl>
    <w:lvl w:ilvl="2" w:tplc="49A0CBA8" w:tentative="1">
      <w:start w:val="1"/>
      <w:numFmt w:val="bullet"/>
      <w:lvlText w:val=""/>
      <w:lvlJc w:val="left"/>
      <w:pPr>
        <w:tabs>
          <w:tab w:val="num" w:pos="2160"/>
        </w:tabs>
        <w:ind w:left="2160" w:hanging="360"/>
      </w:pPr>
      <w:rPr>
        <w:rFonts w:ascii="Symbol" w:hAnsi="Symbol" w:hint="default"/>
      </w:rPr>
    </w:lvl>
    <w:lvl w:ilvl="3" w:tplc="628E6A9E" w:tentative="1">
      <w:start w:val="1"/>
      <w:numFmt w:val="bullet"/>
      <w:lvlText w:val=""/>
      <w:lvlJc w:val="left"/>
      <w:pPr>
        <w:tabs>
          <w:tab w:val="num" w:pos="2880"/>
        </w:tabs>
        <w:ind w:left="2880" w:hanging="360"/>
      </w:pPr>
      <w:rPr>
        <w:rFonts w:ascii="Symbol" w:hAnsi="Symbol" w:hint="default"/>
      </w:rPr>
    </w:lvl>
    <w:lvl w:ilvl="4" w:tplc="B73048F2" w:tentative="1">
      <w:start w:val="1"/>
      <w:numFmt w:val="bullet"/>
      <w:lvlText w:val=""/>
      <w:lvlJc w:val="left"/>
      <w:pPr>
        <w:tabs>
          <w:tab w:val="num" w:pos="3600"/>
        </w:tabs>
        <w:ind w:left="3600" w:hanging="360"/>
      </w:pPr>
      <w:rPr>
        <w:rFonts w:ascii="Symbol" w:hAnsi="Symbol" w:hint="default"/>
      </w:rPr>
    </w:lvl>
    <w:lvl w:ilvl="5" w:tplc="E922601C" w:tentative="1">
      <w:start w:val="1"/>
      <w:numFmt w:val="bullet"/>
      <w:lvlText w:val=""/>
      <w:lvlJc w:val="left"/>
      <w:pPr>
        <w:tabs>
          <w:tab w:val="num" w:pos="4320"/>
        </w:tabs>
        <w:ind w:left="4320" w:hanging="360"/>
      </w:pPr>
      <w:rPr>
        <w:rFonts w:ascii="Symbol" w:hAnsi="Symbol" w:hint="default"/>
      </w:rPr>
    </w:lvl>
    <w:lvl w:ilvl="6" w:tplc="86468DAE" w:tentative="1">
      <w:start w:val="1"/>
      <w:numFmt w:val="bullet"/>
      <w:lvlText w:val=""/>
      <w:lvlJc w:val="left"/>
      <w:pPr>
        <w:tabs>
          <w:tab w:val="num" w:pos="5040"/>
        </w:tabs>
        <w:ind w:left="5040" w:hanging="360"/>
      </w:pPr>
      <w:rPr>
        <w:rFonts w:ascii="Symbol" w:hAnsi="Symbol" w:hint="default"/>
      </w:rPr>
    </w:lvl>
    <w:lvl w:ilvl="7" w:tplc="D84A47B8" w:tentative="1">
      <w:start w:val="1"/>
      <w:numFmt w:val="bullet"/>
      <w:lvlText w:val=""/>
      <w:lvlJc w:val="left"/>
      <w:pPr>
        <w:tabs>
          <w:tab w:val="num" w:pos="5760"/>
        </w:tabs>
        <w:ind w:left="5760" w:hanging="360"/>
      </w:pPr>
      <w:rPr>
        <w:rFonts w:ascii="Symbol" w:hAnsi="Symbol" w:hint="default"/>
      </w:rPr>
    </w:lvl>
    <w:lvl w:ilvl="8" w:tplc="D4A45226" w:tentative="1">
      <w:start w:val="1"/>
      <w:numFmt w:val="bullet"/>
      <w:lvlText w:val=""/>
      <w:lvlJc w:val="left"/>
      <w:pPr>
        <w:tabs>
          <w:tab w:val="num" w:pos="6480"/>
        </w:tabs>
        <w:ind w:left="6480" w:hanging="360"/>
      </w:pPr>
      <w:rPr>
        <w:rFonts w:ascii="Symbol" w:hAnsi="Symbol" w:hint="default"/>
      </w:rPr>
    </w:lvl>
  </w:abstractNum>
  <w:abstractNum w:abstractNumId="42">
    <w:nsid w:val="3E947066"/>
    <w:multiLevelType w:val="hybridMultilevel"/>
    <w:tmpl w:val="7AFED17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nsid w:val="43432388"/>
    <w:multiLevelType w:val="hybridMultilevel"/>
    <w:tmpl w:val="AA8AF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3B81AD3"/>
    <w:multiLevelType w:val="multilevel"/>
    <w:tmpl w:val="2514C6A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080"/>
        </w:tabs>
        <w:ind w:left="1080" w:hanging="36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1800"/>
        </w:tabs>
        <w:ind w:left="1800" w:hanging="108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5">
    <w:nsid w:val="44275EBE"/>
    <w:multiLevelType w:val="hybridMultilevel"/>
    <w:tmpl w:val="ACEA2C2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6">
    <w:nsid w:val="447572A8"/>
    <w:multiLevelType w:val="hybridMultilevel"/>
    <w:tmpl w:val="D052510A"/>
    <w:lvl w:ilvl="0" w:tplc="01127F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64C0909"/>
    <w:multiLevelType w:val="hybridMultilevel"/>
    <w:tmpl w:val="82F44CC2"/>
    <w:lvl w:ilvl="0" w:tplc="0CD24F4A">
      <w:start w:val="1"/>
      <w:numFmt w:val="bullet"/>
      <w:lvlText w:val="•"/>
      <w:lvlJc w:val="left"/>
      <w:pPr>
        <w:tabs>
          <w:tab w:val="num" w:pos="720"/>
        </w:tabs>
        <w:ind w:left="720" w:hanging="360"/>
      </w:pPr>
      <w:rPr>
        <w:rFonts w:ascii="Arial" w:hAnsi="Arial" w:hint="default"/>
      </w:rPr>
    </w:lvl>
    <w:lvl w:ilvl="1" w:tplc="36886BD4" w:tentative="1">
      <w:start w:val="1"/>
      <w:numFmt w:val="bullet"/>
      <w:lvlText w:val="•"/>
      <w:lvlJc w:val="left"/>
      <w:pPr>
        <w:tabs>
          <w:tab w:val="num" w:pos="1440"/>
        </w:tabs>
        <w:ind w:left="1440" w:hanging="360"/>
      </w:pPr>
      <w:rPr>
        <w:rFonts w:ascii="Arial" w:hAnsi="Arial" w:hint="default"/>
      </w:rPr>
    </w:lvl>
    <w:lvl w:ilvl="2" w:tplc="FFD2C7DA" w:tentative="1">
      <w:start w:val="1"/>
      <w:numFmt w:val="bullet"/>
      <w:lvlText w:val="•"/>
      <w:lvlJc w:val="left"/>
      <w:pPr>
        <w:tabs>
          <w:tab w:val="num" w:pos="2160"/>
        </w:tabs>
        <w:ind w:left="2160" w:hanging="360"/>
      </w:pPr>
      <w:rPr>
        <w:rFonts w:ascii="Arial" w:hAnsi="Arial" w:hint="default"/>
      </w:rPr>
    </w:lvl>
    <w:lvl w:ilvl="3" w:tplc="7C6E0480" w:tentative="1">
      <w:start w:val="1"/>
      <w:numFmt w:val="bullet"/>
      <w:lvlText w:val="•"/>
      <w:lvlJc w:val="left"/>
      <w:pPr>
        <w:tabs>
          <w:tab w:val="num" w:pos="2880"/>
        </w:tabs>
        <w:ind w:left="2880" w:hanging="360"/>
      </w:pPr>
      <w:rPr>
        <w:rFonts w:ascii="Arial" w:hAnsi="Arial" w:hint="default"/>
      </w:rPr>
    </w:lvl>
    <w:lvl w:ilvl="4" w:tplc="24E24A94" w:tentative="1">
      <w:start w:val="1"/>
      <w:numFmt w:val="bullet"/>
      <w:lvlText w:val="•"/>
      <w:lvlJc w:val="left"/>
      <w:pPr>
        <w:tabs>
          <w:tab w:val="num" w:pos="3600"/>
        </w:tabs>
        <w:ind w:left="3600" w:hanging="360"/>
      </w:pPr>
      <w:rPr>
        <w:rFonts w:ascii="Arial" w:hAnsi="Arial" w:hint="default"/>
      </w:rPr>
    </w:lvl>
    <w:lvl w:ilvl="5" w:tplc="6A04BBCE" w:tentative="1">
      <w:start w:val="1"/>
      <w:numFmt w:val="bullet"/>
      <w:lvlText w:val="•"/>
      <w:lvlJc w:val="left"/>
      <w:pPr>
        <w:tabs>
          <w:tab w:val="num" w:pos="4320"/>
        </w:tabs>
        <w:ind w:left="4320" w:hanging="360"/>
      </w:pPr>
      <w:rPr>
        <w:rFonts w:ascii="Arial" w:hAnsi="Arial" w:hint="default"/>
      </w:rPr>
    </w:lvl>
    <w:lvl w:ilvl="6" w:tplc="83D87462" w:tentative="1">
      <w:start w:val="1"/>
      <w:numFmt w:val="bullet"/>
      <w:lvlText w:val="•"/>
      <w:lvlJc w:val="left"/>
      <w:pPr>
        <w:tabs>
          <w:tab w:val="num" w:pos="5040"/>
        </w:tabs>
        <w:ind w:left="5040" w:hanging="360"/>
      </w:pPr>
      <w:rPr>
        <w:rFonts w:ascii="Arial" w:hAnsi="Arial" w:hint="default"/>
      </w:rPr>
    </w:lvl>
    <w:lvl w:ilvl="7" w:tplc="719E16C6" w:tentative="1">
      <w:start w:val="1"/>
      <w:numFmt w:val="bullet"/>
      <w:lvlText w:val="•"/>
      <w:lvlJc w:val="left"/>
      <w:pPr>
        <w:tabs>
          <w:tab w:val="num" w:pos="5760"/>
        </w:tabs>
        <w:ind w:left="5760" w:hanging="360"/>
      </w:pPr>
      <w:rPr>
        <w:rFonts w:ascii="Arial" w:hAnsi="Arial" w:hint="default"/>
      </w:rPr>
    </w:lvl>
    <w:lvl w:ilvl="8" w:tplc="FFB8DEEE" w:tentative="1">
      <w:start w:val="1"/>
      <w:numFmt w:val="bullet"/>
      <w:lvlText w:val="•"/>
      <w:lvlJc w:val="left"/>
      <w:pPr>
        <w:tabs>
          <w:tab w:val="num" w:pos="6480"/>
        </w:tabs>
        <w:ind w:left="6480" w:hanging="360"/>
      </w:pPr>
      <w:rPr>
        <w:rFonts w:ascii="Arial" w:hAnsi="Arial" w:hint="default"/>
      </w:rPr>
    </w:lvl>
  </w:abstractNum>
  <w:abstractNum w:abstractNumId="48">
    <w:nsid w:val="493A7F0C"/>
    <w:multiLevelType w:val="hybridMultilevel"/>
    <w:tmpl w:val="6D8C272A"/>
    <w:lvl w:ilvl="0" w:tplc="01127F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C6E696E"/>
    <w:multiLevelType w:val="hybridMultilevel"/>
    <w:tmpl w:val="3A460E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476BC9"/>
    <w:multiLevelType w:val="hybridMultilevel"/>
    <w:tmpl w:val="BB9CE2A4"/>
    <w:lvl w:ilvl="0" w:tplc="04090001">
      <w:start w:val="1"/>
      <w:numFmt w:val="bullet"/>
      <w:lvlText w:val=""/>
      <w:lvlJc w:val="left"/>
      <w:pPr>
        <w:ind w:left="720" w:hanging="360"/>
      </w:pPr>
      <w:rPr>
        <w:rFonts w:ascii="Symbol" w:hAnsi="Symbol" w:hint="default"/>
      </w:rPr>
    </w:lvl>
    <w:lvl w:ilvl="1" w:tplc="01127FC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362D18"/>
    <w:multiLevelType w:val="hybridMultilevel"/>
    <w:tmpl w:val="39361570"/>
    <w:lvl w:ilvl="0" w:tplc="01127FC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FE2621A"/>
    <w:multiLevelType w:val="hybridMultilevel"/>
    <w:tmpl w:val="AEDCE29A"/>
    <w:lvl w:ilvl="0" w:tplc="01127FC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41C01E6"/>
    <w:multiLevelType w:val="hybridMultilevel"/>
    <w:tmpl w:val="FEB4CDD8"/>
    <w:lvl w:ilvl="0" w:tplc="CA52571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756AFCE6">
      <w:start w:val="1"/>
      <w:numFmt w:val="bullet"/>
      <w:lvlText w:val="•"/>
      <w:lvlJc w:val="left"/>
      <w:pPr>
        <w:ind w:left="2160" w:hanging="360"/>
      </w:pPr>
      <w:rPr>
        <w:rFonts w:ascii="Arial" w:hAnsi="Arial"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5174EF"/>
    <w:multiLevelType w:val="hybridMultilevel"/>
    <w:tmpl w:val="602E20E4"/>
    <w:lvl w:ilvl="0" w:tplc="01127F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8625D43"/>
    <w:multiLevelType w:val="hybridMultilevel"/>
    <w:tmpl w:val="3EFCA024"/>
    <w:lvl w:ilvl="0" w:tplc="01127FC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A3D1AA0"/>
    <w:multiLevelType w:val="hybridMultilevel"/>
    <w:tmpl w:val="690C499E"/>
    <w:lvl w:ilvl="0" w:tplc="A32C478E">
      <w:start w:val="1"/>
      <w:numFmt w:val="bullet"/>
      <w:lvlText w:val="•"/>
      <w:lvlJc w:val="left"/>
      <w:pPr>
        <w:tabs>
          <w:tab w:val="num" w:pos="720"/>
        </w:tabs>
        <w:ind w:left="720" w:hanging="360"/>
      </w:pPr>
      <w:rPr>
        <w:rFonts w:ascii="Arial" w:hAnsi="Arial" w:hint="default"/>
      </w:rPr>
    </w:lvl>
    <w:lvl w:ilvl="1" w:tplc="79FE9090" w:tentative="1">
      <w:start w:val="1"/>
      <w:numFmt w:val="bullet"/>
      <w:lvlText w:val="•"/>
      <w:lvlJc w:val="left"/>
      <w:pPr>
        <w:tabs>
          <w:tab w:val="num" w:pos="1440"/>
        </w:tabs>
        <w:ind w:left="1440" w:hanging="360"/>
      </w:pPr>
      <w:rPr>
        <w:rFonts w:ascii="Arial" w:hAnsi="Arial" w:hint="default"/>
      </w:rPr>
    </w:lvl>
    <w:lvl w:ilvl="2" w:tplc="88E2C8E6" w:tentative="1">
      <w:start w:val="1"/>
      <w:numFmt w:val="bullet"/>
      <w:lvlText w:val="•"/>
      <w:lvlJc w:val="left"/>
      <w:pPr>
        <w:tabs>
          <w:tab w:val="num" w:pos="2160"/>
        </w:tabs>
        <w:ind w:left="2160" w:hanging="360"/>
      </w:pPr>
      <w:rPr>
        <w:rFonts w:ascii="Arial" w:hAnsi="Arial" w:hint="default"/>
      </w:rPr>
    </w:lvl>
    <w:lvl w:ilvl="3" w:tplc="CD9C91AE" w:tentative="1">
      <w:start w:val="1"/>
      <w:numFmt w:val="bullet"/>
      <w:lvlText w:val="•"/>
      <w:lvlJc w:val="left"/>
      <w:pPr>
        <w:tabs>
          <w:tab w:val="num" w:pos="2880"/>
        </w:tabs>
        <w:ind w:left="2880" w:hanging="360"/>
      </w:pPr>
      <w:rPr>
        <w:rFonts w:ascii="Arial" w:hAnsi="Arial" w:hint="default"/>
      </w:rPr>
    </w:lvl>
    <w:lvl w:ilvl="4" w:tplc="307EDAA4" w:tentative="1">
      <w:start w:val="1"/>
      <w:numFmt w:val="bullet"/>
      <w:lvlText w:val="•"/>
      <w:lvlJc w:val="left"/>
      <w:pPr>
        <w:tabs>
          <w:tab w:val="num" w:pos="3600"/>
        </w:tabs>
        <w:ind w:left="3600" w:hanging="360"/>
      </w:pPr>
      <w:rPr>
        <w:rFonts w:ascii="Arial" w:hAnsi="Arial" w:hint="default"/>
      </w:rPr>
    </w:lvl>
    <w:lvl w:ilvl="5" w:tplc="49746D52" w:tentative="1">
      <w:start w:val="1"/>
      <w:numFmt w:val="bullet"/>
      <w:lvlText w:val="•"/>
      <w:lvlJc w:val="left"/>
      <w:pPr>
        <w:tabs>
          <w:tab w:val="num" w:pos="4320"/>
        </w:tabs>
        <w:ind w:left="4320" w:hanging="360"/>
      </w:pPr>
      <w:rPr>
        <w:rFonts w:ascii="Arial" w:hAnsi="Arial" w:hint="default"/>
      </w:rPr>
    </w:lvl>
    <w:lvl w:ilvl="6" w:tplc="67C6B760" w:tentative="1">
      <w:start w:val="1"/>
      <w:numFmt w:val="bullet"/>
      <w:lvlText w:val="•"/>
      <w:lvlJc w:val="left"/>
      <w:pPr>
        <w:tabs>
          <w:tab w:val="num" w:pos="5040"/>
        </w:tabs>
        <w:ind w:left="5040" w:hanging="360"/>
      </w:pPr>
      <w:rPr>
        <w:rFonts w:ascii="Arial" w:hAnsi="Arial" w:hint="default"/>
      </w:rPr>
    </w:lvl>
    <w:lvl w:ilvl="7" w:tplc="84D081DE" w:tentative="1">
      <w:start w:val="1"/>
      <w:numFmt w:val="bullet"/>
      <w:lvlText w:val="•"/>
      <w:lvlJc w:val="left"/>
      <w:pPr>
        <w:tabs>
          <w:tab w:val="num" w:pos="5760"/>
        </w:tabs>
        <w:ind w:left="5760" w:hanging="360"/>
      </w:pPr>
      <w:rPr>
        <w:rFonts w:ascii="Arial" w:hAnsi="Arial" w:hint="default"/>
      </w:rPr>
    </w:lvl>
    <w:lvl w:ilvl="8" w:tplc="C674CE6C" w:tentative="1">
      <w:start w:val="1"/>
      <w:numFmt w:val="bullet"/>
      <w:lvlText w:val="•"/>
      <w:lvlJc w:val="left"/>
      <w:pPr>
        <w:tabs>
          <w:tab w:val="num" w:pos="6480"/>
        </w:tabs>
        <w:ind w:left="6480" w:hanging="360"/>
      </w:pPr>
      <w:rPr>
        <w:rFonts w:ascii="Arial" w:hAnsi="Arial" w:hint="default"/>
      </w:rPr>
    </w:lvl>
  </w:abstractNum>
  <w:abstractNum w:abstractNumId="57">
    <w:nsid w:val="5BB87859"/>
    <w:multiLevelType w:val="hybridMultilevel"/>
    <w:tmpl w:val="A17A6EC8"/>
    <w:lvl w:ilvl="0" w:tplc="01127F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F50479D"/>
    <w:multiLevelType w:val="hybridMultilevel"/>
    <w:tmpl w:val="56DCB88E"/>
    <w:lvl w:ilvl="0" w:tplc="04090009">
      <w:start w:val="1"/>
      <w:numFmt w:val="bullet"/>
      <w:lvlText w:val=""/>
      <w:lvlJc w:val="left"/>
      <w:pPr>
        <w:ind w:left="1485"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0827C4"/>
    <w:multiLevelType w:val="hybridMultilevel"/>
    <w:tmpl w:val="9A043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F41E43"/>
    <w:multiLevelType w:val="hybridMultilevel"/>
    <w:tmpl w:val="60CC0C96"/>
    <w:lvl w:ilvl="0" w:tplc="CA525710">
      <w:start w:val="1"/>
      <w:numFmt w:val="bullet"/>
      <w:lvlText w:val=""/>
      <w:lvlJc w:val="left"/>
      <w:pPr>
        <w:ind w:left="1440" w:hanging="360"/>
      </w:pPr>
      <w:rPr>
        <w:rFonts w:ascii="Wingdings" w:hAnsi="Wingding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1">
    <w:nsid w:val="673F398E"/>
    <w:multiLevelType w:val="hybridMultilevel"/>
    <w:tmpl w:val="6024BF68"/>
    <w:lvl w:ilvl="0" w:tplc="01127FC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68F2513F"/>
    <w:multiLevelType w:val="hybridMultilevel"/>
    <w:tmpl w:val="44F28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C1C3F6C"/>
    <w:multiLevelType w:val="hybridMultilevel"/>
    <w:tmpl w:val="97D8C018"/>
    <w:lvl w:ilvl="0" w:tplc="04090001">
      <w:start w:val="1"/>
      <w:numFmt w:val="bullet"/>
      <w:lvlText w:val=""/>
      <w:lvlJc w:val="left"/>
      <w:pPr>
        <w:tabs>
          <w:tab w:val="num" w:pos="1080"/>
        </w:tabs>
        <w:ind w:left="1080" w:hanging="360"/>
      </w:pPr>
      <w:rPr>
        <w:rFonts w:ascii="Symbol" w:hAnsi="Symbol" w:hint="default"/>
        <w:color w:val="000000" w:themeColor="text1"/>
      </w:rPr>
    </w:lvl>
    <w:lvl w:ilvl="1" w:tplc="A7E8F426">
      <w:start w:val="1"/>
      <w:numFmt w:val="bullet"/>
      <w:lvlText w:val="o"/>
      <w:lvlJc w:val="left"/>
      <w:pPr>
        <w:tabs>
          <w:tab w:val="num" w:pos="1800"/>
        </w:tabs>
        <w:ind w:left="1800" w:hanging="360"/>
      </w:pPr>
      <w:rPr>
        <w:rFonts w:ascii="Courier New" w:hAnsi="Courier New" w:hint="default"/>
      </w:rPr>
    </w:lvl>
    <w:lvl w:ilvl="2" w:tplc="CA525710">
      <w:start w:val="1"/>
      <w:numFmt w:val="bullet"/>
      <w:lvlText w:val=""/>
      <w:lvlJc w:val="left"/>
      <w:pPr>
        <w:tabs>
          <w:tab w:val="num" w:pos="2520"/>
        </w:tabs>
        <w:ind w:left="2520" w:hanging="360"/>
      </w:pPr>
      <w:rPr>
        <w:rFonts w:ascii="Wingdings" w:hAnsi="Wingdings" w:hint="default"/>
        <w:color w:val="000000" w:themeColor="text1"/>
      </w:rPr>
    </w:lvl>
    <w:lvl w:ilvl="3" w:tplc="9956255E" w:tentative="1">
      <w:start w:val="1"/>
      <w:numFmt w:val="bullet"/>
      <w:lvlText w:val="o"/>
      <w:lvlJc w:val="left"/>
      <w:pPr>
        <w:tabs>
          <w:tab w:val="num" w:pos="3240"/>
        </w:tabs>
        <w:ind w:left="3240" w:hanging="360"/>
      </w:pPr>
      <w:rPr>
        <w:rFonts w:ascii="Courier New" w:hAnsi="Courier New" w:hint="default"/>
      </w:rPr>
    </w:lvl>
    <w:lvl w:ilvl="4" w:tplc="D0B8B9B2" w:tentative="1">
      <w:start w:val="1"/>
      <w:numFmt w:val="bullet"/>
      <w:lvlText w:val="o"/>
      <w:lvlJc w:val="left"/>
      <w:pPr>
        <w:tabs>
          <w:tab w:val="num" w:pos="3960"/>
        </w:tabs>
        <w:ind w:left="3960" w:hanging="360"/>
      </w:pPr>
      <w:rPr>
        <w:rFonts w:ascii="Courier New" w:hAnsi="Courier New" w:hint="default"/>
      </w:rPr>
    </w:lvl>
    <w:lvl w:ilvl="5" w:tplc="64F2F656" w:tentative="1">
      <w:start w:val="1"/>
      <w:numFmt w:val="bullet"/>
      <w:lvlText w:val="o"/>
      <w:lvlJc w:val="left"/>
      <w:pPr>
        <w:tabs>
          <w:tab w:val="num" w:pos="4680"/>
        </w:tabs>
        <w:ind w:left="4680" w:hanging="360"/>
      </w:pPr>
      <w:rPr>
        <w:rFonts w:ascii="Courier New" w:hAnsi="Courier New" w:hint="default"/>
      </w:rPr>
    </w:lvl>
    <w:lvl w:ilvl="6" w:tplc="CB946E22" w:tentative="1">
      <w:start w:val="1"/>
      <w:numFmt w:val="bullet"/>
      <w:lvlText w:val="o"/>
      <w:lvlJc w:val="left"/>
      <w:pPr>
        <w:tabs>
          <w:tab w:val="num" w:pos="5400"/>
        </w:tabs>
        <w:ind w:left="5400" w:hanging="360"/>
      </w:pPr>
      <w:rPr>
        <w:rFonts w:ascii="Courier New" w:hAnsi="Courier New" w:hint="default"/>
      </w:rPr>
    </w:lvl>
    <w:lvl w:ilvl="7" w:tplc="69EC1B1C" w:tentative="1">
      <w:start w:val="1"/>
      <w:numFmt w:val="bullet"/>
      <w:lvlText w:val="o"/>
      <w:lvlJc w:val="left"/>
      <w:pPr>
        <w:tabs>
          <w:tab w:val="num" w:pos="6120"/>
        </w:tabs>
        <w:ind w:left="6120" w:hanging="360"/>
      </w:pPr>
      <w:rPr>
        <w:rFonts w:ascii="Courier New" w:hAnsi="Courier New" w:hint="default"/>
      </w:rPr>
    </w:lvl>
    <w:lvl w:ilvl="8" w:tplc="7C961D24" w:tentative="1">
      <w:start w:val="1"/>
      <w:numFmt w:val="bullet"/>
      <w:lvlText w:val="o"/>
      <w:lvlJc w:val="left"/>
      <w:pPr>
        <w:tabs>
          <w:tab w:val="num" w:pos="6840"/>
        </w:tabs>
        <w:ind w:left="6840" w:hanging="360"/>
      </w:pPr>
      <w:rPr>
        <w:rFonts w:ascii="Courier New" w:hAnsi="Courier New" w:hint="default"/>
      </w:rPr>
    </w:lvl>
  </w:abstractNum>
  <w:abstractNum w:abstractNumId="64">
    <w:nsid w:val="74C87E0C"/>
    <w:multiLevelType w:val="hybridMultilevel"/>
    <w:tmpl w:val="AEC8CC78"/>
    <w:lvl w:ilvl="0" w:tplc="01127FC4">
      <w:start w:val="1"/>
      <w:numFmt w:val="bullet"/>
      <w:lvlText w:val=""/>
      <w:lvlJc w:val="left"/>
      <w:pPr>
        <w:ind w:left="1080" w:hanging="360"/>
      </w:pPr>
      <w:rPr>
        <w:rFonts w:ascii="Wingdings" w:hAnsi="Wingdings" w:hint="default"/>
      </w:rPr>
    </w:lvl>
    <w:lvl w:ilvl="1" w:tplc="01127FC4">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5EF327A"/>
    <w:multiLevelType w:val="hybridMultilevel"/>
    <w:tmpl w:val="3F003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C6C0B52"/>
    <w:multiLevelType w:val="hybridMultilevel"/>
    <w:tmpl w:val="F808159A"/>
    <w:lvl w:ilvl="0" w:tplc="2B1C5CDE">
      <w:start w:val="1"/>
      <w:numFmt w:val="bullet"/>
      <w:lvlText w:val="•"/>
      <w:lvlJc w:val="left"/>
      <w:pPr>
        <w:tabs>
          <w:tab w:val="num" w:pos="720"/>
        </w:tabs>
        <w:ind w:left="720" w:hanging="360"/>
      </w:pPr>
      <w:rPr>
        <w:rFonts w:ascii="Arial" w:hAnsi="Arial" w:hint="default"/>
      </w:rPr>
    </w:lvl>
    <w:lvl w:ilvl="1" w:tplc="357089AA">
      <w:start w:val="515"/>
      <w:numFmt w:val="bullet"/>
      <w:lvlText w:val="–"/>
      <w:lvlJc w:val="left"/>
      <w:pPr>
        <w:tabs>
          <w:tab w:val="num" w:pos="1440"/>
        </w:tabs>
        <w:ind w:left="1440" w:hanging="360"/>
      </w:pPr>
      <w:rPr>
        <w:rFonts w:ascii="Arial" w:hAnsi="Arial" w:hint="default"/>
      </w:rPr>
    </w:lvl>
    <w:lvl w:ilvl="2" w:tplc="BFBE4EDA" w:tentative="1">
      <w:start w:val="1"/>
      <w:numFmt w:val="bullet"/>
      <w:lvlText w:val="•"/>
      <w:lvlJc w:val="left"/>
      <w:pPr>
        <w:tabs>
          <w:tab w:val="num" w:pos="2160"/>
        </w:tabs>
        <w:ind w:left="2160" w:hanging="360"/>
      </w:pPr>
      <w:rPr>
        <w:rFonts w:ascii="Arial" w:hAnsi="Arial" w:hint="default"/>
      </w:rPr>
    </w:lvl>
    <w:lvl w:ilvl="3" w:tplc="63EA9062" w:tentative="1">
      <w:start w:val="1"/>
      <w:numFmt w:val="bullet"/>
      <w:lvlText w:val="•"/>
      <w:lvlJc w:val="left"/>
      <w:pPr>
        <w:tabs>
          <w:tab w:val="num" w:pos="2880"/>
        </w:tabs>
        <w:ind w:left="2880" w:hanging="360"/>
      </w:pPr>
      <w:rPr>
        <w:rFonts w:ascii="Arial" w:hAnsi="Arial" w:hint="default"/>
      </w:rPr>
    </w:lvl>
    <w:lvl w:ilvl="4" w:tplc="9D7AE338" w:tentative="1">
      <w:start w:val="1"/>
      <w:numFmt w:val="bullet"/>
      <w:lvlText w:val="•"/>
      <w:lvlJc w:val="left"/>
      <w:pPr>
        <w:tabs>
          <w:tab w:val="num" w:pos="3600"/>
        </w:tabs>
        <w:ind w:left="3600" w:hanging="360"/>
      </w:pPr>
      <w:rPr>
        <w:rFonts w:ascii="Arial" w:hAnsi="Arial" w:hint="default"/>
      </w:rPr>
    </w:lvl>
    <w:lvl w:ilvl="5" w:tplc="902C8CB6" w:tentative="1">
      <w:start w:val="1"/>
      <w:numFmt w:val="bullet"/>
      <w:lvlText w:val="•"/>
      <w:lvlJc w:val="left"/>
      <w:pPr>
        <w:tabs>
          <w:tab w:val="num" w:pos="4320"/>
        </w:tabs>
        <w:ind w:left="4320" w:hanging="360"/>
      </w:pPr>
      <w:rPr>
        <w:rFonts w:ascii="Arial" w:hAnsi="Arial" w:hint="default"/>
      </w:rPr>
    </w:lvl>
    <w:lvl w:ilvl="6" w:tplc="A5461A58" w:tentative="1">
      <w:start w:val="1"/>
      <w:numFmt w:val="bullet"/>
      <w:lvlText w:val="•"/>
      <w:lvlJc w:val="left"/>
      <w:pPr>
        <w:tabs>
          <w:tab w:val="num" w:pos="5040"/>
        </w:tabs>
        <w:ind w:left="5040" w:hanging="360"/>
      </w:pPr>
      <w:rPr>
        <w:rFonts w:ascii="Arial" w:hAnsi="Arial" w:hint="default"/>
      </w:rPr>
    </w:lvl>
    <w:lvl w:ilvl="7" w:tplc="18F4B022" w:tentative="1">
      <w:start w:val="1"/>
      <w:numFmt w:val="bullet"/>
      <w:lvlText w:val="•"/>
      <w:lvlJc w:val="left"/>
      <w:pPr>
        <w:tabs>
          <w:tab w:val="num" w:pos="5760"/>
        </w:tabs>
        <w:ind w:left="5760" w:hanging="360"/>
      </w:pPr>
      <w:rPr>
        <w:rFonts w:ascii="Arial" w:hAnsi="Arial" w:hint="default"/>
      </w:rPr>
    </w:lvl>
    <w:lvl w:ilvl="8" w:tplc="9D3ED56C" w:tentative="1">
      <w:start w:val="1"/>
      <w:numFmt w:val="bullet"/>
      <w:lvlText w:val="•"/>
      <w:lvlJc w:val="left"/>
      <w:pPr>
        <w:tabs>
          <w:tab w:val="num" w:pos="6480"/>
        </w:tabs>
        <w:ind w:left="6480" w:hanging="360"/>
      </w:pPr>
      <w:rPr>
        <w:rFonts w:ascii="Arial" w:hAnsi="Arial" w:hint="default"/>
      </w:rPr>
    </w:lvl>
  </w:abstractNum>
  <w:abstractNum w:abstractNumId="67">
    <w:nsid w:val="7F50734F"/>
    <w:multiLevelType w:val="hybridMultilevel"/>
    <w:tmpl w:val="F1F26B22"/>
    <w:lvl w:ilvl="0" w:tplc="01127F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FB76777"/>
    <w:multiLevelType w:val="hybridMultilevel"/>
    <w:tmpl w:val="9864D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9"/>
  </w:num>
  <w:num w:numId="4">
    <w:abstractNumId w:val="37"/>
  </w:num>
  <w:num w:numId="5">
    <w:abstractNumId w:val="28"/>
  </w:num>
  <w:num w:numId="6">
    <w:abstractNumId w:val="16"/>
  </w:num>
  <w:num w:numId="7">
    <w:abstractNumId w:val="22"/>
  </w:num>
  <w:num w:numId="8">
    <w:abstractNumId w:val="31"/>
  </w:num>
  <w:num w:numId="9">
    <w:abstractNumId w:val="6"/>
  </w:num>
  <w:num w:numId="10">
    <w:abstractNumId w:val="4"/>
  </w:num>
  <w:num w:numId="11">
    <w:abstractNumId w:val="65"/>
  </w:num>
  <w:num w:numId="12">
    <w:abstractNumId w:val="39"/>
  </w:num>
  <w:num w:numId="13">
    <w:abstractNumId w:val="18"/>
  </w:num>
  <w:num w:numId="14">
    <w:abstractNumId w:val="56"/>
  </w:num>
  <w:num w:numId="15">
    <w:abstractNumId w:val="40"/>
  </w:num>
  <w:num w:numId="16">
    <w:abstractNumId w:val="8"/>
  </w:num>
  <w:num w:numId="17">
    <w:abstractNumId w:val="23"/>
  </w:num>
  <w:num w:numId="18">
    <w:abstractNumId w:val="49"/>
  </w:num>
  <w:num w:numId="19">
    <w:abstractNumId w:val="15"/>
  </w:num>
  <w:num w:numId="20">
    <w:abstractNumId w:val="53"/>
  </w:num>
  <w:num w:numId="21">
    <w:abstractNumId w:val="58"/>
  </w:num>
  <w:num w:numId="22">
    <w:abstractNumId w:val="21"/>
  </w:num>
  <w:num w:numId="23">
    <w:abstractNumId w:val="57"/>
  </w:num>
  <w:num w:numId="24">
    <w:abstractNumId w:val="13"/>
  </w:num>
  <w:num w:numId="25">
    <w:abstractNumId w:val="51"/>
  </w:num>
  <w:num w:numId="26">
    <w:abstractNumId w:val="36"/>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8"/>
  </w:num>
  <w:num w:numId="30">
    <w:abstractNumId w:val="43"/>
  </w:num>
  <w:num w:numId="31">
    <w:abstractNumId w:val="20"/>
  </w:num>
  <w:num w:numId="32">
    <w:abstractNumId w:val="46"/>
  </w:num>
  <w:num w:numId="33">
    <w:abstractNumId w:val="61"/>
  </w:num>
  <w:num w:numId="34">
    <w:abstractNumId w:val="10"/>
  </w:num>
  <w:num w:numId="35">
    <w:abstractNumId w:val="32"/>
  </w:num>
  <w:num w:numId="36">
    <w:abstractNumId w:val="52"/>
  </w:num>
  <w:num w:numId="37">
    <w:abstractNumId w:val="55"/>
  </w:num>
  <w:num w:numId="38">
    <w:abstractNumId w:val="64"/>
  </w:num>
  <w:num w:numId="39">
    <w:abstractNumId w:val="48"/>
  </w:num>
  <w:num w:numId="40">
    <w:abstractNumId w:val="33"/>
  </w:num>
  <w:num w:numId="41">
    <w:abstractNumId w:val="34"/>
  </w:num>
  <w:num w:numId="42">
    <w:abstractNumId w:val="3"/>
  </w:num>
  <w:num w:numId="43">
    <w:abstractNumId w:val="12"/>
  </w:num>
  <w:num w:numId="44">
    <w:abstractNumId w:val="26"/>
  </w:num>
  <w:num w:numId="45">
    <w:abstractNumId w:val="11"/>
  </w:num>
  <w:num w:numId="46">
    <w:abstractNumId w:val="50"/>
  </w:num>
  <w:num w:numId="47">
    <w:abstractNumId w:val="54"/>
  </w:num>
  <w:num w:numId="48">
    <w:abstractNumId w:val="41"/>
  </w:num>
  <w:num w:numId="49">
    <w:abstractNumId w:val="30"/>
  </w:num>
  <w:num w:numId="50">
    <w:abstractNumId w:val="17"/>
  </w:num>
  <w:num w:numId="51">
    <w:abstractNumId w:val="47"/>
  </w:num>
  <w:num w:numId="52">
    <w:abstractNumId w:val="25"/>
  </w:num>
  <w:num w:numId="53">
    <w:abstractNumId w:val="19"/>
  </w:num>
  <w:num w:numId="54">
    <w:abstractNumId w:val="29"/>
  </w:num>
  <w:num w:numId="55">
    <w:abstractNumId w:val="0"/>
  </w:num>
  <w:num w:numId="56">
    <w:abstractNumId w:val="5"/>
  </w:num>
  <w:num w:numId="57">
    <w:abstractNumId w:val="60"/>
  </w:num>
  <w:num w:numId="58">
    <w:abstractNumId w:val="27"/>
  </w:num>
  <w:num w:numId="59">
    <w:abstractNumId w:val="63"/>
  </w:num>
  <w:num w:numId="60">
    <w:abstractNumId w:val="67"/>
  </w:num>
  <w:num w:numId="61">
    <w:abstractNumId w:val="24"/>
  </w:num>
  <w:num w:numId="62">
    <w:abstractNumId w:val="14"/>
  </w:num>
  <w:num w:numId="63">
    <w:abstractNumId w:val="2"/>
  </w:num>
  <w:num w:numId="64">
    <w:abstractNumId w:val="66"/>
  </w:num>
  <w:num w:numId="65">
    <w:abstractNumId w:val="42"/>
  </w:num>
  <w:num w:numId="66">
    <w:abstractNumId w:val="68"/>
  </w:num>
  <w:num w:numId="67">
    <w:abstractNumId w:val="59"/>
  </w:num>
  <w:num w:numId="68">
    <w:abstractNumId w:val="44"/>
  </w:num>
  <w:num w:numId="69">
    <w:abstractNumId w:val="45"/>
  </w:num>
  <w:num w:numId="70">
    <w:abstractNumId w:val="6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92"/>
    <w:rsid w:val="00313ABF"/>
    <w:rsid w:val="00353D24"/>
    <w:rsid w:val="004A578B"/>
    <w:rsid w:val="00556B58"/>
    <w:rsid w:val="005B5904"/>
    <w:rsid w:val="005D3181"/>
    <w:rsid w:val="005E6FFF"/>
    <w:rsid w:val="006B4FD4"/>
    <w:rsid w:val="006F1381"/>
    <w:rsid w:val="007B5792"/>
    <w:rsid w:val="007B7944"/>
    <w:rsid w:val="00972F70"/>
    <w:rsid w:val="00AA26F6"/>
    <w:rsid w:val="00BE0AE5"/>
    <w:rsid w:val="00C24E09"/>
    <w:rsid w:val="00C5201D"/>
    <w:rsid w:val="00CD33AA"/>
    <w:rsid w:val="00CD49FA"/>
    <w:rsid w:val="00D84A81"/>
    <w:rsid w:val="00DE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FC6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5792"/>
    <w:pPr>
      <w:spacing w:after="200" w:line="276" w:lineRule="auto"/>
      <w:ind w:left="720"/>
      <w:contextualSpacing/>
    </w:pPr>
    <w:rPr>
      <w:rFonts w:eastAsiaTheme="minorHAnsi"/>
      <w:sz w:val="22"/>
      <w:szCs w:val="22"/>
    </w:rPr>
  </w:style>
  <w:style w:type="paragraph" w:styleId="NoSpacing">
    <w:name w:val="No Spacing"/>
    <w:link w:val="NoSpacingChar"/>
    <w:uiPriority w:val="1"/>
    <w:qFormat/>
    <w:rsid w:val="007B5792"/>
    <w:rPr>
      <w:rFonts w:eastAsiaTheme="minorHAnsi"/>
      <w:sz w:val="22"/>
      <w:szCs w:val="22"/>
    </w:rPr>
  </w:style>
  <w:style w:type="paragraph" w:styleId="CommentText">
    <w:name w:val="annotation text"/>
    <w:basedOn w:val="Normal"/>
    <w:link w:val="CommentTextChar"/>
    <w:uiPriority w:val="99"/>
    <w:unhideWhenUsed/>
    <w:rsid w:val="007B5792"/>
    <w:rPr>
      <w:rFonts w:eastAsiaTheme="minorHAnsi"/>
      <w:sz w:val="20"/>
      <w:szCs w:val="20"/>
    </w:rPr>
  </w:style>
  <w:style w:type="character" w:customStyle="1" w:styleId="CommentTextChar">
    <w:name w:val="Comment Text Char"/>
    <w:basedOn w:val="DefaultParagraphFont"/>
    <w:link w:val="CommentText"/>
    <w:uiPriority w:val="99"/>
    <w:rsid w:val="007B5792"/>
    <w:rPr>
      <w:rFonts w:eastAsiaTheme="minorHAnsi"/>
      <w:sz w:val="20"/>
      <w:szCs w:val="20"/>
    </w:rPr>
  </w:style>
  <w:style w:type="paragraph" w:styleId="BalloonText">
    <w:name w:val="Balloon Text"/>
    <w:basedOn w:val="Normal"/>
    <w:link w:val="BalloonTextChar"/>
    <w:uiPriority w:val="99"/>
    <w:semiHidden/>
    <w:unhideWhenUsed/>
    <w:rsid w:val="007B57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B5792"/>
    <w:rPr>
      <w:rFonts w:ascii="Tahoma" w:eastAsiaTheme="minorHAnsi" w:hAnsi="Tahoma" w:cs="Tahoma"/>
      <w:sz w:val="16"/>
      <w:szCs w:val="16"/>
    </w:rPr>
  </w:style>
  <w:style w:type="paragraph" w:styleId="NormalWeb">
    <w:name w:val="Normal (Web)"/>
    <w:basedOn w:val="Normal"/>
    <w:uiPriority w:val="99"/>
    <w:unhideWhenUsed/>
    <w:rsid w:val="007B5792"/>
    <w:pPr>
      <w:spacing w:after="200" w:line="276" w:lineRule="auto"/>
    </w:pPr>
    <w:rPr>
      <w:rFonts w:ascii="Times New Roman" w:eastAsiaTheme="minorHAnsi" w:hAnsi="Times New Roman" w:cs="Times New Roman"/>
    </w:rPr>
  </w:style>
  <w:style w:type="table" w:customStyle="1" w:styleId="TableGrid1">
    <w:name w:val="Table Grid1"/>
    <w:basedOn w:val="TableNormal"/>
    <w:next w:val="TableGrid"/>
    <w:uiPriority w:val="59"/>
    <w:rsid w:val="007B5792"/>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5792"/>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7B5792"/>
    <w:rPr>
      <w:rFonts w:eastAsiaTheme="minorHAnsi"/>
      <w:sz w:val="22"/>
      <w:szCs w:val="22"/>
    </w:rPr>
  </w:style>
  <w:style w:type="paragraph" w:styleId="Footer">
    <w:name w:val="footer"/>
    <w:basedOn w:val="Normal"/>
    <w:link w:val="FooterChar"/>
    <w:uiPriority w:val="99"/>
    <w:unhideWhenUsed/>
    <w:rsid w:val="007B5792"/>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7B5792"/>
    <w:rPr>
      <w:rFonts w:eastAsiaTheme="minorHAnsi"/>
      <w:sz w:val="22"/>
      <w:szCs w:val="22"/>
    </w:rPr>
  </w:style>
  <w:style w:type="character" w:styleId="CommentReference">
    <w:name w:val="annotation reference"/>
    <w:basedOn w:val="DefaultParagraphFont"/>
    <w:uiPriority w:val="99"/>
    <w:semiHidden/>
    <w:unhideWhenUsed/>
    <w:rsid w:val="007B5792"/>
    <w:rPr>
      <w:sz w:val="16"/>
      <w:szCs w:val="16"/>
    </w:rPr>
  </w:style>
  <w:style w:type="paragraph" w:styleId="CommentSubject">
    <w:name w:val="annotation subject"/>
    <w:basedOn w:val="CommentText"/>
    <w:next w:val="CommentText"/>
    <w:link w:val="CommentSubjectChar"/>
    <w:uiPriority w:val="99"/>
    <w:semiHidden/>
    <w:unhideWhenUsed/>
    <w:rsid w:val="007B5792"/>
    <w:pPr>
      <w:spacing w:after="200"/>
    </w:pPr>
    <w:rPr>
      <w:b/>
      <w:bCs/>
    </w:rPr>
  </w:style>
  <w:style w:type="character" w:customStyle="1" w:styleId="CommentSubjectChar">
    <w:name w:val="Comment Subject Char"/>
    <w:basedOn w:val="CommentTextChar"/>
    <w:link w:val="CommentSubject"/>
    <w:uiPriority w:val="99"/>
    <w:semiHidden/>
    <w:rsid w:val="007B5792"/>
    <w:rPr>
      <w:rFonts w:eastAsiaTheme="minorHAnsi"/>
      <w:b/>
      <w:bCs/>
      <w:sz w:val="20"/>
      <w:szCs w:val="20"/>
    </w:rPr>
  </w:style>
  <w:style w:type="character" w:customStyle="1" w:styleId="NoSpacingChar">
    <w:name w:val="No Spacing Char"/>
    <w:link w:val="NoSpacing"/>
    <w:uiPriority w:val="1"/>
    <w:rsid w:val="007B5792"/>
    <w:rPr>
      <w:rFonts w:eastAsiaTheme="minorHAnsi"/>
      <w:sz w:val="22"/>
      <w:szCs w:val="22"/>
    </w:rPr>
  </w:style>
  <w:style w:type="table" w:customStyle="1" w:styleId="TableGrid2">
    <w:name w:val="Table Grid2"/>
    <w:basedOn w:val="TableNormal"/>
    <w:next w:val="TableGrid"/>
    <w:uiPriority w:val="59"/>
    <w:rsid w:val="007B579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579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5792"/>
    <w:rPr>
      <w:color w:val="0000FF" w:themeColor="hyperlink"/>
      <w:u w:val="single"/>
    </w:rPr>
  </w:style>
  <w:style w:type="paragraph" w:customStyle="1" w:styleId="Default">
    <w:name w:val="Default"/>
    <w:rsid w:val="007B5792"/>
    <w:pPr>
      <w:autoSpaceDE w:val="0"/>
      <w:autoSpaceDN w:val="0"/>
      <w:adjustRightInd w:val="0"/>
    </w:pPr>
    <w:rPr>
      <w:rFonts w:ascii="Times New Roman" w:eastAsia="Calibri" w:hAnsi="Times New Roman" w:cs="Times New Roman"/>
      <w:color w:val="000000"/>
    </w:rPr>
  </w:style>
  <w:style w:type="table" w:customStyle="1" w:styleId="TableGrid4">
    <w:name w:val="Table Grid4"/>
    <w:basedOn w:val="TableNormal"/>
    <w:next w:val="TableGrid"/>
    <w:uiPriority w:val="59"/>
    <w:rsid w:val="007B579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7B5792"/>
    <w:rPr>
      <w:rFonts w:eastAsiaTheme="minorHAns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1">
    <w:name w:val="No List1"/>
    <w:next w:val="NoList"/>
    <w:uiPriority w:val="99"/>
    <w:semiHidden/>
    <w:unhideWhenUsed/>
    <w:rsid w:val="007B5792"/>
  </w:style>
  <w:style w:type="table" w:customStyle="1" w:styleId="TableGrid11">
    <w:name w:val="Table Grid11"/>
    <w:basedOn w:val="TableNormal"/>
    <w:next w:val="TableGrid"/>
    <w:uiPriority w:val="59"/>
    <w:rsid w:val="007B5792"/>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B5792"/>
    <w:rPr>
      <w:rFonts w:ascii="Times New Roman" w:eastAsiaTheme="minorHAnsi"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7B579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B579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5792"/>
    <w:rPr>
      <w:color w:val="800080" w:themeColor="followedHyperlink"/>
      <w:u w:val="single"/>
    </w:rPr>
  </w:style>
  <w:style w:type="paragraph" w:styleId="Title">
    <w:name w:val="Title"/>
    <w:basedOn w:val="Normal"/>
    <w:link w:val="TitleChar"/>
    <w:qFormat/>
    <w:rsid w:val="007B7944"/>
    <w:pPr>
      <w:jc w:val="center"/>
    </w:pPr>
    <w:rPr>
      <w:rFonts w:ascii="Times New Roman" w:eastAsia="Times New Roman" w:hAnsi="Times New Roman" w:cs="Times New Roman"/>
      <w:b/>
      <w:bCs/>
      <w:sz w:val="44"/>
    </w:rPr>
  </w:style>
  <w:style w:type="character" w:customStyle="1" w:styleId="TitleChar">
    <w:name w:val="Title Char"/>
    <w:basedOn w:val="DefaultParagraphFont"/>
    <w:link w:val="Title"/>
    <w:rsid w:val="007B7944"/>
    <w:rPr>
      <w:rFonts w:ascii="Times New Roman" w:eastAsia="Times New Roman" w:hAnsi="Times New Roman" w:cs="Times New Roman"/>
      <w:b/>
      <w:bCs/>
      <w:sz w:val="44"/>
    </w:rPr>
  </w:style>
  <w:style w:type="paragraph" w:styleId="Subtitle">
    <w:name w:val="Subtitle"/>
    <w:basedOn w:val="Normal"/>
    <w:link w:val="SubtitleChar"/>
    <w:qFormat/>
    <w:rsid w:val="007B7944"/>
    <w:pPr>
      <w:jc w:val="center"/>
    </w:pPr>
    <w:rPr>
      <w:rFonts w:ascii="Times New Roman" w:eastAsia="Times New Roman" w:hAnsi="Times New Roman" w:cs="Times New Roman"/>
      <w:sz w:val="28"/>
    </w:rPr>
  </w:style>
  <w:style w:type="character" w:customStyle="1" w:styleId="SubtitleChar">
    <w:name w:val="Subtitle Char"/>
    <w:basedOn w:val="DefaultParagraphFont"/>
    <w:link w:val="Subtitle"/>
    <w:rsid w:val="007B7944"/>
    <w:rPr>
      <w:rFonts w:ascii="Times New Roman" w:eastAsia="Times New Roman" w:hAnsi="Times New Roman" w:cs="Times New Roman"/>
      <w:sz w:val="28"/>
    </w:rPr>
  </w:style>
  <w:style w:type="character" w:styleId="PageNumber">
    <w:name w:val="page number"/>
    <w:basedOn w:val="DefaultParagraphFont"/>
    <w:uiPriority w:val="99"/>
    <w:semiHidden/>
    <w:unhideWhenUsed/>
    <w:rsid w:val="00C24E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5792"/>
    <w:pPr>
      <w:spacing w:after="200" w:line="276" w:lineRule="auto"/>
      <w:ind w:left="720"/>
      <w:contextualSpacing/>
    </w:pPr>
    <w:rPr>
      <w:rFonts w:eastAsiaTheme="minorHAnsi"/>
      <w:sz w:val="22"/>
      <w:szCs w:val="22"/>
    </w:rPr>
  </w:style>
  <w:style w:type="paragraph" w:styleId="NoSpacing">
    <w:name w:val="No Spacing"/>
    <w:link w:val="NoSpacingChar"/>
    <w:uiPriority w:val="1"/>
    <w:qFormat/>
    <w:rsid w:val="007B5792"/>
    <w:rPr>
      <w:rFonts w:eastAsiaTheme="minorHAnsi"/>
      <w:sz w:val="22"/>
      <w:szCs w:val="22"/>
    </w:rPr>
  </w:style>
  <w:style w:type="paragraph" w:styleId="CommentText">
    <w:name w:val="annotation text"/>
    <w:basedOn w:val="Normal"/>
    <w:link w:val="CommentTextChar"/>
    <w:uiPriority w:val="99"/>
    <w:unhideWhenUsed/>
    <w:rsid w:val="007B5792"/>
    <w:rPr>
      <w:rFonts w:eastAsiaTheme="minorHAnsi"/>
      <w:sz w:val="20"/>
      <w:szCs w:val="20"/>
    </w:rPr>
  </w:style>
  <w:style w:type="character" w:customStyle="1" w:styleId="CommentTextChar">
    <w:name w:val="Comment Text Char"/>
    <w:basedOn w:val="DefaultParagraphFont"/>
    <w:link w:val="CommentText"/>
    <w:uiPriority w:val="99"/>
    <w:rsid w:val="007B5792"/>
    <w:rPr>
      <w:rFonts w:eastAsiaTheme="minorHAnsi"/>
      <w:sz w:val="20"/>
      <w:szCs w:val="20"/>
    </w:rPr>
  </w:style>
  <w:style w:type="paragraph" w:styleId="BalloonText">
    <w:name w:val="Balloon Text"/>
    <w:basedOn w:val="Normal"/>
    <w:link w:val="BalloonTextChar"/>
    <w:uiPriority w:val="99"/>
    <w:semiHidden/>
    <w:unhideWhenUsed/>
    <w:rsid w:val="007B579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B5792"/>
    <w:rPr>
      <w:rFonts w:ascii="Tahoma" w:eastAsiaTheme="minorHAnsi" w:hAnsi="Tahoma" w:cs="Tahoma"/>
      <w:sz w:val="16"/>
      <w:szCs w:val="16"/>
    </w:rPr>
  </w:style>
  <w:style w:type="paragraph" w:styleId="NormalWeb">
    <w:name w:val="Normal (Web)"/>
    <w:basedOn w:val="Normal"/>
    <w:uiPriority w:val="99"/>
    <w:unhideWhenUsed/>
    <w:rsid w:val="007B5792"/>
    <w:pPr>
      <w:spacing w:after="200" w:line="276" w:lineRule="auto"/>
    </w:pPr>
    <w:rPr>
      <w:rFonts w:ascii="Times New Roman" w:eastAsiaTheme="minorHAnsi" w:hAnsi="Times New Roman" w:cs="Times New Roman"/>
    </w:rPr>
  </w:style>
  <w:style w:type="table" w:customStyle="1" w:styleId="TableGrid1">
    <w:name w:val="Table Grid1"/>
    <w:basedOn w:val="TableNormal"/>
    <w:next w:val="TableGrid"/>
    <w:uiPriority w:val="59"/>
    <w:rsid w:val="007B5792"/>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5792"/>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7B5792"/>
    <w:rPr>
      <w:rFonts w:eastAsiaTheme="minorHAnsi"/>
      <w:sz w:val="22"/>
      <w:szCs w:val="22"/>
    </w:rPr>
  </w:style>
  <w:style w:type="paragraph" w:styleId="Footer">
    <w:name w:val="footer"/>
    <w:basedOn w:val="Normal"/>
    <w:link w:val="FooterChar"/>
    <w:uiPriority w:val="99"/>
    <w:unhideWhenUsed/>
    <w:rsid w:val="007B5792"/>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7B5792"/>
    <w:rPr>
      <w:rFonts w:eastAsiaTheme="minorHAnsi"/>
      <w:sz w:val="22"/>
      <w:szCs w:val="22"/>
    </w:rPr>
  </w:style>
  <w:style w:type="character" w:styleId="CommentReference">
    <w:name w:val="annotation reference"/>
    <w:basedOn w:val="DefaultParagraphFont"/>
    <w:uiPriority w:val="99"/>
    <w:semiHidden/>
    <w:unhideWhenUsed/>
    <w:rsid w:val="007B5792"/>
    <w:rPr>
      <w:sz w:val="16"/>
      <w:szCs w:val="16"/>
    </w:rPr>
  </w:style>
  <w:style w:type="paragraph" w:styleId="CommentSubject">
    <w:name w:val="annotation subject"/>
    <w:basedOn w:val="CommentText"/>
    <w:next w:val="CommentText"/>
    <w:link w:val="CommentSubjectChar"/>
    <w:uiPriority w:val="99"/>
    <w:semiHidden/>
    <w:unhideWhenUsed/>
    <w:rsid w:val="007B5792"/>
    <w:pPr>
      <w:spacing w:after="200"/>
    </w:pPr>
    <w:rPr>
      <w:b/>
      <w:bCs/>
    </w:rPr>
  </w:style>
  <w:style w:type="character" w:customStyle="1" w:styleId="CommentSubjectChar">
    <w:name w:val="Comment Subject Char"/>
    <w:basedOn w:val="CommentTextChar"/>
    <w:link w:val="CommentSubject"/>
    <w:uiPriority w:val="99"/>
    <w:semiHidden/>
    <w:rsid w:val="007B5792"/>
    <w:rPr>
      <w:rFonts w:eastAsiaTheme="minorHAnsi"/>
      <w:b/>
      <w:bCs/>
      <w:sz w:val="20"/>
      <w:szCs w:val="20"/>
    </w:rPr>
  </w:style>
  <w:style w:type="character" w:customStyle="1" w:styleId="NoSpacingChar">
    <w:name w:val="No Spacing Char"/>
    <w:link w:val="NoSpacing"/>
    <w:uiPriority w:val="1"/>
    <w:rsid w:val="007B5792"/>
    <w:rPr>
      <w:rFonts w:eastAsiaTheme="minorHAnsi"/>
      <w:sz w:val="22"/>
      <w:szCs w:val="22"/>
    </w:rPr>
  </w:style>
  <w:style w:type="table" w:customStyle="1" w:styleId="TableGrid2">
    <w:name w:val="Table Grid2"/>
    <w:basedOn w:val="TableNormal"/>
    <w:next w:val="TableGrid"/>
    <w:uiPriority w:val="59"/>
    <w:rsid w:val="007B579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B579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5792"/>
    <w:rPr>
      <w:color w:val="0000FF" w:themeColor="hyperlink"/>
      <w:u w:val="single"/>
    </w:rPr>
  </w:style>
  <w:style w:type="paragraph" w:customStyle="1" w:styleId="Default">
    <w:name w:val="Default"/>
    <w:rsid w:val="007B5792"/>
    <w:pPr>
      <w:autoSpaceDE w:val="0"/>
      <w:autoSpaceDN w:val="0"/>
      <w:adjustRightInd w:val="0"/>
    </w:pPr>
    <w:rPr>
      <w:rFonts w:ascii="Times New Roman" w:eastAsia="Calibri" w:hAnsi="Times New Roman" w:cs="Times New Roman"/>
      <w:color w:val="000000"/>
    </w:rPr>
  </w:style>
  <w:style w:type="table" w:customStyle="1" w:styleId="TableGrid4">
    <w:name w:val="Table Grid4"/>
    <w:basedOn w:val="TableNormal"/>
    <w:next w:val="TableGrid"/>
    <w:uiPriority w:val="59"/>
    <w:rsid w:val="007B579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1">
    <w:name w:val="Medium Shading 2 Accent 1"/>
    <w:basedOn w:val="TableNormal"/>
    <w:uiPriority w:val="64"/>
    <w:rsid w:val="007B5792"/>
    <w:rPr>
      <w:rFonts w:eastAsiaTheme="minorHAns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1">
    <w:name w:val="No List1"/>
    <w:next w:val="NoList"/>
    <w:uiPriority w:val="99"/>
    <w:semiHidden/>
    <w:unhideWhenUsed/>
    <w:rsid w:val="007B5792"/>
  </w:style>
  <w:style w:type="table" w:customStyle="1" w:styleId="TableGrid11">
    <w:name w:val="Table Grid11"/>
    <w:basedOn w:val="TableNormal"/>
    <w:next w:val="TableGrid"/>
    <w:uiPriority w:val="59"/>
    <w:rsid w:val="007B5792"/>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B5792"/>
    <w:rPr>
      <w:rFonts w:ascii="Times New Roman" w:eastAsiaTheme="minorHAnsi" w:hAnsi="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7B579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7B579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B5792"/>
    <w:rPr>
      <w:color w:val="800080" w:themeColor="followedHyperlink"/>
      <w:u w:val="single"/>
    </w:rPr>
  </w:style>
  <w:style w:type="paragraph" w:styleId="Title">
    <w:name w:val="Title"/>
    <w:basedOn w:val="Normal"/>
    <w:link w:val="TitleChar"/>
    <w:qFormat/>
    <w:rsid w:val="007B7944"/>
    <w:pPr>
      <w:jc w:val="center"/>
    </w:pPr>
    <w:rPr>
      <w:rFonts w:ascii="Times New Roman" w:eastAsia="Times New Roman" w:hAnsi="Times New Roman" w:cs="Times New Roman"/>
      <w:b/>
      <w:bCs/>
      <w:sz w:val="44"/>
    </w:rPr>
  </w:style>
  <w:style w:type="character" w:customStyle="1" w:styleId="TitleChar">
    <w:name w:val="Title Char"/>
    <w:basedOn w:val="DefaultParagraphFont"/>
    <w:link w:val="Title"/>
    <w:rsid w:val="007B7944"/>
    <w:rPr>
      <w:rFonts w:ascii="Times New Roman" w:eastAsia="Times New Roman" w:hAnsi="Times New Roman" w:cs="Times New Roman"/>
      <w:b/>
      <w:bCs/>
      <w:sz w:val="44"/>
    </w:rPr>
  </w:style>
  <w:style w:type="paragraph" w:styleId="Subtitle">
    <w:name w:val="Subtitle"/>
    <w:basedOn w:val="Normal"/>
    <w:link w:val="SubtitleChar"/>
    <w:qFormat/>
    <w:rsid w:val="007B7944"/>
    <w:pPr>
      <w:jc w:val="center"/>
    </w:pPr>
    <w:rPr>
      <w:rFonts w:ascii="Times New Roman" w:eastAsia="Times New Roman" w:hAnsi="Times New Roman" w:cs="Times New Roman"/>
      <w:sz w:val="28"/>
    </w:rPr>
  </w:style>
  <w:style w:type="character" w:customStyle="1" w:styleId="SubtitleChar">
    <w:name w:val="Subtitle Char"/>
    <w:basedOn w:val="DefaultParagraphFont"/>
    <w:link w:val="Subtitle"/>
    <w:rsid w:val="007B7944"/>
    <w:rPr>
      <w:rFonts w:ascii="Times New Roman" w:eastAsia="Times New Roman" w:hAnsi="Times New Roman" w:cs="Times New Roman"/>
      <w:sz w:val="28"/>
    </w:rPr>
  </w:style>
  <w:style w:type="character" w:styleId="PageNumber">
    <w:name w:val="page number"/>
    <w:basedOn w:val="DefaultParagraphFont"/>
    <w:uiPriority w:val="99"/>
    <w:semiHidden/>
    <w:unhideWhenUsed/>
    <w:rsid w:val="00C2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teacherleader@education.ky.gov" TargetMode="External"/><Relationship Id="rId20" Type="http://schemas.openxmlformats.org/officeDocument/2006/relationships/image" Target="media/image3.jpg"/><Relationship Id="rId21" Type="http://schemas.openxmlformats.org/officeDocument/2006/relationships/image" Target="media/image4.png"/><Relationship Id="rId22" Type="http://schemas.openxmlformats.org/officeDocument/2006/relationships/footer" Target="footer3.xml"/><Relationship Id="rId23" Type="http://schemas.openxmlformats.org/officeDocument/2006/relationships/image" Target="media/image5.emf"/><Relationship Id="rId24" Type="http://schemas.openxmlformats.org/officeDocument/2006/relationships/image" Target="media/image6.emf"/><Relationship Id="rId25" Type="http://schemas.openxmlformats.org/officeDocument/2006/relationships/image" Target="media/image7.emf"/><Relationship Id="rId26" Type="http://schemas.openxmlformats.org/officeDocument/2006/relationships/image" Target="media/image8.png"/><Relationship Id="rId27" Type="http://schemas.openxmlformats.org/officeDocument/2006/relationships/image" Target="media/image10.png"/><Relationship Id="rId28" Type="http://schemas.openxmlformats.org/officeDocument/2006/relationships/image" Target="media/image9.emf"/><Relationship Id="rId29" Type="http://schemas.openxmlformats.org/officeDocument/2006/relationships/footer" Target="footer4.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1.emf"/><Relationship Id="rId13" Type="http://schemas.openxmlformats.org/officeDocument/2006/relationships/diagramData" Target="diagrams/data1.xml"/><Relationship Id="rId14" Type="http://schemas.openxmlformats.org/officeDocument/2006/relationships/diagramLayout" Target="diagrams/layout1.xml"/><Relationship Id="rId15" Type="http://schemas.openxmlformats.org/officeDocument/2006/relationships/diagramQuickStyle" Target="diagrams/quickStyle1.xml"/><Relationship Id="rId16" Type="http://schemas.openxmlformats.org/officeDocument/2006/relationships/diagramColors" Target="diagrams/colors1.xml"/><Relationship Id="rId17" Type="http://schemas.microsoft.com/office/2007/relationships/diagramDrawing" Target="diagrams/drawing1.xml"/><Relationship Id="rId18" Type="http://schemas.openxmlformats.org/officeDocument/2006/relationships/image" Target="media/image2.png"/><Relationship Id="rId19" Type="http://schemas.openxmlformats.org/officeDocument/2006/relationships/image" Target="media/image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8939A5-83A7-4E44-BBE6-3C3F45818F85}" type="doc">
      <dgm:prSet loTypeId="urn:microsoft.com/office/officeart/2005/8/layout/hierarchy3" loCatId="hierarchy" qsTypeId="urn:microsoft.com/office/officeart/2005/8/quickstyle/simple4" qsCatId="simple" csTypeId="urn:microsoft.com/office/officeart/2005/8/colors/accent0_2" csCatId="mainScheme" phldr="1"/>
      <dgm:spPr/>
      <dgm:t>
        <a:bodyPr/>
        <a:lstStyle/>
        <a:p>
          <a:endParaRPr lang="en-US"/>
        </a:p>
      </dgm:t>
    </dgm:pt>
    <dgm:pt modelId="{4E161E00-97FD-4041-9B56-B3C5E4EF4AD9}">
      <dgm:prSet phldrT="[Text]" custT="1"/>
      <dgm:spPr>
        <a:ln>
          <a:solidFill>
            <a:schemeClr val="accent1"/>
          </a:solidFill>
        </a:ln>
      </dgm:spPr>
      <dgm:t>
        <a:bodyPr/>
        <a:lstStyle/>
        <a:p>
          <a:r>
            <a:rPr lang="en-US" sz="1000">
              <a:solidFill>
                <a:schemeClr val="tx1"/>
              </a:solidFill>
            </a:rPr>
            <a:t>Do you teach students in grades 4-8?</a:t>
          </a:r>
        </a:p>
      </dgm:t>
    </dgm:pt>
    <dgm:pt modelId="{D177FA44-D459-4510-A5DF-F4A87045FCF2}" type="parTrans" cxnId="{4407F096-E90B-4BA1-85AF-303014D1F20E}">
      <dgm:prSet/>
      <dgm:spPr/>
      <dgm:t>
        <a:bodyPr/>
        <a:lstStyle/>
        <a:p>
          <a:endParaRPr lang="en-US" sz="1000"/>
        </a:p>
      </dgm:t>
    </dgm:pt>
    <dgm:pt modelId="{2E858905-5631-4F5E-902A-D24467D78223}" type="sibTrans" cxnId="{4407F096-E90B-4BA1-85AF-303014D1F20E}">
      <dgm:prSet/>
      <dgm:spPr/>
      <dgm:t>
        <a:bodyPr/>
        <a:lstStyle/>
        <a:p>
          <a:endParaRPr lang="en-US" sz="1000"/>
        </a:p>
      </dgm:t>
    </dgm:pt>
    <dgm:pt modelId="{93A8E5F6-9EEE-4393-B4C9-906337A6B8C4}">
      <dgm:prSet phldrT="[Text]" custT="1"/>
      <dgm:spPr/>
      <dgm:t>
        <a:bodyPr/>
        <a:lstStyle/>
        <a:p>
          <a:pPr>
            <a:spcAft>
              <a:spcPts val="0"/>
            </a:spcAft>
          </a:pPr>
          <a:r>
            <a:rPr lang="en-US" sz="800">
              <a:solidFill>
                <a:schemeClr val="tx1"/>
              </a:solidFill>
            </a:rPr>
            <a:t>Do you teach in the Math or ELA </a:t>
          </a:r>
        </a:p>
        <a:p>
          <a:pPr>
            <a:spcAft>
              <a:spcPts val="0"/>
            </a:spcAft>
          </a:pPr>
          <a:r>
            <a:rPr lang="en-US" sz="800">
              <a:solidFill>
                <a:schemeClr val="tx1"/>
              </a:solidFill>
            </a:rPr>
            <a:t>content areas?</a:t>
          </a:r>
        </a:p>
      </dgm:t>
    </dgm:pt>
    <dgm:pt modelId="{C0F7E6E6-E090-4785-B426-D92A61BB7782}" type="parTrans" cxnId="{6B7E3C33-CF2B-45F7-8EA2-6EC1183BCA24}">
      <dgm:prSet/>
      <dgm:spPr/>
      <dgm:t>
        <a:bodyPr/>
        <a:lstStyle/>
        <a:p>
          <a:endParaRPr lang="en-US" sz="1000"/>
        </a:p>
      </dgm:t>
    </dgm:pt>
    <dgm:pt modelId="{E2553BFA-89AF-42E0-B96D-C440CEF12F83}" type="sibTrans" cxnId="{6B7E3C33-CF2B-45F7-8EA2-6EC1183BCA24}">
      <dgm:prSet/>
      <dgm:spPr/>
      <dgm:t>
        <a:bodyPr/>
        <a:lstStyle/>
        <a:p>
          <a:endParaRPr lang="en-US" sz="1000"/>
        </a:p>
      </dgm:t>
    </dgm:pt>
    <dgm:pt modelId="{7501CA17-90CB-4D81-B133-3102F30E5D96}">
      <dgm:prSet phldrT="[Text]" custT="1"/>
      <dgm:spPr/>
      <dgm:t>
        <a:bodyPr/>
        <a:lstStyle/>
        <a:p>
          <a:pPr>
            <a:spcAft>
              <a:spcPts val="0"/>
            </a:spcAft>
          </a:pPr>
          <a:r>
            <a:rPr lang="en-US" sz="800">
              <a:solidFill>
                <a:schemeClr val="tx1"/>
              </a:solidFill>
            </a:rPr>
            <a:t>Do your students participate in the Math or ELA</a:t>
          </a:r>
        </a:p>
        <a:p>
          <a:pPr>
            <a:spcAft>
              <a:spcPct val="35000"/>
            </a:spcAft>
          </a:pPr>
          <a:r>
            <a:rPr lang="en-US" sz="800">
              <a:solidFill>
                <a:schemeClr val="tx1"/>
              </a:solidFill>
            </a:rPr>
            <a:t>K-PREP Assessment?</a:t>
          </a:r>
        </a:p>
      </dgm:t>
    </dgm:pt>
    <dgm:pt modelId="{1FE28E24-0666-4C61-B52F-918C85C16129}" type="parTrans" cxnId="{CAA94E7E-4E58-40FC-8A10-BA6E2B8431EA}">
      <dgm:prSet/>
      <dgm:spPr/>
      <dgm:t>
        <a:bodyPr/>
        <a:lstStyle/>
        <a:p>
          <a:endParaRPr lang="en-US" sz="1000"/>
        </a:p>
      </dgm:t>
    </dgm:pt>
    <dgm:pt modelId="{241FDAF9-7752-4876-AA1B-B50FB5EA906A}" type="sibTrans" cxnId="{CAA94E7E-4E58-40FC-8A10-BA6E2B8431EA}">
      <dgm:prSet/>
      <dgm:spPr/>
      <dgm:t>
        <a:bodyPr/>
        <a:lstStyle/>
        <a:p>
          <a:endParaRPr lang="en-US" sz="1000"/>
        </a:p>
      </dgm:t>
    </dgm:pt>
    <dgm:pt modelId="{438ADE6F-31A8-4900-851C-8A42AB513A4F}">
      <dgm:prSet phldrT="[Text]" custT="1"/>
      <dgm:spPr>
        <a:ln>
          <a:solidFill>
            <a:schemeClr val="accent1"/>
          </a:solidFill>
        </a:ln>
      </dgm:spPr>
      <dgm:t>
        <a:bodyPr/>
        <a:lstStyle/>
        <a:p>
          <a:r>
            <a:rPr lang="en-US" sz="1000" b="1">
              <a:solidFill>
                <a:schemeClr val="tx1"/>
              </a:solidFill>
            </a:rPr>
            <a:t>LOCAL CONTRIBUTION ONLY </a:t>
          </a:r>
        </a:p>
      </dgm:t>
    </dgm:pt>
    <dgm:pt modelId="{792B4FE4-ADA9-4924-A61E-D2AA93B5723C}" type="parTrans" cxnId="{F357C43B-D759-4A24-8AE7-B182F90FB29D}">
      <dgm:prSet/>
      <dgm:spPr/>
      <dgm:t>
        <a:bodyPr/>
        <a:lstStyle/>
        <a:p>
          <a:endParaRPr lang="en-US" sz="1000"/>
        </a:p>
      </dgm:t>
    </dgm:pt>
    <dgm:pt modelId="{30781716-F8DE-4C3E-BBC1-10343D465C9A}" type="sibTrans" cxnId="{F357C43B-D759-4A24-8AE7-B182F90FB29D}">
      <dgm:prSet/>
      <dgm:spPr/>
      <dgm:t>
        <a:bodyPr/>
        <a:lstStyle/>
        <a:p>
          <a:endParaRPr lang="en-US" sz="1000"/>
        </a:p>
      </dgm:t>
    </dgm:pt>
    <dgm:pt modelId="{D6005EB3-BD0D-4D93-B21D-833895FCB6B3}">
      <dgm:prSet phldrT="[Text]" custT="1"/>
      <dgm:spPr/>
      <dgm:t>
        <a:bodyPr/>
        <a:lstStyle/>
        <a:p>
          <a:r>
            <a:rPr lang="en-US" sz="1000" b="1">
              <a:solidFill>
                <a:schemeClr val="tx1"/>
              </a:solidFill>
            </a:rPr>
            <a:t>LOCAL &amp; STATE CONTRIBUTION</a:t>
          </a:r>
        </a:p>
      </dgm:t>
    </dgm:pt>
    <dgm:pt modelId="{390C52A7-41C4-4EC0-95D5-88429B896239}" type="parTrans" cxnId="{FA565E7F-C839-40D7-9B6E-83C9FEED8326}">
      <dgm:prSet/>
      <dgm:spPr/>
      <dgm:t>
        <a:bodyPr/>
        <a:lstStyle/>
        <a:p>
          <a:endParaRPr lang="en-US" sz="1000"/>
        </a:p>
      </dgm:t>
    </dgm:pt>
    <dgm:pt modelId="{43CF63F0-4A87-4B40-84C4-FD93CDCBF570}" type="sibTrans" cxnId="{FA565E7F-C839-40D7-9B6E-83C9FEED8326}">
      <dgm:prSet/>
      <dgm:spPr/>
      <dgm:t>
        <a:bodyPr/>
        <a:lstStyle/>
        <a:p>
          <a:endParaRPr lang="en-US" sz="1000"/>
        </a:p>
      </dgm:t>
    </dgm:pt>
    <dgm:pt modelId="{70A1FC3B-FE7C-406D-BAAE-0A6C01D2D214}" type="pres">
      <dgm:prSet presAssocID="{828939A5-83A7-4E44-BBE6-3C3F45818F85}" presName="diagram" presStyleCnt="0">
        <dgm:presLayoutVars>
          <dgm:chPref val="1"/>
          <dgm:dir/>
          <dgm:animOne val="branch"/>
          <dgm:animLvl val="lvl"/>
          <dgm:resizeHandles/>
        </dgm:presLayoutVars>
      </dgm:prSet>
      <dgm:spPr/>
      <dgm:t>
        <a:bodyPr/>
        <a:lstStyle/>
        <a:p>
          <a:endParaRPr lang="en-US"/>
        </a:p>
      </dgm:t>
    </dgm:pt>
    <dgm:pt modelId="{DEBD2D73-B89E-4396-A415-E9F96E9D5671}" type="pres">
      <dgm:prSet presAssocID="{4E161E00-97FD-4041-9B56-B3C5E4EF4AD9}" presName="root" presStyleCnt="0"/>
      <dgm:spPr/>
      <dgm:t>
        <a:bodyPr/>
        <a:lstStyle/>
        <a:p>
          <a:endParaRPr lang="en-US"/>
        </a:p>
      </dgm:t>
    </dgm:pt>
    <dgm:pt modelId="{A45D8983-1682-415A-ABD2-C38323F0167A}" type="pres">
      <dgm:prSet presAssocID="{4E161E00-97FD-4041-9B56-B3C5E4EF4AD9}" presName="rootComposite" presStyleCnt="0"/>
      <dgm:spPr/>
      <dgm:t>
        <a:bodyPr/>
        <a:lstStyle/>
        <a:p>
          <a:endParaRPr lang="en-US"/>
        </a:p>
      </dgm:t>
    </dgm:pt>
    <dgm:pt modelId="{9A7BBD26-9311-4061-8E8E-F6D047932971}" type="pres">
      <dgm:prSet presAssocID="{4E161E00-97FD-4041-9B56-B3C5E4EF4AD9}" presName="rootText" presStyleLbl="node1" presStyleIdx="0" presStyleCnt="2"/>
      <dgm:spPr/>
      <dgm:t>
        <a:bodyPr/>
        <a:lstStyle/>
        <a:p>
          <a:endParaRPr lang="en-US"/>
        </a:p>
      </dgm:t>
    </dgm:pt>
    <dgm:pt modelId="{ED2C8434-87F3-40CF-BBA3-2D6A982F6817}" type="pres">
      <dgm:prSet presAssocID="{4E161E00-97FD-4041-9B56-B3C5E4EF4AD9}" presName="rootConnector" presStyleLbl="node1" presStyleIdx="0" presStyleCnt="2"/>
      <dgm:spPr/>
      <dgm:t>
        <a:bodyPr/>
        <a:lstStyle/>
        <a:p>
          <a:endParaRPr lang="en-US"/>
        </a:p>
      </dgm:t>
    </dgm:pt>
    <dgm:pt modelId="{9F753CDC-7C7A-49DC-BDDA-1CA24713F15E}" type="pres">
      <dgm:prSet presAssocID="{4E161E00-97FD-4041-9B56-B3C5E4EF4AD9}" presName="childShape" presStyleCnt="0"/>
      <dgm:spPr/>
      <dgm:t>
        <a:bodyPr/>
        <a:lstStyle/>
        <a:p>
          <a:endParaRPr lang="en-US"/>
        </a:p>
      </dgm:t>
    </dgm:pt>
    <dgm:pt modelId="{743EE833-2A92-4445-A064-010A31D024B0}" type="pres">
      <dgm:prSet presAssocID="{C0F7E6E6-E090-4785-B426-D92A61BB7782}" presName="Name13" presStyleLbl="parChTrans1D2" presStyleIdx="0" presStyleCnt="3"/>
      <dgm:spPr/>
      <dgm:t>
        <a:bodyPr/>
        <a:lstStyle/>
        <a:p>
          <a:endParaRPr lang="en-US"/>
        </a:p>
      </dgm:t>
    </dgm:pt>
    <dgm:pt modelId="{62FD435A-16A3-492F-B62C-7A944E5A71A3}" type="pres">
      <dgm:prSet presAssocID="{93A8E5F6-9EEE-4393-B4C9-906337A6B8C4}" presName="childText" presStyleLbl="bgAcc1" presStyleIdx="0" presStyleCnt="3">
        <dgm:presLayoutVars>
          <dgm:bulletEnabled val="1"/>
        </dgm:presLayoutVars>
      </dgm:prSet>
      <dgm:spPr/>
      <dgm:t>
        <a:bodyPr/>
        <a:lstStyle/>
        <a:p>
          <a:endParaRPr lang="en-US"/>
        </a:p>
      </dgm:t>
    </dgm:pt>
    <dgm:pt modelId="{CA4BC0B9-2B1D-40F3-9193-C84E03DC24AF}" type="pres">
      <dgm:prSet presAssocID="{1FE28E24-0666-4C61-B52F-918C85C16129}" presName="Name13" presStyleLbl="parChTrans1D2" presStyleIdx="1" presStyleCnt="3"/>
      <dgm:spPr/>
      <dgm:t>
        <a:bodyPr/>
        <a:lstStyle/>
        <a:p>
          <a:endParaRPr lang="en-US"/>
        </a:p>
      </dgm:t>
    </dgm:pt>
    <dgm:pt modelId="{A89AE457-FAAC-45C2-BFAD-A093ACE73878}" type="pres">
      <dgm:prSet presAssocID="{7501CA17-90CB-4D81-B133-3102F30E5D96}" presName="childText" presStyleLbl="bgAcc1" presStyleIdx="1" presStyleCnt="3">
        <dgm:presLayoutVars>
          <dgm:bulletEnabled val="1"/>
        </dgm:presLayoutVars>
      </dgm:prSet>
      <dgm:spPr/>
      <dgm:t>
        <a:bodyPr/>
        <a:lstStyle/>
        <a:p>
          <a:endParaRPr lang="en-US"/>
        </a:p>
      </dgm:t>
    </dgm:pt>
    <dgm:pt modelId="{C3A7F7E4-1C31-4E94-A810-8AB1C8145D72}" type="pres">
      <dgm:prSet presAssocID="{390C52A7-41C4-4EC0-95D5-88429B896239}" presName="Name13" presStyleLbl="parChTrans1D2" presStyleIdx="2" presStyleCnt="3"/>
      <dgm:spPr/>
      <dgm:t>
        <a:bodyPr/>
        <a:lstStyle/>
        <a:p>
          <a:endParaRPr lang="en-US"/>
        </a:p>
      </dgm:t>
    </dgm:pt>
    <dgm:pt modelId="{BAC7F257-8420-4DD0-8734-11BAB32196FB}" type="pres">
      <dgm:prSet presAssocID="{D6005EB3-BD0D-4D93-B21D-833895FCB6B3}" presName="childText" presStyleLbl="bgAcc1" presStyleIdx="2" presStyleCnt="3">
        <dgm:presLayoutVars>
          <dgm:bulletEnabled val="1"/>
        </dgm:presLayoutVars>
      </dgm:prSet>
      <dgm:spPr/>
      <dgm:t>
        <a:bodyPr/>
        <a:lstStyle/>
        <a:p>
          <a:endParaRPr lang="en-US"/>
        </a:p>
      </dgm:t>
    </dgm:pt>
    <dgm:pt modelId="{80203FD5-019D-47FF-BD9E-C86777C3B479}" type="pres">
      <dgm:prSet presAssocID="{438ADE6F-31A8-4900-851C-8A42AB513A4F}" presName="root" presStyleCnt="0"/>
      <dgm:spPr/>
      <dgm:t>
        <a:bodyPr/>
        <a:lstStyle/>
        <a:p>
          <a:endParaRPr lang="en-US"/>
        </a:p>
      </dgm:t>
    </dgm:pt>
    <dgm:pt modelId="{FDD7E95D-D143-4DED-8861-A1F3E5312FB3}" type="pres">
      <dgm:prSet presAssocID="{438ADE6F-31A8-4900-851C-8A42AB513A4F}" presName="rootComposite" presStyleCnt="0"/>
      <dgm:spPr/>
      <dgm:t>
        <a:bodyPr/>
        <a:lstStyle/>
        <a:p>
          <a:endParaRPr lang="en-US"/>
        </a:p>
      </dgm:t>
    </dgm:pt>
    <dgm:pt modelId="{8B576339-3EF6-4E9A-8B0D-94A0ABFCE242}" type="pres">
      <dgm:prSet presAssocID="{438ADE6F-31A8-4900-851C-8A42AB513A4F}" presName="rootText" presStyleLbl="node1" presStyleIdx="1" presStyleCnt="2" custLinFactY="175339" custLinFactNeighborX="11808" custLinFactNeighborY="200000"/>
      <dgm:spPr/>
      <dgm:t>
        <a:bodyPr/>
        <a:lstStyle/>
        <a:p>
          <a:endParaRPr lang="en-US"/>
        </a:p>
      </dgm:t>
    </dgm:pt>
    <dgm:pt modelId="{6F0CC6B9-49F7-42E4-9D45-19237F36EC1E}" type="pres">
      <dgm:prSet presAssocID="{438ADE6F-31A8-4900-851C-8A42AB513A4F}" presName="rootConnector" presStyleLbl="node1" presStyleIdx="1" presStyleCnt="2"/>
      <dgm:spPr/>
      <dgm:t>
        <a:bodyPr/>
        <a:lstStyle/>
        <a:p>
          <a:endParaRPr lang="en-US"/>
        </a:p>
      </dgm:t>
    </dgm:pt>
    <dgm:pt modelId="{26910ADF-92ED-429D-9487-09F2DB91E0D8}" type="pres">
      <dgm:prSet presAssocID="{438ADE6F-31A8-4900-851C-8A42AB513A4F}" presName="childShape" presStyleCnt="0"/>
      <dgm:spPr/>
      <dgm:t>
        <a:bodyPr/>
        <a:lstStyle/>
        <a:p>
          <a:endParaRPr lang="en-US"/>
        </a:p>
      </dgm:t>
    </dgm:pt>
  </dgm:ptLst>
  <dgm:cxnLst>
    <dgm:cxn modelId="{952C474A-6903-9945-9EAB-6CE25CF7D0B9}" type="presOf" srcId="{4E161E00-97FD-4041-9B56-B3C5E4EF4AD9}" destId="{ED2C8434-87F3-40CF-BBA3-2D6A982F6817}" srcOrd="1" destOrd="0" presId="urn:microsoft.com/office/officeart/2005/8/layout/hierarchy3"/>
    <dgm:cxn modelId="{FA565E7F-C839-40D7-9B6E-83C9FEED8326}" srcId="{4E161E00-97FD-4041-9B56-B3C5E4EF4AD9}" destId="{D6005EB3-BD0D-4D93-B21D-833895FCB6B3}" srcOrd="2" destOrd="0" parTransId="{390C52A7-41C4-4EC0-95D5-88429B896239}" sibTransId="{43CF63F0-4A87-4B40-84C4-FD93CDCBF570}"/>
    <dgm:cxn modelId="{56974467-B9C4-FB43-AE92-5E67A0EA98A3}" type="presOf" srcId="{D6005EB3-BD0D-4D93-B21D-833895FCB6B3}" destId="{BAC7F257-8420-4DD0-8734-11BAB32196FB}" srcOrd="0" destOrd="0" presId="urn:microsoft.com/office/officeart/2005/8/layout/hierarchy3"/>
    <dgm:cxn modelId="{D600CE5E-D742-B148-AA24-8658CC7F8027}" type="presOf" srcId="{438ADE6F-31A8-4900-851C-8A42AB513A4F}" destId="{6F0CC6B9-49F7-42E4-9D45-19237F36EC1E}" srcOrd="1" destOrd="0" presId="urn:microsoft.com/office/officeart/2005/8/layout/hierarchy3"/>
    <dgm:cxn modelId="{F0B01074-B84B-424F-AE46-796F699DB96D}" type="presOf" srcId="{828939A5-83A7-4E44-BBE6-3C3F45818F85}" destId="{70A1FC3B-FE7C-406D-BAAE-0A6C01D2D214}" srcOrd="0" destOrd="0" presId="urn:microsoft.com/office/officeart/2005/8/layout/hierarchy3"/>
    <dgm:cxn modelId="{46FD7ECE-2A3C-4D4D-9C82-BBF3B1547E5A}" type="presOf" srcId="{4E161E00-97FD-4041-9B56-B3C5E4EF4AD9}" destId="{9A7BBD26-9311-4061-8E8E-F6D047932971}" srcOrd="0" destOrd="0" presId="urn:microsoft.com/office/officeart/2005/8/layout/hierarchy3"/>
    <dgm:cxn modelId="{F357C43B-D759-4A24-8AE7-B182F90FB29D}" srcId="{828939A5-83A7-4E44-BBE6-3C3F45818F85}" destId="{438ADE6F-31A8-4900-851C-8A42AB513A4F}" srcOrd="1" destOrd="0" parTransId="{792B4FE4-ADA9-4924-A61E-D2AA93B5723C}" sibTransId="{30781716-F8DE-4C3E-BBC1-10343D465C9A}"/>
    <dgm:cxn modelId="{CDA1FC2E-0478-7849-8E7B-9972355FB139}" type="presOf" srcId="{390C52A7-41C4-4EC0-95D5-88429B896239}" destId="{C3A7F7E4-1C31-4E94-A810-8AB1C8145D72}" srcOrd="0" destOrd="0" presId="urn:microsoft.com/office/officeart/2005/8/layout/hierarchy3"/>
    <dgm:cxn modelId="{F9C84D5E-A672-4B4D-914D-D3D781739115}" type="presOf" srcId="{7501CA17-90CB-4D81-B133-3102F30E5D96}" destId="{A89AE457-FAAC-45C2-BFAD-A093ACE73878}" srcOrd="0" destOrd="0" presId="urn:microsoft.com/office/officeart/2005/8/layout/hierarchy3"/>
    <dgm:cxn modelId="{4407F096-E90B-4BA1-85AF-303014D1F20E}" srcId="{828939A5-83A7-4E44-BBE6-3C3F45818F85}" destId="{4E161E00-97FD-4041-9B56-B3C5E4EF4AD9}" srcOrd="0" destOrd="0" parTransId="{D177FA44-D459-4510-A5DF-F4A87045FCF2}" sibTransId="{2E858905-5631-4F5E-902A-D24467D78223}"/>
    <dgm:cxn modelId="{11E3ED8D-A870-514D-B6EE-B1EB502A2DCA}" type="presOf" srcId="{1FE28E24-0666-4C61-B52F-918C85C16129}" destId="{CA4BC0B9-2B1D-40F3-9193-C84E03DC24AF}" srcOrd="0" destOrd="0" presId="urn:microsoft.com/office/officeart/2005/8/layout/hierarchy3"/>
    <dgm:cxn modelId="{4A668538-2EF7-6843-AFD3-394900836F05}" type="presOf" srcId="{438ADE6F-31A8-4900-851C-8A42AB513A4F}" destId="{8B576339-3EF6-4E9A-8B0D-94A0ABFCE242}" srcOrd="0" destOrd="0" presId="urn:microsoft.com/office/officeart/2005/8/layout/hierarchy3"/>
    <dgm:cxn modelId="{6B7E3C33-CF2B-45F7-8EA2-6EC1183BCA24}" srcId="{4E161E00-97FD-4041-9B56-B3C5E4EF4AD9}" destId="{93A8E5F6-9EEE-4393-B4C9-906337A6B8C4}" srcOrd="0" destOrd="0" parTransId="{C0F7E6E6-E090-4785-B426-D92A61BB7782}" sibTransId="{E2553BFA-89AF-42E0-B96D-C440CEF12F83}"/>
    <dgm:cxn modelId="{80ED6DFE-2C09-C147-BB7B-E7E0F7A0664F}" type="presOf" srcId="{C0F7E6E6-E090-4785-B426-D92A61BB7782}" destId="{743EE833-2A92-4445-A064-010A31D024B0}" srcOrd="0" destOrd="0" presId="urn:microsoft.com/office/officeart/2005/8/layout/hierarchy3"/>
    <dgm:cxn modelId="{181899E7-1ABA-8F48-910D-67CD1CFA4A44}" type="presOf" srcId="{93A8E5F6-9EEE-4393-B4C9-906337A6B8C4}" destId="{62FD435A-16A3-492F-B62C-7A944E5A71A3}" srcOrd="0" destOrd="0" presId="urn:microsoft.com/office/officeart/2005/8/layout/hierarchy3"/>
    <dgm:cxn modelId="{CAA94E7E-4E58-40FC-8A10-BA6E2B8431EA}" srcId="{4E161E00-97FD-4041-9B56-B3C5E4EF4AD9}" destId="{7501CA17-90CB-4D81-B133-3102F30E5D96}" srcOrd="1" destOrd="0" parTransId="{1FE28E24-0666-4C61-B52F-918C85C16129}" sibTransId="{241FDAF9-7752-4876-AA1B-B50FB5EA906A}"/>
    <dgm:cxn modelId="{D023BB8B-1B4B-8042-86DC-61AA2E03CB40}" type="presParOf" srcId="{70A1FC3B-FE7C-406D-BAAE-0A6C01D2D214}" destId="{DEBD2D73-B89E-4396-A415-E9F96E9D5671}" srcOrd="0" destOrd="0" presId="urn:microsoft.com/office/officeart/2005/8/layout/hierarchy3"/>
    <dgm:cxn modelId="{51602506-3FEF-6B43-AF29-6E97FFC4EE0E}" type="presParOf" srcId="{DEBD2D73-B89E-4396-A415-E9F96E9D5671}" destId="{A45D8983-1682-415A-ABD2-C38323F0167A}" srcOrd="0" destOrd="0" presId="urn:microsoft.com/office/officeart/2005/8/layout/hierarchy3"/>
    <dgm:cxn modelId="{36CDD490-4493-444E-90CE-19D221A69C4F}" type="presParOf" srcId="{A45D8983-1682-415A-ABD2-C38323F0167A}" destId="{9A7BBD26-9311-4061-8E8E-F6D047932971}" srcOrd="0" destOrd="0" presId="urn:microsoft.com/office/officeart/2005/8/layout/hierarchy3"/>
    <dgm:cxn modelId="{F00A7D83-EBDC-1E47-8153-3B829987C778}" type="presParOf" srcId="{A45D8983-1682-415A-ABD2-C38323F0167A}" destId="{ED2C8434-87F3-40CF-BBA3-2D6A982F6817}" srcOrd="1" destOrd="0" presId="urn:microsoft.com/office/officeart/2005/8/layout/hierarchy3"/>
    <dgm:cxn modelId="{4756BB94-9F0B-0D45-BD99-74763C6D50F6}" type="presParOf" srcId="{DEBD2D73-B89E-4396-A415-E9F96E9D5671}" destId="{9F753CDC-7C7A-49DC-BDDA-1CA24713F15E}" srcOrd="1" destOrd="0" presId="urn:microsoft.com/office/officeart/2005/8/layout/hierarchy3"/>
    <dgm:cxn modelId="{F8142E28-92F0-2747-8C4C-B2D823EAA092}" type="presParOf" srcId="{9F753CDC-7C7A-49DC-BDDA-1CA24713F15E}" destId="{743EE833-2A92-4445-A064-010A31D024B0}" srcOrd="0" destOrd="0" presId="urn:microsoft.com/office/officeart/2005/8/layout/hierarchy3"/>
    <dgm:cxn modelId="{743FF5F4-FE69-3048-A0CB-9170CE73BD80}" type="presParOf" srcId="{9F753CDC-7C7A-49DC-BDDA-1CA24713F15E}" destId="{62FD435A-16A3-492F-B62C-7A944E5A71A3}" srcOrd="1" destOrd="0" presId="urn:microsoft.com/office/officeart/2005/8/layout/hierarchy3"/>
    <dgm:cxn modelId="{5C4EA976-0D25-3B4A-A143-5F4F1888E520}" type="presParOf" srcId="{9F753CDC-7C7A-49DC-BDDA-1CA24713F15E}" destId="{CA4BC0B9-2B1D-40F3-9193-C84E03DC24AF}" srcOrd="2" destOrd="0" presId="urn:microsoft.com/office/officeart/2005/8/layout/hierarchy3"/>
    <dgm:cxn modelId="{14D8BA7B-61FD-9B40-98D3-896F20B36CD6}" type="presParOf" srcId="{9F753CDC-7C7A-49DC-BDDA-1CA24713F15E}" destId="{A89AE457-FAAC-45C2-BFAD-A093ACE73878}" srcOrd="3" destOrd="0" presId="urn:microsoft.com/office/officeart/2005/8/layout/hierarchy3"/>
    <dgm:cxn modelId="{E4C8B091-3C20-134E-9EE3-FA5AF9B3D943}" type="presParOf" srcId="{9F753CDC-7C7A-49DC-BDDA-1CA24713F15E}" destId="{C3A7F7E4-1C31-4E94-A810-8AB1C8145D72}" srcOrd="4" destOrd="0" presId="urn:microsoft.com/office/officeart/2005/8/layout/hierarchy3"/>
    <dgm:cxn modelId="{380CE099-2105-9549-B766-AD52DD6EB150}" type="presParOf" srcId="{9F753CDC-7C7A-49DC-BDDA-1CA24713F15E}" destId="{BAC7F257-8420-4DD0-8734-11BAB32196FB}" srcOrd="5" destOrd="0" presId="urn:microsoft.com/office/officeart/2005/8/layout/hierarchy3"/>
    <dgm:cxn modelId="{56F313FD-3355-CD4C-922C-61B909F6EA2A}" type="presParOf" srcId="{70A1FC3B-FE7C-406D-BAAE-0A6C01D2D214}" destId="{80203FD5-019D-47FF-BD9E-C86777C3B479}" srcOrd="1" destOrd="0" presId="urn:microsoft.com/office/officeart/2005/8/layout/hierarchy3"/>
    <dgm:cxn modelId="{112C6BE2-C4CA-8641-8EE2-DD36B958D9B9}" type="presParOf" srcId="{80203FD5-019D-47FF-BD9E-C86777C3B479}" destId="{FDD7E95D-D143-4DED-8861-A1F3E5312FB3}" srcOrd="0" destOrd="0" presId="urn:microsoft.com/office/officeart/2005/8/layout/hierarchy3"/>
    <dgm:cxn modelId="{DA8AB7A1-2E27-7C49-B61A-9FA2A6B851A2}" type="presParOf" srcId="{FDD7E95D-D143-4DED-8861-A1F3E5312FB3}" destId="{8B576339-3EF6-4E9A-8B0D-94A0ABFCE242}" srcOrd="0" destOrd="0" presId="urn:microsoft.com/office/officeart/2005/8/layout/hierarchy3"/>
    <dgm:cxn modelId="{80478D1A-C87F-7443-A5D6-A41A2519C1E7}" type="presParOf" srcId="{FDD7E95D-D143-4DED-8861-A1F3E5312FB3}" destId="{6F0CC6B9-49F7-42E4-9D45-19237F36EC1E}" srcOrd="1" destOrd="0" presId="urn:microsoft.com/office/officeart/2005/8/layout/hierarchy3"/>
    <dgm:cxn modelId="{960B086B-DD13-B843-A024-C9C13B3BD697}" type="presParOf" srcId="{80203FD5-019D-47FF-BD9E-C86777C3B479}" destId="{26910ADF-92ED-429D-9487-09F2DB91E0D8}" srcOrd="1"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7BBD26-9311-4061-8E8E-F6D047932971}">
      <dsp:nvSpPr>
        <dsp:cNvPr id="0" name=""/>
        <dsp:cNvSpPr/>
      </dsp:nvSpPr>
      <dsp:spPr>
        <a:xfrm>
          <a:off x="760232" y="2384"/>
          <a:ext cx="1186904" cy="593452"/>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chemeClr val="accent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rPr>
            <a:t>Do you teach students in grades 4-8?</a:t>
          </a:r>
        </a:p>
      </dsp:txBody>
      <dsp:txXfrm>
        <a:off x="777614" y="19766"/>
        <a:ext cx="1152140" cy="558688"/>
      </dsp:txXfrm>
    </dsp:sp>
    <dsp:sp modelId="{743EE833-2A92-4445-A064-010A31D024B0}">
      <dsp:nvSpPr>
        <dsp:cNvPr id="0" name=""/>
        <dsp:cNvSpPr/>
      </dsp:nvSpPr>
      <dsp:spPr>
        <a:xfrm>
          <a:off x="878923" y="595836"/>
          <a:ext cx="118690" cy="445089"/>
        </a:xfrm>
        <a:custGeom>
          <a:avLst/>
          <a:gdLst/>
          <a:ahLst/>
          <a:cxnLst/>
          <a:rect l="0" t="0" r="0" b="0"/>
          <a:pathLst>
            <a:path>
              <a:moveTo>
                <a:pt x="0" y="0"/>
              </a:moveTo>
              <a:lnTo>
                <a:pt x="0" y="445089"/>
              </a:lnTo>
              <a:lnTo>
                <a:pt x="118690" y="445089"/>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FD435A-16A3-492F-B62C-7A944E5A71A3}">
      <dsp:nvSpPr>
        <dsp:cNvPr id="0" name=""/>
        <dsp:cNvSpPr/>
      </dsp:nvSpPr>
      <dsp:spPr>
        <a:xfrm>
          <a:off x="997613" y="744199"/>
          <a:ext cx="949523" cy="593452"/>
        </a:xfrm>
        <a:prstGeom prst="roundRect">
          <a:avLst>
            <a:gd name="adj" fmla="val 10000"/>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ts val="0"/>
            </a:spcAft>
          </a:pPr>
          <a:r>
            <a:rPr lang="en-US" sz="800" kern="1200">
              <a:solidFill>
                <a:schemeClr val="tx1"/>
              </a:solidFill>
            </a:rPr>
            <a:t>Do you teach in the Math or ELA </a:t>
          </a:r>
        </a:p>
        <a:p>
          <a:pPr lvl="0" algn="ctr" defTabSz="355600">
            <a:lnSpc>
              <a:spcPct val="90000"/>
            </a:lnSpc>
            <a:spcBef>
              <a:spcPct val="0"/>
            </a:spcBef>
            <a:spcAft>
              <a:spcPts val="0"/>
            </a:spcAft>
          </a:pPr>
          <a:r>
            <a:rPr lang="en-US" sz="800" kern="1200">
              <a:solidFill>
                <a:schemeClr val="tx1"/>
              </a:solidFill>
            </a:rPr>
            <a:t>content areas?</a:t>
          </a:r>
        </a:p>
      </dsp:txBody>
      <dsp:txXfrm>
        <a:off x="1014995" y="761581"/>
        <a:ext cx="914759" cy="558688"/>
      </dsp:txXfrm>
    </dsp:sp>
    <dsp:sp modelId="{CA4BC0B9-2B1D-40F3-9193-C84E03DC24AF}">
      <dsp:nvSpPr>
        <dsp:cNvPr id="0" name=""/>
        <dsp:cNvSpPr/>
      </dsp:nvSpPr>
      <dsp:spPr>
        <a:xfrm>
          <a:off x="878923" y="595836"/>
          <a:ext cx="118690" cy="1186904"/>
        </a:xfrm>
        <a:custGeom>
          <a:avLst/>
          <a:gdLst/>
          <a:ahLst/>
          <a:cxnLst/>
          <a:rect l="0" t="0" r="0" b="0"/>
          <a:pathLst>
            <a:path>
              <a:moveTo>
                <a:pt x="0" y="0"/>
              </a:moveTo>
              <a:lnTo>
                <a:pt x="0" y="1186904"/>
              </a:lnTo>
              <a:lnTo>
                <a:pt x="118690" y="1186904"/>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9AE457-FAAC-45C2-BFAD-A093ACE73878}">
      <dsp:nvSpPr>
        <dsp:cNvPr id="0" name=""/>
        <dsp:cNvSpPr/>
      </dsp:nvSpPr>
      <dsp:spPr>
        <a:xfrm>
          <a:off x="997613" y="1486014"/>
          <a:ext cx="949523" cy="593452"/>
        </a:xfrm>
        <a:prstGeom prst="roundRect">
          <a:avLst>
            <a:gd name="adj" fmla="val 10000"/>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ts val="0"/>
            </a:spcAft>
          </a:pPr>
          <a:r>
            <a:rPr lang="en-US" sz="800" kern="1200">
              <a:solidFill>
                <a:schemeClr val="tx1"/>
              </a:solidFill>
            </a:rPr>
            <a:t>Do your students participate in the Math or ELA</a:t>
          </a:r>
        </a:p>
        <a:p>
          <a:pPr lvl="0" algn="ctr" defTabSz="355600">
            <a:lnSpc>
              <a:spcPct val="90000"/>
            </a:lnSpc>
            <a:spcBef>
              <a:spcPct val="0"/>
            </a:spcBef>
            <a:spcAft>
              <a:spcPct val="35000"/>
            </a:spcAft>
          </a:pPr>
          <a:r>
            <a:rPr lang="en-US" sz="800" kern="1200">
              <a:solidFill>
                <a:schemeClr val="tx1"/>
              </a:solidFill>
            </a:rPr>
            <a:t>K-PREP Assessment?</a:t>
          </a:r>
        </a:p>
      </dsp:txBody>
      <dsp:txXfrm>
        <a:off x="1014995" y="1503396"/>
        <a:ext cx="914759" cy="558688"/>
      </dsp:txXfrm>
    </dsp:sp>
    <dsp:sp modelId="{C3A7F7E4-1C31-4E94-A810-8AB1C8145D72}">
      <dsp:nvSpPr>
        <dsp:cNvPr id="0" name=""/>
        <dsp:cNvSpPr/>
      </dsp:nvSpPr>
      <dsp:spPr>
        <a:xfrm>
          <a:off x="878923" y="595836"/>
          <a:ext cx="118690" cy="1928719"/>
        </a:xfrm>
        <a:custGeom>
          <a:avLst/>
          <a:gdLst/>
          <a:ahLst/>
          <a:cxnLst/>
          <a:rect l="0" t="0" r="0" b="0"/>
          <a:pathLst>
            <a:path>
              <a:moveTo>
                <a:pt x="0" y="0"/>
              </a:moveTo>
              <a:lnTo>
                <a:pt x="0" y="1928719"/>
              </a:lnTo>
              <a:lnTo>
                <a:pt x="118690" y="1928719"/>
              </a:lnTo>
            </a:path>
          </a:pathLst>
        </a:custGeom>
        <a:noFill/>
        <a:ln w="9525" cap="flat" cmpd="sng" algn="ctr">
          <a:solidFill>
            <a:schemeClr val="dk2">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AC7F257-8420-4DD0-8734-11BAB32196FB}">
      <dsp:nvSpPr>
        <dsp:cNvPr id="0" name=""/>
        <dsp:cNvSpPr/>
      </dsp:nvSpPr>
      <dsp:spPr>
        <a:xfrm>
          <a:off x="997613" y="2227829"/>
          <a:ext cx="949523" cy="593452"/>
        </a:xfrm>
        <a:prstGeom prst="roundRect">
          <a:avLst>
            <a:gd name="adj" fmla="val 10000"/>
          </a:avLst>
        </a:prstGeom>
        <a:solidFill>
          <a:schemeClr val="dk2">
            <a:alpha val="90000"/>
            <a:tint val="4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rPr>
            <a:t>LOCAL &amp; STATE CONTRIBUTION</a:t>
          </a:r>
        </a:p>
      </dsp:txBody>
      <dsp:txXfrm>
        <a:off x="1014995" y="2245211"/>
        <a:ext cx="914759" cy="558688"/>
      </dsp:txXfrm>
    </dsp:sp>
    <dsp:sp modelId="{8B576339-3EF6-4E9A-8B0D-94A0ABFCE242}">
      <dsp:nvSpPr>
        <dsp:cNvPr id="0" name=""/>
        <dsp:cNvSpPr/>
      </dsp:nvSpPr>
      <dsp:spPr>
        <a:xfrm>
          <a:off x="2384012" y="2229841"/>
          <a:ext cx="1186904" cy="593452"/>
        </a:xfrm>
        <a:prstGeom prst="roundRect">
          <a:avLst>
            <a:gd name="adj" fmla="val 10000"/>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chemeClr val="accent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rPr>
            <a:t>LOCAL CONTRIBUTION ONLY </a:t>
          </a:r>
        </a:p>
      </dsp:txBody>
      <dsp:txXfrm>
        <a:off x="2401394" y="2247223"/>
        <a:ext cx="1152140" cy="5586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0A63-0414-CF42-8D1E-07D16958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12085</Words>
  <Characters>68885</Characters>
  <Application>Microsoft Macintosh Word</Application>
  <DocSecurity>4</DocSecurity>
  <Lines>574</Lines>
  <Paragraphs>161</Paragraphs>
  <ScaleCrop>false</ScaleCrop>
  <Company/>
  <LinksUpToDate>false</LinksUpToDate>
  <CharactersWithSpaces>80809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Mishawn Greenfield</dc:creator>
  <cp:keywords/>
  <dc:description/>
  <cp:lastModifiedBy>Michael Taylor</cp:lastModifiedBy>
  <cp:revision>2</cp:revision>
  <cp:lastPrinted>2014-04-18T19:36:00Z</cp:lastPrinted>
  <dcterms:created xsi:type="dcterms:W3CDTF">2014-05-01T18:22:00Z</dcterms:created>
  <dcterms:modified xsi:type="dcterms:W3CDTF">2014-05-01T18:22:00Z</dcterms:modified>
</cp:coreProperties>
</file>