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8EA" w:rsidRDefault="00B708EA" w:rsidP="00B708EA"/>
    <w:p w:rsidR="00DF6BED" w:rsidRPr="00B708EA" w:rsidRDefault="00094A42" w:rsidP="00DF6BED">
      <w:pPr>
        <w:pStyle w:val="Header"/>
        <w:jc w:val="right"/>
        <w:rPr>
          <w:b/>
          <w:sz w:val="56"/>
          <w:szCs w:val="56"/>
        </w:rPr>
      </w:pPr>
      <w:r>
        <w:rPr>
          <w:b/>
          <w:noProof/>
          <w:sz w:val="56"/>
          <w:szCs w:val="56"/>
        </w:rPr>
        <mc:AlternateContent>
          <mc:Choice Requires="wps">
            <w:drawing>
              <wp:anchor distT="0" distB="0" distL="114300" distR="114300" simplePos="0" relativeHeight="251660288" behindDoc="0" locked="0" layoutInCell="1" allowOverlap="1">
                <wp:simplePos x="0" y="0"/>
                <wp:positionH relativeFrom="column">
                  <wp:posOffset>-660400</wp:posOffset>
                </wp:positionH>
                <wp:positionV relativeFrom="paragraph">
                  <wp:posOffset>-241300</wp:posOffset>
                </wp:positionV>
                <wp:extent cx="2133600" cy="177800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77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BED" w:rsidRDefault="00DF6BED" w:rsidP="00DF6BED">
                            <w:r>
                              <w:rPr>
                                <w:noProof/>
                              </w:rPr>
                              <w:drawing>
                                <wp:inline distT="0" distB="0" distL="0" distR="0">
                                  <wp:extent cx="1941195" cy="1619885"/>
                                  <wp:effectExtent l="19050" t="0" r="1905" b="0"/>
                                  <wp:docPr id="3" name="Picture 1" descr="JHHS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HS_Crest.jpg"/>
                                          <pic:cNvPicPr/>
                                        </pic:nvPicPr>
                                        <pic:blipFill>
                                          <a:blip r:embed="rId8">
                                            <a:grayscl/>
                                            <a:lum bright="25000"/>
                                          </a:blip>
                                          <a:stretch>
                                            <a:fillRect/>
                                          </a:stretch>
                                        </pic:blipFill>
                                        <pic:spPr>
                                          <a:xfrm>
                                            <a:off x="0" y="0"/>
                                            <a:ext cx="1941195" cy="16198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pt;margin-top:-19pt;width:168pt;height:1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" stroked="f">
                <v:textbox>
                  <w:txbxContent>
                    <w:p w:rsidR="00DF6BED" w:rsidRDefault="00DF6BED" w:rsidP="00DF6BED">
                      <w:r>
                        <w:rPr>
                          <w:noProof/>
                        </w:rPr>
                        <w:drawing>
                          <wp:inline distT="0" distB="0" distL="0" distR="0">
                            <wp:extent cx="1941195" cy="1619885"/>
                            <wp:effectExtent l="19050" t="0" r="1905" b="0"/>
                            <wp:docPr id="3" name="Picture 1" descr="JHHS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HS_Crest.jpg"/>
                                    <pic:cNvPicPr/>
                                  </pic:nvPicPr>
                                  <pic:blipFill>
                                    <a:blip r:embed="rId9">
                                      <a:grayscl/>
                                      <a:lum bright="25000"/>
                                    </a:blip>
                                    <a:stretch>
                                      <a:fillRect/>
                                    </a:stretch>
                                  </pic:blipFill>
                                  <pic:spPr>
                                    <a:xfrm>
                                      <a:off x="0" y="0"/>
                                      <a:ext cx="1941195" cy="1619885"/>
                                    </a:xfrm>
                                    <a:prstGeom prst="rect">
                                      <a:avLst/>
                                    </a:prstGeom>
                                  </pic:spPr>
                                </pic:pic>
                              </a:graphicData>
                            </a:graphic>
                          </wp:inline>
                        </w:drawing>
                      </w:r>
                    </w:p>
                  </w:txbxContent>
                </v:textbox>
              </v:shape>
            </w:pict>
          </mc:Fallback>
        </mc:AlternateContent>
      </w:r>
      <w:r w:rsidR="00DF6BED" w:rsidRPr="00B708EA">
        <w:rPr>
          <w:b/>
          <w:sz w:val="56"/>
          <w:szCs w:val="56"/>
        </w:rPr>
        <w:t>John Hardin SBDM Council</w:t>
      </w:r>
    </w:p>
    <w:p w:rsidR="00DF6BED" w:rsidRPr="00B708EA" w:rsidRDefault="00DF6BED" w:rsidP="00DF6BED">
      <w:pPr>
        <w:pStyle w:val="Header"/>
        <w:jc w:val="right"/>
        <w:rPr>
          <w:b/>
          <w:sz w:val="56"/>
          <w:szCs w:val="56"/>
        </w:rPr>
      </w:pPr>
      <w:r w:rsidRPr="00B708EA">
        <w:rPr>
          <w:b/>
          <w:sz w:val="56"/>
          <w:szCs w:val="56"/>
        </w:rPr>
        <w:t xml:space="preserve">Meeting </w:t>
      </w:r>
      <w:r>
        <w:rPr>
          <w:b/>
          <w:sz w:val="56"/>
          <w:szCs w:val="56"/>
        </w:rPr>
        <w:t>Minutes</w:t>
      </w:r>
    </w:p>
    <w:p w:rsidR="00DF6BED" w:rsidRDefault="00DF6BED" w:rsidP="00DF6BED">
      <w:pPr>
        <w:pStyle w:val="Header"/>
        <w:jc w:val="right"/>
      </w:pPr>
    </w:p>
    <w:p w:rsidR="00DF6BED" w:rsidRPr="00B708EA" w:rsidRDefault="009F7552" w:rsidP="00DF6BED">
      <w:pPr>
        <w:pStyle w:val="Header"/>
        <w:jc w:val="right"/>
        <w:rPr>
          <w:sz w:val="36"/>
          <w:szCs w:val="36"/>
        </w:rPr>
      </w:pPr>
      <w:r>
        <w:rPr>
          <w:sz w:val="36"/>
          <w:szCs w:val="36"/>
        </w:rPr>
        <w:t>February 13</w:t>
      </w:r>
      <w:r w:rsidR="00EF167D">
        <w:rPr>
          <w:sz w:val="36"/>
          <w:szCs w:val="36"/>
        </w:rPr>
        <w:t>, 2014</w:t>
      </w:r>
    </w:p>
    <w:p w:rsidR="00DF6BED" w:rsidRDefault="005F21E0" w:rsidP="00DF6BED">
      <w:pPr>
        <w:pStyle w:val="Header"/>
        <w:jc w:val="right"/>
        <w:rPr>
          <w:sz w:val="36"/>
          <w:szCs w:val="36"/>
        </w:rPr>
      </w:pPr>
      <w:r>
        <w:rPr>
          <w:sz w:val="36"/>
          <w:szCs w:val="36"/>
        </w:rPr>
        <w:t>4</w:t>
      </w:r>
      <w:r w:rsidR="00DF6BED" w:rsidRPr="00B708EA">
        <w:rPr>
          <w:sz w:val="36"/>
          <w:szCs w:val="36"/>
        </w:rPr>
        <w:t>:00 p.m.</w:t>
      </w:r>
    </w:p>
    <w:p w:rsidR="00DF6BED" w:rsidRPr="00B708EA" w:rsidRDefault="00DF6BED" w:rsidP="00DF6BED">
      <w:pPr>
        <w:pStyle w:val="Header"/>
        <w:jc w:val="right"/>
        <w:rPr>
          <w:sz w:val="36"/>
          <w:szCs w:val="36"/>
        </w:rPr>
      </w:pPr>
    </w:p>
    <w:p w:rsidR="00FF6D86" w:rsidRDefault="00FF6D86" w:rsidP="004E0AC3">
      <w:pPr>
        <w:pStyle w:val="ListParagraph"/>
        <w:numPr>
          <w:ilvl w:val="0"/>
          <w:numId w:val="1"/>
        </w:numPr>
      </w:pPr>
      <w:r>
        <w:t>Call to Order</w:t>
      </w:r>
      <w:r w:rsidR="004E0AC3">
        <w:t xml:space="preserve"> at </w:t>
      </w:r>
      <w:r w:rsidR="005F21E0">
        <w:t>4:0</w:t>
      </w:r>
      <w:r w:rsidR="009F7552">
        <w:t>0</w:t>
      </w:r>
      <w:r w:rsidR="004E0AC3">
        <w:t xml:space="preserve"> p.m.</w:t>
      </w:r>
    </w:p>
    <w:p w:rsidR="004E0AC3" w:rsidRDefault="004E0AC3" w:rsidP="004E0AC3">
      <w:pPr>
        <w:pStyle w:val="ListParagraph"/>
      </w:pPr>
      <w:r>
        <w:t xml:space="preserve">Members present:  </w:t>
      </w:r>
      <w:r w:rsidR="0013615F">
        <w:t xml:space="preserve">Patrick Avery, </w:t>
      </w:r>
      <w:r>
        <w:t xml:space="preserve">Jana Haws, Stacey Moore, </w:t>
      </w:r>
      <w:r w:rsidR="0013615F">
        <w:t>Alex Sheare</w:t>
      </w:r>
      <w:r w:rsidR="009E6E17">
        <w:t>r</w:t>
      </w:r>
      <w:r w:rsidR="009F7552">
        <w:t>,</w:t>
      </w:r>
      <w:r w:rsidR="00B01921">
        <w:t xml:space="preserve"> </w:t>
      </w:r>
      <w:r w:rsidR="00EF167D">
        <w:t xml:space="preserve">Pauline Crittenden </w:t>
      </w:r>
      <w:r>
        <w:t>and Lynne Gibson</w:t>
      </w:r>
    </w:p>
    <w:p w:rsidR="00C9317B" w:rsidRDefault="00B01921" w:rsidP="004E0AC3">
      <w:pPr>
        <w:pStyle w:val="ListParagraph"/>
      </w:pPr>
      <w:r>
        <w:t xml:space="preserve">Visitors present:  </w:t>
      </w:r>
      <w:r w:rsidR="009F7552">
        <w:t>Peggy Snow, Heather Brown, Eddie Wilkerson, and Laura Simpson</w:t>
      </w:r>
    </w:p>
    <w:p w:rsidR="00FF6D86" w:rsidRDefault="00FF6D86" w:rsidP="004E0AC3">
      <w:pPr>
        <w:pStyle w:val="ListParagraph"/>
        <w:numPr>
          <w:ilvl w:val="0"/>
          <w:numId w:val="1"/>
        </w:numPr>
      </w:pPr>
      <w:r>
        <w:t>Approval of Agenda</w:t>
      </w:r>
      <w:r w:rsidR="004E0AC3">
        <w:tab/>
      </w:r>
      <w:r w:rsidR="004E0AC3">
        <w:tab/>
      </w:r>
      <w:r w:rsidR="004E0AC3">
        <w:tab/>
      </w:r>
      <w:r w:rsidR="004E0AC3">
        <w:tab/>
      </w:r>
      <w:r w:rsidR="004E0AC3">
        <w:tab/>
      </w:r>
      <w:r w:rsidR="004E0AC3">
        <w:tab/>
      </w:r>
      <w:r w:rsidR="004E0AC3">
        <w:tab/>
        <w:t>ORDER #13-14/00</w:t>
      </w:r>
      <w:r w:rsidR="009F7552">
        <w:t>31</w:t>
      </w:r>
    </w:p>
    <w:p w:rsidR="004E0AC3" w:rsidRDefault="004E0AC3" w:rsidP="004E0AC3">
      <w:pPr>
        <w:pStyle w:val="ListParagraph"/>
      </w:pPr>
      <w:r>
        <w:t xml:space="preserve">The council approved the agenda </w:t>
      </w:r>
      <w:r w:rsidR="009E6E17">
        <w:t>as written</w:t>
      </w:r>
      <w:r>
        <w:t xml:space="preserve">.  </w:t>
      </w:r>
    </w:p>
    <w:p w:rsidR="004E0AC3" w:rsidRDefault="004E0AC3" w:rsidP="004E0AC3">
      <w:pPr>
        <w:pStyle w:val="ListParagraph"/>
      </w:pPr>
      <w:r>
        <w:t xml:space="preserve">Motion:  </w:t>
      </w:r>
      <w:r w:rsidR="009F7552">
        <w:t>Moore</w:t>
      </w:r>
      <w:r>
        <w:t xml:space="preserve">   Second:  </w:t>
      </w:r>
      <w:r w:rsidR="009F7552">
        <w:t>Avery</w:t>
      </w:r>
      <w:r w:rsidR="00C9317B">
        <w:t xml:space="preserve"> </w:t>
      </w:r>
    </w:p>
    <w:p w:rsidR="0013615F" w:rsidRDefault="0013615F" w:rsidP="004E0AC3">
      <w:pPr>
        <w:pStyle w:val="ListParagraph"/>
      </w:pPr>
      <w:r>
        <w:t>Avery - Yes</w:t>
      </w:r>
    </w:p>
    <w:p w:rsidR="004E0AC3" w:rsidRDefault="004E0AC3" w:rsidP="004E0AC3">
      <w:pPr>
        <w:pStyle w:val="ListParagraph"/>
      </w:pPr>
      <w:r>
        <w:t xml:space="preserve">Crittenden – </w:t>
      </w:r>
      <w:r w:rsidR="00EF167D">
        <w:t>Yes</w:t>
      </w:r>
    </w:p>
    <w:p w:rsidR="004E0AC3" w:rsidRDefault="004E0AC3" w:rsidP="004E0AC3">
      <w:pPr>
        <w:pStyle w:val="ListParagraph"/>
      </w:pPr>
      <w:r>
        <w:t>Gibson – Yes</w:t>
      </w:r>
    </w:p>
    <w:p w:rsidR="004E0AC3" w:rsidRDefault="004E0AC3" w:rsidP="004E0AC3">
      <w:pPr>
        <w:pStyle w:val="ListParagraph"/>
      </w:pPr>
      <w:r>
        <w:t>Haws – Yes</w:t>
      </w:r>
    </w:p>
    <w:p w:rsidR="004E0AC3" w:rsidRDefault="004E0AC3" w:rsidP="004E0AC3">
      <w:pPr>
        <w:pStyle w:val="ListParagraph"/>
      </w:pPr>
      <w:r>
        <w:t>Moore – Yes</w:t>
      </w:r>
    </w:p>
    <w:p w:rsidR="004E0AC3" w:rsidRDefault="004E0AC3" w:rsidP="004E0AC3">
      <w:pPr>
        <w:pStyle w:val="ListParagraph"/>
      </w:pPr>
      <w:r>
        <w:t xml:space="preserve">Shearer - </w:t>
      </w:r>
      <w:r w:rsidR="0013615F">
        <w:t>Yes</w:t>
      </w:r>
    </w:p>
    <w:p w:rsidR="00FF6D86" w:rsidRDefault="00FF6D86" w:rsidP="004E0AC3">
      <w:pPr>
        <w:pStyle w:val="ListParagraph"/>
        <w:numPr>
          <w:ilvl w:val="0"/>
          <w:numId w:val="1"/>
        </w:numPr>
      </w:pPr>
      <w:r>
        <w:t>Approval of Minutes</w:t>
      </w:r>
      <w:r w:rsidR="004E0AC3">
        <w:tab/>
      </w:r>
      <w:r w:rsidR="004E0AC3">
        <w:tab/>
      </w:r>
      <w:r w:rsidR="004E0AC3">
        <w:tab/>
      </w:r>
      <w:r w:rsidR="004E0AC3">
        <w:tab/>
      </w:r>
      <w:r w:rsidR="004E0AC3">
        <w:tab/>
      </w:r>
      <w:r w:rsidR="004E0AC3">
        <w:tab/>
      </w:r>
      <w:r w:rsidR="004E0AC3">
        <w:tab/>
        <w:t>ORDER #13-14/00</w:t>
      </w:r>
      <w:r w:rsidR="009F7552">
        <w:t>32</w:t>
      </w:r>
    </w:p>
    <w:p w:rsidR="004E0AC3" w:rsidRDefault="004E0AC3" w:rsidP="004E0AC3">
      <w:pPr>
        <w:pStyle w:val="ListParagraph"/>
      </w:pPr>
      <w:r>
        <w:t>The council approved the minutes as written.</w:t>
      </w:r>
    </w:p>
    <w:p w:rsidR="004E0AC3" w:rsidRDefault="004E0AC3" w:rsidP="004E0AC3">
      <w:pPr>
        <w:pStyle w:val="ListParagraph"/>
      </w:pPr>
      <w:r>
        <w:t xml:space="preserve">Motion:  </w:t>
      </w:r>
      <w:r w:rsidR="009F7552">
        <w:t>Avery</w:t>
      </w:r>
      <w:r>
        <w:t xml:space="preserve">   Second:  </w:t>
      </w:r>
      <w:r w:rsidR="009F7552">
        <w:t>Moore</w:t>
      </w:r>
    </w:p>
    <w:p w:rsidR="0013615F" w:rsidRDefault="0013615F" w:rsidP="0013615F">
      <w:pPr>
        <w:pStyle w:val="ListParagraph"/>
      </w:pPr>
      <w:r>
        <w:t>Avery - Yes</w:t>
      </w:r>
    </w:p>
    <w:p w:rsidR="0013615F" w:rsidRDefault="0013615F" w:rsidP="0013615F">
      <w:pPr>
        <w:pStyle w:val="ListParagraph"/>
      </w:pPr>
      <w:r>
        <w:t xml:space="preserve">Crittenden – </w:t>
      </w:r>
      <w:r w:rsidR="00EF167D">
        <w:t>Yes</w:t>
      </w:r>
    </w:p>
    <w:p w:rsidR="0013615F" w:rsidRDefault="0013615F" w:rsidP="0013615F">
      <w:pPr>
        <w:pStyle w:val="ListParagraph"/>
      </w:pPr>
      <w:r>
        <w:t>Gibson – Yes</w:t>
      </w:r>
    </w:p>
    <w:p w:rsidR="0013615F" w:rsidRDefault="0013615F" w:rsidP="0013615F">
      <w:pPr>
        <w:pStyle w:val="ListParagraph"/>
      </w:pPr>
      <w:r>
        <w:t>Haws – Yes</w:t>
      </w:r>
    </w:p>
    <w:p w:rsidR="0013615F" w:rsidRDefault="0013615F" w:rsidP="0013615F">
      <w:pPr>
        <w:pStyle w:val="ListParagraph"/>
      </w:pPr>
      <w:r>
        <w:t>Moore – Yes</w:t>
      </w:r>
    </w:p>
    <w:p w:rsidR="0013615F" w:rsidRDefault="0013615F" w:rsidP="0013615F">
      <w:pPr>
        <w:pStyle w:val="ListParagraph"/>
      </w:pPr>
      <w:r>
        <w:t>Shearer - Yes</w:t>
      </w:r>
    </w:p>
    <w:p w:rsidR="0013615F" w:rsidRDefault="0013615F" w:rsidP="004E0AC3">
      <w:pPr>
        <w:pStyle w:val="ListParagraph"/>
        <w:numPr>
          <w:ilvl w:val="0"/>
          <w:numId w:val="1"/>
        </w:numPr>
      </w:pPr>
      <w:r>
        <w:t>PLC Reports</w:t>
      </w:r>
    </w:p>
    <w:p w:rsidR="00EF167D" w:rsidRDefault="009F7552" w:rsidP="0013615F">
      <w:pPr>
        <w:pStyle w:val="ListParagraph"/>
      </w:pPr>
      <w:r>
        <w:t>English (Moore) – Working on summer reading requirements for ALL grade levels.</w:t>
      </w:r>
    </w:p>
    <w:p w:rsidR="009F7552" w:rsidRDefault="009F7552" w:rsidP="0013615F">
      <w:pPr>
        <w:pStyle w:val="ListParagraph"/>
      </w:pPr>
      <w:r>
        <w:t>World Language (H. Brown) – will report on Item 7</w:t>
      </w:r>
    </w:p>
    <w:p w:rsidR="00FF6D86" w:rsidRDefault="00FF6D86" w:rsidP="004E0AC3">
      <w:pPr>
        <w:pStyle w:val="ListParagraph"/>
        <w:numPr>
          <w:ilvl w:val="0"/>
          <w:numId w:val="1"/>
        </w:numPr>
      </w:pPr>
      <w:r>
        <w:t>Principal’s Update</w:t>
      </w:r>
    </w:p>
    <w:p w:rsidR="009F7552" w:rsidRDefault="009F7552" w:rsidP="009F7552">
      <w:pPr>
        <w:pStyle w:val="ListParagraph"/>
        <w:numPr>
          <w:ilvl w:val="0"/>
          <w:numId w:val="6"/>
        </w:numPr>
      </w:pPr>
      <w:r>
        <w:t xml:space="preserve">Scheduling - </w:t>
      </w:r>
      <w:r w:rsidR="00FD03DD">
        <w:t xml:space="preserve"> </w:t>
      </w:r>
      <w:r>
        <w:t>students have completed schedule requests; core area teachers put in the next logical/appropriate class on PL Day; CTE classes were put in and caused issues with electives, those have been removed; Middle school schedules will be entered soon; Ms. Gibson wants numbers by March 7</w:t>
      </w:r>
      <w:r w:rsidRPr="009F7552">
        <w:rPr>
          <w:vertAlign w:val="superscript"/>
        </w:rPr>
        <w:t>th</w:t>
      </w:r>
      <w:r>
        <w:t xml:space="preserve"> </w:t>
      </w:r>
    </w:p>
    <w:p w:rsidR="00FA16B2" w:rsidRDefault="00FA16B2" w:rsidP="009F7552">
      <w:pPr>
        <w:pStyle w:val="ListParagraph"/>
        <w:numPr>
          <w:ilvl w:val="0"/>
          <w:numId w:val="6"/>
        </w:numPr>
      </w:pPr>
      <w:r>
        <w:t>Revised Dates/Calendar – 2</w:t>
      </w:r>
      <w:r w:rsidRPr="00FA16B2">
        <w:rPr>
          <w:vertAlign w:val="superscript"/>
        </w:rPr>
        <w:t>nd</w:t>
      </w:r>
      <w:r>
        <w:t xml:space="preserve"> Trimester will end Feb. 28</w:t>
      </w:r>
      <w:r w:rsidRPr="00FA16B2">
        <w:rPr>
          <w:vertAlign w:val="superscript"/>
        </w:rPr>
        <w:t>th</w:t>
      </w:r>
      <w:r>
        <w:t>; EOC Testing dates are Biology on the 27</w:t>
      </w:r>
      <w:r w:rsidRPr="00FA16B2">
        <w:rPr>
          <w:vertAlign w:val="superscript"/>
        </w:rPr>
        <w:t>th</w:t>
      </w:r>
      <w:r>
        <w:t xml:space="preserve"> and US History on the 28</w:t>
      </w:r>
      <w:r w:rsidRPr="00FA16B2">
        <w:rPr>
          <w:vertAlign w:val="superscript"/>
        </w:rPr>
        <w:t>th</w:t>
      </w:r>
      <w:r>
        <w:t xml:space="preserve">; Math </w:t>
      </w:r>
      <w:proofErr w:type="spellStart"/>
      <w:r>
        <w:t>dept</w:t>
      </w:r>
      <w:proofErr w:type="spellEnd"/>
      <w:r>
        <w:t xml:space="preserve"> would like their test to be paper/pencil instead of on the computer; maybe the 10-15 seniors it would involve could take the computerized version so as not to interfere with graduation. Make up Snow Days are now Feb. 14, 17, Mar 24, and May 2; May 20 will be the PL Day for staff. As of this meeting, June 2</w:t>
      </w:r>
      <w:r w:rsidRPr="00FA16B2">
        <w:rPr>
          <w:vertAlign w:val="superscript"/>
        </w:rPr>
        <w:t>nd</w:t>
      </w:r>
      <w:r>
        <w:t xml:space="preserve"> is the last day for students.</w:t>
      </w:r>
    </w:p>
    <w:p w:rsidR="007C0989" w:rsidRDefault="007C0989" w:rsidP="009F7552">
      <w:pPr>
        <w:pStyle w:val="ListParagraph"/>
        <w:numPr>
          <w:ilvl w:val="0"/>
          <w:numId w:val="6"/>
        </w:numPr>
      </w:pPr>
      <w:r>
        <w:lastRenderedPageBreak/>
        <w:t>Testing Plan – everyone will get the plan info so everyone knows what’s going on -not all are involved. Mar. 4 is ACT; 9</w:t>
      </w:r>
      <w:r w:rsidRPr="007C0989">
        <w:rPr>
          <w:vertAlign w:val="superscript"/>
        </w:rPr>
        <w:t>th</w:t>
      </w:r>
      <w:r>
        <w:t xml:space="preserve"> and 10</w:t>
      </w:r>
      <w:r w:rsidRPr="007C0989">
        <w:rPr>
          <w:vertAlign w:val="superscript"/>
        </w:rPr>
        <w:t>th</w:t>
      </w:r>
      <w:r>
        <w:t xml:space="preserve"> will discuss PLAN results; still working on a plan for Seniors</w:t>
      </w:r>
    </w:p>
    <w:p w:rsidR="007C0989" w:rsidRDefault="007C0989" w:rsidP="009F7552">
      <w:pPr>
        <w:pStyle w:val="ListParagraph"/>
        <w:numPr>
          <w:ilvl w:val="0"/>
          <w:numId w:val="6"/>
        </w:numPr>
      </w:pPr>
      <w:r>
        <w:t xml:space="preserve">MMD District Change – NHE, BGMS, &amp; JHHS will be the hub for the district for MMD. Our district has to combine location to meet standards.  Our location will have one teacher, two assistants and one IEP assistant. Those that don’t want to leave their home school have the option of signing the student out of special </w:t>
      </w:r>
      <w:proofErr w:type="gramStart"/>
      <w:r>
        <w:t>ed</w:t>
      </w:r>
      <w:proofErr w:type="gramEnd"/>
      <w:r>
        <w:t>.</w:t>
      </w:r>
    </w:p>
    <w:p w:rsidR="007C0989" w:rsidRDefault="007C0989" w:rsidP="009F7552">
      <w:pPr>
        <w:pStyle w:val="ListParagraph"/>
        <w:numPr>
          <w:ilvl w:val="0"/>
          <w:numId w:val="6"/>
        </w:numPr>
      </w:pPr>
      <w:r>
        <w:t>Title I Funding – two teachers are currently being paid out of Title I funds; we are in the red by $945.61 on those salaries.</w:t>
      </w:r>
    </w:p>
    <w:p w:rsidR="00AC3FD3" w:rsidRDefault="0097146C" w:rsidP="009F7552">
      <w:pPr>
        <w:pStyle w:val="ListParagraph"/>
        <w:numPr>
          <w:ilvl w:val="0"/>
          <w:numId w:val="6"/>
        </w:numPr>
      </w:pPr>
      <w:r>
        <w:t xml:space="preserve">Student </w:t>
      </w:r>
      <w:proofErr w:type="gramStart"/>
      <w:r>
        <w:t xml:space="preserve">Achievements </w:t>
      </w:r>
      <w:r w:rsidR="00FD03DD">
        <w:t xml:space="preserve"> -</w:t>
      </w:r>
      <w:proofErr w:type="gramEnd"/>
      <w:r w:rsidR="00FD03DD">
        <w:t xml:space="preserve"> </w:t>
      </w:r>
      <w:r w:rsidR="007C0989">
        <w:t>DECA region winners were shared. They will compete at State. JHHS had more than any other area school.</w:t>
      </w:r>
    </w:p>
    <w:p w:rsidR="00E66599" w:rsidRDefault="00FF6D86" w:rsidP="004E0AC3">
      <w:pPr>
        <w:pStyle w:val="ListParagraph"/>
        <w:numPr>
          <w:ilvl w:val="0"/>
          <w:numId w:val="1"/>
        </w:numPr>
      </w:pPr>
      <w:r>
        <w:t xml:space="preserve">Financial Report </w:t>
      </w:r>
      <w:r w:rsidR="00E66599">
        <w:tab/>
      </w:r>
      <w:r w:rsidR="00E66599">
        <w:tab/>
      </w:r>
      <w:r w:rsidR="00E66599">
        <w:tab/>
      </w:r>
      <w:r w:rsidR="00E66599">
        <w:tab/>
      </w:r>
      <w:r w:rsidR="00E66599">
        <w:tab/>
      </w:r>
      <w:r w:rsidR="00E66599">
        <w:tab/>
      </w:r>
      <w:r w:rsidR="00E66599">
        <w:tab/>
        <w:t>ORDER #13-14/00</w:t>
      </w:r>
      <w:r w:rsidR="00A93C93">
        <w:t>3</w:t>
      </w:r>
      <w:r w:rsidR="007C0989">
        <w:t>3</w:t>
      </w:r>
    </w:p>
    <w:p w:rsidR="00FF6D86" w:rsidRDefault="00E66599" w:rsidP="00E66599">
      <w:pPr>
        <w:pStyle w:val="ListParagraph"/>
      </w:pPr>
      <w:r>
        <w:t>The council reviewed an</w:t>
      </w:r>
      <w:r w:rsidR="0057364C">
        <w:t>d accepted the financial report</w:t>
      </w:r>
      <w:r>
        <w:t xml:space="preserve"> for </w:t>
      </w:r>
      <w:r w:rsidR="007C0989">
        <w:t>January</w:t>
      </w:r>
      <w:r w:rsidR="001317D0">
        <w:t>.</w:t>
      </w:r>
    </w:p>
    <w:p w:rsidR="00E66599" w:rsidRDefault="00047D1C" w:rsidP="00E66599">
      <w:pPr>
        <w:pStyle w:val="ListParagraph"/>
      </w:pPr>
      <w:r>
        <w:t xml:space="preserve">Motion:  </w:t>
      </w:r>
      <w:r w:rsidR="00A93C93">
        <w:t>Moore</w:t>
      </w:r>
      <w:r>
        <w:t xml:space="preserve">   Second:  </w:t>
      </w:r>
      <w:r w:rsidR="00A93C93">
        <w:t>Avery</w:t>
      </w:r>
    </w:p>
    <w:p w:rsidR="001317D0" w:rsidRDefault="001317D0" w:rsidP="001317D0">
      <w:pPr>
        <w:pStyle w:val="ListParagraph"/>
      </w:pPr>
      <w:r>
        <w:t>Avery - Yes</w:t>
      </w:r>
    </w:p>
    <w:p w:rsidR="001317D0" w:rsidRDefault="001317D0" w:rsidP="001317D0">
      <w:pPr>
        <w:pStyle w:val="ListParagraph"/>
      </w:pPr>
      <w:r>
        <w:t xml:space="preserve">Crittenden – </w:t>
      </w:r>
      <w:r w:rsidR="00A93C93">
        <w:t>Yes</w:t>
      </w:r>
    </w:p>
    <w:p w:rsidR="001317D0" w:rsidRDefault="001317D0" w:rsidP="001317D0">
      <w:pPr>
        <w:pStyle w:val="ListParagraph"/>
      </w:pPr>
      <w:r>
        <w:t>Gibson – Yes</w:t>
      </w:r>
    </w:p>
    <w:p w:rsidR="001317D0" w:rsidRDefault="001317D0" w:rsidP="001317D0">
      <w:pPr>
        <w:pStyle w:val="ListParagraph"/>
      </w:pPr>
      <w:r>
        <w:t>Haws – Yes</w:t>
      </w:r>
    </w:p>
    <w:p w:rsidR="001317D0" w:rsidRDefault="001317D0" w:rsidP="001317D0">
      <w:pPr>
        <w:pStyle w:val="ListParagraph"/>
      </w:pPr>
      <w:r>
        <w:t>Moore – Yes</w:t>
      </w:r>
    </w:p>
    <w:p w:rsidR="001317D0" w:rsidRDefault="001317D0" w:rsidP="001317D0">
      <w:pPr>
        <w:pStyle w:val="ListParagraph"/>
      </w:pPr>
      <w:r>
        <w:t xml:space="preserve">Shearer </w:t>
      </w:r>
      <w:r w:rsidR="00EC0200">
        <w:t>–</w:t>
      </w:r>
      <w:r>
        <w:t xml:space="preserve"> Yes</w:t>
      </w:r>
    </w:p>
    <w:p w:rsidR="007C0989" w:rsidRDefault="007C0989" w:rsidP="00AC3FD3">
      <w:pPr>
        <w:pStyle w:val="ListParagraph"/>
        <w:numPr>
          <w:ilvl w:val="0"/>
          <w:numId w:val="1"/>
        </w:numPr>
      </w:pPr>
      <w:r>
        <w:t>World Language</w:t>
      </w:r>
    </w:p>
    <w:p w:rsidR="00ED4628" w:rsidRDefault="00ED4628" w:rsidP="007C0989">
      <w:pPr>
        <w:pStyle w:val="ListParagraph"/>
      </w:pPr>
      <w:r>
        <w:t xml:space="preserve">PLC Report – spoke about student growth in the PGES to find out requirements for WL.  </w:t>
      </w:r>
      <w:proofErr w:type="gramStart"/>
      <w:r>
        <w:t>Already doing all requirements.</w:t>
      </w:r>
      <w:proofErr w:type="gramEnd"/>
    </w:p>
    <w:p w:rsidR="00ED4628" w:rsidRDefault="007C0989" w:rsidP="007C0989">
      <w:pPr>
        <w:pStyle w:val="ListParagraph"/>
      </w:pPr>
      <w:r>
        <w:t>The council previously approved an Arts and Humanities credit for AP Language</w:t>
      </w:r>
      <w:r w:rsidR="00ED4628">
        <w:t xml:space="preserve"> students.  The WL Department is asking that credit be retroactive to include this school year.</w:t>
      </w:r>
    </w:p>
    <w:p w:rsidR="00ED4628" w:rsidRDefault="00ED4628" w:rsidP="007C0989">
      <w:pPr>
        <w:pStyle w:val="ListParagraph"/>
      </w:pPr>
      <w:r>
        <w:t>World Language –Arts/Humanities Credit</w:t>
      </w:r>
      <w:r w:rsidR="007C0989">
        <w:tab/>
      </w:r>
      <w:r w:rsidR="007C0989">
        <w:tab/>
      </w:r>
      <w:r>
        <w:tab/>
      </w:r>
      <w:r>
        <w:tab/>
        <w:t>ORDER #13-14/0034</w:t>
      </w:r>
    </w:p>
    <w:p w:rsidR="00ED4628" w:rsidRDefault="00ED4628" w:rsidP="007C0989">
      <w:pPr>
        <w:pStyle w:val="ListParagraph"/>
      </w:pPr>
      <w:r>
        <w:t xml:space="preserve">The council approves allowing A/H credit to students completing AP World Language for the 2013-14 school </w:t>
      </w:r>
      <w:proofErr w:type="gramStart"/>
      <w:r>
        <w:t>year</w:t>
      </w:r>
      <w:proofErr w:type="gramEnd"/>
      <w:r>
        <w:t xml:space="preserve"> and beyond.</w:t>
      </w:r>
    </w:p>
    <w:p w:rsidR="00ED4628" w:rsidRDefault="00ED4628" w:rsidP="007C0989">
      <w:pPr>
        <w:pStyle w:val="ListParagraph"/>
      </w:pPr>
      <w:r>
        <w:t>Motion:  Shearer   Second:  Moore</w:t>
      </w:r>
    </w:p>
    <w:p w:rsidR="00ED4628" w:rsidRDefault="00ED4628" w:rsidP="00ED4628">
      <w:pPr>
        <w:pStyle w:val="ListParagraph"/>
      </w:pPr>
      <w:r>
        <w:t>Avery - Yes</w:t>
      </w:r>
    </w:p>
    <w:p w:rsidR="00ED4628" w:rsidRDefault="00ED4628" w:rsidP="00ED4628">
      <w:pPr>
        <w:pStyle w:val="ListParagraph"/>
      </w:pPr>
      <w:r>
        <w:t>Crittenden – Yes</w:t>
      </w:r>
    </w:p>
    <w:p w:rsidR="00ED4628" w:rsidRDefault="00ED4628" w:rsidP="00ED4628">
      <w:pPr>
        <w:pStyle w:val="ListParagraph"/>
      </w:pPr>
      <w:r>
        <w:t>Gibson – Yes</w:t>
      </w:r>
    </w:p>
    <w:p w:rsidR="00ED4628" w:rsidRDefault="00ED4628" w:rsidP="00ED4628">
      <w:pPr>
        <w:pStyle w:val="ListParagraph"/>
      </w:pPr>
      <w:r>
        <w:t>Haws – Yes</w:t>
      </w:r>
    </w:p>
    <w:p w:rsidR="00ED4628" w:rsidRDefault="00ED4628" w:rsidP="00ED4628">
      <w:pPr>
        <w:pStyle w:val="ListParagraph"/>
      </w:pPr>
      <w:r>
        <w:t>Moore – Yes</w:t>
      </w:r>
    </w:p>
    <w:p w:rsidR="007C0989" w:rsidRDefault="00ED4628" w:rsidP="007C0989">
      <w:pPr>
        <w:pStyle w:val="ListParagraph"/>
      </w:pPr>
      <w:r>
        <w:t>Shearer – Yes</w:t>
      </w:r>
      <w:r w:rsidR="007C0989">
        <w:tab/>
      </w:r>
      <w:r w:rsidR="007C0989">
        <w:tab/>
      </w:r>
      <w:r w:rsidR="007C0989">
        <w:tab/>
      </w:r>
      <w:r w:rsidR="007C0989">
        <w:tab/>
      </w:r>
      <w:r w:rsidR="007C0989">
        <w:tab/>
      </w:r>
      <w:r w:rsidR="007C0989">
        <w:tab/>
      </w:r>
    </w:p>
    <w:p w:rsidR="00ED4628" w:rsidRDefault="00ED4628" w:rsidP="00AC3FD3">
      <w:pPr>
        <w:pStyle w:val="ListParagraph"/>
        <w:numPr>
          <w:ilvl w:val="0"/>
          <w:numId w:val="1"/>
        </w:numPr>
      </w:pPr>
      <w:r>
        <w:t>YSC Action Plan</w:t>
      </w:r>
      <w:r>
        <w:tab/>
      </w:r>
      <w:r>
        <w:tab/>
      </w:r>
      <w:r>
        <w:tab/>
      </w:r>
      <w:r>
        <w:tab/>
      </w:r>
      <w:r>
        <w:tab/>
      </w:r>
      <w:r>
        <w:tab/>
      </w:r>
      <w:r>
        <w:tab/>
        <w:t>ORDER #13-14/0035</w:t>
      </w:r>
    </w:p>
    <w:p w:rsidR="00ED4628" w:rsidRDefault="00ED4628" w:rsidP="00ED4628">
      <w:pPr>
        <w:pStyle w:val="ListParagraph"/>
      </w:pPr>
      <w:r>
        <w:t>The Action Plan is due March 1</w:t>
      </w:r>
      <w:r w:rsidRPr="00ED4628">
        <w:rPr>
          <w:vertAlign w:val="superscript"/>
        </w:rPr>
        <w:t>st</w:t>
      </w:r>
      <w:r>
        <w:t>. The format has changed; streamlined for ease of input as well as understanding. Six categories are covered in the plan.  The council approved the Action Plan as presented.</w:t>
      </w:r>
    </w:p>
    <w:p w:rsidR="00ED4628" w:rsidRDefault="00ED4628" w:rsidP="00ED4628">
      <w:pPr>
        <w:pStyle w:val="ListParagraph"/>
      </w:pPr>
      <w:r>
        <w:t xml:space="preserve">Motion:  </w:t>
      </w:r>
      <w:r>
        <w:t>Moore</w:t>
      </w:r>
      <w:r>
        <w:t xml:space="preserve">   Second:  </w:t>
      </w:r>
      <w:r>
        <w:t>Shearer</w:t>
      </w:r>
    </w:p>
    <w:p w:rsidR="00ED4628" w:rsidRDefault="00ED4628" w:rsidP="00ED4628">
      <w:pPr>
        <w:pStyle w:val="ListParagraph"/>
      </w:pPr>
      <w:r>
        <w:t>Avery - Yes</w:t>
      </w:r>
    </w:p>
    <w:p w:rsidR="00ED4628" w:rsidRDefault="00ED4628" w:rsidP="00ED4628">
      <w:pPr>
        <w:pStyle w:val="ListParagraph"/>
      </w:pPr>
      <w:r>
        <w:t>Crittenden – Yes</w:t>
      </w:r>
    </w:p>
    <w:p w:rsidR="00ED4628" w:rsidRDefault="00ED4628" w:rsidP="00ED4628">
      <w:pPr>
        <w:pStyle w:val="ListParagraph"/>
      </w:pPr>
      <w:r>
        <w:t>Gibson – Yes</w:t>
      </w:r>
    </w:p>
    <w:p w:rsidR="00ED4628" w:rsidRDefault="00ED4628" w:rsidP="00ED4628">
      <w:pPr>
        <w:pStyle w:val="ListParagraph"/>
      </w:pPr>
      <w:r>
        <w:t xml:space="preserve">Haws – </w:t>
      </w:r>
      <w:r w:rsidR="008F343F">
        <w:t>Absent</w:t>
      </w:r>
    </w:p>
    <w:p w:rsidR="00ED4628" w:rsidRDefault="00ED4628" w:rsidP="00ED4628">
      <w:pPr>
        <w:pStyle w:val="ListParagraph"/>
      </w:pPr>
      <w:r>
        <w:t>Moore – Yes</w:t>
      </w:r>
    </w:p>
    <w:p w:rsidR="00ED4628" w:rsidRDefault="00ED4628" w:rsidP="00ED4628">
      <w:pPr>
        <w:pStyle w:val="ListParagraph"/>
      </w:pPr>
      <w:r>
        <w:t>Shearer – Yes</w:t>
      </w:r>
    </w:p>
    <w:p w:rsidR="008F343F" w:rsidRDefault="008F343F" w:rsidP="00ED4628">
      <w:pPr>
        <w:pStyle w:val="ListParagraph"/>
      </w:pPr>
    </w:p>
    <w:p w:rsidR="008F343F" w:rsidRDefault="008F343F" w:rsidP="00ED4628">
      <w:pPr>
        <w:pStyle w:val="ListParagraph"/>
      </w:pPr>
      <w:bookmarkStart w:id="0" w:name="_GoBack"/>
      <w:bookmarkEnd w:id="0"/>
    </w:p>
    <w:p w:rsidR="00ED4628" w:rsidRDefault="00ED4628" w:rsidP="00AC3FD3">
      <w:pPr>
        <w:pStyle w:val="ListParagraph"/>
        <w:numPr>
          <w:ilvl w:val="0"/>
          <w:numId w:val="1"/>
        </w:numPr>
      </w:pPr>
      <w:r>
        <w:lastRenderedPageBreak/>
        <w:t>Staffing Allocation for 2014-15</w:t>
      </w:r>
      <w:r>
        <w:tab/>
      </w:r>
      <w:r>
        <w:tab/>
      </w:r>
      <w:r>
        <w:tab/>
      </w:r>
      <w:r>
        <w:tab/>
      </w:r>
      <w:r>
        <w:tab/>
        <w:t>ORDER #13-14/0036</w:t>
      </w:r>
    </w:p>
    <w:p w:rsidR="00ED4628" w:rsidRDefault="00ED4628" w:rsidP="00ED4628">
      <w:pPr>
        <w:pStyle w:val="ListParagraph"/>
      </w:pPr>
      <w:r>
        <w:t>The council approved the receipt of the staffing allocation for 2014-15. Discussion followed the acceptance; nothing can be decided until our scheduling numbers can be presented.</w:t>
      </w:r>
    </w:p>
    <w:p w:rsidR="00ED4628" w:rsidRDefault="00ED4628" w:rsidP="00ED4628">
      <w:pPr>
        <w:pStyle w:val="ListParagraph"/>
      </w:pPr>
      <w:r>
        <w:t xml:space="preserve">Motion:  Shearer   Second:  </w:t>
      </w:r>
      <w:r w:rsidR="008F343F">
        <w:t>Avery</w:t>
      </w:r>
    </w:p>
    <w:p w:rsidR="00ED4628" w:rsidRDefault="00ED4628" w:rsidP="00ED4628">
      <w:pPr>
        <w:pStyle w:val="ListParagraph"/>
      </w:pPr>
      <w:r>
        <w:t>Avery - Yes</w:t>
      </w:r>
    </w:p>
    <w:p w:rsidR="00ED4628" w:rsidRDefault="00ED4628" w:rsidP="00ED4628">
      <w:pPr>
        <w:pStyle w:val="ListParagraph"/>
      </w:pPr>
      <w:r>
        <w:t>Crittenden – Yes</w:t>
      </w:r>
    </w:p>
    <w:p w:rsidR="00ED4628" w:rsidRDefault="00ED4628" w:rsidP="00ED4628">
      <w:pPr>
        <w:pStyle w:val="ListParagraph"/>
      </w:pPr>
      <w:r>
        <w:t>Gibson – Yes</w:t>
      </w:r>
    </w:p>
    <w:p w:rsidR="00ED4628" w:rsidRDefault="00ED4628" w:rsidP="00ED4628">
      <w:pPr>
        <w:pStyle w:val="ListParagraph"/>
      </w:pPr>
      <w:r>
        <w:t xml:space="preserve">Haws – </w:t>
      </w:r>
      <w:r w:rsidR="008F343F">
        <w:t>Absent</w:t>
      </w:r>
    </w:p>
    <w:p w:rsidR="00ED4628" w:rsidRDefault="00ED4628" w:rsidP="00ED4628">
      <w:pPr>
        <w:pStyle w:val="ListParagraph"/>
      </w:pPr>
      <w:r>
        <w:t>Moore – Yes</w:t>
      </w:r>
    </w:p>
    <w:p w:rsidR="00ED4628" w:rsidRDefault="00ED4628" w:rsidP="00ED4628">
      <w:pPr>
        <w:pStyle w:val="ListParagraph"/>
      </w:pPr>
      <w:r>
        <w:t>Shearer – Yes</w:t>
      </w:r>
    </w:p>
    <w:p w:rsidR="00AC3FD3" w:rsidRDefault="0097146C" w:rsidP="00AC3FD3">
      <w:pPr>
        <w:pStyle w:val="ListParagraph"/>
        <w:numPr>
          <w:ilvl w:val="0"/>
          <w:numId w:val="1"/>
        </w:numPr>
      </w:pPr>
      <w:r>
        <w:t>Personnel</w:t>
      </w:r>
      <w:r w:rsidR="00AC3FD3">
        <w:t xml:space="preserve"> </w:t>
      </w:r>
    </w:p>
    <w:p w:rsidR="00AC3FD3" w:rsidRPr="008F343F" w:rsidRDefault="008F343F" w:rsidP="00AC3FD3">
      <w:pPr>
        <w:pStyle w:val="ListParagraph"/>
      </w:pPr>
      <w:r>
        <w:rPr>
          <w:u w:val="single"/>
        </w:rPr>
        <w:t xml:space="preserve">Hired: </w:t>
      </w:r>
      <w:r>
        <w:t xml:space="preserve"> Justin </w:t>
      </w:r>
      <w:proofErr w:type="spellStart"/>
      <w:r>
        <w:t>Maddock</w:t>
      </w:r>
      <w:proofErr w:type="spellEnd"/>
      <w:r>
        <w:t xml:space="preserve"> for head girls soccer coach; Paul </w:t>
      </w:r>
      <w:proofErr w:type="spellStart"/>
      <w:r>
        <w:t>Underdonk</w:t>
      </w:r>
      <w:proofErr w:type="spellEnd"/>
      <w:r>
        <w:t xml:space="preserve"> for asst. tennis; Wallace King for Freshmen Baseball (90%); Douglas Branson for 3</w:t>
      </w:r>
      <w:r w:rsidRPr="008F343F">
        <w:rPr>
          <w:vertAlign w:val="superscript"/>
        </w:rPr>
        <w:t>rd</w:t>
      </w:r>
      <w:r>
        <w:t xml:space="preserve"> shift custodian</w:t>
      </w:r>
    </w:p>
    <w:p w:rsidR="00514991" w:rsidRDefault="00514991" w:rsidP="004E0AC3">
      <w:pPr>
        <w:pStyle w:val="ListParagraph"/>
        <w:numPr>
          <w:ilvl w:val="0"/>
          <w:numId w:val="1"/>
        </w:numPr>
      </w:pPr>
      <w:r>
        <w:t>Questions and Concerns from Council</w:t>
      </w:r>
    </w:p>
    <w:p w:rsidR="00094A42" w:rsidRDefault="008F343F" w:rsidP="00094A42">
      <w:pPr>
        <w:pStyle w:val="ListParagraph"/>
        <w:numPr>
          <w:ilvl w:val="0"/>
          <w:numId w:val="5"/>
        </w:numPr>
      </w:pPr>
      <w:r>
        <w:t>None</w:t>
      </w:r>
    </w:p>
    <w:p w:rsidR="00514991" w:rsidRDefault="00514991" w:rsidP="004E0AC3">
      <w:pPr>
        <w:pStyle w:val="ListParagraph"/>
        <w:numPr>
          <w:ilvl w:val="0"/>
          <w:numId w:val="1"/>
        </w:numPr>
      </w:pPr>
      <w:r>
        <w:t>Agenda Items for Next Meeting</w:t>
      </w:r>
    </w:p>
    <w:p w:rsidR="00094A42" w:rsidRDefault="008F343F" w:rsidP="00094A42">
      <w:pPr>
        <w:pStyle w:val="ListParagraph"/>
        <w:ind w:left="1440"/>
      </w:pPr>
      <w:r>
        <w:t>Staffing Allocations</w:t>
      </w:r>
    </w:p>
    <w:p w:rsidR="009B7E9A" w:rsidRDefault="00514991" w:rsidP="004E0AC3">
      <w:pPr>
        <w:pStyle w:val="ListParagraph"/>
        <w:numPr>
          <w:ilvl w:val="0"/>
          <w:numId w:val="1"/>
        </w:numPr>
      </w:pPr>
      <w:r>
        <w:t>Adjourn</w:t>
      </w:r>
    </w:p>
    <w:p w:rsidR="00047D1C" w:rsidRDefault="00047D1C" w:rsidP="00047D1C">
      <w:pPr>
        <w:pStyle w:val="ListParagraph"/>
      </w:pPr>
      <w:r>
        <w:t xml:space="preserve">The meeting was adjourned at </w:t>
      </w:r>
      <w:r w:rsidR="008F343F">
        <w:t>6:01</w:t>
      </w:r>
      <w:r>
        <w:t xml:space="preserve"> p.m.  The motion was made by </w:t>
      </w:r>
      <w:r w:rsidR="00094A42">
        <w:t xml:space="preserve">Ms. </w:t>
      </w:r>
      <w:r w:rsidR="008F343F">
        <w:t>Moore</w:t>
      </w:r>
      <w:r>
        <w:t xml:space="preserve"> and seconded by </w:t>
      </w:r>
      <w:r w:rsidR="008F343F">
        <w:t>Mr. Shearer</w:t>
      </w:r>
    </w:p>
    <w:sectPr w:rsidR="00047D1C" w:rsidSect="00DF6BED">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CC4" w:rsidRDefault="00D05CC4" w:rsidP="00B708EA">
      <w:r>
        <w:separator/>
      </w:r>
    </w:p>
  </w:endnote>
  <w:endnote w:type="continuationSeparator" w:id="0">
    <w:p w:rsidR="00D05CC4" w:rsidRDefault="00D05CC4" w:rsidP="00B7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ED" w:rsidRPr="00DF6BED" w:rsidRDefault="00DF6BED" w:rsidP="00DF6BED">
    <w:pPr>
      <w:pStyle w:val="Footer"/>
      <w:jc w:val="right"/>
      <w:rPr>
        <w:sz w:val="20"/>
        <w:szCs w:val="20"/>
      </w:rPr>
    </w:pPr>
    <w:r>
      <w:rPr>
        <w:sz w:val="20"/>
        <w:szCs w:val="20"/>
      </w:rPr>
      <w:t xml:space="preserve">JHHS, SBDM Minutes </w:t>
    </w:r>
    <w:r w:rsidR="008F343F">
      <w:rPr>
        <w:sz w:val="20"/>
        <w:szCs w:val="20"/>
      </w:rPr>
      <w:t>2-13</w:t>
    </w:r>
    <w:r w:rsidR="00A93C93">
      <w:rPr>
        <w:sz w:val="20"/>
        <w:szCs w:val="20"/>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CC4" w:rsidRDefault="00D05CC4" w:rsidP="00B708EA">
      <w:r>
        <w:separator/>
      </w:r>
    </w:p>
  </w:footnote>
  <w:footnote w:type="continuationSeparator" w:id="0">
    <w:p w:rsidR="00D05CC4" w:rsidRDefault="00D05CC4" w:rsidP="00B70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B22B3"/>
    <w:multiLevelType w:val="hybridMultilevel"/>
    <w:tmpl w:val="D83AB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557A83"/>
    <w:multiLevelType w:val="hybridMultilevel"/>
    <w:tmpl w:val="87486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717A51"/>
    <w:multiLevelType w:val="hybridMultilevel"/>
    <w:tmpl w:val="E7E0F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8C5602B"/>
    <w:multiLevelType w:val="hybridMultilevel"/>
    <w:tmpl w:val="71461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207FB9"/>
    <w:multiLevelType w:val="hybridMultilevel"/>
    <w:tmpl w:val="6D889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2A76047"/>
    <w:multiLevelType w:val="hybridMultilevel"/>
    <w:tmpl w:val="C9FE90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57046E8"/>
    <w:multiLevelType w:val="hybridMultilevel"/>
    <w:tmpl w:val="BAF4A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8EA"/>
    <w:rsid w:val="000134B8"/>
    <w:rsid w:val="0001542D"/>
    <w:rsid w:val="00047D1C"/>
    <w:rsid w:val="00050086"/>
    <w:rsid w:val="00090171"/>
    <w:rsid w:val="00094A42"/>
    <w:rsid w:val="001317D0"/>
    <w:rsid w:val="0013615F"/>
    <w:rsid w:val="00157DB9"/>
    <w:rsid w:val="00196212"/>
    <w:rsid w:val="001A5FD9"/>
    <w:rsid w:val="001C3445"/>
    <w:rsid w:val="001F12AE"/>
    <w:rsid w:val="0031425C"/>
    <w:rsid w:val="00491799"/>
    <w:rsid w:val="004B2766"/>
    <w:rsid w:val="004E0AC3"/>
    <w:rsid w:val="00514991"/>
    <w:rsid w:val="0057364C"/>
    <w:rsid w:val="005F21E0"/>
    <w:rsid w:val="006D2803"/>
    <w:rsid w:val="00755660"/>
    <w:rsid w:val="00763C6B"/>
    <w:rsid w:val="00773A3E"/>
    <w:rsid w:val="007876A3"/>
    <w:rsid w:val="007C0989"/>
    <w:rsid w:val="008C558A"/>
    <w:rsid w:val="008F343F"/>
    <w:rsid w:val="00923A2E"/>
    <w:rsid w:val="00940DF2"/>
    <w:rsid w:val="0097146C"/>
    <w:rsid w:val="0099233A"/>
    <w:rsid w:val="009B7E9A"/>
    <w:rsid w:val="009E699F"/>
    <w:rsid w:val="009E6E17"/>
    <w:rsid w:val="009F7552"/>
    <w:rsid w:val="00A93C93"/>
    <w:rsid w:val="00AA7ABA"/>
    <w:rsid w:val="00AC3FD3"/>
    <w:rsid w:val="00B01921"/>
    <w:rsid w:val="00B23235"/>
    <w:rsid w:val="00B708EA"/>
    <w:rsid w:val="00BF4E99"/>
    <w:rsid w:val="00C9317B"/>
    <w:rsid w:val="00CC2647"/>
    <w:rsid w:val="00CF5BAC"/>
    <w:rsid w:val="00D05CC4"/>
    <w:rsid w:val="00D22C79"/>
    <w:rsid w:val="00DA6C04"/>
    <w:rsid w:val="00DA79A8"/>
    <w:rsid w:val="00DF6BED"/>
    <w:rsid w:val="00E66599"/>
    <w:rsid w:val="00EC0200"/>
    <w:rsid w:val="00ED4628"/>
    <w:rsid w:val="00EF167D"/>
    <w:rsid w:val="00EF7EB1"/>
    <w:rsid w:val="00F478FD"/>
    <w:rsid w:val="00F97400"/>
    <w:rsid w:val="00FA16B2"/>
    <w:rsid w:val="00FD03DD"/>
    <w:rsid w:val="00FD1F9C"/>
    <w:rsid w:val="00FE1D5C"/>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8EA"/>
    <w:pPr>
      <w:tabs>
        <w:tab w:val="center" w:pos="4680"/>
        <w:tab w:val="right" w:pos="9360"/>
      </w:tabs>
    </w:pPr>
  </w:style>
  <w:style w:type="character" w:customStyle="1" w:styleId="HeaderChar">
    <w:name w:val="Header Char"/>
    <w:basedOn w:val="DefaultParagraphFont"/>
    <w:link w:val="Header"/>
    <w:uiPriority w:val="99"/>
    <w:rsid w:val="00B708EA"/>
  </w:style>
  <w:style w:type="paragraph" w:styleId="Footer">
    <w:name w:val="footer"/>
    <w:basedOn w:val="Normal"/>
    <w:link w:val="FooterChar"/>
    <w:uiPriority w:val="99"/>
    <w:unhideWhenUsed/>
    <w:rsid w:val="00B708EA"/>
    <w:pPr>
      <w:tabs>
        <w:tab w:val="center" w:pos="4680"/>
        <w:tab w:val="right" w:pos="9360"/>
      </w:tabs>
    </w:pPr>
  </w:style>
  <w:style w:type="character" w:customStyle="1" w:styleId="FooterChar">
    <w:name w:val="Footer Char"/>
    <w:basedOn w:val="DefaultParagraphFont"/>
    <w:link w:val="Footer"/>
    <w:uiPriority w:val="99"/>
    <w:rsid w:val="00B708EA"/>
  </w:style>
  <w:style w:type="paragraph" w:styleId="BalloonText">
    <w:name w:val="Balloon Text"/>
    <w:basedOn w:val="Normal"/>
    <w:link w:val="BalloonTextChar"/>
    <w:uiPriority w:val="99"/>
    <w:semiHidden/>
    <w:unhideWhenUsed/>
    <w:rsid w:val="00B708EA"/>
    <w:rPr>
      <w:rFonts w:ascii="Tahoma" w:hAnsi="Tahoma" w:cs="Tahoma"/>
      <w:sz w:val="16"/>
      <w:szCs w:val="16"/>
    </w:rPr>
  </w:style>
  <w:style w:type="character" w:customStyle="1" w:styleId="BalloonTextChar">
    <w:name w:val="Balloon Text Char"/>
    <w:basedOn w:val="DefaultParagraphFont"/>
    <w:link w:val="BalloonText"/>
    <w:uiPriority w:val="99"/>
    <w:semiHidden/>
    <w:rsid w:val="00B708EA"/>
    <w:rPr>
      <w:rFonts w:ascii="Tahoma" w:hAnsi="Tahoma" w:cs="Tahoma"/>
      <w:sz w:val="16"/>
      <w:szCs w:val="16"/>
    </w:rPr>
  </w:style>
  <w:style w:type="paragraph" w:styleId="ListParagraph">
    <w:name w:val="List Paragraph"/>
    <w:basedOn w:val="Normal"/>
    <w:uiPriority w:val="34"/>
    <w:qFormat/>
    <w:rsid w:val="00FF6D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8EA"/>
    <w:pPr>
      <w:tabs>
        <w:tab w:val="center" w:pos="4680"/>
        <w:tab w:val="right" w:pos="9360"/>
      </w:tabs>
    </w:pPr>
  </w:style>
  <w:style w:type="character" w:customStyle="1" w:styleId="HeaderChar">
    <w:name w:val="Header Char"/>
    <w:basedOn w:val="DefaultParagraphFont"/>
    <w:link w:val="Header"/>
    <w:uiPriority w:val="99"/>
    <w:rsid w:val="00B708EA"/>
  </w:style>
  <w:style w:type="paragraph" w:styleId="Footer">
    <w:name w:val="footer"/>
    <w:basedOn w:val="Normal"/>
    <w:link w:val="FooterChar"/>
    <w:uiPriority w:val="99"/>
    <w:unhideWhenUsed/>
    <w:rsid w:val="00B708EA"/>
    <w:pPr>
      <w:tabs>
        <w:tab w:val="center" w:pos="4680"/>
        <w:tab w:val="right" w:pos="9360"/>
      </w:tabs>
    </w:pPr>
  </w:style>
  <w:style w:type="character" w:customStyle="1" w:styleId="FooterChar">
    <w:name w:val="Footer Char"/>
    <w:basedOn w:val="DefaultParagraphFont"/>
    <w:link w:val="Footer"/>
    <w:uiPriority w:val="99"/>
    <w:rsid w:val="00B708EA"/>
  </w:style>
  <w:style w:type="paragraph" w:styleId="BalloonText">
    <w:name w:val="Balloon Text"/>
    <w:basedOn w:val="Normal"/>
    <w:link w:val="BalloonTextChar"/>
    <w:uiPriority w:val="99"/>
    <w:semiHidden/>
    <w:unhideWhenUsed/>
    <w:rsid w:val="00B708EA"/>
    <w:rPr>
      <w:rFonts w:ascii="Tahoma" w:hAnsi="Tahoma" w:cs="Tahoma"/>
      <w:sz w:val="16"/>
      <w:szCs w:val="16"/>
    </w:rPr>
  </w:style>
  <w:style w:type="character" w:customStyle="1" w:styleId="BalloonTextChar">
    <w:name w:val="Balloon Text Char"/>
    <w:basedOn w:val="DefaultParagraphFont"/>
    <w:link w:val="BalloonText"/>
    <w:uiPriority w:val="99"/>
    <w:semiHidden/>
    <w:rsid w:val="00B708EA"/>
    <w:rPr>
      <w:rFonts w:ascii="Tahoma" w:hAnsi="Tahoma" w:cs="Tahoma"/>
      <w:sz w:val="16"/>
      <w:szCs w:val="16"/>
    </w:rPr>
  </w:style>
  <w:style w:type="paragraph" w:styleId="ListParagraph">
    <w:name w:val="List Paragraph"/>
    <w:basedOn w:val="Normal"/>
    <w:uiPriority w:val="34"/>
    <w:qFormat/>
    <w:rsid w:val="00FF6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shbrown</dc:creator>
  <cp:lastModifiedBy>Musick, Sheila</cp:lastModifiedBy>
  <cp:revision>2</cp:revision>
  <dcterms:created xsi:type="dcterms:W3CDTF">2014-02-21T19:35:00Z</dcterms:created>
  <dcterms:modified xsi:type="dcterms:W3CDTF">2014-02-21T19:35:00Z</dcterms:modified>
</cp:coreProperties>
</file>