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F65B7" w14:paraId="0EFB77FE" w14:textId="77777777">
        <w:trPr>
          <w:jc w:val="right"/>
        </w:trPr>
        <w:tc>
          <w:tcPr>
            <w:tcW w:w="1548" w:type="dxa"/>
          </w:tcPr>
          <w:p w14:paraId="1E9681BA" w14:textId="77777777" w:rsidR="000F65B7" w:rsidRPr="004E2963" w:rsidRDefault="00840EA9" w:rsidP="00706A8C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Number</w:t>
            </w:r>
          </w:p>
        </w:tc>
      </w:tr>
      <w:tr w:rsidR="000F65B7" w14:paraId="39143AB5" w14:textId="77777777">
        <w:trPr>
          <w:jc w:val="right"/>
        </w:trPr>
        <w:tc>
          <w:tcPr>
            <w:tcW w:w="1548" w:type="dxa"/>
          </w:tcPr>
          <w:p w14:paraId="60370052" w14:textId="7E40E4E7" w:rsidR="000F65B7" w:rsidRPr="0027162A" w:rsidRDefault="007B72E6" w:rsidP="0067367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</w:t>
            </w:r>
            <w:proofErr w:type="gramStart"/>
            <w:r>
              <w:rPr>
                <w:bCs/>
                <w:sz w:val="20"/>
                <w:szCs w:val="20"/>
              </w:rPr>
              <w:t>.???</w:t>
            </w:r>
            <w:proofErr w:type="gramEnd"/>
          </w:p>
        </w:tc>
      </w:tr>
    </w:tbl>
    <w:p w14:paraId="581D0154" w14:textId="77777777" w:rsidR="000F65B7" w:rsidRPr="004E2963" w:rsidRDefault="00840EA9" w:rsidP="001B1713">
      <w:pPr>
        <w:pStyle w:val="Heading1"/>
        <w:rPr>
          <w:rFonts w:asciiTheme="minorHAnsi" w:hAnsiTheme="minorHAnsi" w:cs="Tahoma"/>
          <w:sz w:val="28"/>
        </w:rPr>
      </w:pPr>
      <w:r w:rsidRPr="004E2963">
        <w:rPr>
          <w:rFonts w:asciiTheme="minorHAnsi" w:hAnsiTheme="minorHAnsi" w:cs="Tahoma"/>
          <w:sz w:val="28"/>
        </w:rPr>
        <w:t>SCHOOL COUNCIL POLICY</w:t>
      </w:r>
    </w:p>
    <w:p w14:paraId="6BC8C99B" w14:textId="77777777" w:rsidR="000F65B7" w:rsidRPr="004E2963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p w14:paraId="10EB3433" w14:textId="77777777" w:rsidR="000F65B7" w:rsidRPr="004E2963" w:rsidRDefault="008A1B8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Pikeville Independent Schools</w:t>
      </w:r>
      <w:r w:rsidR="00840EA9" w:rsidRPr="004E2963">
        <w:rPr>
          <w:rFonts w:asciiTheme="minorHAnsi" w:hAnsiTheme="minorHAnsi" w:cs="Tahoma"/>
        </w:rPr>
        <w:t xml:space="preserve">                                                   </w:t>
      </w:r>
      <w:r>
        <w:rPr>
          <w:rFonts w:asciiTheme="minorHAnsi" w:hAnsiTheme="minorHAnsi" w:cs="Tahoma"/>
        </w:rPr>
        <w:t>Pikeville High School</w:t>
      </w:r>
    </w:p>
    <w:p w14:paraId="2A3E49CB" w14:textId="77777777" w:rsidR="000F65B7" w:rsidRPr="00AD4597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7F59828A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32A1AC3E" w14:textId="77777777" w:rsidR="000F65B7" w:rsidRPr="004E2963" w:rsidRDefault="00840EA9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Type (Check One)</w:t>
            </w:r>
          </w:p>
        </w:tc>
      </w:tr>
    </w:tbl>
    <w:p w14:paraId="27F1D4EE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2253B257" w14:textId="77777777" w:rsidTr="00AD4597">
        <w:trPr>
          <w:trHeight w:val="485"/>
        </w:trPr>
        <w:tc>
          <w:tcPr>
            <w:tcW w:w="2880" w:type="dxa"/>
          </w:tcPr>
          <w:bookmarkStart w:id="0" w:name="Check1"/>
          <w:p w14:paraId="03827E6A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0"/>
            <w:r w:rsidR="00840EA9" w:rsidRPr="004E2963">
              <w:rPr>
                <w:rFonts w:asciiTheme="minorHAnsi" w:hAnsiTheme="minorHAnsi" w:cs="Tahoma"/>
                <w:sz w:val="20"/>
              </w:rPr>
              <w:t xml:space="preserve"> Council Operations</w:t>
            </w:r>
          </w:p>
          <w:p w14:paraId="403854B7" w14:textId="77777777" w:rsidR="000F65B7" w:rsidRPr="004E2963" w:rsidRDefault="000F65B7">
            <w:pPr>
              <w:jc w:val="center"/>
              <w:rPr>
                <w:rFonts w:asciiTheme="minorHAnsi" w:hAnsiTheme="minorHAnsi" w:cs="Tahoma"/>
                <w:sz w:val="8"/>
                <w:szCs w:val="8"/>
              </w:rPr>
            </w:pPr>
          </w:p>
          <w:bookmarkStart w:id="1" w:name="Check2"/>
          <w:p w14:paraId="4C16D0C3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1"/>
            <w:r w:rsidR="00840EA9" w:rsidRPr="004E2963">
              <w:rPr>
                <w:rFonts w:asciiTheme="minorHAnsi" w:hAnsiTheme="minorHAnsi" w:cs="Tahoma"/>
                <w:sz w:val="20"/>
              </w:rPr>
              <w:t xml:space="preserve"> School Operations</w:t>
            </w:r>
          </w:p>
        </w:tc>
      </w:tr>
    </w:tbl>
    <w:p w14:paraId="7FED83DA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:rsidRPr="004E2963" w14:paraId="479ED387" w14:textId="77777777" w:rsidTr="00AD4597">
        <w:tc>
          <w:tcPr>
            <w:tcW w:w="115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E830A3" w14:textId="77777777" w:rsidR="000F65B7" w:rsidRPr="004E2963" w:rsidRDefault="00840EA9">
            <w:pPr>
              <w:pStyle w:val="Heading2"/>
              <w:rPr>
                <w:rFonts w:asciiTheme="minorHAnsi" w:hAnsiTheme="minorHAnsi" w:cs="Tahoma"/>
              </w:rPr>
            </w:pPr>
            <w:r w:rsidRPr="004E2963">
              <w:rPr>
                <w:rFonts w:asciiTheme="minorHAnsi" w:hAnsiTheme="minorHAnsi" w:cs="Tahoma"/>
              </w:rPr>
              <w:t>POLICY TOPIC DESCRIPTION</w:t>
            </w:r>
          </w:p>
        </w:tc>
      </w:tr>
      <w:tr w:rsidR="000F65B7" w:rsidRPr="004E2963" w14:paraId="488ECB51" w14:textId="77777777" w:rsidTr="00AD4597">
        <w:trPr>
          <w:trHeight w:val="321"/>
        </w:trPr>
        <w:tc>
          <w:tcPr>
            <w:tcW w:w="11538" w:type="dxa"/>
            <w:tcBorders>
              <w:top w:val="single" w:sz="12" w:space="0" w:color="auto"/>
            </w:tcBorders>
            <w:vAlign w:val="center"/>
          </w:tcPr>
          <w:p w14:paraId="3325B49D" w14:textId="6EBB5F09" w:rsidR="000F65B7" w:rsidRPr="003A59C5" w:rsidRDefault="00037000" w:rsidP="00371BA4">
            <w:pPr>
              <w:rPr>
                <w:caps/>
              </w:rPr>
            </w:pPr>
            <w:r>
              <w:rPr>
                <w:caps/>
              </w:rPr>
              <w:t>locker room/</w:t>
            </w:r>
            <w:r w:rsidR="007B72E6">
              <w:rPr>
                <w:caps/>
              </w:rPr>
              <w:t>dressing room</w:t>
            </w:r>
            <w:r w:rsidR="00A74282">
              <w:rPr>
                <w:caps/>
              </w:rPr>
              <w:t xml:space="preserve"> policy</w:t>
            </w:r>
          </w:p>
        </w:tc>
      </w:tr>
    </w:tbl>
    <w:p w14:paraId="291ACBED" w14:textId="77777777" w:rsidR="000F65B7" w:rsidRPr="007E2158" w:rsidRDefault="000F65B7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2B09056A" w14:textId="77777777" w:rsidTr="00AD4597">
        <w:tc>
          <w:tcPr>
            <w:tcW w:w="11538" w:type="dxa"/>
            <w:tcBorders>
              <w:bottom w:val="single" w:sz="12" w:space="0" w:color="auto"/>
            </w:tcBorders>
          </w:tcPr>
          <w:p w14:paraId="040E135A" w14:textId="77777777" w:rsidR="000F65B7" w:rsidRDefault="00840EA9">
            <w:pPr>
              <w:pStyle w:val="Heading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STATEMENT</w:t>
            </w:r>
          </w:p>
        </w:tc>
      </w:tr>
      <w:tr w:rsidR="000F65B7" w14:paraId="5452913D" w14:textId="77777777" w:rsidTr="0067367D">
        <w:trPr>
          <w:trHeight w:val="41"/>
        </w:trPr>
        <w:tc>
          <w:tcPr>
            <w:tcW w:w="11538" w:type="dxa"/>
            <w:tcBorders>
              <w:top w:val="single" w:sz="12" w:space="0" w:color="auto"/>
              <w:bottom w:val="single" w:sz="12" w:space="0" w:color="auto"/>
            </w:tcBorders>
          </w:tcPr>
          <w:p w14:paraId="2ADBAA19" w14:textId="05F2C131" w:rsidR="00EC6DCA" w:rsidRDefault="00EC6DCA" w:rsidP="00EC6DCA">
            <w:r>
              <w:t>The Athletic Director shall determine the locker room/dressing rooms for extra curricular groups. Below are the current locker room/dressing room assignments:</w:t>
            </w:r>
          </w:p>
          <w:p w14:paraId="30146169" w14:textId="77777777" w:rsidR="007B72E6" w:rsidRDefault="007B72E6" w:rsidP="007B72E6"/>
          <w:p w14:paraId="04B0E93F" w14:textId="681C4F1B" w:rsidR="00EC6DCA" w:rsidRPr="00EC6DCA" w:rsidRDefault="00EC6DCA" w:rsidP="007B72E6">
            <w:pPr>
              <w:rPr>
                <w:b/>
                <w:u w:val="single"/>
              </w:rPr>
            </w:pPr>
            <w:r w:rsidRPr="00EC6DCA">
              <w:rPr>
                <w:b/>
                <w:u w:val="single"/>
              </w:rPr>
              <w:t>Male</w:t>
            </w:r>
          </w:p>
          <w:p w14:paraId="6721C129" w14:textId="27504374" w:rsidR="00EC6DCA" w:rsidRPr="007B72E6" w:rsidRDefault="00EC6DCA" w:rsidP="007B72E6">
            <w:r w:rsidRPr="007B72E6">
              <w:t>Baseball—attached dressing room on back of 3</w:t>
            </w:r>
            <w:r w:rsidRPr="007B72E6">
              <w:rPr>
                <w:vertAlign w:val="superscript"/>
              </w:rPr>
              <w:t>rd</w:t>
            </w:r>
            <w:r w:rsidRPr="007B72E6">
              <w:t xml:space="preserve"> Base Dugout</w:t>
            </w:r>
          </w:p>
          <w:p w14:paraId="5D97BBFC" w14:textId="77777777" w:rsidR="007B72E6" w:rsidRDefault="007B72E6" w:rsidP="007B72E6">
            <w:r w:rsidRPr="007B72E6">
              <w:t>Boys Basketball—lower right end of Gymnasium</w:t>
            </w:r>
          </w:p>
          <w:p w14:paraId="1513B9AA" w14:textId="77777777" w:rsidR="00EC6DCA" w:rsidRPr="007B72E6" w:rsidRDefault="00EC6DCA" w:rsidP="00EC6DCA">
            <w:r w:rsidRPr="007B72E6">
              <w:t>Boys Golf- Boys PE Locker Room to dress for away matches</w:t>
            </w:r>
          </w:p>
          <w:p w14:paraId="2FED9A63" w14:textId="25B934F5" w:rsidR="00EC6DCA" w:rsidRDefault="00EC6DCA" w:rsidP="00EC6DCA">
            <w:r w:rsidRPr="007B72E6">
              <w:t>Boys Soccer—Rest rooms at Soccer Complex Bob Amos</w:t>
            </w:r>
            <w:r>
              <w:t>*</w:t>
            </w:r>
          </w:p>
          <w:p w14:paraId="4D388BA3" w14:textId="7EB1D496" w:rsidR="00EC6DCA" w:rsidRPr="007B72E6" w:rsidRDefault="00EC6DCA" w:rsidP="007B72E6">
            <w:r w:rsidRPr="007B72E6">
              <w:t>Boys</w:t>
            </w:r>
            <w:r>
              <w:t xml:space="preserve"> Track - </w:t>
            </w:r>
            <w:r w:rsidRPr="007B72E6">
              <w:t>Rest Rooms at Bob Amos track and Field Complex</w:t>
            </w:r>
          </w:p>
          <w:p w14:paraId="520CC5BC" w14:textId="77777777" w:rsidR="00EC6DCA" w:rsidRDefault="00EC6DCA" w:rsidP="00EC6DCA">
            <w:r w:rsidRPr="007B72E6">
              <w:t>Football—Football Field Locker room</w:t>
            </w:r>
          </w:p>
          <w:p w14:paraId="5FBCCBAF" w14:textId="77777777" w:rsidR="00EC6DCA" w:rsidRDefault="00EC6DCA" w:rsidP="007B72E6"/>
          <w:p w14:paraId="68DEEF42" w14:textId="0A3B0E4E" w:rsidR="00EC6DCA" w:rsidRPr="00EC6DCA" w:rsidRDefault="00EC6DCA" w:rsidP="007B72E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Female</w:t>
            </w:r>
          </w:p>
          <w:p w14:paraId="4CEA1CAA" w14:textId="72B15B77" w:rsidR="00EC6DCA" w:rsidRDefault="00EC6DCA" w:rsidP="007B72E6">
            <w:r>
              <w:t>Cheerleading – cheer room at upper left end of Gymnasium</w:t>
            </w:r>
          </w:p>
          <w:p w14:paraId="21139801" w14:textId="77777777" w:rsidR="007B72E6" w:rsidRDefault="007B72E6" w:rsidP="007B72E6">
            <w:r w:rsidRPr="007B72E6">
              <w:t>Girls Basketball—upper left end of Gymnasium</w:t>
            </w:r>
          </w:p>
          <w:p w14:paraId="37D66AFB" w14:textId="77777777" w:rsidR="00EC6DCA" w:rsidRPr="007B72E6" w:rsidRDefault="00EC6DCA" w:rsidP="00EC6DCA">
            <w:r w:rsidRPr="007B72E6">
              <w:t>Girls Golf-Girls PE Locker Room to dress for away matches</w:t>
            </w:r>
          </w:p>
          <w:p w14:paraId="34EA1E5E" w14:textId="1A1B55D9" w:rsidR="00EC6DCA" w:rsidRPr="007B72E6" w:rsidRDefault="00EC6DCA" w:rsidP="00EC6DCA">
            <w:r w:rsidRPr="007B72E6">
              <w:t>Girls Soccer—Rest Rooms at Soccer Complex Bob Amos</w:t>
            </w:r>
            <w:r>
              <w:t>*</w:t>
            </w:r>
            <w:r w:rsidRPr="007B72E6">
              <w:t xml:space="preserve"> </w:t>
            </w:r>
          </w:p>
          <w:p w14:paraId="392DDF6E" w14:textId="202F5BBF" w:rsidR="00EC6DCA" w:rsidRPr="007B72E6" w:rsidRDefault="00EC6DCA" w:rsidP="00EC6DCA">
            <w:r>
              <w:t xml:space="preserve">Softball - </w:t>
            </w:r>
            <w:r w:rsidRPr="007B72E6">
              <w:t>attached dressing room on back of 1</w:t>
            </w:r>
            <w:r w:rsidRPr="007B72E6">
              <w:rPr>
                <w:vertAlign w:val="superscript"/>
              </w:rPr>
              <w:t>st</w:t>
            </w:r>
            <w:r w:rsidRPr="007B72E6">
              <w:t xml:space="preserve"> Base Dugout</w:t>
            </w:r>
          </w:p>
          <w:p w14:paraId="07356915" w14:textId="04462142" w:rsidR="00EC6DCA" w:rsidRPr="007B72E6" w:rsidRDefault="00EC6DCA" w:rsidP="007B72E6">
            <w:r>
              <w:t>Girls Track - rest r</w:t>
            </w:r>
            <w:r w:rsidRPr="007B72E6">
              <w:t>ooms at Bob Amos Track and Field Complex</w:t>
            </w:r>
          </w:p>
          <w:p w14:paraId="07BB0F98" w14:textId="77777777" w:rsidR="007B72E6" w:rsidRPr="007B72E6" w:rsidRDefault="007B72E6" w:rsidP="007B72E6">
            <w:r w:rsidRPr="007B72E6">
              <w:t xml:space="preserve">Volleyball—upper right end of Gymnasium </w:t>
            </w:r>
          </w:p>
          <w:p w14:paraId="3BA0599F" w14:textId="77777777" w:rsidR="00EC6DCA" w:rsidRDefault="00EC6DCA" w:rsidP="007B72E6"/>
          <w:p w14:paraId="119B0F91" w14:textId="77777777" w:rsidR="00EC6DCA" w:rsidRDefault="00EC6DCA" w:rsidP="007B72E6"/>
          <w:p w14:paraId="57C8BC65" w14:textId="121A682E" w:rsidR="007B72E6" w:rsidRPr="00EC6DCA" w:rsidRDefault="00EC6DCA" w:rsidP="007B72E6">
            <w:pPr>
              <w:rPr>
                <w:i/>
                <w:sz w:val="28"/>
                <w:szCs w:val="28"/>
              </w:rPr>
            </w:pPr>
            <w:r>
              <w:rPr>
                <w:i/>
              </w:rPr>
              <w:t>*</w:t>
            </w:r>
            <w:r w:rsidRPr="00EC6DCA">
              <w:rPr>
                <w:i/>
              </w:rPr>
              <w:t>Discussions have taken place to form a partnership with the University of Pikevill</w:t>
            </w:r>
            <w:r>
              <w:rPr>
                <w:i/>
              </w:rPr>
              <w:t>e to build dressing facilities</w:t>
            </w:r>
            <w:r w:rsidRPr="00EC6DCA">
              <w:rPr>
                <w:i/>
              </w:rPr>
              <w:t xml:space="preserve"> for both male and females at the Bob Amos Soccer Complex. </w:t>
            </w:r>
          </w:p>
          <w:p w14:paraId="3B59E9A9" w14:textId="77777777" w:rsidR="008A0645" w:rsidRDefault="008A0645" w:rsidP="008A0645"/>
          <w:p w14:paraId="6A3026EF" w14:textId="36105621" w:rsidR="000F65B7" w:rsidRPr="00AD4597" w:rsidRDefault="000F65B7" w:rsidP="008A0645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67367D" w14:paraId="72DC9741" w14:textId="77777777" w:rsidTr="00AD4597">
        <w:trPr>
          <w:trHeight w:val="41"/>
        </w:trPr>
        <w:tc>
          <w:tcPr>
            <w:tcW w:w="11538" w:type="dxa"/>
            <w:tcBorders>
              <w:top w:val="single" w:sz="12" w:space="0" w:color="auto"/>
            </w:tcBorders>
          </w:tcPr>
          <w:p w14:paraId="63E21215" w14:textId="77777777" w:rsidR="0067367D" w:rsidRPr="0067367D" w:rsidRDefault="0067367D" w:rsidP="0067367D">
            <w:pPr>
              <w:rPr>
                <w:sz w:val="20"/>
                <w:szCs w:val="20"/>
              </w:rPr>
            </w:pPr>
          </w:p>
        </w:tc>
      </w:tr>
    </w:tbl>
    <w:p w14:paraId="7E9AB902" w14:textId="77777777" w:rsidR="000F65B7" w:rsidRPr="00AD4597" w:rsidRDefault="000F65B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028531D4" w14:textId="77777777" w:rsidTr="00AD4597">
        <w:trPr>
          <w:trHeight w:val="179"/>
        </w:trPr>
        <w:tc>
          <w:tcPr>
            <w:tcW w:w="11538" w:type="dxa"/>
          </w:tcPr>
          <w:p w14:paraId="56FEDA83" w14:textId="77777777" w:rsidR="00B15ADC" w:rsidRPr="00B15ADC" w:rsidRDefault="00B15ADC">
            <w:pPr>
              <w:rPr>
                <w:sz w:val="20"/>
              </w:rPr>
            </w:pPr>
          </w:p>
          <w:p w14:paraId="0FF32982" w14:textId="2CD7306E" w:rsidR="000F65B7" w:rsidRPr="00B15ADC" w:rsidRDefault="00B900CA">
            <w:pPr>
              <w:rPr>
                <w:sz w:val="20"/>
              </w:rPr>
            </w:pPr>
            <w:r w:rsidRPr="00B15ADC">
              <w:rPr>
                <w:sz w:val="20"/>
              </w:rPr>
              <w:t xml:space="preserve">Date Adopted: </w:t>
            </w:r>
            <w:r w:rsidR="00307C47">
              <w:rPr>
                <w:sz w:val="20"/>
                <w:u w:val="single"/>
              </w:rPr>
              <w:t>???</w:t>
            </w:r>
            <w:bookmarkStart w:id="2" w:name="_GoBack"/>
            <w:bookmarkEnd w:id="2"/>
          </w:p>
          <w:p w14:paraId="5D2AA597" w14:textId="77777777" w:rsidR="000F65B7" w:rsidRPr="00B15ADC" w:rsidRDefault="000F65B7">
            <w:pPr>
              <w:rPr>
                <w:sz w:val="20"/>
              </w:rPr>
            </w:pPr>
          </w:p>
          <w:p w14:paraId="481F73C9" w14:textId="77777777" w:rsidR="00B900CA" w:rsidRPr="00B15ADC" w:rsidRDefault="00B900CA" w:rsidP="00B900CA">
            <w:pPr>
              <w:jc w:val="center"/>
              <w:rPr>
                <w:sz w:val="20"/>
                <w:u w:val="single"/>
              </w:rPr>
            </w:pPr>
            <w:r w:rsidRPr="00B15ADC">
              <w:rPr>
                <w:sz w:val="20"/>
                <w:u w:val="single"/>
              </w:rPr>
              <w:t>Michael Rowe</w:t>
            </w:r>
          </w:p>
          <w:p w14:paraId="79A9CF5E" w14:textId="77777777" w:rsidR="000F65B7" w:rsidRPr="00B900CA" w:rsidRDefault="00840EA9" w:rsidP="00B900CA">
            <w:pPr>
              <w:jc w:val="center"/>
              <w:rPr>
                <w:rFonts w:asciiTheme="minorHAnsi" w:hAnsiTheme="minorHAnsi" w:cs="Tahoma"/>
                <w:sz w:val="20"/>
                <w:u w:val="single"/>
              </w:rPr>
            </w:pPr>
            <w:r w:rsidRPr="00B15ADC">
              <w:rPr>
                <w:sz w:val="20"/>
              </w:rPr>
              <w:t>Council Chai</w:t>
            </w:r>
            <w:r w:rsidR="00A5454D" w:rsidRPr="00B15ADC">
              <w:rPr>
                <w:sz w:val="20"/>
              </w:rPr>
              <w:t>rperson</w:t>
            </w:r>
          </w:p>
        </w:tc>
      </w:tr>
    </w:tbl>
    <w:p w14:paraId="4AD53C0D" w14:textId="77777777" w:rsidR="00840EA9" w:rsidRDefault="00840EA9"/>
    <w:sectPr w:rsidR="00840EA9" w:rsidSect="00AD4597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497"/>
    <w:multiLevelType w:val="hybridMultilevel"/>
    <w:tmpl w:val="12C2030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B32D9"/>
    <w:multiLevelType w:val="multilevel"/>
    <w:tmpl w:val="B48E3D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lowerLetter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3033B"/>
    <w:multiLevelType w:val="hybridMultilevel"/>
    <w:tmpl w:val="3F02811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6520955"/>
    <w:multiLevelType w:val="hybridMultilevel"/>
    <w:tmpl w:val="527CD66E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6FEB"/>
    <w:multiLevelType w:val="hybridMultilevel"/>
    <w:tmpl w:val="9230B7C2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02B92"/>
    <w:multiLevelType w:val="hybridMultilevel"/>
    <w:tmpl w:val="E1BCA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32E61"/>
    <w:multiLevelType w:val="hybridMultilevel"/>
    <w:tmpl w:val="E646C15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960"/>
    <w:multiLevelType w:val="hybridMultilevel"/>
    <w:tmpl w:val="44AAB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A1FD8"/>
    <w:multiLevelType w:val="hybridMultilevel"/>
    <w:tmpl w:val="CEE4BB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C417F"/>
    <w:multiLevelType w:val="hybridMultilevel"/>
    <w:tmpl w:val="70D4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45549"/>
    <w:multiLevelType w:val="hybridMultilevel"/>
    <w:tmpl w:val="E596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4E4A"/>
    <w:multiLevelType w:val="hybridMultilevel"/>
    <w:tmpl w:val="44329E5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0365D"/>
    <w:multiLevelType w:val="hybridMultilevel"/>
    <w:tmpl w:val="48708154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2F1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05B12"/>
    <w:multiLevelType w:val="hybridMultilevel"/>
    <w:tmpl w:val="1C880A2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615DF"/>
    <w:multiLevelType w:val="hybridMultilevel"/>
    <w:tmpl w:val="E27C57D6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4B5774"/>
    <w:multiLevelType w:val="hybridMultilevel"/>
    <w:tmpl w:val="20805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D304E"/>
    <w:multiLevelType w:val="hybridMultilevel"/>
    <w:tmpl w:val="AB6E4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32863"/>
    <w:multiLevelType w:val="hybridMultilevel"/>
    <w:tmpl w:val="713A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ED"/>
    <w:rsid w:val="00037000"/>
    <w:rsid w:val="000B35EB"/>
    <w:rsid w:val="000C2015"/>
    <w:rsid w:val="000D12B8"/>
    <w:rsid w:val="000E3417"/>
    <w:rsid w:val="000E35ED"/>
    <w:rsid w:val="000F65B7"/>
    <w:rsid w:val="00134CC7"/>
    <w:rsid w:val="00140C0C"/>
    <w:rsid w:val="001A7ACB"/>
    <w:rsid w:val="001B1713"/>
    <w:rsid w:val="001E18F1"/>
    <w:rsid w:val="0026623E"/>
    <w:rsid w:val="0027162A"/>
    <w:rsid w:val="00287FA2"/>
    <w:rsid w:val="00307C47"/>
    <w:rsid w:val="00322FCA"/>
    <w:rsid w:val="00352ADC"/>
    <w:rsid w:val="00371BA4"/>
    <w:rsid w:val="0038462C"/>
    <w:rsid w:val="003A59C5"/>
    <w:rsid w:val="003E13F7"/>
    <w:rsid w:val="004056BA"/>
    <w:rsid w:val="0046356B"/>
    <w:rsid w:val="004C21AB"/>
    <w:rsid w:val="004E2963"/>
    <w:rsid w:val="004F02FC"/>
    <w:rsid w:val="005F7FB3"/>
    <w:rsid w:val="006669E4"/>
    <w:rsid w:val="0067367D"/>
    <w:rsid w:val="006A70F0"/>
    <w:rsid w:val="00706A8C"/>
    <w:rsid w:val="007B72E6"/>
    <w:rsid w:val="007E2158"/>
    <w:rsid w:val="00840EA9"/>
    <w:rsid w:val="008A0645"/>
    <w:rsid w:val="008A1B80"/>
    <w:rsid w:val="008D30BF"/>
    <w:rsid w:val="008D5812"/>
    <w:rsid w:val="0092793A"/>
    <w:rsid w:val="0094132C"/>
    <w:rsid w:val="00A2042C"/>
    <w:rsid w:val="00A5454D"/>
    <w:rsid w:val="00A613FE"/>
    <w:rsid w:val="00A74282"/>
    <w:rsid w:val="00A86CD6"/>
    <w:rsid w:val="00AD4597"/>
    <w:rsid w:val="00AD62AA"/>
    <w:rsid w:val="00B15ADC"/>
    <w:rsid w:val="00B55FE8"/>
    <w:rsid w:val="00B900CA"/>
    <w:rsid w:val="00C179B3"/>
    <w:rsid w:val="00D13D96"/>
    <w:rsid w:val="00E22B99"/>
    <w:rsid w:val="00E63D97"/>
    <w:rsid w:val="00EC6DCA"/>
    <w:rsid w:val="00F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0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676E-1A30-2C46-A06D-93C9B223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Number</vt:lpstr>
    </vt:vector>
  </TitlesOfParts>
  <Company>kde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Number</dc:title>
  <dc:creator>mrowe</dc:creator>
  <cp:lastModifiedBy>Michael Rowe</cp:lastModifiedBy>
  <cp:revision>2</cp:revision>
  <dcterms:created xsi:type="dcterms:W3CDTF">2014-03-12T18:01:00Z</dcterms:created>
  <dcterms:modified xsi:type="dcterms:W3CDTF">2014-03-12T18:01:00Z</dcterms:modified>
</cp:coreProperties>
</file>