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</w:tblGrid>
      <w:tr w:rsidR="000F65B7" w14:paraId="0EFB77FE" w14:textId="77777777">
        <w:trPr>
          <w:jc w:val="right"/>
        </w:trPr>
        <w:tc>
          <w:tcPr>
            <w:tcW w:w="1548" w:type="dxa"/>
          </w:tcPr>
          <w:p w14:paraId="1E9681BA" w14:textId="77777777" w:rsidR="000F65B7" w:rsidRPr="004E2963" w:rsidRDefault="00840EA9" w:rsidP="00706A8C">
            <w:pPr>
              <w:jc w:val="center"/>
              <w:rPr>
                <w:rFonts w:asciiTheme="minorHAnsi" w:hAnsiTheme="minorHAnsi" w:cs="Tahoma"/>
                <w:sz w:val="20"/>
              </w:rPr>
            </w:pPr>
            <w:r w:rsidRPr="004E2963">
              <w:rPr>
                <w:rFonts w:asciiTheme="minorHAnsi" w:hAnsiTheme="minorHAnsi" w:cs="Tahoma"/>
                <w:sz w:val="20"/>
              </w:rPr>
              <w:t>Policy Number</w:t>
            </w:r>
          </w:p>
        </w:tc>
      </w:tr>
      <w:tr w:rsidR="000F65B7" w14:paraId="39143AB5" w14:textId="77777777">
        <w:trPr>
          <w:jc w:val="right"/>
        </w:trPr>
        <w:tc>
          <w:tcPr>
            <w:tcW w:w="1548" w:type="dxa"/>
          </w:tcPr>
          <w:p w14:paraId="60370052" w14:textId="312741B2" w:rsidR="000F65B7" w:rsidRPr="0027162A" w:rsidRDefault="002B560E" w:rsidP="0067367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GE???</w:t>
            </w:r>
          </w:p>
        </w:tc>
      </w:tr>
    </w:tbl>
    <w:p w14:paraId="581D0154" w14:textId="77777777" w:rsidR="000F65B7" w:rsidRPr="004E2963" w:rsidRDefault="00840EA9" w:rsidP="001B1713">
      <w:pPr>
        <w:pStyle w:val="Heading1"/>
        <w:rPr>
          <w:rFonts w:asciiTheme="minorHAnsi" w:hAnsiTheme="minorHAnsi" w:cs="Tahoma"/>
          <w:sz w:val="28"/>
        </w:rPr>
      </w:pPr>
      <w:r w:rsidRPr="004E2963">
        <w:rPr>
          <w:rFonts w:asciiTheme="minorHAnsi" w:hAnsiTheme="minorHAnsi" w:cs="Tahoma"/>
          <w:sz w:val="28"/>
        </w:rPr>
        <w:t>SCHOOL COUNCIL POLICY</w:t>
      </w:r>
    </w:p>
    <w:p w14:paraId="6BC8C99B" w14:textId="77777777" w:rsidR="000F65B7" w:rsidRPr="004E2963" w:rsidRDefault="000F65B7">
      <w:pPr>
        <w:jc w:val="center"/>
        <w:rPr>
          <w:rFonts w:asciiTheme="minorHAnsi" w:hAnsiTheme="minorHAnsi" w:cs="Tahoma"/>
          <w:sz w:val="8"/>
          <w:szCs w:val="8"/>
        </w:rPr>
      </w:pPr>
    </w:p>
    <w:p w14:paraId="10EB3433" w14:textId="59ADE2E5" w:rsidR="000F65B7" w:rsidRPr="004E2963" w:rsidRDefault="008A1B80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Pikeville Independent Schools</w:t>
      </w:r>
      <w:r w:rsidR="00840EA9" w:rsidRPr="004E2963">
        <w:rPr>
          <w:rFonts w:asciiTheme="minorHAnsi" w:hAnsiTheme="minorHAnsi" w:cs="Tahoma"/>
        </w:rPr>
        <w:t xml:space="preserve">                                                   </w:t>
      </w:r>
      <w:r>
        <w:rPr>
          <w:rFonts w:asciiTheme="minorHAnsi" w:hAnsiTheme="minorHAnsi" w:cs="Tahoma"/>
        </w:rPr>
        <w:t xml:space="preserve">Pikeville </w:t>
      </w:r>
      <w:r w:rsidR="00945ECE">
        <w:rPr>
          <w:rFonts w:asciiTheme="minorHAnsi" w:hAnsiTheme="minorHAnsi" w:cs="Tahoma"/>
        </w:rPr>
        <w:t>Junior High/</w:t>
      </w:r>
      <w:r>
        <w:rPr>
          <w:rFonts w:asciiTheme="minorHAnsi" w:hAnsiTheme="minorHAnsi" w:cs="Tahoma"/>
        </w:rPr>
        <w:t>High School</w:t>
      </w:r>
    </w:p>
    <w:p w14:paraId="2A3E49CB" w14:textId="77777777" w:rsidR="000F65B7" w:rsidRPr="00AD4597" w:rsidRDefault="000F65B7">
      <w:pPr>
        <w:jc w:val="center"/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0F65B7" w:rsidRPr="004E2963" w14:paraId="7F59828A" w14:textId="77777777">
        <w:tc>
          <w:tcPr>
            <w:tcW w:w="2880" w:type="dxa"/>
            <w:tcBorders>
              <w:bottom w:val="single" w:sz="4" w:space="0" w:color="auto"/>
            </w:tcBorders>
          </w:tcPr>
          <w:p w14:paraId="32A1AC3E" w14:textId="77777777" w:rsidR="000F65B7" w:rsidRPr="004E2963" w:rsidRDefault="00840EA9">
            <w:pPr>
              <w:jc w:val="center"/>
              <w:rPr>
                <w:rFonts w:asciiTheme="minorHAnsi" w:hAnsiTheme="minorHAnsi" w:cs="Tahoma"/>
                <w:sz w:val="20"/>
              </w:rPr>
            </w:pPr>
            <w:r w:rsidRPr="004E2963">
              <w:rPr>
                <w:rFonts w:asciiTheme="minorHAnsi" w:hAnsiTheme="minorHAnsi" w:cs="Tahoma"/>
                <w:sz w:val="20"/>
              </w:rPr>
              <w:t>Policy Type (Check One)</w:t>
            </w:r>
          </w:p>
        </w:tc>
      </w:tr>
    </w:tbl>
    <w:p w14:paraId="27F1D4EE" w14:textId="77777777" w:rsidR="000F65B7" w:rsidRPr="004E2963" w:rsidRDefault="000F65B7">
      <w:pPr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0F65B7" w:rsidRPr="004E2963" w14:paraId="2253B257" w14:textId="77777777" w:rsidTr="00AD4597">
        <w:trPr>
          <w:trHeight w:val="485"/>
        </w:trPr>
        <w:tc>
          <w:tcPr>
            <w:tcW w:w="2880" w:type="dxa"/>
          </w:tcPr>
          <w:bookmarkStart w:id="0" w:name="Check1"/>
          <w:p w14:paraId="03827E6A" w14:textId="77777777" w:rsidR="000F65B7" w:rsidRPr="004E2963" w:rsidRDefault="00287FA2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B80"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0"/>
              </w:rPr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  <w:bookmarkEnd w:id="0"/>
            <w:r w:rsidR="00840EA9" w:rsidRPr="004E2963">
              <w:rPr>
                <w:rFonts w:asciiTheme="minorHAnsi" w:hAnsiTheme="minorHAnsi" w:cs="Tahoma"/>
                <w:sz w:val="20"/>
              </w:rPr>
              <w:t xml:space="preserve"> Council Operations</w:t>
            </w:r>
          </w:p>
          <w:p w14:paraId="403854B7" w14:textId="77777777" w:rsidR="000F65B7" w:rsidRPr="004E2963" w:rsidRDefault="000F65B7">
            <w:pPr>
              <w:jc w:val="center"/>
              <w:rPr>
                <w:rFonts w:asciiTheme="minorHAnsi" w:hAnsiTheme="minorHAnsi" w:cs="Tahoma"/>
                <w:sz w:val="8"/>
                <w:szCs w:val="8"/>
              </w:rPr>
            </w:pPr>
          </w:p>
          <w:bookmarkStart w:id="1" w:name="Check2"/>
          <w:p w14:paraId="4C16D0C3" w14:textId="77777777" w:rsidR="000F65B7" w:rsidRPr="004E2963" w:rsidRDefault="00287FA2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1B80"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0"/>
              </w:rPr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  <w:bookmarkEnd w:id="1"/>
            <w:r w:rsidR="00840EA9" w:rsidRPr="004E2963">
              <w:rPr>
                <w:rFonts w:asciiTheme="minorHAnsi" w:hAnsiTheme="minorHAnsi" w:cs="Tahoma"/>
                <w:sz w:val="20"/>
              </w:rPr>
              <w:t xml:space="preserve"> School Operations</w:t>
            </w:r>
          </w:p>
        </w:tc>
      </w:tr>
    </w:tbl>
    <w:p w14:paraId="7FED83DA" w14:textId="77777777" w:rsidR="000F65B7" w:rsidRPr="004E2963" w:rsidRDefault="000F65B7">
      <w:pPr>
        <w:rPr>
          <w:rFonts w:asciiTheme="minorHAnsi" w:hAnsiTheme="minorHAnsi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:rsidRPr="004E2963" w14:paraId="479ED387" w14:textId="77777777" w:rsidTr="00AD4597">
        <w:tc>
          <w:tcPr>
            <w:tcW w:w="115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E830A3" w14:textId="77777777" w:rsidR="000F65B7" w:rsidRPr="004E2963" w:rsidRDefault="00840EA9">
            <w:pPr>
              <w:pStyle w:val="Heading2"/>
              <w:rPr>
                <w:rFonts w:asciiTheme="minorHAnsi" w:hAnsiTheme="minorHAnsi" w:cs="Tahoma"/>
              </w:rPr>
            </w:pPr>
            <w:r w:rsidRPr="004E2963">
              <w:rPr>
                <w:rFonts w:asciiTheme="minorHAnsi" w:hAnsiTheme="minorHAnsi" w:cs="Tahoma"/>
              </w:rPr>
              <w:t>POLICY TOPIC DESCRIPTION</w:t>
            </w:r>
          </w:p>
        </w:tc>
      </w:tr>
      <w:tr w:rsidR="000F65B7" w:rsidRPr="004E2963" w14:paraId="488ECB51" w14:textId="77777777" w:rsidTr="00AD4597">
        <w:trPr>
          <w:trHeight w:val="321"/>
        </w:trPr>
        <w:tc>
          <w:tcPr>
            <w:tcW w:w="11538" w:type="dxa"/>
            <w:tcBorders>
              <w:top w:val="single" w:sz="12" w:space="0" w:color="auto"/>
            </w:tcBorders>
            <w:vAlign w:val="center"/>
          </w:tcPr>
          <w:p w14:paraId="3325B49D" w14:textId="0F39E872" w:rsidR="000F65B7" w:rsidRPr="003A59C5" w:rsidRDefault="002B560E" w:rsidP="00371BA4">
            <w:pPr>
              <w:rPr>
                <w:caps/>
              </w:rPr>
            </w:pPr>
            <w:r>
              <w:rPr>
                <w:caps/>
              </w:rPr>
              <w:t>Gymnasium banner policy</w:t>
            </w:r>
          </w:p>
        </w:tc>
      </w:tr>
    </w:tbl>
    <w:p w14:paraId="291ACBED" w14:textId="77777777" w:rsidR="000F65B7" w:rsidRPr="007E2158" w:rsidRDefault="000F65B7">
      <w:pPr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14:paraId="2B09056A" w14:textId="77777777" w:rsidTr="00AD4597">
        <w:tc>
          <w:tcPr>
            <w:tcW w:w="11538" w:type="dxa"/>
            <w:tcBorders>
              <w:bottom w:val="single" w:sz="12" w:space="0" w:color="auto"/>
            </w:tcBorders>
          </w:tcPr>
          <w:p w14:paraId="040E135A" w14:textId="77777777" w:rsidR="000F65B7" w:rsidRDefault="00840EA9">
            <w:pPr>
              <w:pStyle w:val="Heading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POLICY STATEMENT</w:t>
            </w:r>
          </w:p>
        </w:tc>
      </w:tr>
      <w:tr w:rsidR="000F65B7" w14:paraId="5452913D" w14:textId="77777777" w:rsidTr="0067367D">
        <w:trPr>
          <w:trHeight w:val="41"/>
        </w:trPr>
        <w:tc>
          <w:tcPr>
            <w:tcW w:w="11538" w:type="dxa"/>
            <w:tcBorders>
              <w:top w:val="single" w:sz="12" w:space="0" w:color="auto"/>
              <w:bottom w:val="single" w:sz="12" w:space="0" w:color="auto"/>
            </w:tcBorders>
          </w:tcPr>
          <w:p w14:paraId="3AC3AF65" w14:textId="4BC08020" w:rsidR="00E32228" w:rsidRDefault="00961071" w:rsidP="002B560E">
            <w:r>
              <w:t xml:space="preserve">A </w:t>
            </w:r>
            <w:r w:rsidR="00623493">
              <w:t>KHSAA region</w:t>
            </w:r>
            <w:r w:rsidR="00E32228">
              <w:t xml:space="preserve"> championship </w:t>
            </w:r>
            <w:r>
              <w:t xml:space="preserve">banner will be </w:t>
            </w:r>
            <w:r w:rsidR="00E32228">
              <w:t>hung from the ceiling of</w:t>
            </w:r>
            <w:r w:rsidR="002B560E" w:rsidRPr="002B560E">
              <w:t xml:space="preserve"> </w:t>
            </w:r>
            <w:r>
              <w:t>T.W. Oliver</w:t>
            </w:r>
            <w:r w:rsidR="002B560E" w:rsidRPr="002B560E">
              <w:t xml:space="preserve"> Gymnasium </w:t>
            </w:r>
            <w:r>
              <w:t xml:space="preserve">for each team </w:t>
            </w:r>
            <w:r w:rsidR="001F29FE">
              <w:t>winning</w:t>
            </w:r>
            <w:r w:rsidR="00E32228">
              <w:t xml:space="preserve"> their</w:t>
            </w:r>
            <w:r w:rsidR="00623493">
              <w:t xml:space="preserve"> first KHSAA region</w:t>
            </w:r>
            <w:r w:rsidR="00E32228">
              <w:t xml:space="preserve"> championship</w:t>
            </w:r>
            <w:r>
              <w:t xml:space="preserve">. </w:t>
            </w:r>
            <w:r w:rsidR="00E32228">
              <w:t>A</w:t>
            </w:r>
            <w:r w:rsidR="00623493">
              <w:t xml:space="preserve"> region</w:t>
            </w:r>
            <w:r>
              <w:t xml:space="preserve"> championship year will be added </w:t>
            </w:r>
            <w:r w:rsidR="00E32228">
              <w:t>fo</w:t>
            </w:r>
            <w:r w:rsidR="00623493">
              <w:t>r each additional KHSAA region</w:t>
            </w:r>
            <w:r w:rsidR="00E32228">
              <w:t xml:space="preserve"> championship.</w:t>
            </w:r>
          </w:p>
          <w:p w14:paraId="47B38FC7" w14:textId="77777777" w:rsidR="00E32228" w:rsidRDefault="00E32228" w:rsidP="002B560E"/>
          <w:p w14:paraId="409B67E0" w14:textId="1E6D3007" w:rsidR="00E32228" w:rsidRDefault="00961071" w:rsidP="00E32228">
            <w:r>
              <w:t xml:space="preserve">A </w:t>
            </w:r>
            <w:r w:rsidR="00E32228">
              <w:t xml:space="preserve">KHSAA </w:t>
            </w:r>
            <w:r>
              <w:t xml:space="preserve">state championship banner will be </w:t>
            </w:r>
            <w:r w:rsidR="00E32228">
              <w:t>hung from the ceiling of</w:t>
            </w:r>
            <w:r>
              <w:t xml:space="preserve"> T.W. Oliver G</w:t>
            </w:r>
            <w:r w:rsidR="001F29FE">
              <w:t>ymnasium for each team winning their first KHSAA</w:t>
            </w:r>
            <w:r>
              <w:t xml:space="preserve"> state championship. </w:t>
            </w:r>
            <w:r w:rsidR="00E32228">
              <w:t>A state championship year will be added for each additional KHSAA state championship.</w:t>
            </w:r>
          </w:p>
          <w:p w14:paraId="18ECF066" w14:textId="77777777" w:rsidR="00E32228" w:rsidRDefault="00E32228" w:rsidP="00E32228"/>
          <w:p w14:paraId="4B0D1219" w14:textId="5C860FF1" w:rsidR="001F29FE" w:rsidRDefault="001F29FE" w:rsidP="001F29FE">
            <w:pPr>
              <w:rPr>
                <w:i/>
              </w:rPr>
            </w:pPr>
            <w:r w:rsidRPr="001F29FE">
              <w:rPr>
                <w:i/>
              </w:rPr>
              <w:t>A</w:t>
            </w:r>
            <w:r>
              <w:rPr>
                <w:i/>
              </w:rPr>
              <w:t>n</w:t>
            </w:r>
            <w:r w:rsidRPr="001F29FE">
              <w:rPr>
                <w:i/>
              </w:rPr>
              <w:t xml:space="preserve"> </w:t>
            </w:r>
            <w:r>
              <w:rPr>
                <w:i/>
              </w:rPr>
              <w:t>All “A” Classic</w:t>
            </w:r>
            <w:r w:rsidR="00623493">
              <w:rPr>
                <w:i/>
              </w:rPr>
              <w:t xml:space="preserve"> region</w:t>
            </w:r>
            <w:r w:rsidRPr="001F29FE">
              <w:rPr>
                <w:i/>
              </w:rPr>
              <w:t xml:space="preserve"> championship banner will </w:t>
            </w:r>
            <w:r>
              <w:rPr>
                <w:i/>
              </w:rPr>
              <w:t>be placed on the wall of</w:t>
            </w:r>
            <w:r w:rsidRPr="001F29FE">
              <w:rPr>
                <w:i/>
              </w:rPr>
              <w:t xml:space="preserve"> T.W. Oliver Gymnasium for each team winning </w:t>
            </w:r>
            <w:proofErr w:type="gramStart"/>
            <w:r w:rsidRPr="001F29FE">
              <w:rPr>
                <w:i/>
              </w:rPr>
              <w:t>their</w:t>
            </w:r>
            <w:proofErr w:type="gramEnd"/>
            <w:r w:rsidRPr="001F29FE">
              <w:rPr>
                <w:i/>
              </w:rPr>
              <w:t xml:space="preserve"> first </w:t>
            </w:r>
            <w:r>
              <w:rPr>
                <w:i/>
              </w:rPr>
              <w:t>All “A” Classic</w:t>
            </w:r>
            <w:r w:rsidR="00623493">
              <w:rPr>
                <w:i/>
              </w:rPr>
              <w:t xml:space="preserve"> region</w:t>
            </w:r>
            <w:r w:rsidRPr="001F29FE">
              <w:rPr>
                <w:i/>
              </w:rPr>
              <w:t xml:space="preserve"> championship. A</w:t>
            </w:r>
            <w:r w:rsidR="00623493">
              <w:rPr>
                <w:i/>
              </w:rPr>
              <w:t xml:space="preserve"> region</w:t>
            </w:r>
            <w:r w:rsidRPr="001F29FE">
              <w:rPr>
                <w:i/>
              </w:rPr>
              <w:t xml:space="preserve"> championship year will be added for each additional </w:t>
            </w:r>
            <w:r>
              <w:rPr>
                <w:i/>
              </w:rPr>
              <w:t>All “A” Classic</w:t>
            </w:r>
            <w:r w:rsidR="00623493">
              <w:rPr>
                <w:i/>
              </w:rPr>
              <w:t xml:space="preserve"> region</w:t>
            </w:r>
            <w:r w:rsidRPr="001F29FE">
              <w:rPr>
                <w:i/>
              </w:rPr>
              <w:t xml:space="preserve"> championship.</w:t>
            </w:r>
          </w:p>
          <w:p w14:paraId="18423506" w14:textId="77777777" w:rsidR="001F29FE" w:rsidRDefault="001F29FE" w:rsidP="001F29FE">
            <w:pPr>
              <w:rPr>
                <w:i/>
              </w:rPr>
            </w:pPr>
          </w:p>
          <w:p w14:paraId="6C258DFC" w14:textId="669FBF4A" w:rsidR="001F29FE" w:rsidRDefault="001F29FE" w:rsidP="001F29FE">
            <w:pPr>
              <w:rPr>
                <w:i/>
              </w:rPr>
            </w:pPr>
            <w:r w:rsidRPr="001F29FE">
              <w:rPr>
                <w:i/>
              </w:rPr>
              <w:t>A</w:t>
            </w:r>
            <w:r>
              <w:rPr>
                <w:i/>
              </w:rPr>
              <w:t>n</w:t>
            </w:r>
            <w:r w:rsidRPr="001F29FE">
              <w:rPr>
                <w:i/>
              </w:rPr>
              <w:t xml:space="preserve"> </w:t>
            </w:r>
            <w:r>
              <w:rPr>
                <w:i/>
              </w:rPr>
              <w:t>All “A” Classic</w:t>
            </w:r>
            <w:r w:rsidRPr="001F29FE">
              <w:rPr>
                <w:i/>
              </w:rPr>
              <w:t xml:space="preserve"> </w:t>
            </w:r>
            <w:r>
              <w:rPr>
                <w:i/>
              </w:rPr>
              <w:t xml:space="preserve">state </w:t>
            </w:r>
            <w:r w:rsidRPr="001F29FE">
              <w:rPr>
                <w:i/>
              </w:rPr>
              <w:t xml:space="preserve">championship banner will be hung </w:t>
            </w:r>
            <w:r>
              <w:rPr>
                <w:i/>
              </w:rPr>
              <w:t>on the wall</w:t>
            </w:r>
            <w:r w:rsidRPr="001F29FE">
              <w:rPr>
                <w:i/>
              </w:rPr>
              <w:t xml:space="preserve"> of T.W. Oliver Gymnasium for each team winning their first </w:t>
            </w:r>
            <w:r>
              <w:rPr>
                <w:i/>
              </w:rPr>
              <w:t>All “A” Classic</w:t>
            </w:r>
            <w:r w:rsidRPr="001F29FE">
              <w:rPr>
                <w:i/>
              </w:rPr>
              <w:t xml:space="preserve"> state championship. A state championship year will be added for each additional </w:t>
            </w:r>
            <w:r>
              <w:rPr>
                <w:i/>
              </w:rPr>
              <w:t>All “A” Classic</w:t>
            </w:r>
            <w:r w:rsidRPr="001F29FE">
              <w:rPr>
                <w:i/>
              </w:rPr>
              <w:t xml:space="preserve"> state championship.</w:t>
            </w:r>
          </w:p>
          <w:p w14:paraId="197A657C" w14:textId="77777777" w:rsidR="001F29FE" w:rsidRDefault="001F29FE" w:rsidP="001F29FE">
            <w:pPr>
              <w:rPr>
                <w:i/>
              </w:rPr>
            </w:pPr>
          </w:p>
          <w:p w14:paraId="0793F33B" w14:textId="77777777" w:rsidR="001F29FE" w:rsidRDefault="001F29FE" w:rsidP="001F29FE">
            <w:pPr>
              <w:rPr>
                <w:i/>
              </w:rPr>
            </w:pPr>
            <w:r>
              <w:rPr>
                <w:i/>
              </w:rPr>
              <w:t xml:space="preserve">The top ten (10) leading scorers for </w:t>
            </w:r>
            <w:proofErr w:type="gramStart"/>
            <w:r>
              <w:rPr>
                <w:i/>
              </w:rPr>
              <w:t>boy</w:t>
            </w:r>
            <w:bookmarkStart w:id="2" w:name="_GoBack"/>
            <w:bookmarkEnd w:id="2"/>
            <w:r>
              <w:rPr>
                <w:i/>
              </w:rPr>
              <w:t>s</w:t>
            </w:r>
            <w:proofErr w:type="gramEnd"/>
            <w:r>
              <w:rPr>
                <w:i/>
              </w:rPr>
              <w:t xml:space="preserve"> basketball will be placed on the wall closest to the boys basketball locker room.</w:t>
            </w:r>
          </w:p>
          <w:p w14:paraId="51E6E637" w14:textId="77777777" w:rsidR="001F29FE" w:rsidRDefault="001F29FE" w:rsidP="001F29FE">
            <w:pPr>
              <w:rPr>
                <w:i/>
              </w:rPr>
            </w:pPr>
          </w:p>
          <w:p w14:paraId="2BD5193B" w14:textId="4B4BE330" w:rsidR="001F29FE" w:rsidRDefault="001F29FE" w:rsidP="001F29FE">
            <w:pPr>
              <w:rPr>
                <w:i/>
              </w:rPr>
            </w:pPr>
            <w:r>
              <w:rPr>
                <w:i/>
              </w:rPr>
              <w:t xml:space="preserve">The top ten (10) leading scorers for </w:t>
            </w:r>
            <w:proofErr w:type="gramStart"/>
            <w:r>
              <w:rPr>
                <w:i/>
              </w:rPr>
              <w:t>girls</w:t>
            </w:r>
            <w:proofErr w:type="gramEnd"/>
            <w:r>
              <w:rPr>
                <w:i/>
              </w:rPr>
              <w:t xml:space="preserve"> basketball will be placed on the wall closest to the </w:t>
            </w:r>
            <w:r>
              <w:rPr>
                <w:i/>
              </w:rPr>
              <w:t>girls</w:t>
            </w:r>
            <w:r>
              <w:rPr>
                <w:i/>
              </w:rPr>
              <w:t xml:space="preserve"> basketball locker room.</w:t>
            </w:r>
          </w:p>
          <w:p w14:paraId="73697A2F" w14:textId="77777777" w:rsidR="001F29FE" w:rsidRPr="001F29FE" w:rsidRDefault="001F29FE" w:rsidP="001F29FE">
            <w:pPr>
              <w:rPr>
                <w:i/>
              </w:rPr>
            </w:pPr>
          </w:p>
          <w:p w14:paraId="3EF8DC3B" w14:textId="77777777" w:rsidR="001F29FE" w:rsidRPr="001F29FE" w:rsidRDefault="001F29FE" w:rsidP="001F29FE">
            <w:pPr>
              <w:rPr>
                <w:i/>
              </w:rPr>
            </w:pPr>
          </w:p>
          <w:p w14:paraId="54CF3047" w14:textId="77777777" w:rsidR="00E32228" w:rsidRDefault="00E32228" w:rsidP="00E32228"/>
          <w:p w14:paraId="3B59E9A9" w14:textId="77777777" w:rsidR="008A0645" w:rsidRDefault="008A0645" w:rsidP="008A0645"/>
          <w:p w14:paraId="6A3026EF" w14:textId="36105621" w:rsidR="000F65B7" w:rsidRPr="00AD4597" w:rsidRDefault="000F65B7" w:rsidP="008A0645">
            <w:pPr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</w:tr>
      <w:tr w:rsidR="0067367D" w14:paraId="72DC9741" w14:textId="77777777" w:rsidTr="00AD4597">
        <w:trPr>
          <w:trHeight w:val="41"/>
        </w:trPr>
        <w:tc>
          <w:tcPr>
            <w:tcW w:w="11538" w:type="dxa"/>
            <w:tcBorders>
              <w:top w:val="single" w:sz="12" w:space="0" w:color="auto"/>
            </w:tcBorders>
          </w:tcPr>
          <w:p w14:paraId="63E21215" w14:textId="77777777" w:rsidR="0067367D" w:rsidRPr="0067367D" w:rsidRDefault="0067367D" w:rsidP="0067367D">
            <w:pPr>
              <w:rPr>
                <w:sz w:val="20"/>
                <w:szCs w:val="20"/>
              </w:rPr>
            </w:pPr>
          </w:p>
        </w:tc>
      </w:tr>
    </w:tbl>
    <w:p w14:paraId="7E9AB902" w14:textId="77777777" w:rsidR="000F65B7" w:rsidRPr="00AD4597" w:rsidRDefault="000F65B7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8"/>
      </w:tblGrid>
      <w:tr w:rsidR="000F65B7" w14:paraId="028531D4" w14:textId="77777777" w:rsidTr="00AD4597">
        <w:trPr>
          <w:trHeight w:val="179"/>
        </w:trPr>
        <w:tc>
          <w:tcPr>
            <w:tcW w:w="11538" w:type="dxa"/>
          </w:tcPr>
          <w:p w14:paraId="56FEDA83" w14:textId="77777777" w:rsidR="00B15ADC" w:rsidRPr="00B15ADC" w:rsidRDefault="00B15ADC">
            <w:pPr>
              <w:rPr>
                <w:sz w:val="20"/>
              </w:rPr>
            </w:pPr>
          </w:p>
          <w:p w14:paraId="0FF32982" w14:textId="64EA632B" w:rsidR="000F65B7" w:rsidRPr="00B15ADC" w:rsidRDefault="00B900CA">
            <w:pPr>
              <w:rPr>
                <w:sz w:val="20"/>
              </w:rPr>
            </w:pPr>
            <w:r w:rsidRPr="00B15ADC">
              <w:rPr>
                <w:sz w:val="20"/>
              </w:rPr>
              <w:t>Date Adopted</w:t>
            </w:r>
            <w:proofErr w:type="gramStart"/>
            <w:r w:rsidRPr="00B15ADC">
              <w:rPr>
                <w:sz w:val="20"/>
              </w:rPr>
              <w:t xml:space="preserve">: </w:t>
            </w:r>
            <w:r w:rsidR="002B560E">
              <w:rPr>
                <w:sz w:val="20"/>
                <w:u w:val="single"/>
              </w:rPr>
              <w:t>?</w:t>
            </w:r>
            <w:proofErr w:type="gramEnd"/>
            <w:r w:rsidR="002B560E">
              <w:rPr>
                <w:sz w:val="20"/>
                <w:u w:val="single"/>
              </w:rPr>
              <w:t>??</w:t>
            </w:r>
          </w:p>
          <w:p w14:paraId="5D2AA597" w14:textId="77777777" w:rsidR="000F65B7" w:rsidRPr="00B15ADC" w:rsidRDefault="000F65B7">
            <w:pPr>
              <w:rPr>
                <w:sz w:val="20"/>
              </w:rPr>
            </w:pPr>
          </w:p>
          <w:p w14:paraId="481F73C9" w14:textId="77777777" w:rsidR="00B900CA" w:rsidRPr="00B15ADC" w:rsidRDefault="00B900CA" w:rsidP="00B900CA">
            <w:pPr>
              <w:jc w:val="center"/>
              <w:rPr>
                <w:sz w:val="20"/>
                <w:u w:val="single"/>
              </w:rPr>
            </w:pPr>
            <w:r w:rsidRPr="00B15ADC">
              <w:rPr>
                <w:sz w:val="20"/>
                <w:u w:val="single"/>
              </w:rPr>
              <w:t>Michael Rowe</w:t>
            </w:r>
          </w:p>
          <w:p w14:paraId="79A9CF5E" w14:textId="77777777" w:rsidR="000F65B7" w:rsidRPr="00B900CA" w:rsidRDefault="00840EA9" w:rsidP="00B900CA">
            <w:pPr>
              <w:jc w:val="center"/>
              <w:rPr>
                <w:rFonts w:asciiTheme="minorHAnsi" w:hAnsiTheme="minorHAnsi" w:cs="Tahoma"/>
                <w:sz w:val="20"/>
                <w:u w:val="single"/>
              </w:rPr>
            </w:pPr>
            <w:r w:rsidRPr="00B15ADC">
              <w:rPr>
                <w:sz w:val="20"/>
              </w:rPr>
              <w:t>Council Chai</w:t>
            </w:r>
            <w:r w:rsidR="00A5454D" w:rsidRPr="00B15ADC">
              <w:rPr>
                <w:sz w:val="20"/>
              </w:rPr>
              <w:t>rperson</w:t>
            </w:r>
          </w:p>
        </w:tc>
      </w:tr>
    </w:tbl>
    <w:p w14:paraId="4AD53C0D" w14:textId="77777777" w:rsidR="00840EA9" w:rsidRDefault="00840EA9"/>
    <w:sectPr w:rsidR="00840EA9" w:rsidSect="00AD4597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497"/>
    <w:multiLevelType w:val="hybridMultilevel"/>
    <w:tmpl w:val="12C20308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B32D9"/>
    <w:multiLevelType w:val="multilevel"/>
    <w:tmpl w:val="B48E3D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"/>
      <w:numFmt w:val="decimal"/>
      <w:lvlText w:val="%1.%2-%3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lowerLetter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53033B"/>
    <w:multiLevelType w:val="hybridMultilevel"/>
    <w:tmpl w:val="3F02811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6520955"/>
    <w:multiLevelType w:val="hybridMultilevel"/>
    <w:tmpl w:val="527CD66E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46FEB"/>
    <w:multiLevelType w:val="hybridMultilevel"/>
    <w:tmpl w:val="9230B7C2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5627F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02B92"/>
    <w:multiLevelType w:val="hybridMultilevel"/>
    <w:tmpl w:val="E1BCA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32E61"/>
    <w:multiLevelType w:val="hybridMultilevel"/>
    <w:tmpl w:val="E646C158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5E5960"/>
    <w:multiLevelType w:val="hybridMultilevel"/>
    <w:tmpl w:val="44AAB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A1FD8"/>
    <w:multiLevelType w:val="hybridMultilevel"/>
    <w:tmpl w:val="CEE4BB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3C417F"/>
    <w:multiLevelType w:val="hybridMultilevel"/>
    <w:tmpl w:val="70D4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45549"/>
    <w:multiLevelType w:val="hybridMultilevel"/>
    <w:tmpl w:val="E5963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624E4A"/>
    <w:multiLevelType w:val="hybridMultilevel"/>
    <w:tmpl w:val="44329E58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60365D"/>
    <w:multiLevelType w:val="hybridMultilevel"/>
    <w:tmpl w:val="48708154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02F1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205B12"/>
    <w:multiLevelType w:val="hybridMultilevel"/>
    <w:tmpl w:val="1C880A28"/>
    <w:lvl w:ilvl="0" w:tplc="130067B6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 w:tplc="ECC03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E615DF"/>
    <w:multiLevelType w:val="hybridMultilevel"/>
    <w:tmpl w:val="E27C57D6"/>
    <w:lvl w:ilvl="0" w:tplc="690A18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4C25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280A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5627F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1AA2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4B5774"/>
    <w:multiLevelType w:val="hybridMultilevel"/>
    <w:tmpl w:val="208051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D304E"/>
    <w:multiLevelType w:val="hybridMultilevel"/>
    <w:tmpl w:val="AB6E4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332863"/>
    <w:multiLevelType w:val="hybridMultilevel"/>
    <w:tmpl w:val="713A1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3"/>
  </w:num>
  <w:num w:numId="7">
    <w:abstractNumId w:val="7"/>
  </w:num>
  <w:num w:numId="8">
    <w:abstractNumId w:val="15"/>
  </w:num>
  <w:num w:numId="9">
    <w:abstractNumId w:val="17"/>
  </w:num>
  <w:num w:numId="10">
    <w:abstractNumId w:val="10"/>
  </w:num>
  <w:num w:numId="11">
    <w:abstractNumId w:val="8"/>
  </w:num>
  <w:num w:numId="12">
    <w:abstractNumId w:val="14"/>
  </w:num>
  <w:num w:numId="13">
    <w:abstractNumId w:val="0"/>
  </w:num>
  <w:num w:numId="14">
    <w:abstractNumId w:val="11"/>
  </w:num>
  <w:num w:numId="15">
    <w:abstractNumId w:val="4"/>
  </w:num>
  <w:num w:numId="16">
    <w:abstractNumId w:val="3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ED"/>
    <w:rsid w:val="000B35EB"/>
    <w:rsid w:val="000C2015"/>
    <w:rsid w:val="000D12B8"/>
    <w:rsid w:val="000E3417"/>
    <w:rsid w:val="000E35ED"/>
    <w:rsid w:val="000F65B7"/>
    <w:rsid w:val="00134CC7"/>
    <w:rsid w:val="00140C0C"/>
    <w:rsid w:val="001A7ACB"/>
    <w:rsid w:val="001B1713"/>
    <w:rsid w:val="001E18F1"/>
    <w:rsid w:val="001F29FE"/>
    <w:rsid w:val="0026623E"/>
    <w:rsid w:val="0027162A"/>
    <w:rsid w:val="00287FA2"/>
    <w:rsid w:val="002B560E"/>
    <w:rsid w:val="00322FCA"/>
    <w:rsid w:val="00352ADC"/>
    <w:rsid w:val="00371BA4"/>
    <w:rsid w:val="0038462C"/>
    <w:rsid w:val="003A59C5"/>
    <w:rsid w:val="003E13F7"/>
    <w:rsid w:val="004056BA"/>
    <w:rsid w:val="0046356B"/>
    <w:rsid w:val="004C21AB"/>
    <w:rsid w:val="004E2963"/>
    <w:rsid w:val="004F02FC"/>
    <w:rsid w:val="005F7FB3"/>
    <w:rsid w:val="00623493"/>
    <w:rsid w:val="006669E4"/>
    <w:rsid w:val="0067367D"/>
    <w:rsid w:val="006A70F0"/>
    <w:rsid w:val="00706A8C"/>
    <w:rsid w:val="007E2158"/>
    <w:rsid w:val="00840EA9"/>
    <w:rsid w:val="008A0645"/>
    <w:rsid w:val="008A1B80"/>
    <w:rsid w:val="008D30BF"/>
    <w:rsid w:val="008D5812"/>
    <w:rsid w:val="0092793A"/>
    <w:rsid w:val="0094132C"/>
    <w:rsid w:val="00945ECE"/>
    <w:rsid w:val="00961071"/>
    <w:rsid w:val="00A2042C"/>
    <w:rsid w:val="00A5454D"/>
    <w:rsid w:val="00A613FE"/>
    <w:rsid w:val="00A74282"/>
    <w:rsid w:val="00A86CD6"/>
    <w:rsid w:val="00AD4597"/>
    <w:rsid w:val="00AD62AA"/>
    <w:rsid w:val="00B15ADC"/>
    <w:rsid w:val="00B55FE8"/>
    <w:rsid w:val="00B900CA"/>
    <w:rsid w:val="00C179B3"/>
    <w:rsid w:val="00D13D96"/>
    <w:rsid w:val="00E22B99"/>
    <w:rsid w:val="00E32228"/>
    <w:rsid w:val="00E63D97"/>
    <w:rsid w:val="00F4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F01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B7"/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0F65B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65B7"/>
    <w:pPr>
      <w:keepNext/>
      <w:jc w:val="center"/>
      <w:outlineLvl w:val="1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Spacing">
    <w:name w:val="No Spacing"/>
    <w:uiPriority w:val="1"/>
    <w:qFormat/>
    <w:rsid w:val="008D581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2">
    <w:name w:val="Body Text 2"/>
    <w:basedOn w:val="Normal"/>
    <w:link w:val="BodyText2Char"/>
    <w:rsid w:val="0038462C"/>
    <w:rPr>
      <w:rFonts w:ascii="Times New Roman" w:hAnsi="Times New Roman" w:cs="Times New Roman"/>
      <w:b/>
      <w:bCs/>
      <w:color w:val="auto"/>
    </w:rPr>
  </w:style>
  <w:style w:type="character" w:customStyle="1" w:styleId="BodyText2Char">
    <w:name w:val="Body Text 2 Char"/>
    <w:basedOn w:val="DefaultParagraphFont"/>
    <w:link w:val="BodyText2"/>
    <w:rsid w:val="0038462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B7"/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0F65B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65B7"/>
    <w:pPr>
      <w:keepNext/>
      <w:jc w:val="center"/>
      <w:outlineLvl w:val="1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Spacing">
    <w:name w:val="No Spacing"/>
    <w:uiPriority w:val="1"/>
    <w:qFormat/>
    <w:rsid w:val="008D581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2">
    <w:name w:val="Body Text 2"/>
    <w:basedOn w:val="Normal"/>
    <w:link w:val="BodyText2Char"/>
    <w:rsid w:val="0038462C"/>
    <w:rPr>
      <w:rFonts w:ascii="Times New Roman" w:hAnsi="Times New Roman" w:cs="Times New Roman"/>
      <w:b/>
      <w:bCs/>
      <w:color w:val="auto"/>
    </w:rPr>
  </w:style>
  <w:style w:type="character" w:customStyle="1" w:styleId="BodyText2Char">
    <w:name w:val="Body Text 2 Char"/>
    <w:basedOn w:val="DefaultParagraphFont"/>
    <w:link w:val="BodyText2"/>
    <w:rsid w:val="0038462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F041-9699-D649-B245-3CDC4ED5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1407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Number</vt:lpstr>
    </vt:vector>
  </TitlesOfParts>
  <Company>kde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Number</dc:title>
  <dc:creator>mrowe</dc:creator>
  <cp:lastModifiedBy>Michael Rowe</cp:lastModifiedBy>
  <cp:revision>3</cp:revision>
  <dcterms:created xsi:type="dcterms:W3CDTF">2014-03-12T18:30:00Z</dcterms:created>
  <dcterms:modified xsi:type="dcterms:W3CDTF">2014-03-12T18:34:00Z</dcterms:modified>
</cp:coreProperties>
</file>