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</w:tblGrid>
      <w:tr w:rsidR="000F65B7" w14:paraId="0EFB77FE" w14:textId="77777777">
        <w:trPr>
          <w:jc w:val="right"/>
        </w:trPr>
        <w:tc>
          <w:tcPr>
            <w:tcW w:w="1548" w:type="dxa"/>
          </w:tcPr>
          <w:p w14:paraId="1E9681BA" w14:textId="77777777" w:rsidR="000F65B7" w:rsidRPr="004E2963" w:rsidRDefault="00840EA9" w:rsidP="00706A8C">
            <w:pPr>
              <w:jc w:val="center"/>
              <w:rPr>
                <w:rFonts w:asciiTheme="minorHAnsi" w:hAnsiTheme="minorHAnsi" w:cs="Tahoma"/>
                <w:sz w:val="20"/>
              </w:rPr>
            </w:pPr>
            <w:r w:rsidRPr="004E2963">
              <w:rPr>
                <w:rFonts w:asciiTheme="minorHAnsi" w:hAnsiTheme="minorHAnsi" w:cs="Tahoma"/>
                <w:sz w:val="20"/>
              </w:rPr>
              <w:t>Policy Number</w:t>
            </w:r>
          </w:p>
        </w:tc>
      </w:tr>
      <w:tr w:rsidR="000F65B7" w14:paraId="39143AB5" w14:textId="77777777">
        <w:trPr>
          <w:jc w:val="right"/>
        </w:trPr>
        <w:tc>
          <w:tcPr>
            <w:tcW w:w="1548" w:type="dxa"/>
          </w:tcPr>
          <w:p w14:paraId="60370052" w14:textId="312741B2" w:rsidR="000F65B7" w:rsidRPr="0027162A" w:rsidRDefault="002B560E" w:rsidP="0067367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GE???</w:t>
            </w:r>
          </w:p>
        </w:tc>
      </w:tr>
    </w:tbl>
    <w:p w14:paraId="581D0154" w14:textId="77777777" w:rsidR="000F65B7" w:rsidRPr="004E2963" w:rsidRDefault="00840EA9" w:rsidP="001B1713">
      <w:pPr>
        <w:pStyle w:val="Heading1"/>
        <w:rPr>
          <w:rFonts w:asciiTheme="minorHAnsi" w:hAnsiTheme="minorHAnsi" w:cs="Tahoma"/>
          <w:sz w:val="28"/>
        </w:rPr>
      </w:pPr>
      <w:r w:rsidRPr="004E2963">
        <w:rPr>
          <w:rFonts w:asciiTheme="minorHAnsi" w:hAnsiTheme="minorHAnsi" w:cs="Tahoma"/>
          <w:sz w:val="28"/>
        </w:rPr>
        <w:t>SCHOOL COUNCIL POLICY</w:t>
      </w:r>
    </w:p>
    <w:p w14:paraId="6BC8C99B" w14:textId="77777777" w:rsidR="000F65B7" w:rsidRPr="004E2963" w:rsidRDefault="000F65B7">
      <w:pPr>
        <w:jc w:val="center"/>
        <w:rPr>
          <w:rFonts w:asciiTheme="minorHAnsi" w:hAnsiTheme="minorHAnsi" w:cs="Tahoma"/>
          <w:sz w:val="8"/>
          <w:szCs w:val="8"/>
        </w:rPr>
      </w:pPr>
    </w:p>
    <w:p w14:paraId="10EB3433" w14:textId="59ADE2E5" w:rsidR="000F65B7" w:rsidRPr="004E2963" w:rsidRDefault="008A1B80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Pikeville Independent Schools</w:t>
      </w:r>
      <w:r w:rsidR="00840EA9" w:rsidRPr="004E2963">
        <w:rPr>
          <w:rFonts w:asciiTheme="minorHAnsi" w:hAnsiTheme="minorHAnsi" w:cs="Tahoma"/>
        </w:rPr>
        <w:t xml:space="preserve">                                                   </w:t>
      </w:r>
      <w:r>
        <w:rPr>
          <w:rFonts w:asciiTheme="minorHAnsi" w:hAnsiTheme="minorHAnsi" w:cs="Tahoma"/>
        </w:rPr>
        <w:t xml:space="preserve">Pikeville </w:t>
      </w:r>
      <w:r w:rsidR="00945ECE">
        <w:rPr>
          <w:rFonts w:asciiTheme="minorHAnsi" w:hAnsiTheme="minorHAnsi" w:cs="Tahoma"/>
        </w:rPr>
        <w:t>Junior High/</w:t>
      </w:r>
      <w:r>
        <w:rPr>
          <w:rFonts w:asciiTheme="minorHAnsi" w:hAnsiTheme="minorHAnsi" w:cs="Tahoma"/>
        </w:rPr>
        <w:t>High School</w:t>
      </w:r>
    </w:p>
    <w:p w14:paraId="2A3E49CB" w14:textId="77777777" w:rsidR="000F65B7" w:rsidRPr="00AD4597" w:rsidRDefault="000F65B7">
      <w:pPr>
        <w:jc w:val="center"/>
        <w:rPr>
          <w:rFonts w:asciiTheme="minorHAnsi" w:hAnsiTheme="minorHAnsi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</w:tblGrid>
      <w:tr w:rsidR="000F65B7" w:rsidRPr="004E2963" w14:paraId="7F59828A" w14:textId="77777777">
        <w:tc>
          <w:tcPr>
            <w:tcW w:w="2880" w:type="dxa"/>
            <w:tcBorders>
              <w:bottom w:val="single" w:sz="4" w:space="0" w:color="auto"/>
            </w:tcBorders>
          </w:tcPr>
          <w:p w14:paraId="32A1AC3E" w14:textId="77777777" w:rsidR="000F65B7" w:rsidRPr="004E2963" w:rsidRDefault="00840EA9">
            <w:pPr>
              <w:jc w:val="center"/>
              <w:rPr>
                <w:rFonts w:asciiTheme="minorHAnsi" w:hAnsiTheme="minorHAnsi" w:cs="Tahoma"/>
                <w:sz w:val="20"/>
              </w:rPr>
            </w:pPr>
            <w:r w:rsidRPr="004E2963">
              <w:rPr>
                <w:rFonts w:asciiTheme="minorHAnsi" w:hAnsiTheme="minorHAnsi" w:cs="Tahoma"/>
                <w:sz w:val="20"/>
              </w:rPr>
              <w:t>Policy Type (Check One)</w:t>
            </w:r>
          </w:p>
        </w:tc>
      </w:tr>
    </w:tbl>
    <w:p w14:paraId="27F1D4EE" w14:textId="77777777" w:rsidR="000F65B7" w:rsidRPr="004E2963" w:rsidRDefault="000F65B7">
      <w:pPr>
        <w:rPr>
          <w:rFonts w:asciiTheme="minorHAnsi" w:hAnsiTheme="minorHAnsi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</w:tblGrid>
      <w:tr w:rsidR="000F65B7" w:rsidRPr="004E2963" w14:paraId="2253B257" w14:textId="77777777" w:rsidTr="00AD4597">
        <w:trPr>
          <w:trHeight w:val="485"/>
        </w:trPr>
        <w:tc>
          <w:tcPr>
            <w:tcW w:w="2880" w:type="dxa"/>
          </w:tcPr>
          <w:bookmarkStart w:id="0" w:name="Check1"/>
          <w:p w14:paraId="03827E6A" w14:textId="77777777" w:rsidR="000F65B7" w:rsidRPr="004E2963" w:rsidRDefault="00287FA2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B80"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0"/>
              </w:rPr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  <w:bookmarkEnd w:id="0"/>
            <w:r w:rsidR="00840EA9" w:rsidRPr="004E2963">
              <w:rPr>
                <w:rFonts w:asciiTheme="minorHAnsi" w:hAnsiTheme="minorHAnsi" w:cs="Tahoma"/>
                <w:sz w:val="20"/>
              </w:rPr>
              <w:t xml:space="preserve"> Council Operations</w:t>
            </w:r>
          </w:p>
          <w:p w14:paraId="403854B7" w14:textId="77777777" w:rsidR="000F65B7" w:rsidRPr="004E2963" w:rsidRDefault="000F65B7">
            <w:pPr>
              <w:jc w:val="center"/>
              <w:rPr>
                <w:rFonts w:asciiTheme="minorHAnsi" w:hAnsiTheme="minorHAnsi" w:cs="Tahoma"/>
                <w:sz w:val="8"/>
                <w:szCs w:val="8"/>
              </w:rPr>
            </w:pPr>
          </w:p>
          <w:bookmarkStart w:id="1" w:name="Check2"/>
          <w:p w14:paraId="4C16D0C3" w14:textId="77777777" w:rsidR="000F65B7" w:rsidRPr="004E2963" w:rsidRDefault="00287FA2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1B80"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0"/>
              </w:rPr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  <w:bookmarkEnd w:id="1"/>
            <w:r w:rsidR="00840EA9" w:rsidRPr="004E2963">
              <w:rPr>
                <w:rFonts w:asciiTheme="minorHAnsi" w:hAnsiTheme="minorHAnsi" w:cs="Tahoma"/>
                <w:sz w:val="20"/>
              </w:rPr>
              <w:t xml:space="preserve"> School Operations</w:t>
            </w:r>
          </w:p>
        </w:tc>
      </w:tr>
    </w:tbl>
    <w:p w14:paraId="7FED83DA" w14:textId="77777777" w:rsidR="000F65B7" w:rsidRPr="004E2963" w:rsidRDefault="000F65B7">
      <w:pPr>
        <w:rPr>
          <w:rFonts w:asciiTheme="minorHAnsi" w:hAnsiTheme="minorHAnsi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8"/>
      </w:tblGrid>
      <w:tr w:rsidR="000F65B7" w:rsidRPr="004E2963" w14:paraId="479ED387" w14:textId="77777777" w:rsidTr="00AD4597">
        <w:tc>
          <w:tcPr>
            <w:tcW w:w="115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E830A3" w14:textId="77777777" w:rsidR="000F65B7" w:rsidRPr="004E2963" w:rsidRDefault="00840EA9">
            <w:pPr>
              <w:pStyle w:val="Heading2"/>
              <w:rPr>
                <w:rFonts w:asciiTheme="minorHAnsi" w:hAnsiTheme="minorHAnsi" w:cs="Tahoma"/>
              </w:rPr>
            </w:pPr>
            <w:r w:rsidRPr="004E2963">
              <w:rPr>
                <w:rFonts w:asciiTheme="minorHAnsi" w:hAnsiTheme="minorHAnsi" w:cs="Tahoma"/>
              </w:rPr>
              <w:t>POLICY TOPIC DESCRIPTION</w:t>
            </w:r>
          </w:p>
        </w:tc>
      </w:tr>
      <w:tr w:rsidR="000F65B7" w:rsidRPr="004E2963" w14:paraId="488ECB51" w14:textId="77777777" w:rsidTr="00AD4597">
        <w:trPr>
          <w:trHeight w:val="321"/>
        </w:trPr>
        <w:tc>
          <w:tcPr>
            <w:tcW w:w="11538" w:type="dxa"/>
            <w:tcBorders>
              <w:top w:val="single" w:sz="12" w:space="0" w:color="auto"/>
            </w:tcBorders>
            <w:vAlign w:val="center"/>
          </w:tcPr>
          <w:p w14:paraId="3325B49D" w14:textId="57144675" w:rsidR="000F65B7" w:rsidRPr="003A59C5" w:rsidRDefault="00DF117F" w:rsidP="00371BA4">
            <w:pPr>
              <w:rPr>
                <w:caps/>
              </w:rPr>
            </w:pPr>
            <w:r>
              <w:rPr>
                <w:caps/>
              </w:rPr>
              <w:t>uniform rotation</w:t>
            </w:r>
            <w:r w:rsidR="002B560E">
              <w:rPr>
                <w:caps/>
              </w:rPr>
              <w:t xml:space="preserve"> policy</w:t>
            </w:r>
          </w:p>
        </w:tc>
      </w:tr>
    </w:tbl>
    <w:p w14:paraId="291ACBED" w14:textId="77777777" w:rsidR="000F65B7" w:rsidRPr="007E2158" w:rsidRDefault="000F65B7">
      <w:pPr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8"/>
      </w:tblGrid>
      <w:tr w:rsidR="000F65B7" w14:paraId="2B09056A" w14:textId="77777777" w:rsidTr="00AD4597">
        <w:tc>
          <w:tcPr>
            <w:tcW w:w="11538" w:type="dxa"/>
            <w:tcBorders>
              <w:bottom w:val="single" w:sz="12" w:space="0" w:color="auto"/>
            </w:tcBorders>
          </w:tcPr>
          <w:p w14:paraId="040E135A" w14:textId="77777777" w:rsidR="000F65B7" w:rsidRDefault="00840EA9">
            <w:pPr>
              <w:pStyle w:val="Heading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POLICY STATEMENT</w:t>
            </w:r>
          </w:p>
        </w:tc>
      </w:tr>
      <w:tr w:rsidR="000F65B7" w14:paraId="5452913D" w14:textId="77777777" w:rsidTr="0067367D">
        <w:trPr>
          <w:trHeight w:val="41"/>
        </w:trPr>
        <w:tc>
          <w:tcPr>
            <w:tcW w:w="11538" w:type="dxa"/>
            <w:tcBorders>
              <w:top w:val="single" w:sz="12" w:space="0" w:color="auto"/>
              <w:bottom w:val="single" w:sz="12" w:space="0" w:color="auto"/>
            </w:tcBorders>
          </w:tcPr>
          <w:p w14:paraId="6D782C41" w14:textId="204C24F5" w:rsidR="00DF117F" w:rsidRPr="00DF117F" w:rsidRDefault="00DF117F" w:rsidP="00DF117F">
            <w:r w:rsidRPr="00DF117F">
              <w:t xml:space="preserve">Uniforms </w:t>
            </w:r>
            <w:r>
              <w:t>will</w:t>
            </w:r>
            <w:r w:rsidRPr="00DF117F">
              <w:t xml:space="preserve"> be replaced on a </w:t>
            </w:r>
            <w:r>
              <w:t>three (</w:t>
            </w:r>
            <w:r w:rsidRPr="00DF117F">
              <w:t>3</w:t>
            </w:r>
            <w:r>
              <w:t>)</w:t>
            </w:r>
            <w:r w:rsidRPr="00DF117F">
              <w:t xml:space="preserve"> year cycle. </w:t>
            </w:r>
            <w:r>
              <w:t>Teams</w:t>
            </w:r>
            <w:r w:rsidRPr="00DF117F">
              <w:t xml:space="preserve"> will be able to purchase uniforms on the appropriate cycle unless they decide</w:t>
            </w:r>
            <w:r>
              <w:t>s</w:t>
            </w:r>
            <w:r w:rsidRPr="00DF117F">
              <w:t xml:space="preserve"> to skip their </w:t>
            </w:r>
            <w:r>
              <w:t xml:space="preserve">cycle year. If this happens </w:t>
            </w:r>
            <w:r w:rsidRPr="00DF117F">
              <w:t xml:space="preserve">the </w:t>
            </w:r>
            <w:r>
              <w:t>team</w:t>
            </w:r>
            <w:r w:rsidRPr="00DF117F">
              <w:t xml:space="preserve"> would then go a new </w:t>
            </w:r>
            <w:r>
              <w:t>three (</w:t>
            </w:r>
            <w:r w:rsidRPr="00DF117F">
              <w:t>3</w:t>
            </w:r>
            <w:r>
              <w:t>)</w:t>
            </w:r>
            <w:r w:rsidRPr="00DF117F">
              <w:t xml:space="preserve"> year cycle. Coaches will notify the Athletic Director</w:t>
            </w:r>
            <w:r>
              <w:t xml:space="preserve"> </w:t>
            </w:r>
            <w:r w:rsidRPr="00DF117F">
              <w:t xml:space="preserve">if </w:t>
            </w:r>
            <w:r>
              <w:t>their team skips</w:t>
            </w:r>
            <w:r w:rsidRPr="00DF117F">
              <w:t xml:space="preserve"> the year they are </w:t>
            </w:r>
            <w:r>
              <w:t xml:space="preserve">scheduled to purchase uniforms </w:t>
            </w:r>
            <w:r w:rsidRPr="00DF117F">
              <w:t xml:space="preserve">so it can be documented on the </w:t>
            </w:r>
            <w:r>
              <w:t xml:space="preserve">KHSAA </w:t>
            </w:r>
            <w:r w:rsidRPr="00DF117F">
              <w:t xml:space="preserve">Title </w:t>
            </w:r>
            <w:r>
              <w:t>IX</w:t>
            </w:r>
            <w:r w:rsidRPr="00DF117F">
              <w:t xml:space="preserve"> report</w:t>
            </w:r>
            <w:r>
              <w:t>.</w:t>
            </w:r>
            <w:r w:rsidRPr="00DF117F">
              <w:t xml:space="preserve"> </w:t>
            </w:r>
            <w:r>
              <w:t xml:space="preserve"> </w:t>
            </w:r>
            <w:proofErr w:type="gramStart"/>
            <w:r w:rsidRPr="00DF117F">
              <w:t xml:space="preserve">A </w:t>
            </w:r>
            <w:r>
              <w:t>complete rotation will be maintained by the athletic director</w:t>
            </w:r>
            <w:proofErr w:type="gramEnd"/>
            <w:r>
              <w:t>.</w:t>
            </w:r>
          </w:p>
          <w:p w14:paraId="2432994E" w14:textId="77777777" w:rsidR="00DF117F" w:rsidRDefault="00DF117F" w:rsidP="00DF117F"/>
          <w:p w14:paraId="3646A9A2" w14:textId="77777777" w:rsidR="00DF117F" w:rsidRPr="00DF117F" w:rsidRDefault="00DF117F" w:rsidP="00DF117F">
            <w:bookmarkStart w:id="2" w:name="_GoBack"/>
            <w:bookmarkEnd w:id="2"/>
            <w:r w:rsidRPr="00DF117F">
              <w:t>Track, Tennis, Golf, Cross Country</w:t>
            </w:r>
            <w:proofErr w:type="gramStart"/>
            <w:r w:rsidRPr="00DF117F">
              <w:t>,(</w:t>
            </w:r>
            <w:proofErr w:type="gramEnd"/>
            <w:r w:rsidRPr="00DF117F">
              <w:t>Football) will need to have replacement uniforms every year.</w:t>
            </w:r>
          </w:p>
          <w:p w14:paraId="3B59E9A9" w14:textId="77777777" w:rsidR="008A0645" w:rsidRDefault="008A0645" w:rsidP="008A0645"/>
          <w:p w14:paraId="6A3026EF" w14:textId="36105621" w:rsidR="000F65B7" w:rsidRPr="00AD4597" w:rsidRDefault="000F65B7" w:rsidP="008A0645">
            <w:pPr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</w:tr>
      <w:tr w:rsidR="0067367D" w14:paraId="72DC9741" w14:textId="77777777" w:rsidTr="00AD4597">
        <w:trPr>
          <w:trHeight w:val="41"/>
        </w:trPr>
        <w:tc>
          <w:tcPr>
            <w:tcW w:w="11538" w:type="dxa"/>
            <w:tcBorders>
              <w:top w:val="single" w:sz="12" w:space="0" w:color="auto"/>
            </w:tcBorders>
          </w:tcPr>
          <w:p w14:paraId="63E21215" w14:textId="77777777" w:rsidR="0067367D" w:rsidRPr="0067367D" w:rsidRDefault="0067367D" w:rsidP="0067367D">
            <w:pPr>
              <w:rPr>
                <w:sz w:val="20"/>
                <w:szCs w:val="20"/>
              </w:rPr>
            </w:pPr>
          </w:p>
        </w:tc>
      </w:tr>
    </w:tbl>
    <w:p w14:paraId="7E9AB902" w14:textId="77777777" w:rsidR="000F65B7" w:rsidRPr="00AD4597" w:rsidRDefault="000F65B7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8"/>
      </w:tblGrid>
      <w:tr w:rsidR="000F65B7" w14:paraId="028531D4" w14:textId="77777777" w:rsidTr="00AD4597">
        <w:trPr>
          <w:trHeight w:val="179"/>
        </w:trPr>
        <w:tc>
          <w:tcPr>
            <w:tcW w:w="11538" w:type="dxa"/>
          </w:tcPr>
          <w:p w14:paraId="56FEDA83" w14:textId="77777777" w:rsidR="00B15ADC" w:rsidRPr="00B15ADC" w:rsidRDefault="00B15ADC">
            <w:pPr>
              <w:rPr>
                <w:sz w:val="20"/>
              </w:rPr>
            </w:pPr>
          </w:p>
          <w:p w14:paraId="0FF32982" w14:textId="64EA632B" w:rsidR="000F65B7" w:rsidRPr="00B15ADC" w:rsidRDefault="00B900CA">
            <w:pPr>
              <w:rPr>
                <w:sz w:val="20"/>
              </w:rPr>
            </w:pPr>
            <w:r w:rsidRPr="00B15ADC">
              <w:rPr>
                <w:sz w:val="20"/>
              </w:rPr>
              <w:t>Date Adopted</w:t>
            </w:r>
            <w:proofErr w:type="gramStart"/>
            <w:r w:rsidRPr="00B15ADC">
              <w:rPr>
                <w:sz w:val="20"/>
              </w:rPr>
              <w:t xml:space="preserve">: </w:t>
            </w:r>
            <w:r w:rsidR="002B560E">
              <w:rPr>
                <w:sz w:val="20"/>
                <w:u w:val="single"/>
              </w:rPr>
              <w:t>?</w:t>
            </w:r>
            <w:proofErr w:type="gramEnd"/>
            <w:r w:rsidR="002B560E">
              <w:rPr>
                <w:sz w:val="20"/>
                <w:u w:val="single"/>
              </w:rPr>
              <w:t>??</w:t>
            </w:r>
          </w:p>
          <w:p w14:paraId="5D2AA597" w14:textId="77777777" w:rsidR="000F65B7" w:rsidRPr="00B15ADC" w:rsidRDefault="000F65B7">
            <w:pPr>
              <w:rPr>
                <w:sz w:val="20"/>
              </w:rPr>
            </w:pPr>
          </w:p>
          <w:p w14:paraId="481F73C9" w14:textId="77777777" w:rsidR="00B900CA" w:rsidRPr="00B15ADC" w:rsidRDefault="00B900CA" w:rsidP="00B900CA">
            <w:pPr>
              <w:jc w:val="center"/>
              <w:rPr>
                <w:sz w:val="20"/>
                <w:u w:val="single"/>
              </w:rPr>
            </w:pPr>
            <w:r w:rsidRPr="00B15ADC">
              <w:rPr>
                <w:sz w:val="20"/>
                <w:u w:val="single"/>
              </w:rPr>
              <w:t>Michael Rowe</w:t>
            </w:r>
          </w:p>
          <w:p w14:paraId="79A9CF5E" w14:textId="77777777" w:rsidR="000F65B7" w:rsidRPr="00B900CA" w:rsidRDefault="00840EA9" w:rsidP="00B900CA">
            <w:pPr>
              <w:jc w:val="center"/>
              <w:rPr>
                <w:rFonts w:asciiTheme="minorHAnsi" w:hAnsiTheme="minorHAnsi" w:cs="Tahoma"/>
                <w:sz w:val="20"/>
                <w:u w:val="single"/>
              </w:rPr>
            </w:pPr>
            <w:r w:rsidRPr="00B15ADC">
              <w:rPr>
                <w:sz w:val="20"/>
              </w:rPr>
              <w:t>Council Chai</w:t>
            </w:r>
            <w:r w:rsidR="00A5454D" w:rsidRPr="00B15ADC">
              <w:rPr>
                <w:sz w:val="20"/>
              </w:rPr>
              <w:t>rperson</w:t>
            </w:r>
          </w:p>
        </w:tc>
      </w:tr>
    </w:tbl>
    <w:p w14:paraId="4AD53C0D" w14:textId="77777777" w:rsidR="00840EA9" w:rsidRDefault="00840EA9"/>
    <w:sectPr w:rsidR="00840EA9" w:rsidSect="00AD4597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497"/>
    <w:multiLevelType w:val="hybridMultilevel"/>
    <w:tmpl w:val="12C20308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B32D9"/>
    <w:multiLevelType w:val="multilevel"/>
    <w:tmpl w:val="B48E3D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"/>
      <w:numFmt w:val="decimal"/>
      <w:lvlText w:val="%1.%2-%3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lowerLetter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53033B"/>
    <w:multiLevelType w:val="hybridMultilevel"/>
    <w:tmpl w:val="3F02811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6520955"/>
    <w:multiLevelType w:val="hybridMultilevel"/>
    <w:tmpl w:val="527CD66E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46FEB"/>
    <w:multiLevelType w:val="hybridMultilevel"/>
    <w:tmpl w:val="9230B7C2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5627F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02B92"/>
    <w:multiLevelType w:val="hybridMultilevel"/>
    <w:tmpl w:val="E1BCA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32E61"/>
    <w:multiLevelType w:val="hybridMultilevel"/>
    <w:tmpl w:val="E646C158"/>
    <w:lvl w:ilvl="0" w:tplc="130067B6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ECC03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5E5960"/>
    <w:multiLevelType w:val="hybridMultilevel"/>
    <w:tmpl w:val="44AAB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A1FD8"/>
    <w:multiLevelType w:val="hybridMultilevel"/>
    <w:tmpl w:val="CEE4BBA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3C417F"/>
    <w:multiLevelType w:val="hybridMultilevel"/>
    <w:tmpl w:val="70D4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45549"/>
    <w:multiLevelType w:val="hybridMultilevel"/>
    <w:tmpl w:val="E5963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624E4A"/>
    <w:multiLevelType w:val="hybridMultilevel"/>
    <w:tmpl w:val="44329E58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60365D"/>
    <w:multiLevelType w:val="hybridMultilevel"/>
    <w:tmpl w:val="48708154"/>
    <w:lvl w:ilvl="0" w:tplc="130067B6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ECC03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02F1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205B12"/>
    <w:multiLevelType w:val="hybridMultilevel"/>
    <w:tmpl w:val="1C880A28"/>
    <w:lvl w:ilvl="0" w:tplc="130067B6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ECC03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E615DF"/>
    <w:multiLevelType w:val="hybridMultilevel"/>
    <w:tmpl w:val="E27C57D6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5627F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4B5774"/>
    <w:multiLevelType w:val="hybridMultilevel"/>
    <w:tmpl w:val="208051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D304E"/>
    <w:multiLevelType w:val="hybridMultilevel"/>
    <w:tmpl w:val="AB6E4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332863"/>
    <w:multiLevelType w:val="hybridMultilevel"/>
    <w:tmpl w:val="713A1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3"/>
  </w:num>
  <w:num w:numId="7">
    <w:abstractNumId w:val="7"/>
  </w:num>
  <w:num w:numId="8">
    <w:abstractNumId w:val="15"/>
  </w:num>
  <w:num w:numId="9">
    <w:abstractNumId w:val="17"/>
  </w:num>
  <w:num w:numId="10">
    <w:abstractNumId w:val="10"/>
  </w:num>
  <w:num w:numId="11">
    <w:abstractNumId w:val="8"/>
  </w:num>
  <w:num w:numId="12">
    <w:abstractNumId w:val="14"/>
  </w:num>
  <w:num w:numId="13">
    <w:abstractNumId w:val="0"/>
  </w:num>
  <w:num w:numId="14">
    <w:abstractNumId w:val="11"/>
  </w:num>
  <w:num w:numId="15">
    <w:abstractNumId w:val="4"/>
  </w:num>
  <w:num w:numId="16">
    <w:abstractNumId w:val="3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ED"/>
    <w:rsid w:val="000B35EB"/>
    <w:rsid w:val="000C2015"/>
    <w:rsid w:val="000D12B8"/>
    <w:rsid w:val="000E3417"/>
    <w:rsid w:val="000E35ED"/>
    <w:rsid w:val="000F65B7"/>
    <w:rsid w:val="00134CC7"/>
    <w:rsid w:val="00140C0C"/>
    <w:rsid w:val="001A7ACB"/>
    <w:rsid w:val="001B1713"/>
    <w:rsid w:val="001E18F1"/>
    <w:rsid w:val="0026623E"/>
    <w:rsid w:val="0027162A"/>
    <w:rsid w:val="00287FA2"/>
    <w:rsid w:val="002B560E"/>
    <w:rsid w:val="00322FCA"/>
    <w:rsid w:val="00352ADC"/>
    <w:rsid w:val="00371BA4"/>
    <w:rsid w:val="0038462C"/>
    <w:rsid w:val="003A59C5"/>
    <w:rsid w:val="003E13F7"/>
    <w:rsid w:val="004056BA"/>
    <w:rsid w:val="0046356B"/>
    <w:rsid w:val="004C21AB"/>
    <w:rsid w:val="004E2963"/>
    <w:rsid w:val="004F02FC"/>
    <w:rsid w:val="005F7FB3"/>
    <w:rsid w:val="006669E4"/>
    <w:rsid w:val="0067367D"/>
    <w:rsid w:val="006A70F0"/>
    <w:rsid w:val="00706A8C"/>
    <w:rsid w:val="007A3DFE"/>
    <w:rsid w:val="007E2158"/>
    <w:rsid w:val="00840EA9"/>
    <w:rsid w:val="008A0645"/>
    <w:rsid w:val="008A1B80"/>
    <w:rsid w:val="008D30BF"/>
    <w:rsid w:val="008D5812"/>
    <w:rsid w:val="0092793A"/>
    <w:rsid w:val="0094132C"/>
    <w:rsid w:val="00945ECE"/>
    <w:rsid w:val="00A2042C"/>
    <w:rsid w:val="00A5454D"/>
    <w:rsid w:val="00A613FE"/>
    <w:rsid w:val="00A74282"/>
    <w:rsid w:val="00A86CD6"/>
    <w:rsid w:val="00AD4597"/>
    <w:rsid w:val="00AD62AA"/>
    <w:rsid w:val="00B15ADC"/>
    <w:rsid w:val="00B55FE8"/>
    <w:rsid w:val="00B900CA"/>
    <w:rsid w:val="00C179B3"/>
    <w:rsid w:val="00D13D96"/>
    <w:rsid w:val="00DF117F"/>
    <w:rsid w:val="00E22B99"/>
    <w:rsid w:val="00E63D97"/>
    <w:rsid w:val="00F4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F01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B7"/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0F65B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65B7"/>
    <w:pPr>
      <w:keepNext/>
      <w:jc w:val="center"/>
      <w:outlineLvl w:val="1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6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Spacing">
    <w:name w:val="No Spacing"/>
    <w:uiPriority w:val="1"/>
    <w:qFormat/>
    <w:rsid w:val="008D581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6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2">
    <w:name w:val="Body Text 2"/>
    <w:basedOn w:val="Normal"/>
    <w:link w:val="BodyText2Char"/>
    <w:rsid w:val="0038462C"/>
    <w:rPr>
      <w:rFonts w:ascii="Times New Roman" w:hAnsi="Times New Roman" w:cs="Times New Roman"/>
      <w:b/>
      <w:bCs/>
      <w:color w:val="auto"/>
    </w:rPr>
  </w:style>
  <w:style w:type="character" w:customStyle="1" w:styleId="BodyText2Char">
    <w:name w:val="Body Text 2 Char"/>
    <w:basedOn w:val="DefaultParagraphFont"/>
    <w:link w:val="BodyText2"/>
    <w:rsid w:val="0038462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B7"/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0F65B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65B7"/>
    <w:pPr>
      <w:keepNext/>
      <w:jc w:val="center"/>
      <w:outlineLvl w:val="1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6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Spacing">
    <w:name w:val="No Spacing"/>
    <w:uiPriority w:val="1"/>
    <w:qFormat/>
    <w:rsid w:val="008D581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6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2">
    <w:name w:val="Body Text 2"/>
    <w:basedOn w:val="Normal"/>
    <w:link w:val="BodyText2Char"/>
    <w:rsid w:val="0038462C"/>
    <w:rPr>
      <w:rFonts w:ascii="Times New Roman" w:hAnsi="Times New Roman" w:cs="Times New Roman"/>
      <w:b/>
      <w:bCs/>
      <w:color w:val="auto"/>
    </w:rPr>
  </w:style>
  <w:style w:type="character" w:customStyle="1" w:styleId="BodyText2Char">
    <w:name w:val="Body Text 2 Char"/>
    <w:basedOn w:val="DefaultParagraphFont"/>
    <w:link w:val="BodyText2"/>
    <w:rsid w:val="0038462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CE8A-69AE-A94C-AE8F-A6131311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Number</vt:lpstr>
    </vt:vector>
  </TitlesOfParts>
  <Company>kde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Number</dc:title>
  <dc:creator>mrowe</dc:creator>
  <cp:lastModifiedBy>Michael Rowe</cp:lastModifiedBy>
  <cp:revision>2</cp:revision>
  <dcterms:created xsi:type="dcterms:W3CDTF">2014-03-12T16:39:00Z</dcterms:created>
  <dcterms:modified xsi:type="dcterms:W3CDTF">2014-03-12T16:39:00Z</dcterms:modified>
</cp:coreProperties>
</file>