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DA7043" w:rsidRPr="00255AC2" w14:paraId="339C2002" w14:textId="77777777">
        <w:trPr>
          <w:jc w:val="right"/>
        </w:trPr>
        <w:tc>
          <w:tcPr>
            <w:tcW w:w="1548" w:type="dxa"/>
          </w:tcPr>
          <w:p w14:paraId="5FED7486" w14:textId="77777777" w:rsidR="00DA7043" w:rsidRPr="00255AC2" w:rsidRDefault="00E670BD">
            <w:pPr>
              <w:rPr>
                <w:rFonts w:asciiTheme="minorHAnsi" w:hAnsiTheme="minorHAnsi" w:cs="Tahoma"/>
                <w:sz w:val="20"/>
              </w:rPr>
            </w:pPr>
            <w:r w:rsidRPr="00255AC2">
              <w:rPr>
                <w:rFonts w:asciiTheme="minorHAnsi" w:hAnsiTheme="minorHAnsi" w:cs="Tahoma"/>
                <w:sz w:val="20"/>
              </w:rPr>
              <w:t>Policy Number</w:t>
            </w:r>
          </w:p>
        </w:tc>
      </w:tr>
      <w:tr w:rsidR="00DA7043" w:rsidRPr="00255AC2" w14:paraId="08C8BC9F" w14:textId="77777777">
        <w:trPr>
          <w:jc w:val="right"/>
        </w:trPr>
        <w:tc>
          <w:tcPr>
            <w:tcW w:w="1548" w:type="dxa"/>
          </w:tcPr>
          <w:p w14:paraId="0784B2B7" w14:textId="77777777" w:rsidR="00DA7043" w:rsidRPr="00EE305B" w:rsidRDefault="00EE305B" w:rsidP="002E4762">
            <w:pPr>
              <w:jc w:val="center"/>
              <w:rPr>
                <w:rFonts w:asciiTheme="minorHAnsi" w:hAnsiTheme="minorHAnsi" w:cstheme="minorHAnsi"/>
                <w:sz w:val="20"/>
                <w:szCs w:val="20"/>
              </w:rPr>
            </w:pPr>
            <w:r w:rsidRPr="00EE305B">
              <w:rPr>
                <w:rFonts w:asciiTheme="minorHAnsi" w:hAnsiTheme="minorHAnsi" w:cstheme="minorHAnsi"/>
                <w:sz w:val="22"/>
                <w:szCs w:val="22"/>
              </w:rPr>
              <w:t xml:space="preserve">AP.08.06.30  </w:t>
            </w:r>
          </w:p>
        </w:tc>
      </w:tr>
    </w:tbl>
    <w:p w14:paraId="17F8E4B3" w14:textId="77777777" w:rsidR="00DA7043" w:rsidRPr="00255AC2" w:rsidRDefault="00E670BD" w:rsidP="001B1713">
      <w:pPr>
        <w:pStyle w:val="Heading1"/>
        <w:rPr>
          <w:rFonts w:asciiTheme="minorHAnsi" w:hAnsiTheme="minorHAnsi" w:cs="Tahoma"/>
          <w:sz w:val="28"/>
        </w:rPr>
      </w:pPr>
      <w:r w:rsidRPr="00255AC2">
        <w:rPr>
          <w:rFonts w:asciiTheme="minorHAnsi" w:hAnsiTheme="minorHAnsi" w:cs="Tahoma"/>
          <w:sz w:val="28"/>
        </w:rPr>
        <w:t>SCHOOL COUNCIL POLICY</w:t>
      </w:r>
    </w:p>
    <w:p w14:paraId="426A5EB3" w14:textId="77777777" w:rsidR="00DA7043" w:rsidRPr="00255AC2" w:rsidRDefault="00DA7043">
      <w:pPr>
        <w:jc w:val="center"/>
        <w:rPr>
          <w:rFonts w:asciiTheme="minorHAnsi" w:hAnsiTheme="minorHAnsi" w:cs="Tahoma"/>
          <w:sz w:val="8"/>
          <w:szCs w:val="8"/>
        </w:rPr>
      </w:pPr>
    </w:p>
    <w:p w14:paraId="05BFD14C" w14:textId="77777777" w:rsidR="00DA7043" w:rsidRPr="00255AC2" w:rsidRDefault="00EE4818">
      <w:pPr>
        <w:jc w:val="center"/>
        <w:rPr>
          <w:rFonts w:asciiTheme="minorHAnsi" w:hAnsiTheme="minorHAnsi" w:cs="Tahoma"/>
        </w:rPr>
      </w:pPr>
      <w:r>
        <w:rPr>
          <w:rFonts w:asciiTheme="minorHAnsi" w:hAnsiTheme="minorHAnsi" w:cs="Tahoma"/>
        </w:rPr>
        <w:t>Pikeville Independent Schools</w:t>
      </w:r>
      <w:r w:rsidR="00E670BD" w:rsidRPr="00255AC2">
        <w:rPr>
          <w:rFonts w:asciiTheme="minorHAnsi" w:hAnsiTheme="minorHAnsi" w:cs="Tahoma"/>
        </w:rPr>
        <w:t xml:space="preserve">                                                   </w:t>
      </w:r>
      <w:r>
        <w:rPr>
          <w:rFonts w:asciiTheme="minorHAnsi" w:hAnsiTheme="minorHAnsi" w:cs="Tahoma"/>
        </w:rPr>
        <w:t>Pikeville Independent Schools</w:t>
      </w:r>
    </w:p>
    <w:p w14:paraId="2ACD030A" w14:textId="77777777" w:rsidR="00DA7043" w:rsidRPr="00DB6AAF" w:rsidRDefault="00DA7043">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DA7043" w:rsidRPr="00255AC2" w14:paraId="3F6135AE" w14:textId="77777777">
        <w:tc>
          <w:tcPr>
            <w:tcW w:w="2880" w:type="dxa"/>
            <w:tcBorders>
              <w:bottom w:val="single" w:sz="4" w:space="0" w:color="auto"/>
            </w:tcBorders>
          </w:tcPr>
          <w:p w14:paraId="15FA537A" w14:textId="77777777" w:rsidR="00DA7043" w:rsidRPr="00255AC2" w:rsidRDefault="00E670BD">
            <w:pPr>
              <w:jc w:val="center"/>
              <w:rPr>
                <w:rFonts w:asciiTheme="minorHAnsi" w:hAnsiTheme="minorHAnsi" w:cs="Tahoma"/>
                <w:sz w:val="20"/>
              </w:rPr>
            </w:pPr>
            <w:r w:rsidRPr="00255AC2">
              <w:rPr>
                <w:rFonts w:asciiTheme="minorHAnsi" w:hAnsiTheme="minorHAnsi" w:cs="Tahoma"/>
                <w:sz w:val="20"/>
              </w:rPr>
              <w:t>Policy Type (Check One)</w:t>
            </w:r>
          </w:p>
        </w:tc>
      </w:tr>
    </w:tbl>
    <w:p w14:paraId="0F551D32" w14:textId="77777777" w:rsidR="00DA7043" w:rsidRPr="00255AC2" w:rsidRDefault="00DA7043">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DA7043" w:rsidRPr="00255AC2" w14:paraId="1728D85D" w14:textId="77777777">
        <w:tc>
          <w:tcPr>
            <w:tcW w:w="2880" w:type="dxa"/>
          </w:tcPr>
          <w:p w14:paraId="4F4DB77E" w14:textId="7C55AEA8" w:rsidR="00DA7043" w:rsidRPr="00255AC2" w:rsidRDefault="00841ED6">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1"/>
                  </w:checkBox>
                </w:ffData>
              </w:fldChar>
            </w:r>
            <w:bookmarkStart w:id="0" w:name="Check1"/>
            <w:r>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E670BD" w:rsidRPr="00255AC2">
              <w:rPr>
                <w:rFonts w:asciiTheme="minorHAnsi" w:hAnsiTheme="minorHAnsi" w:cs="Tahoma"/>
                <w:sz w:val="20"/>
              </w:rPr>
              <w:t xml:space="preserve"> Council Operations</w:t>
            </w:r>
          </w:p>
          <w:p w14:paraId="73853CAE" w14:textId="77777777" w:rsidR="00DA7043" w:rsidRPr="00255AC2" w:rsidRDefault="00DA7043">
            <w:pPr>
              <w:jc w:val="center"/>
              <w:rPr>
                <w:rFonts w:asciiTheme="minorHAnsi" w:hAnsiTheme="minorHAnsi" w:cs="Tahoma"/>
                <w:sz w:val="8"/>
                <w:szCs w:val="8"/>
              </w:rPr>
            </w:pPr>
          </w:p>
          <w:p w14:paraId="5975CC3B" w14:textId="4EE4ABAD" w:rsidR="00DA7043" w:rsidRPr="00255AC2" w:rsidRDefault="00841ED6">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0"/>
                  </w:checkBox>
                </w:ffData>
              </w:fldChar>
            </w:r>
            <w:bookmarkStart w:id="1" w:name="Check2"/>
            <w:r>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E670BD" w:rsidRPr="00255AC2">
              <w:rPr>
                <w:rFonts w:asciiTheme="minorHAnsi" w:hAnsiTheme="minorHAnsi" w:cs="Tahoma"/>
                <w:sz w:val="20"/>
              </w:rPr>
              <w:t xml:space="preserve"> School Operations</w:t>
            </w:r>
          </w:p>
        </w:tc>
      </w:tr>
    </w:tbl>
    <w:p w14:paraId="150134F7"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0B284BFB" w14:textId="77777777" w:rsidTr="00255AC2">
        <w:tc>
          <w:tcPr>
            <w:tcW w:w="11178" w:type="dxa"/>
            <w:tcBorders>
              <w:top w:val="single" w:sz="2" w:space="0" w:color="auto"/>
              <w:left w:val="single" w:sz="2" w:space="0" w:color="auto"/>
              <w:bottom w:val="single" w:sz="12" w:space="0" w:color="auto"/>
              <w:right w:val="single" w:sz="2" w:space="0" w:color="auto"/>
            </w:tcBorders>
          </w:tcPr>
          <w:p w14:paraId="6A599EA7" w14:textId="77777777" w:rsidR="00DA7043" w:rsidRPr="00255AC2" w:rsidRDefault="00E670BD">
            <w:pPr>
              <w:pStyle w:val="Heading2"/>
              <w:rPr>
                <w:rFonts w:asciiTheme="minorHAnsi" w:hAnsiTheme="minorHAnsi" w:cs="Tahoma"/>
              </w:rPr>
            </w:pPr>
            <w:r w:rsidRPr="00255AC2">
              <w:rPr>
                <w:rFonts w:asciiTheme="minorHAnsi" w:hAnsiTheme="minorHAnsi" w:cs="Tahoma"/>
              </w:rPr>
              <w:t>POLICY TOPIC DESCRIPTION</w:t>
            </w:r>
          </w:p>
        </w:tc>
      </w:tr>
      <w:tr w:rsidR="00DA7043" w:rsidRPr="00255AC2" w14:paraId="6B9414F6" w14:textId="77777777" w:rsidTr="00255AC2">
        <w:trPr>
          <w:trHeight w:val="294"/>
        </w:trPr>
        <w:tc>
          <w:tcPr>
            <w:tcW w:w="11178" w:type="dxa"/>
            <w:tcBorders>
              <w:top w:val="single" w:sz="12" w:space="0" w:color="auto"/>
            </w:tcBorders>
          </w:tcPr>
          <w:p w14:paraId="23F79176" w14:textId="77777777" w:rsidR="00DA7043" w:rsidRPr="00255AC2" w:rsidRDefault="00E748E0">
            <w:pPr>
              <w:rPr>
                <w:rFonts w:asciiTheme="minorHAnsi" w:hAnsiTheme="minorHAnsi" w:cs="Tahoma"/>
                <w:sz w:val="20"/>
              </w:rPr>
            </w:pPr>
            <w:r w:rsidRPr="005E5FA1">
              <w:rPr>
                <w:rFonts w:asciiTheme="minorHAnsi" w:hAnsiTheme="minorHAnsi" w:cs="Tahoma"/>
                <w:sz w:val="20"/>
              </w:rPr>
              <w:t>High School</w:t>
            </w:r>
            <w:r>
              <w:rPr>
                <w:rFonts w:asciiTheme="minorHAnsi" w:hAnsiTheme="minorHAnsi" w:cs="Tahoma"/>
                <w:sz w:val="20"/>
              </w:rPr>
              <w:t xml:space="preserve"> </w:t>
            </w:r>
            <w:r w:rsidR="00EE305B">
              <w:rPr>
                <w:rFonts w:asciiTheme="minorHAnsi" w:hAnsiTheme="minorHAnsi" w:cs="Tahoma"/>
                <w:sz w:val="20"/>
              </w:rPr>
              <w:t>Final Exam Exemption Policy</w:t>
            </w:r>
          </w:p>
        </w:tc>
      </w:tr>
    </w:tbl>
    <w:p w14:paraId="2AF50AF1"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8F4A765" w14:textId="77777777" w:rsidTr="00255AC2">
        <w:tc>
          <w:tcPr>
            <w:tcW w:w="11178" w:type="dxa"/>
            <w:tcBorders>
              <w:bottom w:val="single" w:sz="12" w:space="0" w:color="auto"/>
            </w:tcBorders>
          </w:tcPr>
          <w:p w14:paraId="15B196D8" w14:textId="77777777" w:rsidR="00DA7043" w:rsidRPr="00255AC2" w:rsidRDefault="00E670BD">
            <w:pPr>
              <w:pStyle w:val="Heading2"/>
              <w:rPr>
                <w:rFonts w:asciiTheme="minorHAnsi" w:hAnsiTheme="minorHAnsi" w:cs="Tahoma"/>
              </w:rPr>
            </w:pPr>
            <w:r w:rsidRPr="00255AC2">
              <w:rPr>
                <w:rFonts w:asciiTheme="minorHAnsi" w:hAnsiTheme="minorHAnsi" w:cs="Tahoma"/>
              </w:rPr>
              <w:t>POLICY STATEMENT</w:t>
            </w:r>
          </w:p>
        </w:tc>
      </w:tr>
      <w:tr w:rsidR="00DA7043" w:rsidRPr="00255AC2" w14:paraId="32F6A0B0" w14:textId="77777777" w:rsidTr="00255AC2">
        <w:trPr>
          <w:trHeight w:val="41"/>
        </w:trPr>
        <w:tc>
          <w:tcPr>
            <w:tcW w:w="11178" w:type="dxa"/>
            <w:tcBorders>
              <w:top w:val="single" w:sz="12" w:space="0" w:color="auto"/>
            </w:tcBorders>
          </w:tcPr>
          <w:p w14:paraId="79383AD9" w14:textId="77777777" w:rsidR="00FF3486" w:rsidRPr="00C02F2D" w:rsidRDefault="00FF3486" w:rsidP="00EE305B">
            <w:pPr>
              <w:pStyle w:val="NoSpacing"/>
              <w:rPr>
                <w:rFonts w:asciiTheme="minorHAnsi" w:hAnsiTheme="minorHAnsi" w:cstheme="minorHAnsi"/>
                <w:strike/>
                <w:sz w:val="8"/>
                <w:szCs w:val="8"/>
              </w:rPr>
            </w:pPr>
          </w:p>
          <w:p w14:paraId="7D368486" w14:textId="77777777" w:rsidR="00FF3486" w:rsidRPr="008A6650" w:rsidRDefault="00FF3486" w:rsidP="00EE305B">
            <w:pPr>
              <w:pStyle w:val="NoSpacing"/>
              <w:rPr>
                <w:rFonts w:asciiTheme="minorHAnsi" w:hAnsiTheme="minorHAnsi" w:cstheme="minorHAnsi"/>
                <w:strike/>
                <w:sz w:val="22"/>
              </w:rPr>
            </w:pPr>
            <w:r w:rsidRPr="008A6650">
              <w:rPr>
                <w:rFonts w:asciiTheme="minorHAnsi" w:hAnsiTheme="minorHAnsi" w:cstheme="minorHAnsi"/>
                <w:strike/>
                <w:sz w:val="22"/>
              </w:rPr>
              <w:t>High school students are required to take final exams in core courses. High school students are not required to take final exams in elective classes. Below are the courses that require final exams:</w:t>
            </w:r>
          </w:p>
          <w:p w14:paraId="2F8705E3" w14:textId="77777777" w:rsidR="00FF3486" w:rsidRPr="008A6650" w:rsidRDefault="00FF3486" w:rsidP="005E5FA1">
            <w:pPr>
              <w:pStyle w:val="NoSpacing"/>
              <w:numPr>
                <w:ilvl w:val="0"/>
                <w:numId w:val="14"/>
              </w:numPr>
              <w:rPr>
                <w:rFonts w:asciiTheme="minorHAnsi" w:hAnsiTheme="minorHAnsi" w:cstheme="minorHAnsi"/>
                <w:i/>
                <w:strike/>
                <w:sz w:val="22"/>
              </w:rPr>
            </w:pPr>
            <w:r w:rsidRPr="008A6650">
              <w:rPr>
                <w:rFonts w:asciiTheme="minorHAnsi" w:hAnsiTheme="minorHAnsi" w:cstheme="minorHAnsi"/>
                <w:strike/>
                <w:sz w:val="22"/>
              </w:rPr>
              <w:t xml:space="preserve">Algebra I </w:t>
            </w:r>
            <w:r w:rsidRPr="008A6650">
              <w:rPr>
                <w:rFonts w:asciiTheme="minorHAnsi" w:hAnsiTheme="minorHAnsi" w:cstheme="minorHAnsi"/>
                <w:i/>
                <w:strike/>
                <w:sz w:val="20"/>
                <w:szCs w:val="20"/>
              </w:rPr>
              <w:t>(including Honors)</w:t>
            </w:r>
          </w:p>
          <w:p w14:paraId="69F99D05"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Algebra II </w:t>
            </w:r>
            <w:r w:rsidRPr="008A6650">
              <w:rPr>
                <w:rFonts w:asciiTheme="minorHAnsi" w:hAnsiTheme="minorHAnsi" w:cstheme="minorHAnsi"/>
                <w:i/>
                <w:strike/>
                <w:sz w:val="20"/>
                <w:szCs w:val="20"/>
              </w:rPr>
              <w:t>(including Honors)</w:t>
            </w:r>
          </w:p>
          <w:p w14:paraId="2809B491"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Biology </w:t>
            </w:r>
            <w:r w:rsidRPr="008A6650">
              <w:rPr>
                <w:rFonts w:asciiTheme="minorHAnsi" w:hAnsiTheme="minorHAnsi" w:cstheme="minorHAnsi"/>
                <w:i/>
                <w:strike/>
                <w:sz w:val="20"/>
                <w:szCs w:val="20"/>
              </w:rPr>
              <w:t>(including Honors)</w:t>
            </w:r>
          </w:p>
          <w:p w14:paraId="1760D9CC"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English 9 </w:t>
            </w:r>
            <w:r w:rsidRPr="008A6650">
              <w:rPr>
                <w:rFonts w:asciiTheme="minorHAnsi" w:hAnsiTheme="minorHAnsi" w:cstheme="minorHAnsi"/>
                <w:i/>
                <w:strike/>
                <w:sz w:val="20"/>
                <w:szCs w:val="20"/>
              </w:rPr>
              <w:t>(including Honors)</w:t>
            </w:r>
          </w:p>
          <w:p w14:paraId="799026A5"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English 10 </w:t>
            </w:r>
            <w:r w:rsidRPr="008A6650">
              <w:rPr>
                <w:rFonts w:asciiTheme="minorHAnsi" w:hAnsiTheme="minorHAnsi" w:cstheme="minorHAnsi"/>
                <w:i/>
                <w:strike/>
                <w:sz w:val="20"/>
                <w:szCs w:val="20"/>
              </w:rPr>
              <w:t>(including Honors)</w:t>
            </w:r>
          </w:p>
          <w:p w14:paraId="2A278958"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English 11 </w:t>
            </w:r>
            <w:r w:rsidRPr="008A6650">
              <w:rPr>
                <w:rFonts w:asciiTheme="minorHAnsi" w:hAnsiTheme="minorHAnsi" w:cstheme="minorHAnsi"/>
                <w:i/>
                <w:strike/>
                <w:sz w:val="20"/>
                <w:szCs w:val="20"/>
              </w:rPr>
              <w:t>(including Honors)</w:t>
            </w:r>
          </w:p>
          <w:p w14:paraId="49CCC31E"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English 12 </w:t>
            </w:r>
            <w:r w:rsidRPr="008A6650">
              <w:rPr>
                <w:rFonts w:asciiTheme="minorHAnsi" w:hAnsiTheme="minorHAnsi" w:cstheme="minorHAnsi"/>
                <w:i/>
                <w:strike/>
                <w:sz w:val="20"/>
                <w:szCs w:val="20"/>
              </w:rPr>
              <w:t>(including Honors)</w:t>
            </w:r>
          </w:p>
          <w:p w14:paraId="4F66410C"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Environmental Science </w:t>
            </w:r>
            <w:r w:rsidRPr="008A6650">
              <w:rPr>
                <w:rFonts w:asciiTheme="minorHAnsi" w:hAnsiTheme="minorHAnsi" w:cstheme="minorHAnsi"/>
                <w:i/>
                <w:strike/>
                <w:sz w:val="20"/>
                <w:szCs w:val="20"/>
              </w:rPr>
              <w:t>(including Honors)</w:t>
            </w:r>
          </w:p>
          <w:p w14:paraId="20DA3976"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Geometry </w:t>
            </w:r>
            <w:r w:rsidRPr="008A6650">
              <w:rPr>
                <w:rFonts w:asciiTheme="minorHAnsi" w:hAnsiTheme="minorHAnsi" w:cstheme="minorHAnsi"/>
                <w:i/>
                <w:strike/>
                <w:sz w:val="20"/>
                <w:szCs w:val="20"/>
              </w:rPr>
              <w:t>(including Honors)</w:t>
            </w:r>
          </w:p>
          <w:p w14:paraId="671B3121" w14:textId="77777777" w:rsidR="00FF3486" w:rsidRPr="008A6650" w:rsidRDefault="00FF3486" w:rsidP="005E5FA1">
            <w:pPr>
              <w:pStyle w:val="NoSpacing"/>
              <w:numPr>
                <w:ilvl w:val="0"/>
                <w:numId w:val="14"/>
              </w:numPr>
              <w:rPr>
                <w:rFonts w:asciiTheme="minorHAnsi" w:hAnsiTheme="minorHAnsi" w:cstheme="minorHAnsi"/>
                <w:i/>
                <w:strike/>
                <w:sz w:val="20"/>
                <w:szCs w:val="20"/>
              </w:rPr>
            </w:pPr>
            <w:r w:rsidRPr="008A6650">
              <w:rPr>
                <w:rFonts w:asciiTheme="minorHAnsi" w:hAnsiTheme="minorHAnsi" w:cstheme="minorHAnsi"/>
                <w:strike/>
                <w:sz w:val="22"/>
              </w:rPr>
              <w:t xml:space="preserve">Integrated Science </w:t>
            </w:r>
            <w:r w:rsidRPr="008A6650">
              <w:rPr>
                <w:rFonts w:asciiTheme="minorHAnsi" w:hAnsiTheme="minorHAnsi" w:cstheme="minorHAnsi"/>
                <w:i/>
                <w:strike/>
                <w:sz w:val="20"/>
                <w:szCs w:val="20"/>
              </w:rPr>
              <w:t>(including Honors)</w:t>
            </w:r>
          </w:p>
          <w:p w14:paraId="2B64D06C" w14:textId="07C1C3F1" w:rsidR="00E07091" w:rsidRPr="008A6650" w:rsidRDefault="00E07091"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Political Science </w:t>
            </w:r>
            <w:r w:rsidRPr="008A6650">
              <w:rPr>
                <w:rFonts w:asciiTheme="minorHAnsi" w:hAnsiTheme="minorHAnsi" w:cstheme="minorHAnsi"/>
                <w:i/>
                <w:strike/>
                <w:sz w:val="20"/>
                <w:szCs w:val="20"/>
              </w:rPr>
              <w:t>(including Honors)</w:t>
            </w:r>
          </w:p>
          <w:p w14:paraId="1938A950"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US History </w:t>
            </w:r>
            <w:r w:rsidRPr="008A6650">
              <w:rPr>
                <w:rFonts w:asciiTheme="minorHAnsi" w:hAnsiTheme="minorHAnsi" w:cstheme="minorHAnsi"/>
                <w:i/>
                <w:strike/>
                <w:sz w:val="20"/>
                <w:szCs w:val="20"/>
              </w:rPr>
              <w:t>(including Honors)</w:t>
            </w:r>
          </w:p>
          <w:p w14:paraId="2DC4323D" w14:textId="77777777"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 xml:space="preserve">World History </w:t>
            </w:r>
            <w:r w:rsidRPr="008A6650">
              <w:rPr>
                <w:rFonts w:asciiTheme="minorHAnsi" w:hAnsiTheme="minorHAnsi" w:cstheme="minorHAnsi"/>
                <w:i/>
                <w:strike/>
                <w:sz w:val="20"/>
                <w:szCs w:val="20"/>
              </w:rPr>
              <w:t>(including Honors)</w:t>
            </w:r>
          </w:p>
          <w:p w14:paraId="47FEC459" w14:textId="2CC238FD" w:rsidR="00FF3486"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All Dual Credit Courses</w:t>
            </w:r>
          </w:p>
          <w:p w14:paraId="18754A0A" w14:textId="77777777" w:rsidR="00DA7043" w:rsidRPr="008A6650" w:rsidRDefault="00FF3486" w:rsidP="005E5FA1">
            <w:pPr>
              <w:pStyle w:val="NoSpacing"/>
              <w:numPr>
                <w:ilvl w:val="0"/>
                <w:numId w:val="14"/>
              </w:numPr>
              <w:rPr>
                <w:rFonts w:asciiTheme="minorHAnsi" w:hAnsiTheme="minorHAnsi" w:cstheme="minorHAnsi"/>
                <w:strike/>
                <w:sz w:val="22"/>
              </w:rPr>
            </w:pPr>
            <w:r w:rsidRPr="008A6650">
              <w:rPr>
                <w:rFonts w:asciiTheme="minorHAnsi" w:hAnsiTheme="minorHAnsi" w:cstheme="minorHAnsi"/>
                <w:strike/>
                <w:sz w:val="22"/>
              </w:rPr>
              <w:t>All Courses That Have End Of Course Assessments As Part Of The State Accountability System</w:t>
            </w:r>
          </w:p>
          <w:p w14:paraId="66A61496" w14:textId="77777777" w:rsidR="005E5FA1" w:rsidRPr="008A6650" w:rsidRDefault="005E5FA1" w:rsidP="00EE305B">
            <w:pPr>
              <w:pStyle w:val="NoSpacing"/>
              <w:rPr>
                <w:rFonts w:asciiTheme="minorHAnsi" w:hAnsiTheme="minorHAnsi" w:cstheme="minorHAnsi"/>
                <w:strike/>
                <w:sz w:val="22"/>
              </w:rPr>
            </w:pPr>
          </w:p>
          <w:p w14:paraId="4C645202" w14:textId="77777777" w:rsidR="00BA0D07" w:rsidRPr="008A6650" w:rsidRDefault="00BA0D07" w:rsidP="00EE305B">
            <w:pPr>
              <w:pStyle w:val="NoSpacing"/>
              <w:rPr>
                <w:rFonts w:asciiTheme="minorHAnsi" w:hAnsiTheme="minorHAnsi" w:cstheme="minorHAnsi"/>
                <w:strike/>
                <w:sz w:val="22"/>
              </w:rPr>
            </w:pPr>
          </w:p>
          <w:p w14:paraId="0C709CC1" w14:textId="10CCB838" w:rsidR="005E5FA1" w:rsidRPr="008A6650" w:rsidRDefault="005E5FA1" w:rsidP="005E5FA1">
            <w:pPr>
              <w:pStyle w:val="NoSpacing"/>
              <w:rPr>
                <w:rFonts w:asciiTheme="minorHAnsi" w:hAnsiTheme="minorHAnsi" w:cstheme="minorHAnsi"/>
                <w:strike/>
                <w:sz w:val="22"/>
              </w:rPr>
            </w:pPr>
            <w:r w:rsidRPr="008A6650">
              <w:rPr>
                <w:rFonts w:asciiTheme="minorHAnsi" w:hAnsiTheme="minorHAnsi" w:cstheme="minorHAnsi"/>
                <w:strike/>
                <w:sz w:val="22"/>
              </w:rPr>
              <w:t>****Students taking AP Courses must take a comprehensive test at the end of the first semester. Students taking AP Courses do not take final exams.</w:t>
            </w:r>
          </w:p>
          <w:p w14:paraId="3FAAFD01" w14:textId="77777777" w:rsidR="00BA0D07" w:rsidRPr="008A6650" w:rsidRDefault="00BA0D07" w:rsidP="005E5FA1">
            <w:pPr>
              <w:pStyle w:val="NoSpacing"/>
              <w:rPr>
                <w:rFonts w:asciiTheme="minorHAnsi" w:hAnsiTheme="minorHAnsi" w:cstheme="minorHAnsi"/>
                <w:strike/>
                <w:sz w:val="22"/>
              </w:rPr>
            </w:pPr>
          </w:p>
          <w:p w14:paraId="5BED1A87" w14:textId="77777777" w:rsidR="005E5FA1" w:rsidRDefault="00BA0D07" w:rsidP="00BA0D07">
            <w:pPr>
              <w:pStyle w:val="NoSpacing"/>
              <w:rPr>
                <w:rFonts w:asciiTheme="minorHAnsi" w:hAnsiTheme="minorHAnsi" w:cs="Tahoma"/>
                <w:strike/>
                <w:sz w:val="22"/>
              </w:rPr>
            </w:pPr>
            <w:r w:rsidRPr="008A6650">
              <w:rPr>
                <w:rFonts w:asciiTheme="minorHAnsi" w:hAnsiTheme="minorHAnsi" w:cstheme="minorHAnsi"/>
                <w:strike/>
                <w:sz w:val="22"/>
              </w:rPr>
              <w:t xml:space="preserve">****End of course exams </w:t>
            </w:r>
            <w:r w:rsidRPr="008A6650">
              <w:rPr>
                <w:rFonts w:asciiTheme="minorHAnsi" w:hAnsiTheme="minorHAnsi" w:cs="Tahoma"/>
                <w:strike/>
                <w:sz w:val="22"/>
              </w:rPr>
              <w:t>count as 20 percent of the second semester grade.</w:t>
            </w:r>
          </w:p>
          <w:p w14:paraId="321F981E" w14:textId="77777777" w:rsidR="008A6650" w:rsidRDefault="008A6650" w:rsidP="00BA0D07">
            <w:pPr>
              <w:pStyle w:val="NoSpacing"/>
              <w:rPr>
                <w:rFonts w:asciiTheme="minorHAnsi" w:hAnsiTheme="minorHAnsi" w:cs="Tahoma"/>
                <w:strike/>
                <w:sz w:val="22"/>
              </w:rPr>
            </w:pPr>
          </w:p>
          <w:p w14:paraId="011B8008" w14:textId="77777777" w:rsidR="008A6650" w:rsidRDefault="008A6650" w:rsidP="008A6650">
            <w:r>
              <w:t>High School semester exam week will begin 5 days before the last day of the semester with 2 days for review and 3 days for exams.  No other tests should be given once exam week begins</w:t>
            </w:r>
            <w:proofErr w:type="gramStart"/>
            <w:r>
              <w:t>.*</w:t>
            </w:r>
            <w:proofErr w:type="gramEnd"/>
            <w:r>
              <w:t xml:space="preserve">  High school students are required to take semester exams in the following courses (including all Honors sections):</w:t>
            </w:r>
          </w:p>
          <w:p w14:paraId="170B712D" w14:textId="77777777" w:rsidR="008A6650" w:rsidRDefault="008A6650" w:rsidP="008A6650"/>
          <w:p w14:paraId="2D017CA7" w14:textId="77777777" w:rsidR="008A6650" w:rsidRDefault="008A6650" w:rsidP="008A6650">
            <w:r>
              <w:t>Algebra I</w:t>
            </w:r>
          </w:p>
          <w:p w14:paraId="2D17E594" w14:textId="77777777" w:rsidR="008A6650" w:rsidRDefault="008A6650" w:rsidP="008A6650">
            <w:r>
              <w:t>Algebra II</w:t>
            </w:r>
          </w:p>
          <w:p w14:paraId="08CF24DD" w14:textId="77777777" w:rsidR="008A6650" w:rsidRDefault="008A6650" w:rsidP="008A6650">
            <w:r>
              <w:t>Geometry</w:t>
            </w:r>
          </w:p>
          <w:p w14:paraId="0DC5F610" w14:textId="77777777" w:rsidR="008A6650" w:rsidRDefault="008A6650" w:rsidP="008A6650">
            <w:r>
              <w:t>Pre-Cal</w:t>
            </w:r>
          </w:p>
          <w:p w14:paraId="7E7D6F61" w14:textId="77777777" w:rsidR="008A6650" w:rsidRDefault="008A6650" w:rsidP="008A6650">
            <w:r>
              <w:t>English 9</w:t>
            </w:r>
          </w:p>
          <w:p w14:paraId="2D26E133" w14:textId="77777777" w:rsidR="008A6650" w:rsidRDefault="008A6650" w:rsidP="008A6650">
            <w:r>
              <w:t>English 10</w:t>
            </w:r>
          </w:p>
          <w:p w14:paraId="479A349F" w14:textId="77777777" w:rsidR="008A6650" w:rsidRDefault="008A6650" w:rsidP="008A6650">
            <w:r>
              <w:t>English 11</w:t>
            </w:r>
          </w:p>
          <w:p w14:paraId="01E1A277" w14:textId="77777777" w:rsidR="008A6650" w:rsidRDefault="008A6650" w:rsidP="008A6650">
            <w:r>
              <w:t>English 12</w:t>
            </w:r>
          </w:p>
          <w:p w14:paraId="48225585" w14:textId="77777777" w:rsidR="008A6650" w:rsidRDefault="008A6650" w:rsidP="008A6650">
            <w:r>
              <w:t>Earth/Space Science</w:t>
            </w:r>
          </w:p>
          <w:p w14:paraId="6837A230" w14:textId="77777777" w:rsidR="008A6650" w:rsidRDefault="008A6650" w:rsidP="008A6650">
            <w:r>
              <w:t>Integrated Science</w:t>
            </w:r>
          </w:p>
          <w:p w14:paraId="3955F83C" w14:textId="77777777" w:rsidR="008A6650" w:rsidRDefault="008A6650" w:rsidP="008A6650">
            <w:r>
              <w:t>Intro to Chemistry &amp; Physics</w:t>
            </w:r>
          </w:p>
          <w:p w14:paraId="3220E5BF" w14:textId="77777777" w:rsidR="008A6650" w:rsidRDefault="008A6650" w:rsidP="008A6650">
            <w:r>
              <w:t>Biology</w:t>
            </w:r>
          </w:p>
          <w:p w14:paraId="331AA2F5" w14:textId="77777777" w:rsidR="008A6650" w:rsidRDefault="008A6650" w:rsidP="008A6650">
            <w:r>
              <w:t>US History</w:t>
            </w:r>
          </w:p>
          <w:p w14:paraId="1FEA714A" w14:textId="77777777" w:rsidR="008A6650" w:rsidRDefault="008A6650" w:rsidP="008A6650">
            <w:r>
              <w:t xml:space="preserve">World </w:t>
            </w:r>
            <w:proofErr w:type="spellStart"/>
            <w:r>
              <w:t>Civ</w:t>
            </w:r>
            <w:proofErr w:type="spellEnd"/>
          </w:p>
          <w:p w14:paraId="0008E706" w14:textId="77777777" w:rsidR="008A6650" w:rsidRDefault="008A6650" w:rsidP="008A6650">
            <w:r>
              <w:lastRenderedPageBreak/>
              <w:t>Political Science</w:t>
            </w:r>
          </w:p>
          <w:p w14:paraId="70937B10" w14:textId="77777777" w:rsidR="008A6650" w:rsidRDefault="008A6650" w:rsidP="008A6650"/>
          <w:p w14:paraId="64E50342" w14:textId="77777777" w:rsidR="008A6650" w:rsidRDefault="008A6650" w:rsidP="008A6650">
            <w:r>
              <w:t xml:space="preserve">Dual Credit courses will give semester exams per the </w:t>
            </w:r>
            <w:proofErr w:type="spellStart"/>
            <w:r>
              <w:t>Upike</w:t>
            </w:r>
            <w:proofErr w:type="spellEnd"/>
            <w:r>
              <w:t xml:space="preserve"> policy.</w:t>
            </w:r>
          </w:p>
          <w:p w14:paraId="40BAD890" w14:textId="77777777" w:rsidR="008A6650" w:rsidRDefault="008A6650" w:rsidP="008A6650">
            <w:r>
              <w:t xml:space="preserve"> </w:t>
            </w:r>
          </w:p>
          <w:p w14:paraId="5B12E121" w14:textId="77777777" w:rsidR="008A6650" w:rsidRDefault="008A6650" w:rsidP="008A6650">
            <w:r>
              <w:t>AP courses will give a comprehensive semester exam at the end of the first semester.  The AP Exam will take the place of a second semester exam.</w:t>
            </w:r>
          </w:p>
          <w:p w14:paraId="7E53A080" w14:textId="77777777" w:rsidR="008A6650" w:rsidRDefault="008A6650" w:rsidP="008A6650"/>
          <w:p w14:paraId="694155D1" w14:textId="77777777" w:rsidR="008A6650" w:rsidRDefault="008A6650" w:rsidP="008A6650">
            <w:r>
              <w:t xml:space="preserve">Semester exams are worth 20% of the Final Grade for that class. </w:t>
            </w:r>
          </w:p>
          <w:p w14:paraId="0A8634EE" w14:textId="77777777" w:rsidR="008A6650" w:rsidRDefault="008A6650" w:rsidP="008A6650"/>
          <w:p w14:paraId="59A9478E" w14:textId="77777777" w:rsidR="008A6650" w:rsidRDefault="008A6650" w:rsidP="008A6650">
            <w:r>
              <w:t xml:space="preserve">*Elective courses that give comprehensive exams may use their semester exam period to administer the comp. </w:t>
            </w:r>
          </w:p>
          <w:p w14:paraId="13BF74F5" w14:textId="1DC3F00C" w:rsidR="008A6650" w:rsidRPr="002E4762" w:rsidRDefault="008A6650" w:rsidP="00BA0D07">
            <w:pPr>
              <w:pStyle w:val="NoSpacing"/>
              <w:rPr>
                <w:rFonts w:asciiTheme="minorHAnsi" w:hAnsiTheme="minorHAnsi" w:cstheme="minorHAnsi"/>
                <w:sz w:val="22"/>
              </w:rPr>
            </w:pPr>
          </w:p>
        </w:tc>
      </w:tr>
    </w:tbl>
    <w:p w14:paraId="3A7F56EE" w14:textId="77777777" w:rsidR="00DA7043" w:rsidRDefault="00DA7043">
      <w:pPr>
        <w:rPr>
          <w:rFonts w:asciiTheme="minorHAnsi" w:hAnsiTheme="minorHAnsi" w:cs="Tahoma"/>
          <w:sz w:val="20"/>
        </w:rPr>
      </w:pPr>
    </w:p>
    <w:p w14:paraId="4236BDE1" w14:textId="77777777" w:rsidR="00255AC2" w:rsidRPr="00255AC2" w:rsidRDefault="00255AC2">
      <w:pPr>
        <w:rPr>
          <w:rFonts w:asciiTheme="minorHAnsi" w:hAnsiTheme="minorHAnsi" w:cs="Tahoma"/>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D470642" w14:textId="77777777" w:rsidTr="00255AC2">
        <w:tc>
          <w:tcPr>
            <w:tcW w:w="11178" w:type="dxa"/>
          </w:tcPr>
          <w:p w14:paraId="4E7E8CC8" w14:textId="77777777" w:rsidR="0032751D" w:rsidRDefault="00E670BD">
            <w:pPr>
              <w:rPr>
                <w:rFonts w:asciiTheme="minorHAnsi" w:hAnsiTheme="minorHAnsi" w:cs="Tahoma"/>
                <w:sz w:val="22"/>
                <w:szCs w:val="22"/>
              </w:rPr>
            </w:pPr>
            <w:r w:rsidRPr="0032751D">
              <w:rPr>
                <w:rFonts w:asciiTheme="minorHAnsi" w:hAnsiTheme="minorHAnsi" w:cs="Tahoma"/>
                <w:sz w:val="22"/>
                <w:szCs w:val="22"/>
              </w:rPr>
              <w:t>Date Adopted</w:t>
            </w:r>
            <w:r w:rsidR="002E4762" w:rsidRPr="0032751D">
              <w:rPr>
                <w:rFonts w:asciiTheme="minorHAnsi" w:hAnsiTheme="minorHAnsi" w:cs="Tahoma"/>
                <w:sz w:val="22"/>
                <w:szCs w:val="22"/>
              </w:rPr>
              <w:t xml:space="preserve">: </w:t>
            </w:r>
            <w:r w:rsidR="00FF3486" w:rsidRPr="00C02F2D">
              <w:rPr>
                <w:rFonts w:asciiTheme="minorHAnsi" w:hAnsiTheme="minorHAnsi" w:cs="Tahoma"/>
                <w:sz w:val="22"/>
                <w:szCs w:val="22"/>
                <w:u w:val="single"/>
              </w:rPr>
              <w:t>August 8, 2006</w:t>
            </w:r>
          </w:p>
          <w:p w14:paraId="67EBB324" w14:textId="622A847E" w:rsidR="0032751D" w:rsidRDefault="00E670BD">
            <w:pPr>
              <w:rPr>
                <w:rFonts w:asciiTheme="minorHAnsi" w:hAnsiTheme="minorHAnsi" w:cs="Tahoma"/>
                <w:sz w:val="22"/>
                <w:szCs w:val="22"/>
              </w:rPr>
            </w:pPr>
            <w:r w:rsidRPr="0032751D">
              <w:rPr>
                <w:rFonts w:asciiTheme="minorHAnsi" w:hAnsiTheme="minorHAnsi" w:cs="Tahoma"/>
                <w:sz w:val="22"/>
                <w:szCs w:val="22"/>
              </w:rPr>
              <w:t>Date(s) Amended</w:t>
            </w:r>
            <w:r w:rsidR="00FF3486">
              <w:rPr>
                <w:rFonts w:asciiTheme="minorHAnsi" w:hAnsiTheme="minorHAnsi" w:cs="Tahoma"/>
                <w:sz w:val="22"/>
                <w:szCs w:val="22"/>
              </w:rPr>
              <w:t xml:space="preserve"> First Reading</w:t>
            </w:r>
            <w:r w:rsidR="0032751D">
              <w:rPr>
                <w:rFonts w:asciiTheme="minorHAnsi" w:hAnsiTheme="minorHAnsi" w:cs="Tahoma"/>
                <w:sz w:val="22"/>
                <w:szCs w:val="22"/>
              </w:rPr>
              <w:t>:</w:t>
            </w:r>
            <w:r w:rsidR="00FF3486">
              <w:rPr>
                <w:rFonts w:asciiTheme="minorHAnsi" w:hAnsiTheme="minorHAnsi" w:cs="Tahoma"/>
                <w:sz w:val="22"/>
                <w:szCs w:val="22"/>
              </w:rPr>
              <w:t xml:space="preserve"> </w:t>
            </w:r>
            <w:r w:rsidR="00C02F2D" w:rsidRPr="00C02F2D">
              <w:rPr>
                <w:rFonts w:asciiTheme="minorHAnsi" w:hAnsiTheme="minorHAnsi" w:cs="Tahoma"/>
                <w:sz w:val="22"/>
                <w:szCs w:val="22"/>
                <w:u w:val="single"/>
              </w:rPr>
              <w:t>May 16, 2011 (Tabled); May 31, 2011</w:t>
            </w:r>
            <w:r w:rsidR="00BA0D07">
              <w:rPr>
                <w:rFonts w:asciiTheme="minorHAnsi" w:hAnsiTheme="minorHAnsi" w:cs="Tahoma"/>
                <w:sz w:val="22"/>
                <w:szCs w:val="22"/>
                <w:u w:val="single"/>
              </w:rPr>
              <w:t>, November 7, 2011</w:t>
            </w:r>
            <w:r w:rsidR="008A6650">
              <w:rPr>
                <w:rFonts w:asciiTheme="minorHAnsi" w:hAnsiTheme="minorHAnsi" w:cs="Tahoma"/>
                <w:sz w:val="22"/>
                <w:szCs w:val="22"/>
                <w:u w:val="single"/>
              </w:rPr>
              <w:t>, January 24, 2014</w:t>
            </w:r>
            <w:bookmarkStart w:id="2" w:name="_GoBack"/>
            <w:bookmarkEnd w:id="2"/>
          </w:p>
          <w:p w14:paraId="584447CA" w14:textId="6FA3D4A8" w:rsidR="00C02F2D" w:rsidRPr="0032751D" w:rsidRDefault="00C02F2D">
            <w:pPr>
              <w:rPr>
                <w:rFonts w:asciiTheme="minorHAnsi" w:hAnsiTheme="minorHAnsi" w:cs="Tahoma"/>
                <w:sz w:val="22"/>
                <w:szCs w:val="22"/>
              </w:rPr>
            </w:pPr>
            <w:r>
              <w:rPr>
                <w:rFonts w:asciiTheme="minorHAnsi" w:hAnsiTheme="minorHAnsi" w:cs="Tahoma"/>
                <w:sz w:val="22"/>
                <w:szCs w:val="22"/>
              </w:rPr>
              <w:t xml:space="preserve">Date(s) Amended Second Reading: </w:t>
            </w:r>
            <w:r w:rsidR="007E7D70" w:rsidRPr="007E7D70">
              <w:rPr>
                <w:rFonts w:asciiTheme="minorHAnsi" w:hAnsiTheme="minorHAnsi" w:cs="Tahoma"/>
                <w:sz w:val="22"/>
                <w:szCs w:val="22"/>
                <w:u w:val="single"/>
              </w:rPr>
              <w:t>July 7, 2011</w:t>
            </w:r>
          </w:p>
          <w:p w14:paraId="4E82F6CF" w14:textId="77777777" w:rsidR="00C02F2D" w:rsidRPr="00C02F2D" w:rsidRDefault="00C02F2D" w:rsidP="003838E7">
            <w:pPr>
              <w:jc w:val="center"/>
              <w:rPr>
                <w:rFonts w:asciiTheme="minorHAnsi" w:hAnsiTheme="minorHAnsi" w:cs="Tahoma"/>
                <w:sz w:val="20"/>
                <w:u w:val="single"/>
              </w:rPr>
            </w:pPr>
            <w:r w:rsidRPr="00C02F2D">
              <w:rPr>
                <w:rFonts w:asciiTheme="minorHAnsi" w:hAnsiTheme="minorHAnsi" w:cs="Tahoma"/>
                <w:sz w:val="20"/>
                <w:u w:val="single"/>
              </w:rPr>
              <w:t>Michael Rowe</w:t>
            </w:r>
          </w:p>
          <w:p w14:paraId="114348A8" w14:textId="77777777" w:rsidR="00DA7043" w:rsidRPr="00255AC2" w:rsidRDefault="00E670BD" w:rsidP="003838E7">
            <w:pPr>
              <w:jc w:val="center"/>
              <w:rPr>
                <w:rFonts w:asciiTheme="minorHAnsi" w:hAnsiTheme="minorHAnsi" w:cs="Tahoma"/>
                <w:sz w:val="20"/>
              </w:rPr>
            </w:pPr>
            <w:r w:rsidRPr="00255AC2">
              <w:rPr>
                <w:rFonts w:asciiTheme="minorHAnsi" w:hAnsiTheme="minorHAnsi" w:cs="Tahoma"/>
                <w:sz w:val="20"/>
              </w:rPr>
              <w:t>Council Chairman</w:t>
            </w:r>
          </w:p>
        </w:tc>
      </w:tr>
      <w:tr w:rsidR="003838E7" w:rsidRPr="00255AC2" w14:paraId="7A9FCC39" w14:textId="77777777" w:rsidTr="00255AC2">
        <w:tc>
          <w:tcPr>
            <w:tcW w:w="11178" w:type="dxa"/>
          </w:tcPr>
          <w:p w14:paraId="08C7F8C8" w14:textId="77777777" w:rsidR="003838E7" w:rsidRPr="0032751D" w:rsidRDefault="003838E7" w:rsidP="003838E7">
            <w:pPr>
              <w:jc w:val="center"/>
              <w:rPr>
                <w:rFonts w:asciiTheme="minorHAnsi" w:hAnsiTheme="minorHAnsi" w:cs="Tahoma"/>
                <w:sz w:val="22"/>
                <w:szCs w:val="22"/>
              </w:rPr>
            </w:pPr>
          </w:p>
        </w:tc>
      </w:tr>
    </w:tbl>
    <w:p w14:paraId="5F6A900E" w14:textId="77777777" w:rsidR="00E670BD" w:rsidRDefault="00E670BD"/>
    <w:sectPr w:rsidR="00E670BD" w:rsidSect="00DB6AA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D0"/>
    <w:multiLevelType w:val="hybridMultilevel"/>
    <w:tmpl w:val="B6E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282A17"/>
    <w:multiLevelType w:val="hybridMultilevel"/>
    <w:tmpl w:val="BA5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524413"/>
    <w:multiLevelType w:val="hybridMultilevel"/>
    <w:tmpl w:val="EFD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B54B9"/>
    <w:multiLevelType w:val="hybridMultilevel"/>
    <w:tmpl w:val="12B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D64C4"/>
    <w:multiLevelType w:val="hybridMultilevel"/>
    <w:tmpl w:val="1DE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97557"/>
    <w:multiLevelType w:val="hybridMultilevel"/>
    <w:tmpl w:val="B00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38D3271"/>
    <w:multiLevelType w:val="hybridMultilevel"/>
    <w:tmpl w:val="1F70631A"/>
    <w:lvl w:ilvl="0" w:tplc="56BCFC78">
      <w:start w:val="6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46144"/>
    <w:multiLevelType w:val="hybridMultilevel"/>
    <w:tmpl w:val="802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7"/>
  </w:num>
  <w:num w:numId="8">
    <w:abstractNumId w:val="2"/>
  </w:num>
  <w:num w:numId="9">
    <w:abstractNumId w:val="0"/>
  </w:num>
  <w:num w:numId="10">
    <w:abstractNumId w:val="8"/>
  </w:num>
  <w:num w:numId="11">
    <w:abstractNumId w:val="1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5ED"/>
    <w:rsid w:val="001611EF"/>
    <w:rsid w:val="001B1713"/>
    <w:rsid w:val="001C440B"/>
    <w:rsid w:val="001D66CC"/>
    <w:rsid w:val="00255AC2"/>
    <w:rsid w:val="002C05C7"/>
    <w:rsid w:val="002E4762"/>
    <w:rsid w:val="00303E26"/>
    <w:rsid w:val="0032751D"/>
    <w:rsid w:val="003838E7"/>
    <w:rsid w:val="003955CC"/>
    <w:rsid w:val="004E144A"/>
    <w:rsid w:val="005C4363"/>
    <w:rsid w:val="005D1E97"/>
    <w:rsid w:val="005E5FA1"/>
    <w:rsid w:val="00700597"/>
    <w:rsid w:val="007474FA"/>
    <w:rsid w:val="007E1A69"/>
    <w:rsid w:val="007E7D70"/>
    <w:rsid w:val="00841ED6"/>
    <w:rsid w:val="008A6650"/>
    <w:rsid w:val="00A34AA6"/>
    <w:rsid w:val="00AD7FAC"/>
    <w:rsid w:val="00B86FD6"/>
    <w:rsid w:val="00BA0D07"/>
    <w:rsid w:val="00C02F2D"/>
    <w:rsid w:val="00CC6225"/>
    <w:rsid w:val="00D370C7"/>
    <w:rsid w:val="00D83D94"/>
    <w:rsid w:val="00DA7043"/>
    <w:rsid w:val="00DB6AAF"/>
    <w:rsid w:val="00E07091"/>
    <w:rsid w:val="00E12E59"/>
    <w:rsid w:val="00E22B99"/>
    <w:rsid w:val="00E670BD"/>
    <w:rsid w:val="00E748E0"/>
    <w:rsid w:val="00EE305B"/>
    <w:rsid w:val="00EE4818"/>
    <w:rsid w:val="00F7340B"/>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C4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43"/>
    <w:rPr>
      <w:rFonts w:ascii="Arial" w:hAnsi="Arial" w:cs="Arial"/>
      <w:color w:val="000000"/>
      <w:sz w:val="24"/>
      <w:szCs w:val="24"/>
    </w:rPr>
  </w:style>
  <w:style w:type="paragraph" w:styleId="Heading1">
    <w:name w:val="heading 1"/>
    <w:basedOn w:val="Normal"/>
    <w:next w:val="Normal"/>
    <w:qFormat/>
    <w:rsid w:val="00DA7043"/>
    <w:pPr>
      <w:keepNext/>
      <w:jc w:val="center"/>
      <w:outlineLvl w:val="0"/>
    </w:pPr>
    <w:rPr>
      <w:b/>
      <w:bCs/>
    </w:rPr>
  </w:style>
  <w:style w:type="paragraph" w:styleId="Heading2">
    <w:name w:val="heading 2"/>
    <w:basedOn w:val="Normal"/>
    <w:next w:val="Normal"/>
    <w:qFormat/>
    <w:rsid w:val="00DA704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E4818"/>
    <w:rPr>
      <w:rFonts w:ascii="Arial" w:eastAsiaTheme="minorHAnsi" w:hAnsi="Arial" w:cstheme="minorBidi"/>
      <w:sz w:val="16"/>
      <w:szCs w:val="22"/>
    </w:rPr>
  </w:style>
  <w:style w:type="paragraph" w:styleId="BodyTextIndent2">
    <w:name w:val="Body Text Indent 2"/>
    <w:basedOn w:val="Normal"/>
    <w:link w:val="BodyTextIndent2Char"/>
    <w:rsid w:val="00EE4818"/>
    <w:pPr>
      <w:ind w:left="1440" w:hanging="1440"/>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EE481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43"/>
    <w:rPr>
      <w:rFonts w:ascii="Arial" w:hAnsi="Arial" w:cs="Arial"/>
      <w:color w:val="000000"/>
      <w:sz w:val="24"/>
      <w:szCs w:val="24"/>
    </w:rPr>
  </w:style>
  <w:style w:type="paragraph" w:styleId="Heading1">
    <w:name w:val="heading 1"/>
    <w:basedOn w:val="Normal"/>
    <w:next w:val="Normal"/>
    <w:qFormat/>
    <w:rsid w:val="00DA7043"/>
    <w:pPr>
      <w:keepNext/>
      <w:jc w:val="center"/>
      <w:outlineLvl w:val="0"/>
    </w:pPr>
    <w:rPr>
      <w:b/>
      <w:bCs/>
    </w:rPr>
  </w:style>
  <w:style w:type="paragraph" w:styleId="Heading2">
    <w:name w:val="heading 2"/>
    <w:basedOn w:val="Normal"/>
    <w:next w:val="Normal"/>
    <w:qFormat/>
    <w:rsid w:val="00DA704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E4818"/>
    <w:rPr>
      <w:rFonts w:ascii="Arial" w:eastAsiaTheme="minorHAnsi" w:hAnsi="Arial" w:cstheme="minorBidi"/>
      <w:sz w:val="16"/>
      <w:szCs w:val="22"/>
    </w:rPr>
  </w:style>
  <w:style w:type="paragraph" w:styleId="BodyTextIndent2">
    <w:name w:val="Body Text Indent 2"/>
    <w:basedOn w:val="Normal"/>
    <w:link w:val="BodyTextIndent2Char"/>
    <w:rsid w:val="00EE4818"/>
    <w:pPr>
      <w:ind w:left="1440" w:hanging="1440"/>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EE4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9EA9-4ED4-AD4E-B47C-C3381A90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cp:lastPrinted>2010-08-24T18:37:00Z</cp:lastPrinted>
  <dcterms:created xsi:type="dcterms:W3CDTF">2014-01-24T18:30:00Z</dcterms:created>
  <dcterms:modified xsi:type="dcterms:W3CDTF">2014-01-24T18:30:00Z</dcterms:modified>
</cp:coreProperties>
</file>