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701" w:rsidRDefault="00F85701" w:rsidP="00F85701"/>
    <w:p w:rsidR="00F85701" w:rsidRDefault="00F85701" w:rsidP="00F85701">
      <w:pPr>
        <w:rPr>
          <w:b/>
        </w:rPr>
      </w:pPr>
      <w:r>
        <w:rPr>
          <w:b/>
        </w:rPr>
        <w:t>THIS IS A DECISION PAPER</w:t>
      </w:r>
    </w:p>
    <w:p w:rsidR="00F85701" w:rsidRDefault="00F85701" w:rsidP="00F85701">
      <w:pPr>
        <w:rPr>
          <w:b/>
        </w:rPr>
      </w:pPr>
    </w:p>
    <w:p w:rsidR="00F85701" w:rsidRDefault="00F85701" w:rsidP="00F85701">
      <w:pPr>
        <w:rPr>
          <w:b/>
        </w:rPr>
      </w:pPr>
      <w:r>
        <w:rPr>
          <w:b/>
        </w:rPr>
        <w:t>TO:</w:t>
      </w:r>
      <w:r>
        <w:rPr>
          <w:b/>
        </w:rPr>
        <w:tab/>
      </w:r>
      <w:r>
        <w:rPr>
          <w:b/>
        </w:rPr>
        <w:tab/>
        <w:t>HARDIN COUNTY BOARD OF EDUCATION MEMBERS</w:t>
      </w:r>
    </w:p>
    <w:p w:rsidR="00F85701" w:rsidRDefault="00F85701" w:rsidP="00F85701">
      <w:pPr>
        <w:rPr>
          <w:b/>
        </w:rPr>
      </w:pPr>
    </w:p>
    <w:p w:rsidR="00F85701" w:rsidRDefault="00F85701" w:rsidP="00F85701">
      <w:pPr>
        <w:rPr>
          <w:b/>
        </w:rPr>
      </w:pPr>
      <w:r>
        <w:rPr>
          <w:b/>
        </w:rPr>
        <w:t>FROM:</w:t>
      </w:r>
      <w:r>
        <w:rPr>
          <w:b/>
        </w:rPr>
        <w:tab/>
        <w:t>Nannette S. Johnston</w:t>
      </w:r>
    </w:p>
    <w:p w:rsidR="00F85701" w:rsidRDefault="00F85701" w:rsidP="00F85701">
      <w:pPr>
        <w:rPr>
          <w:b/>
        </w:rPr>
      </w:pPr>
    </w:p>
    <w:p w:rsidR="00F85701" w:rsidRDefault="00F85701" w:rsidP="00F85701">
      <w:pPr>
        <w:rPr>
          <w:b/>
        </w:rPr>
      </w:pPr>
      <w:r>
        <w:rPr>
          <w:b/>
        </w:rPr>
        <w:t>DATE:</w:t>
      </w:r>
      <w:r>
        <w:rPr>
          <w:b/>
        </w:rPr>
        <w:tab/>
        <w:t>December 4, 2013</w:t>
      </w:r>
    </w:p>
    <w:p w:rsidR="00F85701" w:rsidRDefault="00F85701" w:rsidP="00F85701">
      <w:pPr>
        <w:rPr>
          <w:b/>
        </w:rPr>
      </w:pPr>
    </w:p>
    <w:p w:rsidR="00F85701" w:rsidRDefault="00F85701" w:rsidP="00F85701">
      <w:pPr>
        <w:rPr>
          <w:b/>
        </w:rPr>
      </w:pPr>
      <w:r>
        <w:rPr>
          <w:b/>
        </w:rPr>
        <w:t>SUBJECT:</w:t>
      </w:r>
      <w:r>
        <w:rPr>
          <w:b/>
        </w:rPr>
        <w:tab/>
        <w:t>Staffing of the Early College and Career Center</w:t>
      </w:r>
    </w:p>
    <w:p w:rsidR="00F85701" w:rsidRDefault="00F85701" w:rsidP="00F85701">
      <w:pPr>
        <w:rPr>
          <w:b/>
        </w:rPr>
      </w:pPr>
    </w:p>
    <w:p w:rsidR="00F85701" w:rsidRDefault="00F85701" w:rsidP="00F85701">
      <w:pPr>
        <w:rPr>
          <w:b/>
        </w:rPr>
      </w:pPr>
      <w:r>
        <w:rPr>
          <w:b/>
        </w:rPr>
        <w:t>ISSUE</w:t>
      </w:r>
    </w:p>
    <w:p w:rsidR="00F85701" w:rsidRDefault="00F85701" w:rsidP="00F85701">
      <w:pPr>
        <w:rPr>
          <w:b/>
        </w:rPr>
      </w:pPr>
    </w:p>
    <w:p w:rsidR="00A0294B" w:rsidRDefault="00A0294B" w:rsidP="006A02C1">
      <w:pPr>
        <w:ind w:firstLine="720"/>
      </w:pPr>
      <w:r>
        <w:t xml:space="preserve">Staffing allocations for the </w:t>
      </w:r>
      <w:r w:rsidR="00C7756E">
        <w:t>Early College and Career Center</w:t>
      </w:r>
      <w:r>
        <w:t xml:space="preserve"> are complex due to the fact that the students attending will remain enrolled </w:t>
      </w:r>
      <w:r w:rsidR="00482140">
        <w:t>at</w:t>
      </w:r>
      <w:r>
        <w:t xml:space="preserve"> their home high school. </w:t>
      </w:r>
    </w:p>
    <w:p w:rsidR="00A0294B" w:rsidRDefault="00A0294B" w:rsidP="00A0294B"/>
    <w:p w:rsidR="00F85701" w:rsidRDefault="00F85701" w:rsidP="006A02C1">
      <w:pPr>
        <w:ind w:firstLine="720"/>
      </w:pPr>
      <w:r>
        <w:t xml:space="preserve">Staffing allocations need to be determined for the </w:t>
      </w:r>
      <w:r w:rsidR="004E3F05">
        <w:t xml:space="preserve">career and technical teachers at </w:t>
      </w:r>
      <w:r w:rsidR="00482140">
        <w:t>the Early College and Career Center as well as</w:t>
      </w:r>
      <w:r w:rsidR="004E3F05">
        <w:t xml:space="preserve"> support staff </w:t>
      </w:r>
      <w:r>
        <w:t xml:space="preserve">based on the projected </w:t>
      </w:r>
      <w:r w:rsidR="00A0294B">
        <w:t>participation from Hardin County students</w:t>
      </w:r>
      <w:r>
        <w:t xml:space="preserve">.  </w:t>
      </w:r>
    </w:p>
    <w:p w:rsidR="00F85701" w:rsidRDefault="00F85701" w:rsidP="00F85701"/>
    <w:p w:rsidR="00F85701" w:rsidRDefault="00F85701" w:rsidP="00F85701"/>
    <w:p w:rsidR="00F85701" w:rsidRDefault="00F85701" w:rsidP="00F85701">
      <w:pPr>
        <w:rPr>
          <w:b/>
        </w:rPr>
      </w:pPr>
      <w:r>
        <w:rPr>
          <w:b/>
        </w:rPr>
        <w:t>FACTS</w:t>
      </w:r>
    </w:p>
    <w:p w:rsidR="00F85701" w:rsidRDefault="00F85701" w:rsidP="00F85701">
      <w:pPr>
        <w:rPr>
          <w:b/>
        </w:rPr>
      </w:pPr>
    </w:p>
    <w:p w:rsidR="00F85701" w:rsidRDefault="00F85701" w:rsidP="00F85701">
      <w:pPr>
        <w:ind w:firstLine="720"/>
      </w:pPr>
      <w:r>
        <w:t xml:space="preserve">Students </w:t>
      </w:r>
      <w:r w:rsidR="00482140">
        <w:t xml:space="preserve">remain enrolled in their home high school but </w:t>
      </w:r>
      <w:r>
        <w:t xml:space="preserve">will attend the </w:t>
      </w:r>
      <w:r w:rsidR="00482140">
        <w:t xml:space="preserve">Early College and Career Center </w:t>
      </w:r>
      <w:r>
        <w:t xml:space="preserve">on a partial day </w:t>
      </w:r>
      <w:r w:rsidR="00482140">
        <w:t>basis.</w:t>
      </w:r>
    </w:p>
    <w:p w:rsidR="00482140" w:rsidRDefault="00482140" w:rsidP="00F85701">
      <w:pPr>
        <w:ind w:firstLine="720"/>
      </w:pPr>
    </w:p>
    <w:p w:rsidR="00A0294B" w:rsidRDefault="00A0294B" w:rsidP="00F85701">
      <w:pPr>
        <w:ind w:firstLine="720"/>
      </w:pPr>
      <w:r>
        <w:t xml:space="preserve">Projected participation is currently based on written commitments from students.  </w:t>
      </w:r>
      <w:r w:rsidR="003963F1">
        <w:t>The principal</w:t>
      </w:r>
      <w:r w:rsidR="00482140">
        <w:t xml:space="preserve">, </w:t>
      </w:r>
      <w:r w:rsidR="003963F1">
        <w:t xml:space="preserve">counselor </w:t>
      </w:r>
      <w:r w:rsidR="00482140">
        <w:t xml:space="preserve">and office manager </w:t>
      </w:r>
      <w:r w:rsidR="003963F1">
        <w:t xml:space="preserve">positions </w:t>
      </w:r>
      <w:r w:rsidR="00482140">
        <w:t>were previously approved by the Board</w:t>
      </w:r>
      <w:r w:rsidR="003963F1">
        <w:t xml:space="preserve">.  </w:t>
      </w:r>
      <w:r>
        <w:t xml:space="preserve">Initially, the </w:t>
      </w:r>
      <w:r w:rsidR="00482140">
        <w:t>instructional certified staffing needs are as follows:</w:t>
      </w:r>
      <w:r>
        <w:t xml:space="preserve">  </w:t>
      </w:r>
    </w:p>
    <w:p w:rsidR="00A0294B" w:rsidRDefault="00A0294B" w:rsidP="00F85701">
      <w:pPr>
        <w:ind w:firstLine="720"/>
      </w:pPr>
    </w:p>
    <w:p w:rsidR="00A0294B" w:rsidRDefault="00A0294B" w:rsidP="00A0294B">
      <w:pPr>
        <w:pStyle w:val="ListParagraph"/>
        <w:numPr>
          <w:ilvl w:val="0"/>
          <w:numId w:val="1"/>
        </w:numPr>
      </w:pPr>
      <w:r>
        <w:t>T</w:t>
      </w:r>
      <w:r w:rsidR="00482140">
        <w:t>wo teachers for the c</w:t>
      </w:r>
      <w:r>
        <w:t xml:space="preserve">ulinary program.  One </w:t>
      </w:r>
      <w:r w:rsidR="00482140">
        <w:t xml:space="preserve">of these </w:t>
      </w:r>
      <w:r>
        <w:t xml:space="preserve">being a head chef.  </w:t>
      </w:r>
    </w:p>
    <w:p w:rsidR="00A0294B" w:rsidRDefault="00A0294B" w:rsidP="00A0294B">
      <w:pPr>
        <w:pStyle w:val="ListParagraph"/>
        <w:numPr>
          <w:ilvl w:val="0"/>
          <w:numId w:val="1"/>
        </w:numPr>
      </w:pPr>
      <w:r>
        <w:t xml:space="preserve">One teacher for </w:t>
      </w:r>
      <w:r w:rsidR="003963F1">
        <w:t>automotive technology</w:t>
      </w:r>
    </w:p>
    <w:p w:rsidR="00A0294B" w:rsidRDefault="00A0294B" w:rsidP="00A0294B">
      <w:pPr>
        <w:pStyle w:val="ListParagraph"/>
        <w:numPr>
          <w:ilvl w:val="0"/>
          <w:numId w:val="1"/>
        </w:numPr>
      </w:pPr>
      <w:r>
        <w:t xml:space="preserve">One teacher for </w:t>
      </w:r>
      <w:r w:rsidR="00482140">
        <w:t>informational t</w:t>
      </w:r>
      <w:r w:rsidR="003963F1">
        <w:t>echnology</w:t>
      </w:r>
    </w:p>
    <w:p w:rsidR="00A0294B" w:rsidRDefault="00A0294B" w:rsidP="00A0294B">
      <w:pPr>
        <w:pStyle w:val="ListParagraph"/>
        <w:numPr>
          <w:ilvl w:val="0"/>
          <w:numId w:val="1"/>
        </w:numPr>
      </w:pPr>
      <w:r>
        <w:t>Two teachers for</w:t>
      </w:r>
      <w:r w:rsidR="00482140">
        <w:t xml:space="preserve"> health s</w:t>
      </w:r>
      <w:r>
        <w:t>ciences.  One of these being a head teacher.</w:t>
      </w:r>
    </w:p>
    <w:p w:rsidR="00A0294B" w:rsidRDefault="00A0294B" w:rsidP="00A0294B">
      <w:pPr>
        <w:pStyle w:val="ListParagraph"/>
        <w:numPr>
          <w:ilvl w:val="0"/>
          <w:numId w:val="1"/>
        </w:numPr>
      </w:pPr>
      <w:r>
        <w:t xml:space="preserve">One teacher for Project </w:t>
      </w:r>
      <w:r w:rsidR="003963F1">
        <w:t>Lead the Way</w:t>
      </w:r>
      <w:r w:rsidR="00482140">
        <w:t xml:space="preserve"> p</w:t>
      </w:r>
      <w:r w:rsidR="003963F1">
        <w:t>re-</w:t>
      </w:r>
      <w:r w:rsidR="00482140">
        <w:t>e</w:t>
      </w:r>
      <w:r>
        <w:t>ngineering</w:t>
      </w:r>
    </w:p>
    <w:p w:rsidR="00A0294B" w:rsidRDefault="003963F1" w:rsidP="00A0294B">
      <w:pPr>
        <w:pStyle w:val="ListParagraph"/>
        <w:numPr>
          <w:ilvl w:val="0"/>
          <w:numId w:val="1"/>
        </w:numPr>
      </w:pPr>
      <w:r>
        <w:t>Two</w:t>
      </w:r>
      <w:r w:rsidR="00A0294B">
        <w:t xml:space="preserve"> teacher</w:t>
      </w:r>
      <w:r>
        <w:t>s</w:t>
      </w:r>
      <w:r w:rsidR="00A0294B">
        <w:t xml:space="preserve"> for </w:t>
      </w:r>
      <w:r w:rsidR="00482140">
        <w:t>advanced m</w:t>
      </w:r>
      <w:r w:rsidR="004E3F05">
        <w:t>anufacturing</w:t>
      </w:r>
      <w:r>
        <w:t>-</w:t>
      </w:r>
      <w:r w:rsidR="00482140">
        <w:t>r</w:t>
      </w:r>
      <w:r>
        <w:t>obotics/</w:t>
      </w:r>
      <w:r w:rsidR="00482140">
        <w:t>a</w:t>
      </w:r>
      <w:r w:rsidR="004E3F05">
        <w:t xml:space="preserve">utomation and </w:t>
      </w:r>
      <w:r>
        <w:t>welding</w:t>
      </w:r>
    </w:p>
    <w:p w:rsidR="00A0294B" w:rsidRDefault="00C7756E" w:rsidP="00A0294B">
      <w:pPr>
        <w:pStyle w:val="ListParagraph"/>
        <w:numPr>
          <w:ilvl w:val="0"/>
          <w:numId w:val="1"/>
        </w:numPr>
      </w:pPr>
      <w:r>
        <w:t>One teacher for special e</w:t>
      </w:r>
      <w:r w:rsidR="00A0294B">
        <w:t>ducation</w:t>
      </w:r>
    </w:p>
    <w:p w:rsidR="00A0294B" w:rsidRDefault="00A0294B" w:rsidP="00A0294B">
      <w:pPr>
        <w:pStyle w:val="ListParagraph"/>
        <w:numPr>
          <w:ilvl w:val="0"/>
          <w:numId w:val="1"/>
        </w:numPr>
      </w:pPr>
      <w:r>
        <w:t xml:space="preserve">One teacher for </w:t>
      </w:r>
      <w:r w:rsidR="00C7756E">
        <w:t>o</w:t>
      </w:r>
      <w:r w:rsidR="003963F1">
        <w:t>n</w:t>
      </w:r>
      <w:r w:rsidR="004C759B">
        <w:t>line curriculum/credit recovery/acceleration</w:t>
      </w:r>
    </w:p>
    <w:p w:rsidR="008B22C1" w:rsidRDefault="008B22C1" w:rsidP="008B22C1"/>
    <w:p w:rsidR="00C7756E" w:rsidRDefault="008B22C1" w:rsidP="006A02C1">
      <w:pPr>
        <w:ind w:firstLine="720"/>
      </w:pPr>
      <w:r>
        <w:t xml:space="preserve">Additionally, the </w:t>
      </w:r>
      <w:r w:rsidR="00C7756E">
        <w:t xml:space="preserve">Early College and Career Center </w:t>
      </w:r>
      <w:r>
        <w:t>will need on</w:t>
      </w:r>
      <w:r w:rsidR="00C7756E">
        <w:t>e Attendance Clerk and b</w:t>
      </w:r>
      <w:r>
        <w:t>ased on the</w:t>
      </w:r>
      <w:r w:rsidR="006A02C1">
        <w:t xml:space="preserve"> square footage of the facility,</w:t>
      </w:r>
      <w:r>
        <w:t xml:space="preserve"> </w:t>
      </w:r>
      <w:r w:rsidR="00C7756E">
        <w:t xml:space="preserve">two </w:t>
      </w:r>
      <w:r>
        <w:t>custodians</w:t>
      </w:r>
      <w:r w:rsidR="00C7756E">
        <w:t xml:space="preserve"> should be allocated</w:t>
      </w:r>
      <w:r>
        <w:t>.</w:t>
      </w:r>
    </w:p>
    <w:p w:rsidR="008B22C1" w:rsidRDefault="008B22C1" w:rsidP="008B22C1">
      <w:r>
        <w:t xml:space="preserve">  </w:t>
      </w:r>
    </w:p>
    <w:p w:rsidR="004E3F05" w:rsidRDefault="008B22C1" w:rsidP="006A02C1">
      <w:pPr>
        <w:ind w:firstLine="720"/>
      </w:pPr>
      <w:r>
        <w:t xml:space="preserve">Once the facility is fully </w:t>
      </w:r>
      <w:r w:rsidR="004E3F05">
        <w:t>operational and student patterns for attendance have been solidified</w:t>
      </w:r>
      <w:r w:rsidR="00C7756E">
        <w:t>,</w:t>
      </w:r>
      <w:r w:rsidR="004E3F05">
        <w:t xml:space="preserve"> additional allocations may be necessary in </w:t>
      </w:r>
      <w:r w:rsidR="00C7756E">
        <w:t>certain areas.</w:t>
      </w:r>
    </w:p>
    <w:p w:rsidR="00A0294B" w:rsidRDefault="00A0294B" w:rsidP="002127B1"/>
    <w:p w:rsidR="002127B1" w:rsidRDefault="000E0D7C" w:rsidP="006A02C1">
      <w:pPr>
        <w:ind w:firstLine="720"/>
      </w:pPr>
      <w:r>
        <w:t xml:space="preserve">Due to the additional duties and licensure/certificate required in </w:t>
      </w:r>
      <w:r w:rsidR="00C7756E">
        <w:t>certain</w:t>
      </w:r>
      <w:r>
        <w:t xml:space="preserve"> areas, the head teachers </w:t>
      </w:r>
      <w:r w:rsidR="00C7756E">
        <w:t>of c</w:t>
      </w:r>
      <w:r>
        <w:t xml:space="preserve">ulinary </w:t>
      </w:r>
      <w:r w:rsidR="00C7756E">
        <w:t xml:space="preserve">program </w:t>
      </w:r>
      <w:r>
        <w:t xml:space="preserve">and health sciences </w:t>
      </w:r>
      <w:r w:rsidR="00C7756E">
        <w:t>should</w:t>
      </w:r>
      <w:r>
        <w:t xml:space="preserve"> receive a $3,000 increment.  </w:t>
      </w:r>
    </w:p>
    <w:p w:rsidR="006A02C1" w:rsidRDefault="006A02C1" w:rsidP="006A02C1"/>
    <w:p w:rsidR="006A02C1" w:rsidRDefault="006A02C1" w:rsidP="006A02C1">
      <w:pPr>
        <w:ind w:firstLine="720"/>
      </w:pPr>
      <w:r>
        <w:t>The staffing allocations established for the Early College and Career Center are additional to our current high school allocations</w:t>
      </w:r>
      <w:r w:rsidR="009D0244">
        <w:t xml:space="preserve"> and will be paid out of General Fund</w:t>
      </w:r>
      <w:r>
        <w:t xml:space="preserve">.  </w:t>
      </w:r>
    </w:p>
    <w:p w:rsidR="002127B1" w:rsidRDefault="002127B1" w:rsidP="00F85701">
      <w:pPr>
        <w:ind w:firstLine="720"/>
      </w:pPr>
    </w:p>
    <w:p w:rsidR="00F85701" w:rsidRDefault="00F85701" w:rsidP="00F85701"/>
    <w:p w:rsidR="00F85701" w:rsidRDefault="00F85701" w:rsidP="00F85701">
      <w:r>
        <w:rPr>
          <w:b/>
        </w:rPr>
        <w:t>RECOMMENDATION</w:t>
      </w:r>
    </w:p>
    <w:p w:rsidR="00F85701" w:rsidRDefault="00F85701" w:rsidP="00F85701"/>
    <w:p w:rsidR="00C7756E" w:rsidRDefault="00F85701" w:rsidP="00C7756E">
      <w:r>
        <w:tab/>
      </w:r>
      <w:r w:rsidR="00C7756E">
        <w:t xml:space="preserve">I recommend the Board determine the staffing allocation for the career and technical teachers and support staff based on the projected participation from Hardin County students.  </w:t>
      </w:r>
    </w:p>
    <w:p w:rsidR="00F85701" w:rsidRDefault="00F85701" w:rsidP="00F85701"/>
    <w:p w:rsidR="00F85701" w:rsidRDefault="00F85701" w:rsidP="00F85701">
      <w:r>
        <w:t xml:space="preserve"> </w:t>
      </w:r>
    </w:p>
    <w:p w:rsidR="00F85701" w:rsidRDefault="00F85701" w:rsidP="00F85701">
      <w:pPr>
        <w:rPr>
          <w:b/>
        </w:rPr>
      </w:pPr>
      <w:r>
        <w:rPr>
          <w:b/>
        </w:rPr>
        <w:t>RECOMMENDED MOTION</w:t>
      </w:r>
    </w:p>
    <w:p w:rsidR="00F85701" w:rsidRDefault="00F85701" w:rsidP="00F85701">
      <w:pPr>
        <w:rPr>
          <w:b/>
        </w:rPr>
      </w:pPr>
    </w:p>
    <w:p w:rsidR="00C7756E" w:rsidRDefault="00F85701" w:rsidP="00C7756E">
      <w:r>
        <w:tab/>
      </w:r>
      <w:r w:rsidR="00C7756E">
        <w:t xml:space="preserve">I move that the Hardin County Board of Education approve the staffing allocations for career and technical teachers as well as support staff for the Early College and Career Center.  </w:t>
      </w:r>
    </w:p>
    <w:p w:rsidR="00C7756E" w:rsidRDefault="00C7756E" w:rsidP="00F85701">
      <w:pPr>
        <w:pStyle w:val="BodyText"/>
      </w:pPr>
    </w:p>
    <w:p w:rsidR="00C7756E" w:rsidRDefault="00C7756E" w:rsidP="00F85701">
      <w:pPr>
        <w:pStyle w:val="BodyText"/>
      </w:pPr>
    </w:p>
    <w:p w:rsidR="00E3320B" w:rsidRDefault="009D0244"/>
    <w:sectPr w:rsidR="00E3320B" w:rsidSect="00940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1166E"/>
    <w:multiLevelType w:val="hybridMultilevel"/>
    <w:tmpl w:val="67F0ED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B253629"/>
    <w:multiLevelType w:val="hybridMultilevel"/>
    <w:tmpl w:val="1A8A94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5701"/>
    <w:rsid w:val="000E0D7C"/>
    <w:rsid w:val="002127B1"/>
    <w:rsid w:val="003963F1"/>
    <w:rsid w:val="00482140"/>
    <w:rsid w:val="004C759B"/>
    <w:rsid w:val="004E3F05"/>
    <w:rsid w:val="006A02C1"/>
    <w:rsid w:val="008814F8"/>
    <w:rsid w:val="008B22C1"/>
    <w:rsid w:val="00940E4D"/>
    <w:rsid w:val="00941EC4"/>
    <w:rsid w:val="009D0244"/>
    <w:rsid w:val="00A0294B"/>
    <w:rsid w:val="00AD18DA"/>
    <w:rsid w:val="00C7756E"/>
    <w:rsid w:val="00F85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701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F85701"/>
    <w:rPr>
      <w:b/>
    </w:rPr>
  </w:style>
  <w:style w:type="character" w:customStyle="1" w:styleId="BodyTextChar">
    <w:name w:val="Body Text Char"/>
    <w:basedOn w:val="DefaultParagraphFont"/>
    <w:link w:val="BodyText"/>
    <w:rsid w:val="00F85701"/>
    <w:rPr>
      <w:rFonts w:ascii="Courier" w:eastAsia="Times New Roman" w:hAnsi="Courier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A029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7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56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701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F85701"/>
    <w:rPr>
      <w:b/>
    </w:rPr>
  </w:style>
  <w:style w:type="character" w:customStyle="1" w:styleId="BodyTextChar">
    <w:name w:val="Body Text Char"/>
    <w:basedOn w:val="DefaultParagraphFont"/>
    <w:link w:val="BodyText"/>
    <w:rsid w:val="00F85701"/>
    <w:rPr>
      <w:rFonts w:ascii="Courier" w:eastAsia="Times New Roman" w:hAnsi="Courier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A029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7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56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dfoster</dc:creator>
  <cp:lastModifiedBy>djacobi</cp:lastModifiedBy>
  <cp:revision>3</cp:revision>
  <cp:lastPrinted>2013-12-04T15:36:00Z</cp:lastPrinted>
  <dcterms:created xsi:type="dcterms:W3CDTF">2013-12-04T18:22:00Z</dcterms:created>
  <dcterms:modified xsi:type="dcterms:W3CDTF">2013-12-04T18:27:00Z</dcterms:modified>
</cp:coreProperties>
</file>