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16" w:rsidRPr="00E80534" w:rsidRDefault="00527289" w:rsidP="00527289">
      <w:pPr>
        <w:jc w:val="center"/>
        <w:rPr>
          <w:rFonts w:ascii="Verdana" w:hAnsi="Verdana"/>
          <w:b/>
          <w:sz w:val="48"/>
          <w:szCs w:val="48"/>
        </w:rPr>
      </w:pPr>
      <w:bookmarkStart w:id="0" w:name="_GoBack"/>
      <w:bookmarkEnd w:id="0"/>
      <w:r w:rsidRPr="00E80534">
        <w:rPr>
          <w:rFonts w:ascii="Verdana" w:hAnsi="Verdana"/>
          <w:b/>
          <w:sz w:val="48"/>
          <w:szCs w:val="48"/>
        </w:rPr>
        <w:t>Henderson County Schools</w:t>
      </w:r>
    </w:p>
    <w:p w:rsidR="00527289" w:rsidRDefault="00527289" w:rsidP="00527289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170"/>
      </w:tblGrid>
      <w:tr w:rsidR="00E80534" w:rsidTr="00E80534">
        <w:tc>
          <w:tcPr>
            <w:tcW w:w="8815" w:type="dxa"/>
            <w:gridSpan w:val="2"/>
            <w:shd w:val="clear" w:color="auto" w:fill="C00000"/>
          </w:tcPr>
          <w:p w:rsidR="00E80534" w:rsidRDefault="00E80534" w:rsidP="008E173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80534" w:rsidRPr="00E80534" w:rsidTr="00E80534">
        <w:tc>
          <w:tcPr>
            <w:tcW w:w="4645" w:type="dxa"/>
          </w:tcPr>
          <w:p w:rsidR="00E80534" w:rsidRPr="00E80534" w:rsidRDefault="00E80534" w:rsidP="008E173D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E80534">
              <w:rPr>
                <w:rFonts w:ascii="Verdana" w:hAnsi="Verdana"/>
                <w:b/>
                <w:sz w:val="40"/>
                <w:szCs w:val="40"/>
              </w:rPr>
              <w:t>School</w:t>
            </w:r>
          </w:p>
        </w:tc>
        <w:tc>
          <w:tcPr>
            <w:tcW w:w="4170" w:type="dxa"/>
          </w:tcPr>
          <w:p w:rsidR="00E80534" w:rsidRPr="00E80534" w:rsidRDefault="00E80534" w:rsidP="008E173D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E80534">
              <w:rPr>
                <w:rFonts w:ascii="Verdana" w:hAnsi="Verdana"/>
                <w:b/>
                <w:sz w:val="40"/>
                <w:szCs w:val="40"/>
              </w:rPr>
              <w:t>Enrollment</w:t>
            </w:r>
          </w:p>
        </w:tc>
      </w:tr>
      <w:tr w:rsidR="00E80534" w:rsidTr="00E80534">
        <w:tc>
          <w:tcPr>
            <w:tcW w:w="8815" w:type="dxa"/>
            <w:gridSpan w:val="2"/>
            <w:shd w:val="clear" w:color="auto" w:fill="C00000"/>
          </w:tcPr>
          <w:p w:rsidR="00E80534" w:rsidRDefault="00E80534" w:rsidP="008E173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Pr="008E173D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Thelma B Johnson ELC</w:t>
            </w:r>
          </w:p>
        </w:tc>
        <w:tc>
          <w:tcPr>
            <w:tcW w:w="4170" w:type="dxa"/>
            <w:vAlign w:val="center"/>
          </w:tcPr>
          <w:p w:rsidR="00E80534" w:rsidRPr="008E173D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E173D">
              <w:rPr>
                <w:rFonts w:ascii="Verdana" w:hAnsi="Verdana"/>
                <w:sz w:val="32"/>
                <w:szCs w:val="32"/>
              </w:rPr>
              <w:t>432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Pr="008E173D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AB Chandler</w:t>
            </w:r>
          </w:p>
        </w:tc>
        <w:tc>
          <w:tcPr>
            <w:tcW w:w="4170" w:type="dxa"/>
            <w:vAlign w:val="center"/>
          </w:tcPr>
          <w:p w:rsidR="00E80534" w:rsidRPr="008E173D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365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Pr="008E173D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Bend Gate</w:t>
            </w:r>
          </w:p>
        </w:tc>
        <w:tc>
          <w:tcPr>
            <w:tcW w:w="4170" w:type="dxa"/>
            <w:vAlign w:val="center"/>
          </w:tcPr>
          <w:p w:rsidR="00E80534" w:rsidRPr="008E173D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554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Cairo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287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East Heights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564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Jefferson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370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Niagara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315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South Heights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553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Spottsville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502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Central Academy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179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North Middle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876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South Middle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700</w:t>
            </w:r>
          </w:p>
        </w:tc>
      </w:tr>
      <w:tr w:rsidR="00E80534" w:rsidTr="00E80534">
        <w:trPr>
          <w:trHeight w:val="576"/>
        </w:trPr>
        <w:tc>
          <w:tcPr>
            <w:tcW w:w="4645" w:type="dxa"/>
            <w:vAlign w:val="center"/>
          </w:tcPr>
          <w:p w:rsidR="00E80534" w:rsidRDefault="00E80534" w:rsidP="00DF557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Henderson County High</w:t>
            </w:r>
          </w:p>
        </w:tc>
        <w:tc>
          <w:tcPr>
            <w:tcW w:w="4170" w:type="dxa"/>
            <w:vAlign w:val="center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1918</w:t>
            </w:r>
          </w:p>
        </w:tc>
      </w:tr>
      <w:tr w:rsidR="00E80534" w:rsidTr="00E80534">
        <w:tc>
          <w:tcPr>
            <w:tcW w:w="8815" w:type="dxa"/>
            <w:gridSpan w:val="2"/>
            <w:shd w:val="clear" w:color="auto" w:fill="C00000"/>
          </w:tcPr>
          <w:p w:rsidR="00E80534" w:rsidRDefault="00E80534" w:rsidP="008E173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80534" w:rsidRPr="00E80534" w:rsidTr="00E80534">
        <w:tc>
          <w:tcPr>
            <w:tcW w:w="4645" w:type="dxa"/>
          </w:tcPr>
          <w:p w:rsidR="00E80534" w:rsidRPr="00E80534" w:rsidRDefault="00E80534" w:rsidP="00DF5579">
            <w:pPr>
              <w:rPr>
                <w:rFonts w:ascii="Verdana" w:hAnsi="Verdana"/>
                <w:b/>
                <w:sz w:val="40"/>
                <w:szCs w:val="40"/>
              </w:rPr>
            </w:pPr>
            <w:r w:rsidRPr="00E80534">
              <w:rPr>
                <w:rFonts w:ascii="Verdana" w:hAnsi="Verdana"/>
                <w:b/>
                <w:sz w:val="40"/>
                <w:szCs w:val="40"/>
              </w:rPr>
              <w:t>Total Enrollment</w:t>
            </w:r>
          </w:p>
        </w:tc>
        <w:tc>
          <w:tcPr>
            <w:tcW w:w="4170" w:type="dxa"/>
          </w:tcPr>
          <w:p w:rsidR="00E80534" w:rsidRPr="00E80534" w:rsidRDefault="00E80534" w:rsidP="008E173D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E80534">
              <w:rPr>
                <w:rFonts w:ascii="Verdana" w:hAnsi="Verdana"/>
                <w:b/>
                <w:sz w:val="40"/>
                <w:szCs w:val="40"/>
              </w:rPr>
              <w:t>7615</w:t>
            </w:r>
          </w:p>
        </w:tc>
      </w:tr>
    </w:tbl>
    <w:p w:rsidR="00527289" w:rsidRPr="00527289" w:rsidRDefault="00527289" w:rsidP="00527289">
      <w:pPr>
        <w:jc w:val="center"/>
        <w:rPr>
          <w:rFonts w:ascii="Verdana" w:hAnsi="Verdana"/>
          <w:b/>
          <w:sz w:val="32"/>
          <w:szCs w:val="32"/>
        </w:rPr>
      </w:pPr>
    </w:p>
    <w:sectPr w:rsidR="00527289" w:rsidRPr="0052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9"/>
    <w:rsid w:val="00080016"/>
    <w:rsid w:val="00147CF2"/>
    <w:rsid w:val="003528BF"/>
    <w:rsid w:val="00527289"/>
    <w:rsid w:val="008E173D"/>
    <w:rsid w:val="00C74C0E"/>
    <w:rsid w:val="00DD6E31"/>
    <w:rsid w:val="00DF5579"/>
    <w:rsid w:val="00E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D1857-90B2-4E64-99A3-B4E6EF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4C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table" w:styleId="TableGrid">
    <w:name w:val="Table Grid"/>
    <w:basedOn w:val="TableNormal"/>
    <w:uiPriority w:val="39"/>
    <w:rsid w:val="0052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Schwallier, Marilyn - PDC, Attendance Data Technician</dc:creator>
  <cp:keywords/>
  <dc:description/>
  <cp:lastModifiedBy>Steiner, Steve - PDC, Director of Pupil Personnel</cp:lastModifiedBy>
  <cp:revision>2</cp:revision>
  <cp:lastPrinted>2013-11-08T16:45:00Z</cp:lastPrinted>
  <dcterms:created xsi:type="dcterms:W3CDTF">2013-11-08T16:51:00Z</dcterms:created>
  <dcterms:modified xsi:type="dcterms:W3CDTF">2013-11-08T16:51:00Z</dcterms:modified>
</cp:coreProperties>
</file>